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7C0E" w14:textId="77777777" w:rsidR="008A730C" w:rsidRDefault="008A730C" w:rsidP="008A730C"/>
    <w:p w14:paraId="513B0EF5" w14:textId="77777777" w:rsidR="008A730C" w:rsidRDefault="008A730C" w:rsidP="008A730C"/>
    <w:p w14:paraId="61B9C018" w14:textId="77777777" w:rsidR="008A730C" w:rsidRDefault="008A730C" w:rsidP="008A730C">
      <w:r>
        <w:t xml:space="preserve">               </w:t>
      </w:r>
      <w:r w:rsidRPr="003A0857">
        <w:rPr>
          <w:noProof/>
          <w:lang w:eastAsia="it-IT"/>
        </w:rPr>
        <w:drawing>
          <wp:inline distT="0" distB="0" distL="0" distR="0" wp14:anchorId="1E3EF2BC" wp14:editId="6FF2DF93">
            <wp:extent cx="5534025" cy="1247775"/>
            <wp:effectExtent l="0" t="0" r="9525" b="9525"/>
            <wp:docPr id="4" name="Immagine 4" descr="C:\Users\FLORIA~1\AppData\Local\Temp\Rar$DIa0.715\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FLORIA~1\AppData\Local\Temp\Rar$DIa0.715\ComposizioneLogh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4025" cy="1247775"/>
                    </a:xfrm>
                    <a:prstGeom prst="rect">
                      <a:avLst/>
                    </a:prstGeom>
                    <a:noFill/>
                    <a:ln>
                      <a:noFill/>
                    </a:ln>
                  </pic:spPr>
                </pic:pic>
              </a:graphicData>
            </a:graphic>
          </wp:inline>
        </w:drawing>
      </w:r>
    </w:p>
    <w:p w14:paraId="2E0B328F" w14:textId="77777777" w:rsidR="008A730C" w:rsidRDefault="008A730C" w:rsidP="008A730C"/>
    <w:p w14:paraId="7E9F699E" w14:textId="77777777" w:rsidR="008A730C" w:rsidRDefault="008A730C" w:rsidP="008A730C"/>
    <w:p w14:paraId="44A3D227" w14:textId="77777777" w:rsidR="008A730C" w:rsidRDefault="008A730C" w:rsidP="008A730C"/>
    <w:p w14:paraId="5BC1F077" w14:textId="77777777" w:rsidR="008A730C" w:rsidRDefault="008A730C" w:rsidP="008A730C"/>
    <w:p w14:paraId="3A32FE51" w14:textId="77777777" w:rsidR="008A730C" w:rsidRDefault="008A730C" w:rsidP="008A730C"/>
    <w:p w14:paraId="51533148" w14:textId="77777777" w:rsidR="008A730C" w:rsidRDefault="008A730C" w:rsidP="008A730C">
      <w:pPr>
        <w:jc w:val="both"/>
        <w:rPr>
          <w:b/>
          <w:u w:val="single"/>
        </w:rPr>
      </w:pPr>
      <w:r>
        <w:rPr>
          <w:noProof/>
          <w:lang w:eastAsia="it-IT"/>
        </w:rPr>
        <mc:AlternateContent>
          <mc:Choice Requires="wps">
            <w:drawing>
              <wp:anchor distT="0" distB="0" distL="114300" distR="114300" simplePos="0" relativeHeight="251660288" behindDoc="0" locked="0" layoutInCell="1" allowOverlap="1" wp14:anchorId="5377FCF8" wp14:editId="3D308598">
                <wp:simplePos x="0" y="0"/>
                <wp:positionH relativeFrom="page">
                  <wp:posOffset>1133475</wp:posOffset>
                </wp:positionH>
                <wp:positionV relativeFrom="page">
                  <wp:posOffset>4867275</wp:posOffset>
                </wp:positionV>
                <wp:extent cx="5695950" cy="3881120"/>
                <wp:effectExtent l="0" t="0" r="0" b="508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8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F9046D" w14:textId="77777777" w:rsidR="008A730C" w:rsidRDefault="008A730C" w:rsidP="008A730C">
                            <w:pPr>
                              <w:pStyle w:val="Nessunaspaziatura"/>
                              <w:jc w:val="right"/>
                              <w:rPr>
                                <w:rFonts w:cs="Calibri"/>
                                <w:b/>
                                <w:color w:val="365F91"/>
                                <w:sz w:val="44"/>
                                <w:szCs w:val="44"/>
                              </w:rPr>
                            </w:pPr>
                          </w:p>
                          <w:p w14:paraId="612BC2C1" w14:textId="77777777" w:rsidR="008A730C" w:rsidRDefault="008A730C" w:rsidP="008A730C">
                            <w:pPr>
                              <w:pStyle w:val="Nessunaspaziatura"/>
                              <w:jc w:val="right"/>
                              <w:rPr>
                                <w:rFonts w:cs="Calibri"/>
                                <w:b/>
                                <w:color w:val="365F91"/>
                                <w:sz w:val="44"/>
                                <w:szCs w:val="44"/>
                              </w:rPr>
                            </w:pPr>
                            <w:r w:rsidRPr="00852196">
                              <w:rPr>
                                <w:rFonts w:cs="Calibri"/>
                                <w:b/>
                                <w:color w:val="365F91"/>
                                <w:sz w:val="44"/>
                                <w:szCs w:val="44"/>
                              </w:rPr>
                              <w:t>REGIONE MARCHE</w:t>
                            </w:r>
                            <w:r>
                              <w:rPr>
                                <w:rFonts w:cs="Calibri"/>
                                <w:b/>
                                <w:color w:val="365F91"/>
                                <w:sz w:val="44"/>
                                <w:szCs w:val="44"/>
                              </w:rPr>
                              <w:t xml:space="preserve">   </w:t>
                            </w:r>
                            <w:r>
                              <w:rPr>
                                <w:rFonts w:cs="Calibri"/>
                                <w:b/>
                                <w:color w:val="365F91"/>
                                <w:sz w:val="44"/>
                                <w:szCs w:val="44"/>
                              </w:rPr>
                              <w:br/>
                            </w:r>
                            <w:r>
                              <w:rPr>
                                <w:rFonts w:cs="Calibri"/>
                                <w:b/>
                                <w:color w:val="365F91"/>
                                <w:sz w:val="44"/>
                                <w:szCs w:val="44"/>
                              </w:rPr>
                              <w:br/>
                              <w:t xml:space="preserve">Descrizione dei Sistemi di Gestione e Controllo </w:t>
                            </w:r>
                          </w:p>
                          <w:p w14:paraId="66DB5B60" w14:textId="77777777" w:rsidR="008A730C" w:rsidRDefault="008A730C" w:rsidP="008A730C">
                            <w:pPr>
                              <w:pStyle w:val="Nessunaspaziatura"/>
                              <w:jc w:val="right"/>
                              <w:rPr>
                                <w:rFonts w:cs="Calibri"/>
                                <w:b/>
                                <w:color w:val="365F91"/>
                                <w:sz w:val="44"/>
                                <w:szCs w:val="44"/>
                              </w:rPr>
                            </w:pPr>
                            <w:r w:rsidRPr="00852196">
                              <w:rPr>
                                <w:rFonts w:cs="Calibri"/>
                                <w:b/>
                                <w:color w:val="365F91"/>
                                <w:sz w:val="44"/>
                                <w:szCs w:val="44"/>
                              </w:rPr>
                              <w:t>POR FSE 2014/20</w:t>
                            </w:r>
                          </w:p>
                          <w:p w14:paraId="084D55FC" w14:textId="77777777" w:rsidR="008A730C" w:rsidRDefault="008A730C" w:rsidP="008A730C">
                            <w:pPr>
                              <w:pStyle w:val="Nessunaspaziatura"/>
                              <w:jc w:val="right"/>
                              <w:rPr>
                                <w:rFonts w:cs="Calibri"/>
                                <w:b/>
                                <w:color w:val="365F91"/>
                                <w:sz w:val="44"/>
                                <w:szCs w:val="44"/>
                              </w:rPr>
                            </w:pPr>
                          </w:p>
                          <w:p w14:paraId="19E84B70" w14:textId="77777777" w:rsidR="008A730C" w:rsidRDefault="008A730C" w:rsidP="008A730C">
                            <w:pPr>
                              <w:pStyle w:val="Nessunaspaziatura"/>
                              <w:jc w:val="right"/>
                              <w:rPr>
                                <w:rFonts w:cs="Calibri"/>
                                <w:b/>
                                <w:color w:val="365F91"/>
                                <w:sz w:val="44"/>
                                <w:szCs w:val="44"/>
                              </w:rPr>
                            </w:pPr>
                          </w:p>
                          <w:p w14:paraId="7FA2C593" w14:textId="57E17554" w:rsidR="008A730C" w:rsidRDefault="008A730C" w:rsidP="008A730C">
                            <w:pPr>
                              <w:pStyle w:val="Nessunaspaziatura"/>
                              <w:jc w:val="right"/>
                              <w:rPr>
                                <w:rFonts w:cs="Calibri"/>
                                <w:b/>
                                <w:color w:val="365F91"/>
                                <w:sz w:val="44"/>
                                <w:szCs w:val="44"/>
                              </w:rPr>
                            </w:pPr>
                            <w:r>
                              <w:rPr>
                                <w:rFonts w:cs="Calibri"/>
                                <w:b/>
                                <w:color w:val="365F91"/>
                                <w:sz w:val="44"/>
                                <w:szCs w:val="44"/>
                              </w:rPr>
                              <w:t>Settembre 2022</w:t>
                            </w:r>
                          </w:p>
                          <w:p w14:paraId="228299F5" w14:textId="77777777" w:rsidR="008A730C" w:rsidRDefault="008A730C" w:rsidP="008A730C">
                            <w:pPr>
                              <w:pStyle w:val="Nessunaspaziatura"/>
                              <w:jc w:val="right"/>
                              <w:rPr>
                                <w:rFonts w:cs="Calibri"/>
                                <w:b/>
                                <w:color w:val="365F91"/>
                                <w:sz w:val="44"/>
                                <w:szCs w:val="44"/>
                              </w:rPr>
                            </w:pPr>
                          </w:p>
                          <w:p w14:paraId="075901BB" w14:textId="77777777" w:rsidR="008A730C" w:rsidRDefault="008A730C" w:rsidP="008A730C">
                            <w:pPr>
                              <w:pStyle w:val="Nessunaspaziatura"/>
                              <w:jc w:val="right"/>
                              <w:rPr>
                                <w:rFonts w:cs="Calibri"/>
                                <w:b/>
                                <w:color w:val="365F91"/>
                                <w:sz w:val="44"/>
                                <w:szCs w:val="44"/>
                              </w:rPr>
                            </w:pPr>
                          </w:p>
                          <w:p w14:paraId="7CA41F79" w14:textId="77777777" w:rsidR="008A730C" w:rsidRPr="00852196" w:rsidRDefault="008A730C" w:rsidP="008A730C">
                            <w:pPr>
                              <w:pStyle w:val="Nessunaspaziatura"/>
                              <w:jc w:val="right"/>
                              <w:rPr>
                                <w:caps/>
                                <w:color w:val="323E4F"/>
                                <w:sz w:val="52"/>
                                <w:szCs w:val="52"/>
                              </w:rPr>
                            </w:pPr>
                            <w:r>
                              <w:rPr>
                                <w:rFonts w:cs="Calibri"/>
                                <w:b/>
                                <w:color w:val="365F91"/>
                                <w:sz w:val="44"/>
                                <w:szCs w:val="44"/>
                              </w:rPr>
                              <w:br/>
                            </w:r>
                            <w:r>
                              <w:rPr>
                                <w:rFonts w:cs="Calibri"/>
                                <w:b/>
                                <w:color w:val="365F91"/>
                                <w:sz w:val="44"/>
                                <w:szCs w:val="44"/>
                              </w:rPr>
                              <w:br/>
                            </w:r>
                            <w:r>
                              <w:rPr>
                                <w:rFonts w:cs="Calibri"/>
                                <w:b/>
                                <w:color w:val="365F91"/>
                                <w:sz w:val="44"/>
                                <w:szCs w:val="44"/>
                              </w:rPr>
                              <w:br/>
                            </w:r>
                            <w:r w:rsidRPr="00852196">
                              <w:rPr>
                                <w:rFonts w:cs="Calibri"/>
                                <w:b/>
                                <w:color w:val="365F91"/>
                                <w:sz w:val="44"/>
                                <w:szCs w:val="44"/>
                              </w:rPr>
                              <w:t xml:space="preserve">                                                                                          </w:t>
                            </w:r>
                          </w:p>
                          <w:p w14:paraId="3F585C2B" w14:textId="77777777" w:rsidR="008A730C" w:rsidRPr="00852196" w:rsidRDefault="008A730C" w:rsidP="008A730C">
                            <w:pPr>
                              <w:pStyle w:val="Nessunaspaziatura"/>
                              <w:jc w:val="right"/>
                              <w:rPr>
                                <w:smallCaps/>
                                <w:color w:val="44546A"/>
                                <w:sz w:val="36"/>
                                <w:szCs w:val="36"/>
                              </w:rPr>
                            </w:pPr>
                            <w:r>
                              <w:rPr>
                                <w:smallCaps/>
                                <w:sz w:val="36"/>
                                <w:szCs w:val="36"/>
                              </w:rPr>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36300</wp14:pctHeight>
                </wp14:sizeRelV>
              </wp:anchor>
            </w:drawing>
          </mc:Choice>
          <mc:Fallback>
            <w:pict>
              <v:shapetype w14:anchorId="5377FCF8" id="_x0000_t202" coordsize="21600,21600" o:spt="202" path="m,l,21600r21600,l21600,xe">
                <v:stroke joinstyle="miter"/>
                <v:path gradientshapeok="t" o:connecttype="rect"/>
              </v:shapetype>
              <v:shape id="Casella di testo 6" o:spid="_x0000_s1026" type="#_x0000_t202" style="position:absolute;left:0;text-align:left;margin-left:89.25pt;margin-top:383.25pt;width:448.5pt;height:305.6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" filled="f" stroked="f" strokeweight=".5pt">
                <v:textbox inset="0,0,0,0">
                  <w:txbxContent>
                    <w:p w14:paraId="79F9046D" w14:textId="77777777" w:rsidR="008A730C" w:rsidRDefault="008A730C" w:rsidP="008A730C">
                      <w:pPr>
                        <w:pStyle w:val="Nessunaspaziatura"/>
                        <w:jc w:val="right"/>
                        <w:rPr>
                          <w:rFonts w:cs="Calibri"/>
                          <w:b/>
                          <w:color w:val="365F91"/>
                          <w:sz w:val="44"/>
                          <w:szCs w:val="44"/>
                        </w:rPr>
                      </w:pPr>
                    </w:p>
                    <w:p w14:paraId="612BC2C1" w14:textId="77777777" w:rsidR="008A730C" w:rsidRDefault="008A730C" w:rsidP="008A730C">
                      <w:pPr>
                        <w:pStyle w:val="Nessunaspaziatura"/>
                        <w:jc w:val="right"/>
                        <w:rPr>
                          <w:rFonts w:cs="Calibri"/>
                          <w:b/>
                          <w:color w:val="365F91"/>
                          <w:sz w:val="44"/>
                          <w:szCs w:val="44"/>
                        </w:rPr>
                      </w:pPr>
                      <w:r w:rsidRPr="00852196">
                        <w:rPr>
                          <w:rFonts w:cs="Calibri"/>
                          <w:b/>
                          <w:color w:val="365F91"/>
                          <w:sz w:val="44"/>
                          <w:szCs w:val="44"/>
                        </w:rPr>
                        <w:t>REGIONE MARCHE</w:t>
                      </w:r>
                      <w:r>
                        <w:rPr>
                          <w:rFonts w:cs="Calibri"/>
                          <w:b/>
                          <w:color w:val="365F91"/>
                          <w:sz w:val="44"/>
                          <w:szCs w:val="44"/>
                        </w:rPr>
                        <w:t xml:space="preserve">   </w:t>
                      </w:r>
                      <w:r>
                        <w:rPr>
                          <w:rFonts w:cs="Calibri"/>
                          <w:b/>
                          <w:color w:val="365F91"/>
                          <w:sz w:val="44"/>
                          <w:szCs w:val="44"/>
                        </w:rPr>
                        <w:br/>
                      </w:r>
                      <w:r>
                        <w:rPr>
                          <w:rFonts w:cs="Calibri"/>
                          <w:b/>
                          <w:color w:val="365F91"/>
                          <w:sz w:val="44"/>
                          <w:szCs w:val="44"/>
                        </w:rPr>
                        <w:br/>
                        <w:t xml:space="preserve">Descrizione dei Sistemi di Gestione e Controllo </w:t>
                      </w:r>
                    </w:p>
                    <w:p w14:paraId="66DB5B60" w14:textId="77777777" w:rsidR="008A730C" w:rsidRDefault="008A730C" w:rsidP="008A730C">
                      <w:pPr>
                        <w:pStyle w:val="Nessunaspaziatura"/>
                        <w:jc w:val="right"/>
                        <w:rPr>
                          <w:rFonts w:cs="Calibri"/>
                          <w:b/>
                          <w:color w:val="365F91"/>
                          <w:sz w:val="44"/>
                          <w:szCs w:val="44"/>
                        </w:rPr>
                      </w:pPr>
                      <w:r w:rsidRPr="00852196">
                        <w:rPr>
                          <w:rFonts w:cs="Calibri"/>
                          <w:b/>
                          <w:color w:val="365F91"/>
                          <w:sz w:val="44"/>
                          <w:szCs w:val="44"/>
                        </w:rPr>
                        <w:t>POR FSE 2014/20</w:t>
                      </w:r>
                    </w:p>
                    <w:p w14:paraId="084D55FC" w14:textId="77777777" w:rsidR="008A730C" w:rsidRDefault="008A730C" w:rsidP="008A730C">
                      <w:pPr>
                        <w:pStyle w:val="Nessunaspaziatura"/>
                        <w:jc w:val="right"/>
                        <w:rPr>
                          <w:rFonts w:cs="Calibri"/>
                          <w:b/>
                          <w:color w:val="365F91"/>
                          <w:sz w:val="44"/>
                          <w:szCs w:val="44"/>
                        </w:rPr>
                      </w:pPr>
                    </w:p>
                    <w:p w14:paraId="19E84B70" w14:textId="77777777" w:rsidR="008A730C" w:rsidRDefault="008A730C" w:rsidP="008A730C">
                      <w:pPr>
                        <w:pStyle w:val="Nessunaspaziatura"/>
                        <w:jc w:val="right"/>
                        <w:rPr>
                          <w:rFonts w:cs="Calibri"/>
                          <w:b/>
                          <w:color w:val="365F91"/>
                          <w:sz w:val="44"/>
                          <w:szCs w:val="44"/>
                        </w:rPr>
                      </w:pPr>
                    </w:p>
                    <w:p w14:paraId="7FA2C593" w14:textId="57E17554" w:rsidR="008A730C" w:rsidRDefault="008A730C" w:rsidP="008A730C">
                      <w:pPr>
                        <w:pStyle w:val="Nessunaspaziatura"/>
                        <w:jc w:val="right"/>
                        <w:rPr>
                          <w:rFonts w:cs="Calibri"/>
                          <w:b/>
                          <w:color w:val="365F91"/>
                          <w:sz w:val="44"/>
                          <w:szCs w:val="44"/>
                        </w:rPr>
                      </w:pPr>
                      <w:r>
                        <w:rPr>
                          <w:rFonts w:cs="Calibri"/>
                          <w:b/>
                          <w:color w:val="365F91"/>
                          <w:sz w:val="44"/>
                          <w:szCs w:val="44"/>
                        </w:rPr>
                        <w:t>Settembre 2022</w:t>
                      </w:r>
                    </w:p>
                    <w:p w14:paraId="228299F5" w14:textId="77777777" w:rsidR="008A730C" w:rsidRDefault="008A730C" w:rsidP="008A730C">
                      <w:pPr>
                        <w:pStyle w:val="Nessunaspaziatura"/>
                        <w:jc w:val="right"/>
                        <w:rPr>
                          <w:rFonts w:cs="Calibri"/>
                          <w:b/>
                          <w:color w:val="365F91"/>
                          <w:sz w:val="44"/>
                          <w:szCs w:val="44"/>
                        </w:rPr>
                      </w:pPr>
                    </w:p>
                    <w:p w14:paraId="075901BB" w14:textId="77777777" w:rsidR="008A730C" w:rsidRDefault="008A730C" w:rsidP="008A730C">
                      <w:pPr>
                        <w:pStyle w:val="Nessunaspaziatura"/>
                        <w:jc w:val="right"/>
                        <w:rPr>
                          <w:rFonts w:cs="Calibri"/>
                          <w:b/>
                          <w:color w:val="365F91"/>
                          <w:sz w:val="44"/>
                          <w:szCs w:val="44"/>
                        </w:rPr>
                      </w:pPr>
                    </w:p>
                    <w:p w14:paraId="7CA41F79" w14:textId="77777777" w:rsidR="008A730C" w:rsidRPr="00852196" w:rsidRDefault="008A730C" w:rsidP="008A730C">
                      <w:pPr>
                        <w:pStyle w:val="Nessunaspaziatura"/>
                        <w:jc w:val="right"/>
                        <w:rPr>
                          <w:caps/>
                          <w:color w:val="323E4F"/>
                          <w:sz w:val="52"/>
                          <w:szCs w:val="52"/>
                        </w:rPr>
                      </w:pPr>
                      <w:r>
                        <w:rPr>
                          <w:rFonts w:cs="Calibri"/>
                          <w:b/>
                          <w:color w:val="365F91"/>
                          <w:sz w:val="44"/>
                          <w:szCs w:val="44"/>
                        </w:rPr>
                        <w:br/>
                      </w:r>
                      <w:r>
                        <w:rPr>
                          <w:rFonts w:cs="Calibri"/>
                          <w:b/>
                          <w:color w:val="365F91"/>
                          <w:sz w:val="44"/>
                          <w:szCs w:val="44"/>
                        </w:rPr>
                        <w:br/>
                      </w:r>
                      <w:r>
                        <w:rPr>
                          <w:rFonts w:cs="Calibri"/>
                          <w:b/>
                          <w:color w:val="365F91"/>
                          <w:sz w:val="44"/>
                          <w:szCs w:val="44"/>
                        </w:rPr>
                        <w:br/>
                      </w:r>
                      <w:r w:rsidRPr="00852196">
                        <w:rPr>
                          <w:rFonts w:cs="Calibri"/>
                          <w:b/>
                          <w:color w:val="365F91"/>
                          <w:sz w:val="44"/>
                          <w:szCs w:val="44"/>
                        </w:rPr>
                        <w:t xml:space="preserve">                                                                                          </w:t>
                      </w:r>
                    </w:p>
                    <w:p w14:paraId="3F585C2B" w14:textId="77777777" w:rsidR="008A730C" w:rsidRPr="00852196" w:rsidRDefault="008A730C" w:rsidP="008A730C">
                      <w:pPr>
                        <w:pStyle w:val="Nessunaspaziatura"/>
                        <w:jc w:val="right"/>
                        <w:rPr>
                          <w:smallCaps/>
                          <w:color w:val="44546A"/>
                          <w:sz w:val="36"/>
                          <w:szCs w:val="36"/>
                        </w:rPr>
                      </w:pPr>
                      <w:r>
                        <w:rPr>
                          <w:smallCaps/>
                          <w:sz w:val="36"/>
                          <w:szCs w:val="36"/>
                        </w:rPr>
                        <w:t xml:space="preserve">     </w:t>
                      </w:r>
                    </w:p>
                  </w:txbxContent>
                </v:textbox>
                <w10:wrap type="square" anchorx="page" anchory="page"/>
              </v:shape>
            </w:pict>
          </mc:Fallback>
        </mc:AlternateContent>
      </w:r>
      <w:r>
        <w:rPr>
          <w:noProof/>
          <w:lang w:eastAsia="it-IT"/>
        </w:rPr>
        <mc:AlternateContent>
          <mc:Choice Requires="wpg">
            <w:drawing>
              <wp:anchor distT="0" distB="0" distL="114300" distR="114300" simplePos="0" relativeHeight="251659264" behindDoc="0" locked="0" layoutInCell="1" allowOverlap="1" wp14:anchorId="0981E759" wp14:editId="5794ED9D">
                <wp:simplePos x="0" y="0"/>
                <wp:positionH relativeFrom="page">
                  <wp:posOffset>340360</wp:posOffset>
                </wp:positionH>
                <wp:positionV relativeFrom="page">
                  <wp:posOffset>486410</wp:posOffset>
                </wp:positionV>
                <wp:extent cx="219075" cy="9719310"/>
                <wp:effectExtent l="0" t="0" r="9525"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9719310"/>
                          <a:chOff x="0" y="0"/>
                          <a:chExt cx="228600" cy="9144000"/>
                        </a:xfrm>
                        <a:solidFill>
                          <a:srgbClr val="FF3300"/>
                        </a:solidFill>
                      </wpg:grpSpPr>
                      <wps:wsp>
                        <wps:cNvPr id="3" name="Rettangolo 115"/>
                        <wps:cNvSpPr>
                          <a:spLocks noChangeArrowheads="1"/>
                        </wps:cNvSpPr>
                        <wps:spPr bwMode="auto">
                          <a:xfrm>
                            <a:off x="0" y="0"/>
                            <a:ext cx="228600" cy="8782050"/>
                          </a:xfrm>
                          <a:prstGeom prst="rect">
                            <a:avLst/>
                          </a:prstGeom>
                          <a:gr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5" name="Rettangolo 116"/>
                        <wps:cNvSpPr>
                          <a:spLocks noChangeAspect="1"/>
                        </wps:cNvSpPr>
                        <wps:spPr bwMode="auto">
                          <a:xfrm>
                            <a:off x="0" y="8915400"/>
                            <a:ext cx="228600" cy="228600"/>
                          </a:xfrm>
                          <a:prstGeom prst="rect">
                            <a:avLst/>
                          </a:prstGeom>
                          <a:gr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v:group w14:anchorId="612AA719" id="Gruppo 2" o:spid="_x0000_s1026" style="position:absolute;margin-left:26.8pt;margin-top:38.3pt;width:17.25pt;height:765.3pt;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">
                <v:rect id="Rettango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rect id="Rettango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" filled="f" stroked="f" strokeweight="1pt">
                  <v:path arrowok="t"/>
                  <o:lock v:ext="edit" aspectratio="t"/>
                </v:rect>
                <w10:wrap anchorx="page" anchory="page"/>
              </v:group>
            </w:pict>
          </mc:Fallback>
        </mc:AlternateContent>
      </w:r>
      <w:r>
        <w:br w:type="page"/>
      </w:r>
    </w:p>
    <w:p w14:paraId="7F967869" w14:textId="77777777" w:rsidR="008A730C" w:rsidRDefault="008A730C" w:rsidP="008A730C">
      <w:pPr>
        <w:spacing w:after="0"/>
        <w:jc w:val="both"/>
        <w:rPr>
          <w:rFonts w:ascii="Calibri" w:eastAsia="Calibri" w:hAnsi="Calibri" w:cs="Arial"/>
          <w:color w:val="0000FF"/>
          <w:sz w:val="22"/>
          <w:u w:val="single"/>
        </w:rPr>
      </w:pPr>
    </w:p>
    <w:p w14:paraId="4A964B81" w14:textId="77777777" w:rsidR="008A730C" w:rsidRDefault="008A730C" w:rsidP="008A730C">
      <w:pPr>
        <w:spacing w:after="0"/>
        <w:jc w:val="both"/>
        <w:rPr>
          <w:rFonts w:ascii="Calibri" w:eastAsia="Calibri" w:hAnsi="Calibri" w:cs="Arial"/>
          <w:sz w:val="22"/>
        </w:rPr>
      </w:pPr>
    </w:p>
    <w:p w14:paraId="02DB7B58" w14:textId="77777777" w:rsidR="008A730C" w:rsidRPr="00D85582" w:rsidRDefault="008A730C" w:rsidP="008A730C">
      <w:pPr>
        <w:spacing w:after="0"/>
        <w:jc w:val="center"/>
        <w:rPr>
          <w:rFonts w:ascii="Calibri" w:eastAsia="Calibri" w:hAnsi="Calibri" w:cs="Arial"/>
          <w:i/>
          <w:iCs/>
          <w:sz w:val="28"/>
          <w:szCs w:val="28"/>
        </w:rPr>
      </w:pPr>
      <w:r w:rsidRPr="00D85582">
        <w:rPr>
          <w:rFonts w:ascii="Calibri" w:eastAsia="Calibri" w:hAnsi="Calibri" w:cs="Arial"/>
          <w:i/>
          <w:iCs/>
          <w:sz w:val="28"/>
          <w:szCs w:val="28"/>
        </w:rPr>
        <w:t>[omissis]</w:t>
      </w:r>
    </w:p>
    <w:p w14:paraId="39178C87" w14:textId="77777777" w:rsidR="008A730C" w:rsidRDefault="008A730C" w:rsidP="008A730C">
      <w:pPr>
        <w:spacing w:after="0"/>
        <w:jc w:val="both"/>
        <w:rPr>
          <w:rFonts w:ascii="Calibri" w:eastAsia="Calibri" w:hAnsi="Calibri" w:cs="Arial"/>
          <w:sz w:val="28"/>
          <w:szCs w:val="28"/>
        </w:rPr>
      </w:pPr>
    </w:p>
    <w:p w14:paraId="5776DB4E" w14:textId="77777777" w:rsidR="008A730C" w:rsidRDefault="008A730C" w:rsidP="008A730C">
      <w:pPr>
        <w:spacing w:after="0"/>
        <w:jc w:val="both"/>
        <w:rPr>
          <w:rFonts w:ascii="Calibri" w:eastAsia="Calibri" w:hAnsi="Calibri" w:cs="Arial"/>
          <w:sz w:val="28"/>
          <w:szCs w:val="28"/>
        </w:rPr>
      </w:pPr>
    </w:p>
    <w:p w14:paraId="05C81C07" w14:textId="77777777" w:rsidR="008A730C" w:rsidRDefault="008A730C" w:rsidP="008A730C">
      <w:pPr>
        <w:spacing w:after="0"/>
        <w:jc w:val="both"/>
        <w:rPr>
          <w:rFonts w:ascii="Calibri" w:eastAsia="Calibri" w:hAnsi="Calibri" w:cs="Arial"/>
          <w:sz w:val="28"/>
          <w:szCs w:val="28"/>
        </w:rPr>
      </w:pPr>
    </w:p>
    <w:p w14:paraId="68E7E01A" w14:textId="77777777" w:rsidR="008A730C" w:rsidRDefault="008A730C" w:rsidP="008A730C">
      <w:pPr>
        <w:spacing w:after="0"/>
        <w:jc w:val="both"/>
        <w:rPr>
          <w:rFonts w:ascii="Calibri" w:eastAsia="Calibri" w:hAnsi="Calibri" w:cs="Arial"/>
          <w:sz w:val="28"/>
          <w:szCs w:val="28"/>
        </w:rPr>
      </w:pPr>
    </w:p>
    <w:p w14:paraId="228D420E" w14:textId="77777777" w:rsidR="008A730C" w:rsidRDefault="008A730C" w:rsidP="008A730C">
      <w:pPr>
        <w:spacing w:after="0"/>
        <w:jc w:val="both"/>
        <w:rPr>
          <w:rFonts w:ascii="Calibri" w:eastAsia="Calibri" w:hAnsi="Calibri" w:cs="Arial"/>
          <w:sz w:val="28"/>
          <w:szCs w:val="28"/>
        </w:rPr>
      </w:pPr>
    </w:p>
    <w:p w14:paraId="202BC930" w14:textId="77777777" w:rsidR="008A730C" w:rsidRDefault="008A730C" w:rsidP="008A730C">
      <w:pPr>
        <w:spacing w:after="0"/>
        <w:jc w:val="both"/>
        <w:rPr>
          <w:rFonts w:ascii="Calibri" w:eastAsia="Calibri" w:hAnsi="Calibri" w:cs="Arial"/>
          <w:sz w:val="28"/>
          <w:szCs w:val="28"/>
        </w:rPr>
      </w:pPr>
    </w:p>
    <w:p w14:paraId="4AD1EF75" w14:textId="77777777" w:rsidR="008A730C" w:rsidRPr="00D85582" w:rsidRDefault="008A730C" w:rsidP="008A730C">
      <w:pPr>
        <w:spacing w:after="0"/>
        <w:jc w:val="both"/>
        <w:rPr>
          <w:rFonts w:ascii="Calibri" w:eastAsia="Calibri" w:hAnsi="Calibri" w:cs="Arial"/>
          <w:sz w:val="28"/>
          <w:szCs w:val="28"/>
        </w:rPr>
      </w:pPr>
    </w:p>
    <w:p w14:paraId="72DC3E1B" w14:textId="5DFCE0D5" w:rsidR="008A730C" w:rsidRPr="00D85582" w:rsidRDefault="008A730C" w:rsidP="008A730C">
      <w:pPr>
        <w:spacing w:after="0"/>
        <w:ind w:left="1843" w:hanging="1843"/>
        <w:jc w:val="both"/>
        <w:rPr>
          <w:rFonts w:ascii="Calibri" w:eastAsia="Calibri" w:hAnsi="Calibri" w:cs="Arial"/>
          <w:sz w:val="28"/>
          <w:szCs w:val="28"/>
        </w:rPr>
      </w:pPr>
      <w:r w:rsidRPr="00D85582">
        <w:rPr>
          <w:rFonts w:ascii="Calibri" w:eastAsia="Calibri" w:hAnsi="Calibri" w:cs="Arial"/>
          <w:sz w:val="28"/>
          <w:szCs w:val="28"/>
          <w:u w:val="single"/>
        </w:rPr>
        <w:t>AVVERTENZA</w:t>
      </w:r>
      <w:r w:rsidRPr="00D85582">
        <w:rPr>
          <w:rFonts w:ascii="Calibri" w:eastAsia="Calibri" w:hAnsi="Calibri" w:cs="Arial"/>
          <w:sz w:val="28"/>
          <w:szCs w:val="28"/>
        </w:rPr>
        <w:t xml:space="preserve"> – Il presente file WORD viene pubblicato allo scopo di agevolare l’utilizzo delle check-list</w:t>
      </w:r>
      <w:r>
        <w:rPr>
          <w:rFonts w:ascii="Calibri" w:eastAsia="Calibri" w:hAnsi="Calibri" w:cs="Arial"/>
          <w:sz w:val="28"/>
          <w:szCs w:val="28"/>
        </w:rPr>
        <w:t xml:space="preserve"> e dei relativi verbali</w:t>
      </w:r>
      <w:r w:rsidRPr="00D85582">
        <w:rPr>
          <w:rFonts w:ascii="Calibri" w:eastAsia="Calibri" w:hAnsi="Calibri" w:cs="Arial"/>
          <w:sz w:val="28"/>
          <w:szCs w:val="28"/>
        </w:rPr>
        <w:t xml:space="preserve"> allegat</w:t>
      </w:r>
      <w:r>
        <w:rPr>
          <w:rFonts w:ascii="Calibri" w:eastAsia="Calibri" w:hAnsi="Calibri" w:cs="Arial"/>
          <w:sz w:val="28"/>
          <w:szCs w:val="28"/>
        </w:rPr>
        <w:t>i</w:t>
      </w:r>
      <w:r w:rsidRPr="00D85582">
        <w:rPr>
          <w:rFonts w:ascii="Calibri" w:eastAsia="Calibri" w:hAnsi="Calibri" w:cs="Arial"/>
          <w:sz w:val="28"/>
          <w:szCs w:val="28"/>
        </w:rPr>
        <w:t xml:space="preserve"> al vigente SIGECO. Ad ogni buon conto, tuttavia, si precisa che le versioni “ufficiali” delle check-list</w:t>
      </w:r>
      <w:r>
        <w:rPr>
          <w:rFonts w:ascii="Calibri" w:eastAsia="Calibri" w:hAnsi="Calibri" w:cs="Arial"/>
          <w:sz w:val="28"/>
          <w:szCs w:val="28"/>
        </w:rPr>
        <w:t>/verbali</w:t>
      </w:r>
      <w:r w:rsidRPr="00D85582">
        <w:rPr>
          <w:rFonts w:ascii="Calibri" w:eastAsia="Calibri" w:hAnsi="Calibri" w:cs="Arial"/>
          <w:sz w:val="28"/>
          <w:szCs w:val="28"/>
        </w:rPr>
        <w:t xml:space="preserve"> sono quell</w:t>
      </w:r>
      <w:r>
        <w:rPr>
          <w:rFonts w:ascii="Calibri" w:eastAsia="Calibri" w:hAnsi="Calibri" w:cs="Arial"/>
          <w:sz w:val="28"/>
          <w:szCs w:val="28"/>
        </w:rPr>
        <w:t>e approvate formalmente con DDD n. 110/PRCN</w:t>
      </w:r>
      <w:r w:rsidRPr="00D85582">
        <w:rPr>
          <w:rFonts w:ascii="Calibri" w:eastAsia="Calibri" w:hAnsi="Calibri" w:cs="Arial"/>
          <w:sz w:val="28"/>
          <w:szCs w:val="28"/>
        </w:rPr>
        <w:t>/202</w:t>
      </w:r>
      <w:r>
        <w:rPr>
          <w:rFonts w:ascii="Calibri" w:eastAsia="Calibri" w:hAnsi="Calibri" w:cs="Arial"/>
          <w:sz w:val="28"/>
          <w:szCs w:val="28"/>
        </w:rPr>
        <w:t>2</w:t>
      </w:r>
      <w:r w:rsidRPr="00D85582">
        <w:rPr>
          <w:rFonts w:ascii="Calibri" w:eastAsia="Calibri" w:hAnsi="Calibri" w:cs="Arial"/>
          <w:sz w:val="28"/>
          <w:szCs w:val="28"/>
        </w:rPr>
        <w:t xml:space="preserve"> e ad esse, pertanto, occorre fare prioritariamente riferimento. </w:t>
      </w:r>
    </w:p>
    <w:p w14:paraId="06479383" w14:textId="77777777" w:rsidR="008A730C" w:rsidRDefault="008A730C" w:rsidP="008A730C">
      <w:pPr>
        <w:spacing w:after="0"/>
        <w:jc w:val="both"/>
        <w:rPr>
          <w:rFonts w:ascii="Calibri" w:eastAsia="Calibri" w:hAnsi="Calibri" w:cs="Arial"/>
          <w:sz w:val="22"/>
        </w:rPr>
      </w:pPr>
    </w:p>
    <w:p w14:paraId="02F2CC41" w14:textId="77777777" w:rsidR="008A730C" w:rsidRPr="0062549A" w:rsidRDefault="008A730C" w:rsidP="008A730C">
      <w:pPr>
        <w:spacing w:after="0"/>
        <w:jc w:val="both"/>
        <w:rPr>
          <w:rFonts w:ascii="Calibri" w:eastAsia="Calibri" w:hAnsi="Calibri" w:cs="Calibri"/>
          <w:sz w:val="22"/>
        </w:rPr>
      </w:pPr>
    </w:p>
    <w:p w14:paraId="37928DEA" w14:textId="77777777" w:rsidR="008A730C" w:rsidRDefault="008A730C" w:rsidP="008A730C">
      <w:pPr>
        <w:spacing w:before="0" w:line="360" w:lineRule="auto"/>
        <w:rPr>
          <w:rFonts w:ascii="Verdana" w:hAnsi="Verdana"/>
          <w:sz w:val="20"/>
          <w:szCs w:val="20"/>
        </w:rPr>
      </w:pPr>
    </w:p>
    <w:p w14:paraId="0C5B1B9C" w14:textId="77777777" w:rsidR="008A730C" w:rsidRPr="007C0F68" w:rsidRDefault="008A730C" w:rsidP="008A730C">
      <w:pPr>
        <w:spacing w:line="360" w:lineRule="auto"/>
        <w:contextualSpacing/>
        <w:rPr>
          <w:rFonts w:ascii="Calibri" w:hAnsi="Calibri"/>
          <w:b/>
        </w:rPr>
      </w:pPr>
      <w:r>
        <w:rPr>
          <w:rFonts w:ascii="Calibri" w:hAnsi="Calibri"/>
          <w:sz w:val="22"/>
        </w:rPr>
        <w:br w:type="page"/>
      </w:r>
      <w:bookmarkStart w:id="0" w:name="_GoBack"/>
      <w:bookmarkEnd w:id="0"/>
    </w:p>
    <w:p w14:paraId="7595B599" w14:textId="77777777" w:rsidR="00B357AE" w:rsidRDefault="00B357AE" w:rsidP="00B357AE">
      <w:pPr>
        <w:pStyle w:val="Titolo1"/>
        <w:rPr>
          <w:rFonts w:ascii="Calibri" w:hAnsi="Calibri"/>
        </w:rPr>
      </w:pPr>
    </w:p>
    <w:p w14:paraId="0B64AEA3" w14:textId="77777777" w:rsidR="00B357AE" w:rsidRDefault="00B357AE" w:rsidP="00B357AE">
      <w:pPr>
        <w:pStyle w:val="Titolo1"/>
        <w:rPr>
          <w:rFonts w:ascii="Calibri" w:hAnsi="Calibri"/>
        </w:rPr>
      </w:pPr>
    </w:p>
    <w:p w14:paraId="308C6707" w14:textId="77777777" w:rsidR="00B357AE" w:rsidRDefault="00B357AE" w:rsidP="00B357AE">
      <w:pPr>
        <w:pStyle w:val="Titolo1"/>
        <w:rPr>
          <w:rFonts w:ascii="Calibri" w:hAnsi="Calibri"/>
        </w:rPr>
      </w:pPr>
    </w:p>
    <w:p w14:paraId="155939C8" w14:textId="77777777" w:rsidR="006E4B92" w:rsidRDefault="006E4B92" w:rsidP="00BA35C3">
      <w:pPr>
        <w:autoSpaceDE w:val="0"/>
        <w:autoSpaceDN w:val="0"/>
        <w:adjustRightInd w:val="0"/>
        <w:spacing w:line="276" w:lineRule="auto"/>
        <w:jc w:val="both"/>
        <w:rPr>
          <w:rFonts w:asciiTheme="minorHAnsi" w:hAnsiTheme="minorHAnsi" w:cs="Verdana"/>
          <w:sz w:val="22"/>
        </w:rPr>
      </w:pPr>
    </w:p>
    <w:p w14:paraId="1B0A7703" w14:textId="77777777" w:rsidR="00D25055" w:rsidRPr="00D25055" w:rsidRDefault="00D25055" w:rsidP="007D09D1">
      <w:pPr>
        <w:pStyle w:val="Titolo1"/>
      </w:pPr>
      <w:bookmarkStart w:id="1" w:name="_Toc22723660"/>
      <w:bookmarkStart w:id="2" w:name="_Toc32593495"/>
      <w:bookmarkStart w:id="3" w:name="_Toc45815789"/>
      <w:r w:rsidRPr="00D25055">
        <w:t>Allegato 6</w:t>
      </w:r>
      <w:r w:rsidR="007D09D1">
        <w:t xml:space="preserve">: </w:t>
      </w:r>
      <w:r w:rsidRPr="00D25055">
        <w:t xml:space="preserve">Check list </w:t>
      </w:r>
      <w:r w:rsidR="00CA7172">
        <w:t>e verbali</w:t>
      </w:r>
      <w:bookmarkEnd w:id="1"/>
      <w:bookmarkEnd w:id="2"/>
      <w:bookmarkEnd w:id="3"/>
    </w:p>
    <w:p w14:paraId="7B848142" w14:textId="77777777" w:rsidR="00D25055" w:rsidRPr="007D09D1" w:rsidRDefault="00D25055" w:rsidP="007D09D1">
      <w:pPr>
        <w:pStyle w:val="Titolo1"/>
      </w:pPr>
    </w:p>
    <w:p w14:paraId="255FB2A5" w14:textId="77777777" w:rsidR="00D25055" w:rsidRPr="00D25055" w:rsidRDefault="00D25055" w:rsidP="00D25055">
      <w:pPr>
        <w:spacing w:before="0" w:after="160" w:line="259" w:lineRule="auto"/>
        <w:rPr>
          <w:rFonts w:asciiTheme="minorHAnsi" w:hAnsiTheme="minorHAnsi"/>
          <w:color w:val="0070C0"/>
          <w:sz w:val="36"/>
          <w:szCs w:val="36"/>
        </w:rPr>
      </w:pPr>
    </w:p>
    <w:p w14:paraId="63552C8C" w14:textId="77777777" w:rsidR="00D25055" w:rsidRPr="00D25055" w:rsidRDefault="00D25055" w:rsidP="00D25055">
      <w:pPr>
        <w:spacing w:before="0" w:after="160" w:line="259" w:lineRule="auto"/>
        <w:rPr>
          <w:rFonts w:asciiTheme="minorHAnsi" w:hAnsiTheme="minorHAnsi"/>
          <w:color w:val="0070C0"/>
          <w:sz w:val="36"/>
          <w:szCs w:val="36"/>
        </w:rPr>
        <w:sectPr w:rsidR="00D25055" w:rsidRPr="00D25055" w:rsidSect="002D5168">
          <w:footerReference w:type="default" r:id="rId9"/>
          <w:pgSz w:w="11906" w:h="16838"/>
          <w:pgMar w:top="1417" w:right="1134" w:bottom="1134" w:left="1134" w:header="708" w:footer="708" w:gutter="0"/>
          <w:cols w:space="708"/>
          <w:docGrid w:linePitch="360"/>
        </w:sectPr>
      </w:pPr>
    </w:p>
    <w:p w14:paraId="559AD112" w14:textId="77777777" w:rsidR="00D25055" w:rsidRPr="00D25055" w:rsidRDefault="00D25055" w:rsidP="00D25055">
      <w:pPr>
        <w:spacing w:before="0" w:after="160" w:line="259" w:lineRule="auto"/>
        <w:rPr>
          <w:rFonts w:asciiTheme="minorHAnsi" w:hAnsiTheme="minorHAnsi"/>
          <w:sz w:val="22"/>
        </w:rPr>
      </w:pPr>
    </w:p>
    <w:p w14:paraId="2F53940E" w14:textId="77777777" w:rsidR="00D25055" w:rsidRPr="00D25055" w:rsidRDefault="00D25055" w:rsidP="00D25055">
      <w:pPr>
        <w:spacing w:before="0" w:after="160" w:line="259" w:lineRule="auto"/>
        <w:rPr>
          <w:rFonts w:asciiTheme="minorHAnsi" w:hAnsiTheme="minorHAnsi"/>
          <w:sz w:val="22"/>
        </w:rPr>
      </w:pPr>
    </w:p>
    <w:p w14:paraId="3463A1DF" w14:textId="77777777" w:rsidR="00D25055" w:rsidRPr="00D25055" w:rsidRDefault="00D25055" w:rsidP="00D25055">
      <w:pPr>
        <w:spacing w:before="0" w:after="160" w:line="259" w:lineRule="auto"/>
        <w:jc w:val="center"/>
        <w:rPr>
          <w:rFonts w:asciiTheme="minorHAnsi" w:hAnsiTheme="minorHAnsi"/>
          <w:b/>
          <w:sz w:val="22"/>
        </w:rPr>
      </w:pPr>
    </w:p>
    <w:p w14:paraId="6D45B81C" w14:textId="77777777" w:rsidR="00D25055" w:rsidRPr="00D25055" w:rsidRDefault="00D25055" w:rsidP="00D25055">
      <w:pPr>
        <w:spacing w:before="0" w:after="160" w:line="259" w:lineRule="auto"/>
        <w:jc w:val="center"/>
        <w:rPr>
          <w:rFonts w:asciiTheme="minorHAnsi" w:hAnsiTheme="minorHAnsi"/>
          <w:b/>
          <w:sz w:val="22"/>
        </w:rPr>
      </w:pPr>
      <w:r w:rsidRPr="00D25055">
        <w:rPr>
          <w:rFonts w:asciiTheme="minorHAnsi" w:hAnsiTheme="minorHAnsi"/>
          <w:b/>
          <w:sz w:val="22"/>
        </w:rPr>
        <w:t>POR FSE 2014/20</w:t>
      </w:r>
    </w:p>
    <w:p w14:paraId="26B4EAAE" w14:textId="77777777" w:rsidR="00D25055" w:rsidRPr="00E33982" w:rsidRDefault="00D25055" w:rsidP="00E33982">
      <w:pPr>
        <w:pStyle w:val="Sottotitolo"/>
        <w:rPr>
          <w:rFonts w:asciiTheme="minorHAnsi" w:eastAsiaTheme="majorEastAsia" w:hAnsiTheme="minorHAnsi"/>
          <w:b/>
          <w:color w:val="2E74B5" w:themeColor="accent1" w:themeShade="BF"/>
          <w:sz w:val="28"/>
          <w:szCs w:val="28"/>
          <w:lang w:eastAsia="en-US"/>
        </w:rPr>
      </w:pPr>
      <w:bookmarkStart w:id="4" w:name="_Toc45815790"/>
      <w:r w:rsidRPr="00E33982">
        <w:rPr>
          <w:rFonts w:asciiTheme="minorHAnsi" w:eastAsiaTheme="majorEastAsia" w:hAnsiTheme="minorHAnsi"/>
          <w:b/>
          <w:color w:val="2E74B5" w:themeColor="accent1" w:themeShade="BF"/>
          <w:sz w:val="28"/>
          <w:szCs w:val="28"/>
          <w:lang w:eastAsia="en-US"/>
        </w:rPr>
        <w:t>R</w:t>
      </w:r>
      <w:r w:rsidR="00E33982">
        <w:rPr>
          <w:rFonts w:asciiTheme="minorHAnsi" w:eastAsiaTheme="majorEastAsia" w:hAnsiTheme="minorHAnsi"/>
          <w:b/>
          <w:color w:val="2E74B5" w:themeColor="accent1" w:themeShade="BF"/>
          <w:sz w:val="28"/>
          <w:szCs w:val="28"/>
          <w:lang w:eastAsia="en-US"/>
        </w:rPr>
        <w:t>apporto sull’autovalutazione del rischio di frode</w:t>
      </w:r>
      <w:bookmarkEnd w:id="4"/>
    </w:p>
    <w:p w14:paraId="059BED41" w14:textId="77777777" w:rsidR="00D25055" w:rsidRPr="00D25055" w:rsidRDefault="00D25055" w:rsidP="00D25055">
      <w:pPr>
        <w:spacing w:before="0" w:after="160" w:line="259" w:lineRule="auto"/>
        <w:rPr>
          <w:rFonts w:asciiTheme="minorHAnsi" w:hAnsiTheme="minorHAnsi"/>
          <w:sz w:val="22"/>
        </w:rPr>
      </w:pPr>
    </w:p>
    <w:p w14:paraId="49E99A7F" w14:textId="77777777" w:rsidR="00D25055" w:rsidRPr="00D25055" w:rsidRDefault="00D25055" w:rsidP="00D25055">
      <w:pPr>
        <w:spacing w:before="0" w:after="160" w:line="259" w:lineRule="auto"/>
        <w:rPr>
          <w:rFonts w:asciiTheme="minorHAnsi" w:hAnsiTheme="minorHAnsi"/>
          <w:sz w:val="22"/>
        </w:rPr>
      </w:pPr>
      <w:r w:rsidRPr="00D25055">
        <w:rPr>
          <w:rFonts w:asciiTheme="minorHAnsi" w:hAnsiTheme="minorHAnsi"/>
          <w:sz w:val="22"/>
        </w:rPr>
        <w:t>Data dell’autovalutazione __________________________________________________________________</w:t>
      </w:r>
    </w:p>
    <w:p w14:paraId="21D8E9B5" w14:textId="77777777" w:rsidR="00D25055" w:rsidRPr="00D25055" w:rsidRDefault="00D25055" w:rsidP="00D25055">
      <w:pPr>
        <w:spacing w:before="0" w:after="160" w:line="259" w:lineRule="auto"/>
        <w:rPr>
          <w:rFonts w:asciiTheme="minorHAnsi" w:hAnsiTheme="minorHAnsi"/>
          <w:sz w:val="22"/>
        </w:rPr>
      </w:pPr>
    </w:p>
    <w:p w14:paraId="198A89FE" w14:textId="77777777" w:rsidR="00D25055" w:rsidRPr="00D25055" w:rsidRDefault="00D25055" w:rsidP="00D25055">
      <w:pPr>
        <w:spacing w:before="0" w:after="160" w:line="259" w:lineRule="auto"/>
        <w:rPr>
          <w:rFonts w:asciiTheme="minorHAnsi" w:hAnsiTheme="minorHAnsi"/>
          <w:sz w:val="22"/>
        </w:rPr>
      </w:pPr>
      <w:r w:rsidRPr="00D25055">
        <w:rPr>
          <w:rFonts w:asciiTheme="minorHAnsi" w:hAnsiTheme="minorHAnsi"/>
          <w:sz w:val="22"/>
        </w:rPr>
        <w:t>Documenti presi in esame (Relazioni annuali dei controlli di I livello, Relazioni annuali dell’Ada o altro)</w:t>
      </w:r>
    </w:p>
    <w:tbl>
      <w:tblPr>
        <w:tblStyle w:val="Grigliatabella1"/>
        <w:tblW w:w="0" w:type="auto"/>
        <w:tblLook w:val="04A0" w:firstRow="1" w:lastRow="0" w:firstColumn="1" w:lastColumn="0" w:noHBand="0" w:noVBand="1"/>
      </w:tblPr>
      <w:tblGrid>
        <w:gridCol w:w="9628"/>
      </w:tblGrid>
      <w:tr w:rsidR="00D25055" w:rsidRPr="00D25055" w14:paraId="2537E402" w14:textId="77777777" w:rsidTr="00EA67AA">
        <w:tc>
          <w:tcPr>
            <w:tcW w:w="9628" w:type="dxa"/>
          </w:tcPr>
          <w:p w14:paraId="72DC8274" w14:textId="77777777" w:rsidR="00D25055" w:rsidRPr="00D25055" w:rsidRDefault="00D25055" w:rsidP="00D25055">
            <w:pPr>
              <w:spacing w:before="0" w:after="160" w:line="259" w:lineRule="auto"/>
              <w:rPr>
                <w:rFonts w:asciiTheme="minorHAnsi" w:hAnsiTheme="minorHAnsi"/>
                <w:sz w:val="22"/>
              </w:rPr>
            </w:pPr>
          </w:p>
          <w:p w14:paraId="10858A4A" w14:textId="77777777" w:rsidR="00D25055" w:rsidRPr="00D25055" w:rsidRDefault="00D25055" w:rsidP="00D25055">
            <w:pPr>
              <w:spacing w:before="0" w:after="160" w:line="259" w:lineRule="auto"/>
              <w:rPr>
                <w:rFonts w:asciiTheme="minorHAnsi" w:hAnsiTheme="minorHAnsi"/>
                <w:sz w:val="22"/>
              </w:rPr>
            </w:pPr>
          </w:p>
          <w:p w14:paraId="6E16ECF5" w14:textId="77777777" w:rsidR="00D25055" w:rsidRPr="00D25055" w:rsidRDefault="00D25055" w:rsidP="00D25055">
            <w:pPr>
              <w:spacing w:before="0" w:after="160" w:line="259" w:lineRule="auto"/>
              <w:rPr>
                <w:rFonts w:asciiTheme="minorHAnsi" w:hAnsiTheme="minorHAnsi"/>
                <w:sz w:val="22"/>
              </w:rPr>
            </w:pPr>
          </w:p>
          <w:p w14:paraId="008D5610" w14:textId="77777777" w:rsidR="00D25055" w:rsidRPr="00D25055" w:rsidRDefault="00D25055" w:rsidP="00D25055">
            <w:pPr>
              <w:spacing w:before="0" w:after="160" w:line="259" w:lineRule="auto"/>
              <w:rPr>
                <w:rFonts w:asciiTheme="minorHAnsi" w:hAnsiTheme="minorHAnsi"/>
                <w:sz w:val="22"/>
              </w:rPr>
            </w:pPr>
          </w:p>
          <w:p w14:paraId="492B5C62" w14:textId="77777777" w:rsidR="00D25055" w:rsidRPr="00D25055" w:rsidRDefault="00D25055" w:rsidP="00D25055">
            <w:pPr>
              <w:spacing w:before="0" w:after="160" w:line="259" w:lineRule="auto"/>
              <w:rPr>
                <w:rFonts w:asciiTheme="minorHAnsi" w:hAnsiTheme="minorHAnsi"/>
                <w:sz w:val="22"/>
              </w:rPr>
            </w:pPr>
          </w:p>
          <w:p w14:paraId="1F83FAC4" w14:textId="77777777" w:rsidR="00D25055" w:rsidRPr="00D25055" w:rsidRDefault="00D25055" w:rsidP="00D25055">
            <w:pPr>
              <w:spacing w:before="0" w:after="160" w:line="259" w:lineRule="auto"/>
              <w:rPr>
                <w:rFonts w:asciiTheme="minorHAnsi" w:hAnsiTheme="minorHAnsi"/>
                <w:sz w:val="22"/>
              </w:rPr>
            </w:pPr>
          </w:p>
        </w:tc>
      </w:tr>
    </w:tbl>
    <w:p w14:paraId="6C32DA0B" w14:textId="77777777" w:rsidR="00D25055" w:rsidRPr="00D25055" w:rsidRDefault="00D25055" w:rsidP="00D25055">
      <w:pPr>
        <w:spacing w:before="0" w:after="160" w:line="259" w:lineRule="auto"/>
        <w:rPr>
          <w:rFonts w:asciiTheme="minorHAnsi" w:hAnsiTheme="minorHAnsi"/>
          <w:sz w:val="22"/>
        </w:rPr>
      </w:pPr>
    </w:p>
    <w:p w14:paraId="75E3D679" w14:textId="77777777" w:rsidR="00D25055" w:rsidRPr="00D25055" w:rsidRDefault="00D25055" w:rsidP="00D25055">
      <w:pPr>
        <w:spacing w:before="0" w:after="160" w:line="259" w:lineRule="auto"/>
        <w:rPr>
          <w:rFonts w:asciiTheme="minorHAnsi" w:hAnsiTheme="minorHAnsi"/>
          <w:sz w:val="22"/>
        </w:rPr>
      </w:pPr>
      <w:r w:rsidRPr="00D25055">
        <w:rPr>
          <w:rFonts w:asciiTheme="minorHAnsi" w:hAnsiTheme="minorHAnsi"/>
          <w:sz w:val="22"/>
        </w:rPr>
        <w:t>Principali criticità emerse dall’analisi dei documenti di cui sopra</w:t>
      </w:r>
    </w:p>
    <w:tbl>
      <w:tblPr>
        <w:tblStyle w:val="Grigliatabella1"/>
        <w:tblW w:w="0" w:type="auto"/>
        <w:tblLook w:val="04A0" w:firstRow="1" w:lastRow="0" w:firstColumn="1" w:lastColumn="0" w:noHBand="0" w:noVBand="1"/>
      </w:tblPr>
      <w:tblGrid>
        <w:gridCol w:w="9628"/>
      </w:tblGrid>
      <w:tr w:rsidR="00D25055" w:rsidRPr="00D25055" w14:paraId="68787D51" w14:textId="77777777" w:rsidTr="00EA67AA">
        <w:tc>
          <w:tcPr>
            <w:tcW w:w="9628" w:type="dxa"/>
          </w:tcPr>
          <w:p w14:paraId="40A7D12D" w14:textId="77777777" w:rsidR="00D25055" w:rsidRPr="00D25055" w:rsidRDefault="00D25055" w:rsidP="00D25055">
            <w:pPr>
              <w:spacing w:before="0" w:after="160" w:line="259" w:lineRule="auto"/>
              <w:rPr>
                <w:rFonts w:asciiTheme="minorHAnsi" w:hAnsiTheme="minorHAnsi"/>
                <w:sz w:val="22"/>
              </w:rPr>
            </w:pPr>
          </w:p>
          <w:p w14:paraId="01107083" w14:textId="77777777" w:rsidR="00D25055" w:rsidRPr="00D25055" w:rsidRDefault="00D25055" w:rsidP="00BE374F">
            <w:pPr>
              <w:numPr>
                <w:ilvl w:val="0"/>
                <w:numId w:val="21"/>
              </w:numPr>
              <w:spacing w:before="0" w:after="0" w:line="259" w:lineRule="auto"/>
              <w:contextualSpacing/>
              <w:rPr>
                <w:rFonts w:asciiTheme="minorHAnsi" w:hAnsiTheme="minorHAnsi"/>
                <w:sz w:val="22"/>
              </w:rPr>
            </w:pPr>
            <w:r w:rsidRPr="00D25055">
              <w:rPr>
                <w:rFonts w:asciiTheme="minorHAnsi" w:hAnsiTheme="minorHAnsi"/>
                <w:sz w:val="22"/>
              </w:rPr>
              <w:t>Selezione dei progetti_____________________________________________________________</w:t>
            </w:r>
          </w:p>
          <w:p w14:paraId="6EB8F7CD" w14:textId="77777777" w:rsidR="00D25055" w:rsidRPr="00D25055" w:rsidRDefault="00D25055" w:rsidP="00BE374F">
            <w:pPr>
              <w:numPr>
                <w:ilvl w:val="0"/>
                <w:numId w:val="21"/>
              </w:numPr>
              <w:spacing w:before="0" w:after="0" w:line="259" w:lineRule="auto"/>
              <w:contextualSpacing/>
              <w:rPr>
                <w:rFonts w:asciiTheme="minorHAnsi" w:hAnsiTheme="minorHAnsi"/>
                <w:sz w:val="22"/>
              </w:rPr>
            </w:pPr>
            <w:r w:rsidRPr="00D25055">
              <w:rPr>
                <w:rFonts w:asciiTheme="minorHAnsi" w:hAnsiTheme="minorHAnsi"/>
                <w:sz w:val="22"/>
              </w:rPr>
              <w:t>Attuazione _____________________________________________________________________</w:t>
            </w:r>
          </w:p>
          <w:p w14:paraId="490765BD" w14:textId="77777777" w:rsidR="00D25055" w:rsidRPr="00D25055" w:rsidRDefault="00D25055" w:rsidP="00BE374F">
            <w:pPr>
              <w:numPr>
                <w:ilvl w:val="0"/>
                <w:numId w:val="21"/>
              </w:numPr>
              <w:spacing w:before="0" w:after="0" w:line="259" w:lineRule="auto"/>
              <w:contextualSpacing/>
              <w:rPr>
                <w:rFonts w:asciiTheme="minorHAnsi" w:hAnsiTheme="minorHAnsi"/>
                <w:sz w:val="22"/>
              </w:rPr>
            </w:pPr>
            <w:r w:rsidRPr="00D25055">
              <w:rPr>
                <w:rFonts w:asciiTheme="minorHAnsi" w:hAnsiTheme="minorHAnsi"/>
                <w:sz w:val="22"/>
              </w:rPr>
              <w:t>Certificazioni e pagamenti _________________________________________________________</w:t>
            </w:r>
          </w:p>
          <w:p w14:paraId="3BD6E930" w14:textId="77777777" w:rsidR="00D25055" w:rsidRPr="00D25055" w:rsidRDefault="00D25055" w:rsidP="00D25055">
            <w:pPr>
              <w:spacing w:before="0" w:after="160" w:line="259" w:lineRule="auto"/>
              <w:rPr>
                <w:rFonts w:asciiTheme="minorHAnsi" w:hAnsiTheme="minorHAnsi"/>
                <w:sz w:val="22"/>
              </w:rPr>
            </w:pPr>
          </w:p>
          <w:p w14:paraId="3EBCB4FF" w14:textId="77777777" w:rsidR="00D25055" w:rsidRPr="00D25055" w:rsidRDefault="00D25055" w:rsidP="00D25055">
            <w:pPr>
              <w:spacing w:before="0" w:after="160" w:line="259" w:lineRule="auto"/>
              <w:rPr>
                <w:rFonts w:asciiTheme="minorHAnsi" w:hAnsiTheme="minorHAnsi"/>
                <w:sz w:val="22"/>
              </w:rPr>
            </w:pPr>
          </w:p>
        </w:tc>
      </w:tr>
    </w:tbl>
    <w:p w14:paraId="716C6EBB" w14:textId="77777777" w:rsidR="00D25055" w:rsidRPr="00D25055" w:rsidRDefault="00D25055" w:rsidP="00D25055">
      <w:pPr>
        <w:spacing w:before="0" w:after="160" w:line="259" w:lineRule="auto"/>
        <w:rPr>
          <w:rFonts w:asciiTheme="minorHAnsi" w:hAnsiTheme="minorHAnsi"/>
          <w:sz w:val="22"/>
        </w:rPr>
      </w:pPr>
    </w:p>
    <w:p w14:paraId="67E0E1C2" w14:textId="77777777" w:rsidR="00D25055" w:rsidRPr="00D25055" w:rsidRDefault="00D25055" w:rsidP="00D25055">
      <w:pPr>
        <w:spacing w:before="0" w:after="160" w:line="259" w:lineRule="auto"/>
        <w:rPr>
          <w:rFonts w:asciiTheme="minorHAnsi" w:hAnsiTheme="minorHAnsi"/>
          <w:sz w:val="22"/>
        </w:rPr>
      </w:pPr>
      <w:r w:rsidRPr="00D25055">
        <w:rPr>
          <w:rFonts w:asciiTheme="minorHAnsi" w:hAnsiTheme="minorHAnsi"/>
          <w:sz w:val="22"/>
        </w:rPr>
        <w:t>Modalità attraverso le quali le tipologie di controllo previste possono mitigare le criticità evidenziate</w:t>
      </w:r>
    </w:p>
    <w:tbl>
      <w:tblPr>
        <w:tblStyle w:val="Grigliatabella1"/>
        <w:tblW w:w="0" w:type="auto"/>
        <w:tblLook w:val="04A0" w:firstRow="1" w:lastRow="0" w:firstColumn="1" w:lastColumn="0" w:noHBand="0" w:noVBand="1"/>
      </w:tblPr>
      <w:tblGrid>
        <w:gridCol w:w="9628"/>
      </w:tblGrid>
      <w:tr w:rsidR="00D25055" w:rsidRPr="00D25055" w14:paraId="3F3AA4A6" w14:textId="77777777" w:rsidTr="00EA67AA">
        <w:tc>
          <w:tcPr>
            <w:tcW w:w="9628" w:type="dxa"/>
          </w:tcPr>
          <w:p w14:paraId="3941C9FC" w14:textId="77777777" w:rsidR="00D25055" w:rsidRPr="00D25055" w:rsidRDefault="00D25055" w:rsidP="00D25055">
            <w:pPr>
              <w:spacing w:before="0" w:after="160" w:line="259" w:lineRule="auto"/>
              <w:rPr>
                <w:rFonts w:asciiTheme="minorHAnsi" w:hAnsiTheme="minorHAnsi"/>
                <w:sz w:val="22"/>
              </w:rPr>
            </w:pPr>
          </w:p>
          <w:p w14:paraId="2BEEA1B7" w14:textId="77777777" w:rsidR="00D25055" w:rsidRPr="00D25055" w:rsidRDefault="00D25055" w:rsidP="00D25055">
            <w:pPr>
              <w:spacing w:before="0" w:after="160" w:line="259" w:lineRule="auto"/>
              <w:rPr>
                <w:rFonts w:asciiTheme="minorHAnsi" w:hAnsiTheme="minorHAnsi"/>
                <w:sz w:val="22"/>
              </w:rPr>
            </w:pPr>
          </w:p>
          <w:p w14:paraId="7CBEA2CC" w14:textId="77777777" w:rsidR="00D25055" w:rsidRPr="00D25055" w:rsidRDefault="00D25055" w:rsidP="00D25055">
            <w:pPr>
              <w:spacing w:before="0" w:after="160" w:line="259" w:lineRule="auto"/>
              <w:rPr>
                <w:rFonts w:asciiTheme="minorHAnsi" w:hAnsiTheme="minorHAnsi"/>
                <w:sz w:val="22"/>
              </w:rPr>
            </w:pPr>
          </w:p>
          <w:p w14:paraId="38786A97" w14:textId="77777777" w:rsidR="00D25055" w:rsidRPr="00D25055" w:rsidRDefault="00D25055" w:rsidP="00D25055">
            <w:pPr>
              <w:spacing w:before="0" w:after="160" w:line="259" w:lineRule="auto"/>
              <w:rPr>
                <w:rFonts w:asciiTheme="minorHAnsi" w:hAnsiTheme="minorHAnsi"/>
                <w:sz w:val="22"/>
              </w:rPr>
            </w:pPr>
          </w:p>
          <w:p w14:paraId="7E9DEDB5" w14:textId="77777777" w:rsidR="00D25055" w:rsidRPr="00D25055" w:rsidRDefault="00D25055" w:rsidP="00D25055">
            <w:pPr>
              <w:spacing w:before="0" w:after="160" w:line="259" w:lineRule="auto"/>
              <w:rPr>
                <w:rFonts w:asciiTheme="minorHAnsi" w:hAnsiTheme="minorHAnsi"/>
                <w:sz w:val="22"/>
              </w:rPr>
            </w:pPr>
          </w:p>
          <w:p w14:paraId="0BB52434" w14:textId="77777777" w:rsidR="00D25055" w:rsidRPr="00D25055" w:rsidRDefault="00D25055" w:rsidP="00D25055">
            <w:pPr>
              <w:spacing w:before="0" w:after="160" w:line="259" w:lineRule="auto"/>
              <w:rPr>
                <w:rFonts w:asciiTheme="minorHAnsi" w:hAnsiTheme="minorHAnsi"/>
                <w:sz w:val="22"/>
              </w:rPr>
            </w:pPr>
          </w:p>
        </w:tc>
      </w:tr>
    </w:tbl>
    <w:p w14:paraId="47CB5244" w14:textId="77777777" w:rsidR="00D25055" w:rsidRPr="00D25055" w:rsidRDefault="00D25055" w:rsidP="00D25055">
      <w:pPr>
        <w:spacing w:before="0" w:after="160" w:line="259" w:lineRule="auto"/>
        <w:rPr>
          <w:rFonts w:asciiTheme="minorHAnsi" w:hAnsiTheme="minorHAnsi"/>
          <w:sz w:val="22"/>
        </w:rPr>
      </w:pPr>
    </w:p>
    <w:p w14:paraId="5E1FCC00" w14:textId="77777777" w:rsidR="00D25055" w:rsidRPr="00D25055" w:rsidRDefault="00D25055" w:rsidP="00D25055">
      <w:pPr>
        <w:spacing w:before="0" w:after="160" w:line="259" w:lineRule="auto"/>
        <w:rPr>
          <w:rFonts w:asciiTheme="minorHAnsi" w:hAnsiTheme="minorHAnsi"/>
          <w:sz w:val="22"/>
        </w:rPr>
      </w:pPr>
      <w:r w:rsidRPr="00D25055">
        <w:rPr>
          <w:rFonts w:asciiTheme="minorHAnsi" w:hAnsiTheme="minorHAnsi"/>
          <w:sz w:val="22"/>
        </w:rPr>
        <w:lastRenderedPageBreak/>
        <w:t>(Eventuale) Modifiche da apportare alle procedure attualmente previste</w:t>
      </w:r>
      <w:r w:rsidR="00364182">
        <w:rPr>
          <w:rFonts w:asciiTheme="minorHAnsi" w:hAnsiTheme="minorHAnsi"/>
          <w:sz w:val="22"/>
        </w:rPr>
        <w:t xml:space="preserve">, persone incaricate di predisporre le modifiche, </w:t>
      </w:r>
      <w:r w:rsidRPr="00D25055">
        <w:rPr>
          <w:rFonts w:asciiTheme="minorHAnsi" w:hAnsiTheme="minorHAnsi"/>
          <w:sz w:val="22"/>
        </w:rPr>
        <w:t>tempistica</w:t>
      </w:r>
    </w:p>
    <w:tbl>
      <w:tblPr>
        <w:tblStyle w:val="Grigliatabella1"/>
        <w:tblW w:w="0" w:type="auto"/>
        <w:tblLook w:val="04A0" w:firstRow="1" w:lastRow="0" w:firstColumn="1" w:lastColumn="0" w:noHBand="0" w:noVBand="1"/>
      </w:tblPr>
      <w:tblGrid>
        <w:gridCol w:w="9628"/>
      </w:tblGrid>
      <w:tr w:rsidR="00D25055" w:rsidRPr="00D25055" w14:paraId="074120FC" w14:textId="77777777" w:rsidTr="00EA67AA">
        <w:tc>
          <w:tcPr>
            <w:tcW w:w="9628" w:type="dxa"/>
          </w:tcPr>
          <w:p w14:paraId="04E1F8EA" w14:textId="77777777" w:rsidR="00D25055" w:rsidRPr="00D25055" w:rsidRDefault="00D25055" w:rsidP="00D25055">
            <w:pPr>
              <w:spacing w:before="0" w:after="160" w:line="259" w:lineRule="auto"/>
              <w:rPr>
                <w:rFonts w:asciiTheme="minorHAnsi" w:hAnsiTheme="minorHAnsi"/>
                <w:sz w:val="22"/>
              </w:rPr>
            </w:pPr>
          </w:p>
          <w:p w14:paraId="6C16E579" w14:textId="77777777" w:rsidR="00D25055" w:rsidRPr="00D25055" w:rsidRDefault="00D25055" w:rsidP="00D25055">
            <w:pPr>
              <w:spacing w:before="0" w:after="160" w:line="259" w:lineRule="auto"/>
              <w:rPr>
                <w:rFonts w:asciiTheme="minorHAnsi" w:hAnsiTheme="minorHAnsi"/>
                <w:sz w:val="22"/>
              </w:rPr>
            </w:pPr>
          </w:p>
          <w:p w14:paraId="456E4333" w14:textId="77777777" w:rsidR="00D25055" w:rsidRPr="00D25055" w:rsidRDefault="00D25055" w:rsidP="00D25055">
            <w:pPr>
              <w:spacing w:before="0" w:after="160" w:line="259" w:lineRule="auto"/>
              <w:rPr>
                <w:rFonts w:asciiTheme="minorHAnsi" w:hAnsiTheme="minorHAnsi"/>
                <w:sz w:val="22"/>
              </w:rPr>
            </w:pPr>
          </w:p>
          <w:p w14:paraId="3214D944" w14:textId="77777777" w:rsidR="00D25055" w:rsidRPr="00D25055" w:rsidRDefault="00D25055" w:rsidP="00D25055">
            <w:pPr>
              <w:spacing w:before="0" w:after="160" w:line="259" w:lineRule="auto"/>
              <w:rPr>
                <w:rFonts w:asciiTheme="minorHAnsi" w:hAnsiTheme="minorHAnsi"/>
                <w:sz w:val="22"/>
              </w:rPr>
            </w:pPr>
          </w:p>
          <w:p w14:paraId="64DFC218" w14:textId="77777777" w:rsidR="00D25055" w:rsidRPr="00D25055" w:rsidRDefault="00D25055" w:rsidP="00D25055">
            <w:pPr>
              <w:spacing w:before="0" w:after="160" w:line="259" w:lineRule="auto"/>
              <w:rPr>
                <w:rFonts w:asciiTheme="minorHAnsi" w:hAnsiTheme="minorHAnsi"/>
                <w:sz w:val="22"/>
              </w:rPr>
            </w:pPr>
          </w:p>
          <w:p w14:paraId="7725FBFD" w14:textId="77777777" w:rsidR="00D25055" w:rsidRPr="00D25055" w:rsidRDefault="00D25055" w:rsidP="00D25055">
            <w:pPr>
              <w:spacing w:before="0" w:after="160" w:line="259" w:lineRule="auto"/>
              <w:rPr>
                <w:rFonts w:asciiTheme="minorHAnsi" w:hAnsiTheme="minorHAnsi"/>
                <w:sz w:val="22"/>
              </w:rPr>
            </w:pPr>
          </w:p>
        </w:tc>
      </w:tr>
    </w:tbl>
    <w:p w14:paraId="689B11A0" w14:textId="77777777" w:rsidR="00D25055" w:rsidRPr="00D25055" w:rsidRDefault="00D25055" w:rsidP="00D25055">
      <w:pPr>
        <w:spacing w:before="0" w:after="160" w:line="259" w:lineRule="auto"/>
        <w:rPr>
          <w:rFonts w:asciiTheme="minorHAnsi" w:hAnsiTheme="minorHAnsi"/>
          <w:sz w:val="22"/>
        </w:rPr>
      </w:pPr>
    </w:p>
    <w:p w14:paraId="20001C2A" w14:textId="77777777" w:rsidR="00D25055" w:rsidRPr="00D25055" w:rsidRDefault="00D25055" w:rsidP="00D25055">
      <w:pPr>
        <w:spacing w:before="0" w:after="160" w:line="259" w:lineRule="auto"/>
        <w:rPr>
          <w:rFonts w:asciiTheme="minorHAnsi" w:hAnsiTheme="minorHAnsi"/>
          <w:sz w:val="22"/>
        </w:rPr>
      </w:pPr>
      <w:r w:rsidRPr="00D25055">
        <w:rPr>
          <w:rFonts w:asciiTheme="minorHAnsi" w:hAnsiTheme="minorHAnsi"/>
          <w:sz w:val="22"/>
        </w:rPr>
        <w:t>Firme dei membri del Comitato di autovalutazione del rischio di frode</w:t>
      </w:r>
    </w:p>
    <w:p w14:paraId="3F454675" w14:textId="77777777" w:rsidR="00D25055" w:rsidRPr="00D25055" w:rsidRDefault="00D25055" w:rsidP="00D25055">
      <w:pPr>
        <w:spacing w:before="0" w:after="160" w:line="259" w:lineRule="auto"/>
        <w:rPr>
          <w:rFonts w:asciiTheme="minorHAnsi" w:hAnsiTheme="minorHAnsi"/>
          <w:sz w:val="22"/>
        </w:rPr>
        <w:sectPr w:rsidR="00D25055" w:rsidRPr="00D25055" w:rsidSect="00EA67AA">
          <w:pgSz w:w="11906" w:h="16838"/>
          <w:pgMar w:top="1417" w:right="1134" w:bottom="1134" w:left="1134" w:header="708" w:footer="708" w:gutter="0"/>
          <w:cols w:space="708"/>
          <w:docGrid w:linePitch="360"/>
        </w:sectPr>
      </w:pPr>
    </w:p>
    <w:p w14:paraId="5FACD01E" w14:textId="77777777" w:rsidR="00D25055" w:rsidRPr="00D25055" w:rsidRDefault="00D25055" w:rsidP="00D25055">
      <w:pPr>
        <w:spacing w:before="0" w:after="160" w:line="259" w:lineRule="auto"/>
        <w:rPr>
          <w:rFonts w:asciiTheme="minorHAnsi" w:hAnsiTheme="minorHAnsi"/>
          <w:sz w:val="22"/>
        </w:rPr>
      </w:pPr>
    </w:p>
    <w:tbl>
      <w:tblPr>
        <w:tblW w:w="500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7195"/>
        <w:gridCol w:w="414"/>
        <w:gridCol w:w="405"/>
        <w:gridCol w:w="418"/>
        <w:gridCol w:w="1202"/>
      </w:tblGrid>
      <w:tr w:rsidR="00D25055" w:rsidRPr="00D25055" w14:paraId="6929DC4B" w14:textId="77777777" w:rsidTr="001571F9">
        <w:trPr>
          <w:trHeight w:val="315"/>
        </w:trPr>
        <w:tc>
          <w:tcPr>
            <w:tcW w:w="5000" w:type="pct"/>
            <w:gridSpan w:val="5"/>
            <w:shd w:val="clear" w:color="auto" w:fill="auto"/>
            <w:vAlign w:val="center"/>
          </w:tcPr>
          <w:p w14:paraId="03B8F208" w14:textId="77777777" w:rsidR="00D25055" w:rsidRPr="00D25055" w:rsidRDefault="00D25055" w:rsidP="00D25055">
            <w:pPr>
              <w:snapToGrid w:val="0"/>
              <w:spacing w:before="0" w:after="160" w:line="259" w:lineRule="auto"/>
              <w:jc w:val="center"/>
              <w:rPr>
                <w:rFonts w:ascii="Calibri" w:hAnsi="Calibri"/>
                <w:b/>
                <w:bCs/>
                <w:sz w:val="22"/>
                <w:szCs w:val="24"/>
              </w:rPr>
            </w:pPr>
            <w:r w:rsidRPr="00D25055">
              <w:rPr>
                <w:rFonts w:ascii="Calibri" w:hAnsi="Calibri"/>
                <w:b/>
                <w:bCs/>
                <w:sz w:val="22"/>
                <w:szCs w:val="24"/>
              </w:rPr>
              <w:t>POR FSE Marche 2014/20</w:t>
            </w:r>
          </w:p>
        </w:tc>
      </w:tr>
      <w:tr w:rsidR="00D25055" w:rsidRPr="00D25055" w14:paraId="73F6ADC0" w14:textId="77777777" w:rsidTr="001571F9">
        <w:trPr>
          <w:trHeight w:val="315"/>
        </w:trPr>
        <w:tc>
          <w:tcPr>
            <w:tcW w:w="5000" w:type="pct"/>
            <w:gridSpan w:val="5"/>
            <w:shd w:val="clear" w:color="auto" w:fill="auto"/>
            <w:vAlign w:val="center"/>
          </w:tcPr>
          <w:p w14:paraId="05F51CB7" w14:textId="77777777" w:rsidR="00D25055" w:rsidRPr="00D25055" w:rsidRDefault="00D25055" w:rsidP="00D25055">
            <w:pPr>
              <w:snapToGrid w:val="0"/>
              <w:spacing w:before="0" w:after="160" w:line="259" w:lineRule="auto"/>
              <w:jc w:val="center"/>
              <w:rPr>
                <w:rFonts w:ascii="Calibri" w:hAnsi="Calibri"/>
                <w:b/>
                <w:bCs/>
                <w:sz w:val="22"/>
                <w:szCs w:val="24"/>
              </w:rPr>
            </w:pPr>
            <w:r w:rsidRPr="00D25055">
              <w:rPr>
                <w:rFonts w:ascii="Calibri" w:hAnsi="Calibri"/>
                <w:b/>
                <w:bCs/>
                <w:sz w:val="22"/>
                <w:szCs w:val="24"/>
              </w:rPr>
              <w:t xml:space="preserve">Check list per la </w:t>
            </w:r>
          </w:p>
          <w:p w14:paraId="275B4870" w14:textId="77777777" w:rsidR="00D25055" w:rsidRPr="007D09D1" w:rsidRDefault="00D25055" w:rsidP="009E3478">
            <w:pPr>
              <w:pStyle w:val="Sottotitolo"/>
              <w:rPr>
                <w:rFonts w:asciiTheme="minorHAnsi" w:hAnsiTheme="minorHAnsi"/>
                <w:b/>
              </w:rPr>
            </w:pPr>
            <w:bookmarkStart w:id="5" w:name="_Toc466548209"/>
            <w:bookmarkStart w:id="6" w:name="_Toc22723661"/>
            <w:bookmarkStart w:id="7" w:name="_Toc32593496"/>
            <w:bookmarkStart w:id="8" w:name="_Toc45815791"/>
            <w:r w:rsidRPr="009E3478">
              <w:rPr>
                <w:rFonts w:asciiTheme="minorHAnsi" w:eastAsiaTheme="majorEastAsia" w:hAnsiTheme="minorHAnsi"/>
                <w:b/>
                <w:color w:val="2E74B5" w:themeColor="accent1" w:themeShade="BF"/>
                <w:sz w:val="28"/>
                <w:szCs w:val="28"/>
                <w:lang w:eastAsia="en-US"/>
              </w:rPr>
              <w:t>Verifica della stabilità delle operazioni</w:t>
            </w:r>
            <w:bookmarkEnd w:id="5"/>
            <w:bookmarkEnd w:id="6"/>
            <w:bookmarkEnd w:id="7"/>
            <w:bookmarkEnd w:id="8"/>
          </w:p>
        </w:tc>
      </w:tr>
      <w:tr w:rsidR="00D25055" w:rsidRPr="00D25055" w14:paraId="6A396601" w14:textId="77777777" w:rsidTr="001571F9">
        <w:trPr>
          <w:trHeight w:val="315"/>
        </w:trPr>
        <w:tc>
          <w:tcPr>
            <w:tcW w:w="5000" w:type="pct"/>
            <w:gridSpan w:val="5"/>
            <w:shd w:val="clear" w:color="auto" w:fill="auto"/>
            <w:vAlign w:val="center"/>
          </w:tcPr>
          <w:p w14:paraId="5974A060"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Data</w:t>
            </w:r>
          </w:p>
        </w:tc>
      </w:tr>
      <w:tr w:rsidR="00D25055" w:rsidRPr="00D25055" w14:paraId="5186DC51" w14:textId="77777777" w:rsidTr="001571F9">
        <w:trPr>
          <w:trHeight w:val="315"/>
        </w:trPr>
        <w:tc>
          <w:tcPr>
            <w:tcW w:w="3734" w:type="pct"/>
            <w:shd w:val="clear" w:color="auto" w:fill="auto"/>
            <w:vAlign w:val="center"/>
          </w:tcPr>
          <w:p w14:paraId="370B1A1E" w14:textId="77777777" w:rsidR="00D25055" w:rsidRPr="00D25055" w:rsidRDefault="00D25055" w:rsidP="00D25055">
            <w:pPr>
              <w:snapToGrid w:val="0"/>
              <w:spacing w:before="0" w:after="160" w:line="259" w:lineRule="auto"/>
              <w:rPr>
                <w:rFonts w:ascii="Calibri" w:hAnsi="Calibri"/>
                <w:color w:val="FF0000"/>
                <w:sz w:val="18"/>
                <w:szCs w:val="18"/>
              </w:rPr>
            </w:pPr>
            <w:r w:rsidRPr="00D25055">
              <w:rPr>
                <w:rFonts w:ascii="Calibri" w:hAnsi="Calibri"/>
                <w:sz w:val="18"/>
                <w:szCs w:val="18"/>
              </w:rPr>
              <w:t xml:space="preserve">Controllo n. </w:t>
            </w:r>
          </w:p>
        </w:tc>
        <w:tc>
          <w:tcPr>
            <w:tcW w:w="1266" w:type="pct"/>
            <w:gridSpan w:val="4"/>
            <w:shd w:val="clear" w:color="auto" w:fill="auto"/>
            <w:vAlign w:val="center"/>
          </w:tcPr>
          <w:p w14:paraId="3FF5BE00"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43E1D945" w14:textId="77777777" w:rsidTr="001571F9">
        <w:trPr>
          <w:trHeight w:val="315"/>
        </w:trPr>
        <w:tc>
          <w:tcPr>
            <w:tcW w:w="3734" w:type="pct"/>
            <w:shd w:val="clear" w:color="auto" w:fill="auto"/>
            <w:vAlign w:val="center"/>
          </w:tcPr>
          <w:p w14:paraId="3DBEF2DB"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Avviso:</w:t>
            </w:r>
          </w:p>
        </w:tc>
        <w:tc>
          <w:tcPr>
            <w:tcW w:w="1266" w:type="pct"/>
            <w:gridSpan w:val="4"/>
            <w:shd w:val="clear" w:color="auto" w:fill="auto"/>
            <w:vAlign w:val="center"/>
          </w:tcPr>
          <w:p w14:paraId="617796D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3DC14CFC" w14:textId="77777777" w:rsidTr="001571F9">
        <w:trPr>
          <w:trHeight w:val="315"/>
        </w:trPr>
        <w:tc>
          <w:tcPr>
            <w:tcW w:w="3734" w:type="pct"/>
            <w:shd w:val="clear" w:color="auto" w:fill="auto"/>
            <w:vAlign w:val="center"/>
          </w:tcPr>
          <w:p w14:paraId="4A5903E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Asse:</w:t>
            </w:r>
          </w:p>
        </w:tc>
        <w:tc>
          <w:tcPr>
            <w:tcW w:w="1266" w:type="pct"/>
            <w:gridSpan w:val="4"/>
            <w:shd w:val="clear" w:color="auto" w:fill="auto"/>
            <w:vAlign w:val="center"/>
          </w:tcPr>
          <w:p w14:paraId="53F6CA7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5B03BE50" w14:textId="77777777" w:rsidTr="001571F9">
        <w:trPr>
          <w:trHeight w:val="315"/>
        </w:trPr>
        <w:tc>
          <w:tcPr>
            <w:tcW w:w="3734" w:type="pct"/>
            <w:shd w:val="clear" w:color="auto" w:fill="auto"/>
            <w:vAlign w:val="center"/>
          </w:tcPr>
          <w:p w14:paraId="3BB323A8"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Priorità di investimento</w:t>
            </w:r>
          </w:p>
        </w:tc>
        <w:tc>
          <w:tcPr>
            <w:tcW w:w="1266" w:type="pct"/>
            <w:gridSpan w:val="4"/>
            <w:shd w:val="clear" w:color="auto" w:fill="auto"/>
            <w:vAlign w:val="center"/>
          </w:tcPr>
          <w:p w14:paraId="626BC22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095C1252" w14:textId="77777777" w:rsidTr="001571F9">
        <w:trPr>
          <w:trHeight w:val="315"/>
        </w:trPr>
        <w:tc>
          <w:tcPr>
            <w:tcW w:w="3734" w:type="pct"/>
            <w:shd w:val="clear" w:color="auto" w:fill="auto"/>
            <w:vAlign w:val="center"/>
          </w:tcPr>
          <w:p w14:paraId="39A8D7BB"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215" w:type="pct"/>
            <w:shd w:val="clear" w:color="auto" w:fill="auto"/>
            <w:vAlign w:val="center"/>
          </w:tcPr>
          <w:p w14:paraId="1D690484"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SI</w:t>
            </w:r>
          </w:p>
        </w:tc>
        <w:tc>
          <w:tcPr>
            <w:tcW w:w="210" w:type="pct"/>
            <w:shd w:val="clear" w:color="auto" w:fill="auto"/>
            <w:vAlign w:val="center"/>
          </w:tcPr>
          <w:p w14:paraId="60DEFECA"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w:t>
            </w:r>
          </w:p>
        </w:tc>
        <w:tc>
          <w:tcPr>
            <w:tcW w:w="217" w:type="pct"/>
            <w:shd w:val="clear" w:color="auto" w:fill="auto"/>
            <w:vAlign w:val="center"/>
          </w:tcPr>
          <w:p w14:paraId="65E1661E"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NP</w:t>
            </w:r>
          </w:p>
        </w:tc>
        <w:tc>
          <w:tcPr>
            <w:tcW w:w="624" w:type="pct"/>
            <w:shd w:val="clear" w:color="auto" w:fill="auto"/>
            <w:vAlign w:val="center"/>
          </w:tcPr>
          <w:p w14:paraId="13178BD4"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NOTE</w:t>
            </w:r>
          </w:p>
        </w:tc>
      </w:tr>
      <w:tr w:rsidR="00D25055" w:rsidRPr="00D25055" w14:paraId="683BF9A9" w14:textId="77777777" w:rsidTr="001571F9">
        <w:trPr>
          <w:trHeight w:val="375"/>
        </w:trPr>
        <w:tc>
          <w:tcPr>
            <w:tcW w:w="5000" w:type="pct"/>
            <w:gridSpan w:val="5"/>
            <w:shd w:val="clear" w:color="auto" w:fill="FFC000"/>
            <w:vAlign w:val="center"/>
          </w:tcPr>
          <w:p w14:paraId="2C378026" w14:textId="77777777" w:rsidR="00D25055" w:rsidRPr="00D25055" w:rsidRDefault="00D25055" w:rsidP="00D25055">
            <w:pPr>
              <w:snapToGrid w:val="0"/>
              <w:spacing w:before="0" w:after="160" w:line="259" w:lineRule="auto"/>
              <w:jc w:val="center"/>
              <w:rPr>
                <w:rFonts w:ascii="Calibri" w:hAnsi="Calibri"/>
                <w:b/>
                <w:bCs/>
                <w:color w:val="FFFFFF"/>
                <w:sz w:val="20"/>
              </w:rPr>
            </w:pPr>
            <w:r w:rsidRPr="00D25055">
              <w:rPr>
                <w:rFonts w:ascii="Calibri" w:hAnsi="Calibri"/>
                <w:b/>
                <w:bCs/>
                <w:color w:val="FFFFFF"/>
                <w:sz w:val="20"/>
              </w:rPr>
              <w:t>Creazione di impresa – AdG</w:t>
            </w:r>
          </w:p>
        </w:tc>
      </w:tr>
      <w:tr w:rsidR="00D25055" w:rsidRPr="00D25055" w14:paraId="486B164A" w14:textId="77777777" w:rsidTr="001571F9">
        <w:trPr>
          <w:trHeight w:val="330"/>
        </w:trPr>
        <w:tc>
          <w:tcPr>
            <w:tcW w:w="3734" w:type="pct"/>
            <w:shd w:val="clear" w:color="auto" w:fill="auto"/>
            <w:vAlign w:val="center"/>
          </w:tcPr>
          <w:p w14:paraId="5FE5A9A6"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Tutte le imprese finanziate risultano ancora attive?</w:t>
            </w:r>
          </w:p>
        </w:tc>
        <w:tc>
          <w:tcPr>
            <w:tcW w:w="215" w:type="pct"/>
            <w:shd w:val="clear" w:color="auto" w:fill="auto"/>
            <w:vAlign w:val="center"/>
          </w:tcPr>
          <w:p w14:paraId="08AA3CAB"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0" w:type="pct"/>
            <w:shd w:val="clear" w:color="auto" w:fill="auto"/>
            <w:vAlign w:val="center"/>
          </w:tcPr>
          <w:p w14:paraId="05E62D2A"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7" w:type="pct"/>
            <w:shd w:val="clear" w:color="auto" w:fill="auto"/>
            <w:vAlign w:val="center"/>
          </w:tcPr>
          <w:p w14:paraId="6A5F4AD8" w14:textId="77777777" w:rsidR="00D25055" w:rsidRPr="00D25055" w:rsidRDefault="00D25055" w:rsidP="00D25055">
            <w:pPr>
              <w:snapToGrid w:val="0"/>
              <w:spacing w:before="0" w:after="160" w:line="259" w:lineRule="auto"/>
              <w:rPr>
                <w:rFonts w:ascii="Calibri" w:hAnsi="Calibri"/>
                <w:color w:val="000000"/>
                <w:sz w:val="18"/>
                <w:szCs w:val="18"/>
              </w:rPr>
            </w:pPr>
          </w:p>
        </w:tc>
        <w:tc>
          <w:tcPr>
            <w:tcW w:w="624" w:type="pct"/>
            <w:shd w:val="clear" w:color="auto" w:fill="auto"/>
            <w:vAlign w:val="center"/>
          </w:tcPr>
          <w:p w14:paraId="64C72F36" w14:textId="77777777" w:rsidR="00D25055" w:rsidRPr="00D25055" w:rsidRDefault="00D25055" w:rsidP="00D25055">
            <w:pPr>
              <w:snapToGrid w:val="0"/>
              <w:spacing w:before="0" w:after="160" w:line="259" w:lineRule="auto"/>
              <w:rPr>
                <w:rFonts w:ascii="Calibri" w:hAnsi="Calibri"/>
                <w:color w:val="000000"/>
                <w:sz w:val="18"/>
                <w:szCs w:val="18"/>
              </w:rPr>
            </w:pPr>
          </w:p>
        </w:tc>
      </w:tr>
      <w:tr w:rsidR="00D25055" w:rsidRPr="00D25055" w14:paraId="2BF92C6F" w14:textId="77777777" w:rsidTr="001571F9">
        <w:trPr>
          <w:trHeight w:val="330"/>
        </w:trPr>
        <w:tc>
          <w:tcPr>
            <w:tcW w:w="3734" w:type="pct"/>
            <w:shd w:val="clear" w:color="auto" w:fill="auto"/>
            <w:vAlign w:val="center"/>
          </w:tcPr>
          <w:p w14:paraId="4F42EF65"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Se no: indicare i beneficiari per i quali si rileva la cessione dell’attività:</w:t>
            </w:r>
          </w:p>
        </w:tc>
        <w:tc>
          <w:tcPr>
            <w:tcW w:w="215" w:type="pct"/>
            <w:shd w:val="clear" w:color="auto" w:fill="auto"/>
            <w:vAlign w:val="center"/>
          </w:tcPr>
          <w:p w14:paraId="55E6DFB7"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0" w:type="pct"/>
            <w:shd w:val="clear" w:color="auto" w:fill="auto"/>
            <w:vAlign w:val="center"/>
          </w:tcPr>
          <w:p w14:paraId="15214A26"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7" w:type="pct"/>
            <w:shd w:val="clear" w:color="auto" w:fill="auto"/>
            <w:vAlign w:val="center"/>
          </w:tcPr>
          <w:p w14:paraId="39263F0A" w14:textId="77777777" w:rsidR="00D25055" w:rsidRPr="00D25055" w:rsidRDefault="00D25055" w:rsidP="00D25055">
            <w:pPr>
              <w:snapToGrid w:val="0"/>
              <w:spacing w:before="0" w:after="160" w:line="259" w:lineRule="auto"/>
              <w:rPr>
                <w:rFonts w:ascii="Calibri" w:hAnsi="Calibri"/>
                <w:color w:val="000000"/>
                <w:sz w:val="18"/>
                <w:szCs w:val="18"/>
              </w:rPr>
            </w:pPr>
          </w:p>
        </w:tc>
        <w:tc>
          <w:tcPr>
            <w:tcW w:w="624" w:type="pct"/>
            <w:shd w:val="clear" w:color="auto" w:fill="auto"/>
            <w:vAlign w:val="center"/>
          </w:tcPr>
          <w:p w14:paraId="0B4D350F" w14:textId="77777777" w:rsidR="00D25055" w:rsidRPr="00D25055" w:rsidRDefault="00D25055" w:rsidP="00D25055">
            <w:pPr>
              <w:snapToGrid w:val="0"/>
              <w:spacing w:before="0" w:after="160" w:line="259" w:lineRule="auto"/>
              <w:rPr>
                <w:rFonts w:ascii="Calibri" w:hAnsi="Calibri"/>
                <w:color w:val="000000"/>
                <w:sz w:val="18"/>
                <w:szCs w:val="18"/>
              </w:rPr>
            </w:pPr>
          </w:p>
        </w:tc>
      </w:tr>
      <w:tr w:rsidR="00D25055" w:rsidRPr="00D25055" w14:paraId="335FA669" w14:textId="77777777" w:rsidTr="001571F9">
        <w:trPr>
          <w:trHeight w:val="330"/>
        </w:trPr>
        <w:tc>
          <w:tcPr>
            <w:tcW w:w="3734" w:type="pct"/>
            <w:shd w:val="clear" w:color="auto" w:fill="auto"/>
            <w:vAlign w:val="center"/>
          </w:tcPr>
          <w:p w14:paraId="112A69B5"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1.</w:t>
            </w:r>
          </w:p>
        </w:tc>
        <w:tc>
          <w:tcPr>
            <w:tcW w:w="215" w:type="pct"/>
            <w:shd w:val="clear" w:color="auto" w:fill="auto"/>
            <w:vAlign w:val="center"/>
          </w:tcPr>
          <w:p w14:paraId="2325EDE4"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0" w:type="pct"/>
            <w:shd w:val="clear" w:color="auto" w:fill="auto"/>
            <w:vAlign w:val="center"/>
          </w:tcPr>
          <w:p w14:paraId="012412F5"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7" w:type="pct"/>
            <w:shd w:val="clear" w:color="auto" w:fill="auto"/>
            <w:vAlign w:val="center"/>
          </w:tcPr>
          <w:p w14:paraId="5FF7ED49" w14:textId="77777777" w:rsidR="00D25055" w:rsidRPr="00D25055" w:rsidRDefault="00D25055" w:rsidP="00D25055">
            <w:pPr>
              <w:snapToGrid w:val="0"/>
              <w:spacing w:before="0" w:after="160" w:line="259" w:lineRule="auto"/>
              <w:rPr>
                <w:rFonts w:ascii="Calibri" w:hAnsi="Calibri"/>
                <w:color w:val="000000"/>
                <w:sz w:val="18"/>
                <w:szCs w:val="18"/>
              </w:rPr>
            </w:pPr>
          </w:p>
        </w:tc>
        <w:tc>
          <w:tcPr>
            <w:tcW w:w="624" w:type="pct"/>
            <w:shd w:val="clear" w:color="auto" w:fill="auto"/>
            <w:vAlign w:val="center"/>
          </w:tcPr>
          <w:p w14:paraId="4556F0C6" w14:textId="77777777" w:rsidR="00D25055" w:rsidRPr="00D25055" w:rsidRDefault="00D25055" w:rsidP="00D25055">
            <w:pPr>
              <w:snapToGrid w:val="0"/>
              <w:spacing w:before="0" w:after="160" w:line="259" w:lineRule="auto"/>
              <w:rPr>
                <w:rFonts w:ascii="Calibri" w:hAnsi="Calibri"/>
                <w:color w:val="000000"/>
                <w:sz w:val="18"/>
                <w:szCs w:val="18"/>
              </w:rPr>
            </w:pPr>
          </w:p>
        </w:tc>
      </w:tr>
      <w:tr w:rsidR="00D25055" w:rsidRPr="00D25055" w14:paraId="3DDD62B6" w14:textId="77777777" w:rsidTr="001571F9">
        <w:trPr>
          <w:trHeight w:val="330"/>
        </w:trPr>
        <w:tc>
          <w:tcPr>
            <w:tcW w:w="3734" w:type="pct"/>
            <w:shd w:val="clear" w:color="auto" w:fill="auto"/>
            <w:vAlign w:val="center"/>
          </w:tcPr>
          <w:p w14:paraId="777FD2BF"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2.</w:t>
            </w:r>
          </w:p>
        </w:tc>
        <w:tc>
          <w:tcPr>
            <w:tcW w:w="215" w:type="pct"/>
            <w:shd w:val="clear" w:color="auto" w:fill="auto"/>
            <w:vAlign w:val="center"/>
          </w:tcPr>
          <w:p w14:paraId="7DC4E9F6"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0" w:type="pct"/>
            <w:shd w:val="clear" w:color="auto" w:fill="auto"/>
            <w:vAlign w:val="center"/>
          </w:tcPr>
          <w:p w14:paraId="065076E2"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7" w:type="pct"/>
            <w:shd w:val="clear" w:color="auto" w:fill="auto"/>
            <w:vAlign w:val="center"/>
          </w:tcPr>
          <w:p w14:paraId="57ED80F6" w14:textId="77777777" w:rsidR="00D25055" w:rsidRPr="00D25055" w:rsidRDefault="00D25055" w:rsidP="00D25055">
            <w:pPr>
              <w:snapToGrid w:val="0"/>
              <w:spacing w:before="0" w:after="160" w:line="259" w:lineRule="auto"/>
              <w:rPr>
                <w:rFonts w:ascii="Calibri" w:hAnsi="Calibri"/>
                <w:color w:val="000000"/>
                <w:sz w:val="18"/>
                <w:szCs w:val="18"/>
              </w:rPr>
            </w:pPr>
          </w:p>
        </w:tc>
        <w:tc>
          <w:tcPr>
            <w:tcW w:w="624" w:type="pct"/>
            <w:shd w:val="clear" w:color="auto" w:fill="auto"/>
            <w:vAlign w:val="center"/>
          </w:tcPr>
          <w:p w14:paraId="4D79346F" w14:textId="77777777" w:rsidR="00D25055" w:rsidRPr="00D25055" w:rsidRDefault="00D25055" w:rsidP="00D25055">
            <w:pPr>
              <w:snapToGrid w:val="0"/>
              <w:spacing w:before="0" w:after="160" w:line="259" w:lineRule="auto"/>
              <w:rPr>
                <w:rFonts w:ascii="Calibri" w:hAnsi="Calibri"/>
                <w:color w:val="000000"/>
                <w:sz w:val="18"/>
                <w:szCs w:val="18"/>
              </w:rPr>
            </w:pPr>
          </w:p>
        </w:tc>
      </w:tr>
      <w:tr w:rsidR="00D25055" w:rsidRPr="00D25055" w14:paraId="5E7361CD" w14:textId="77777777" w:rsidTr="001571F9">
        <w:trPr>
          <w:trHeight w:val="384"/>
        </w:trPr>
        <w:tc>
          <w:tcPr>
            <w:tcW w:w="3734" w:type="pct"/>
            <w:shd w:val="clear" w:color="auto" w:fill="auto"/>
            <w:vAlign w:val="center"/>
          </w:tcPr>
          <w:p w14:paraId="7120B888"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3.</w:t>
            </w:r>
          </w:p>
        </w:tc>
        <w:tc>
          <w:tcPr>
            <w:tcW w:w="215" w:type="pct"/>
            <w:shd w:val="clear" w:color="auto" w:fill="auto"/>
            <w:vAlign w:val="center"/>
          </w:tcPr>
          <w:p w14:paraId="0F542023"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210" w:type="pct"/>
            <w:shd w:val="clear" w:color="auto" w:fill="auto"/>
            <w:vAlign w:val="center"/>
          </w:tcPr>
          <w:p w14:paraId="29619364"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217" w:type="pct"/>
            <w:shd w:val="clear" w:color="auto" w:fill="auto"/>
            <w:vAlign w:val="center"/>
          </w:tcPr>
          <w:p w14:paraId="1F603168"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624" w:type="pct"/>
            <w:shd w:val="clear" w:color="auto" w:fill="auto"/>
            <w:vAlign w:val="center"/>
          </w:tcPr>
          <w:p w14:paraId="48542099"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r>
      <w:tr w:rsidR="00D25055" w:rsidRPr="00D25055" w14:paraId="65279648" w14:textId="77777777" w:rsidTr="001571F9">
        <w:trPr>
          <w:trHeight w:val="315"/>
        </w:trPr>
        <w:tc>
          <w:tcPr>
            <w:tcW w:w="3734" w:type="pct"/>
            <w:shd w:val="clear" w:color="auto" w:fill="auto"/>
            <w:vAlign w:val="center"/>
          </w:tcPr>
          <w:p w14:paraId="0B7BD59C"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Ecc.</w:t>
            </w:r>
          </w:p>
        </w:tc>
        <w:tc>
          <w:tcPr>
            <w:tcW w:w="215" w:type="pct"/>
            <w:shd w:val="clear" w:color="auto" w:fill="auto"/>
            <w:vAlign w:val="center"/>
          </w:tcPr>
          <w:p w14:paraId="28BE76DF"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0" w:type="pct"/>
            <w:shd w:val="clear" w:color="auto" w:fill="auto"/>
            <w:vAlign w:val="center"/>
          </w:tcPr>
          <w:p w14:paraId="2DE32181" w14:textId="77777777" w:rsidR="00D25055" w:rsidRPr="00D25055" w:rsidRDefault="00D25055" w:rsidP="00D25055">
            <w:pPr>
              <w:snapToGrid w:val="0"/>
              <w:spacing w:before="0" w:after="160" w:line="259" w:lineRule="auto"/>
              <w:rPr>
                <w:rFonts w:ascii="Calibri" w:hAnsi="Calibri"/>
                <w:color w:val="000000"/>
                <w:sz w:val="18"/>
                <w:szCs w:val="18"/>
              </w:rPr>
            </w:pPr>
          </w:p>
        </w:tc>
        <w:tc>
          <w:tcPr>
            <w:tcW w:w="217" w:type="pct"/>
            <w:shd w:val="clear" w:color="auto" w:fill="auto"/>
            <w:vAlign w:val="center"/>
          </w:tcPr>
          <w:p w14:paraId="7D891931" w14:textId="77777777" w:rsidR="00D25055" w:rsidRPr="00D25055" w:rsidRDefault="00D25055" w:rsidP="00D25055">
            <w:pPr>
              <w:snapToGrid w:val="0"/>
              <w:spacing w:before="0" w:after="160" w:line="259" w:lineRule="auto"/>
              <w:rPr>
                <w:rFonts w:ascii="Calibri" w:hAnsi="Calibri"/>
                <w:color w:val="000000"/>
                <w:sz w:val="18"/>
                <w:szCs w:val="18"/>
              </w:rPr>
            </w:pPr>
          </w:p>
        </w:tc>
        <w:tc>
          <w:tcPr>
            <w:tcW w:w="624" w:type="pct"/>
            <w:shd w:val="clear" w:color="auto" w:fill="auto"/>
            <w:vAlign w:val="center"/>
          </w:tcPr>
          <w:p w14:paraId="0F986A02" w14:textId="77777777" w:rsidR="00D25055" w:rsidRPr="00D25055" w:rsidRDefault="00D25055" w:rsidP="00D25055">
            <w:pPr>
              <w:snapToGrid w:val="0"/>
              <w:spacing w:before="0" w:after="160" w:line="259" w:lineRule="auto"/>
              <w:rPr>
                <w:rFonts w:ascii="Calibri" w:hAnsi="Calibri"/>
                <w:color w:val="000000"/>
                <w:sz w:val="18"/>
                <w:szCs w:val="18"/>
              </w:rPr>
            </w:pPr>
          </w:p>
        </w:tc>
      </w:tr>
      <w:tr w:rsidR="00D25055" w:rsidRPr="00D25055" w14:paraId="077D0667" w14:textId="77777777" w:rsidTr="001571F9">
        <w:trPr>
          <w:trHeight w:val="315"/>
        </w:trPr>
        <w:tc>
          <w:tcPr>
            <w:tcW w:w="5000" w:type="pct"/>
            <w:gridSpan w:val="5"/>
            <w:shd w:val="clear" w:color="auto" w:fill="auto"/>
            <w:vAlign w:val="center"/>
          </w:tcPr>
          <w:p w14:paraId="3ABD33E7"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b/>
                <w:sz w:val="18"/>
                <w:szCs w:val="18"/>
              </w:rPr>
              <w:t>Funzionario (nome e cognome)</w:t>
            </w:r>
          </w:p>
        </w:tc>
      </w:tr>
      <w:tr w:rsidR="00D25055" w:rsidRPr="00D25055" w14:paraId="4BD9FE0B" w14:textId="77777777" w:rsidTr="001571F9">
        <w:trPr>
          <w:trHeight w:val="315"/>
        </w:trPr>
        <w:tc>
          <w:tcPr>
            <w:tcW w:w="5000" w:type="pct"/>
            <w:gridSpan w:val="5"/>
            <w:shd w:val="clear" w:color="auto" w:fill="auto"/>
            <w:vAlign w:val="center"/>
          </w:tcPr>
          <w:p w14:paraId="626B5CF5" w14:textId="77777777" w:rsidR="00D25055" w:rsidRPr="00D25055" w:rsidRDefault="00D25055" w:rsidP="00D25055">
            <w:pPr>
              <w:snapToGrid w:val="0"/>
              <w:spacing w:before="0" w:after="160" w:line="259" w:lineRule="auto"/>
              <w:rPr>
                <w:rFonts w:ascii="Calibri" w:hAnsi="Calibri"/>
                <w:b/>
                <w:color w:val="000000"/>
                <w:sz w:val="18"/>
                <w:szCs w:val="18"/>
              </w:rPr>
            </w:pPr>
            <w:r w:rsidRPr="00D25055">
              <w:rPr>
                <w:rFonts w:ascii="Calibri" w:hAnsi="Calibri"/>
                <w:b/>
                <w:color w:val="000000"/>
                <w:sz w:val="18"/>
                <w:szCs w:val="18"/>
              </w:rPr>
              <w:t>Firma autografa o digitale, ai sensi e per gli effetti dell’art. 24 del D.lgs. n. 82/2005</w:t>
            </w:r>
          </w:p>
        </w:tc>
      </w:tr>
    </w:tbl>
    <w:p w14:paraId="04F3BA13"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153628B9"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59C4EF10"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731418F1"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650DD779"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5F103BF5"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0CD921A4"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00EC38D2"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014C7229"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6CC44644"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40C88CF5"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68D47409"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39745FBA" w14:textId="77777777" w:rsidR="00D25055" w:rsidRPr="00D25055" w:rsidRDefault="00D25055" w:rsidP="00D25055">
      <w:pPr>
        <w:spacing w:before="0" w:after="0" w:line="360" w:lineRule="auto"/>
        <w:jc w:val="center"/>
        <w:rPr>
          <w:rFonts w:ascii="Calibri" w:eastAsia="Times New Roman" w:hAnsi="Calibri" w:cs="Times New Roman"/>
          <w:sz w:val="18"/>
          <w:szCs w:val="24"/>
          <w:lang w:eastAsia="it-IT"/>
        </w:rPr>
      </w:pPr>
    </w:p>
    <w:p w14:paraId="40892FF9"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6A022F48"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70DCD676"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631C6FFD"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55013851"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2ADA5B7C"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15F478A5"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5EC50830" w14:textId="77777777" w:rsidR="00D25055" w:rsidRPr="00D25055" w:rsidRDefault="00D25055" w:rsidP="00D25055">
      <w:pPr>
        <w:spacing w:before="0" w:after="0" w:line="360" w:lineRule="auto"/>
        <w:jc w:val="center"/>
        <w:rPr>
          <w:rFonts w:ascii="Calibri" w:eastAsia="Times New Roman" w:hAnsi="Calibri" w:cs="Times New Roman"/>
          <w:b/>
          <w:caps/>
          <w:sz w:val="18"/>
          <w:szCs w:val="24"/>
          <w:lang w:eastAsia="it-IT"/>
        </w:rPr>
      </w:pPr>
    </w:p>
    <w:p w14:paraId="47D806C2" w14:textId="77777777" w:rsidR="00D25055" w:rsidRPr="00D25055" w:rsidRDefault="00D25055" w:rsidP="00D25055">
      <w:pPr>
        <w:spacing w:before="0" w:after="160" w:line="259" w:lineRule="auto"/>
        <w:jc w:val="center"/>
        <w:rPr>
          <w:rFonts w:ascii="Calibri" w:hAnsi="Calibri"/>
          <w:b/>
          <w:caps/>
          <w:sz w:val="22"/>
        </w:rPr>
      </w:pPr>
      <w:r w:rsidRPr="00D25055">
        <w:rPr>
          <w:rFonts w:ascii="Calibri" w:hAnsi="Calibri"/>
          <w:b/>
          <w:sz w:val="22"/>
          <w:szCs w:val="24"/>
        </w:rPr>
        <w:t>Verifica del principio di stabilità</w:t>
      </w:r>
      <w:r w:rsidRPr="00D25055">
        <w:rPr>
          <w:rFonts w:ascii="Calibri" w:hAnsi="Calibri"/>
          <w:b/>
          <w:caps/>
          <w:sz w:val="22"/>
        </w:rPr>
        <w:t xml:space="preserve"> </w:t>
      </w:r>
    </w:p>
    <w:p w14:paraId="45881AD7"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117A8632"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247AE8B5" w14:textId="77777777" w:rsidR="00D25055" w:rsidRPr="00D25055" w:rsidRDefault="00D25055" w:rsidP="00D25055">
      <w:pPr>
        <w:spacing w:before="0" w:after="0" w:line="360" w:lineRule="auto"/>
        <w:rPr>
          <w:rFonts w:ascii="Calibri" w:eastAsia="Times New Roman" w:hAnsi="Calibri" w:cs="Times New Roman"/>
          <w:szCs w:val="24"/>
          <w:lang w:eastAsia="it-IT"/>
        </w:rPr>
      </w:pPr>
      <w:r w:rsidRPr="00D25055">
        <w:rPr>
          <w:rFonts w:ascii="Calibri" w:eastAsia="Times New Roman" w:hAnsi="Calibri" w:cs="Times New Roman"/>
          <w:caps/>
          <w:szCs w:val="24"/>
          <w:lang w:eastAsia="it-IT"/>
        </w:rPr>
        <w:t>Oggetto: v</w:t>
      </w:r>
      <w:r w:rsidRPr="00D25055">
        <w:rPr>
          <w:rFonts w:ascii="Calibri" w:eastAsia="Times New Roman" w:hAnsi="Calibri" w:cs="Times New Roman"/>
          <w:szCs w:val="24"/>
          <w:lang w:eastAsia="it-IT"/>
        </w:rPr>
        <w:t>erifica del principio di stabilità relativo all’Avviso (titolo e Decreto) ________________________________________________________________________________</w:t>
      </w:r>
    </w:p>
    <w:p w14:paraId="1A3E389B" w14:textId="77777777" w:rsidR="00D25055" w:rsidRPr="00D25055" w:rsidRDefault="00D25055" w:rsidP="00D25055">
      <w:pPr>
        <w:spacing w:before="0" w:after="0" w:line="360" w:lineRule="auto"/>
        <w:rPr>
          <w:rFonts w:ascii="Calibri" w:eastAsia="Times New Roman" w:hAnsi="Calibri" w:cs="Times New Roman"/>
          <w:caps/>
          <w:szCs w:val="24"/>
          <w:lang w:eastAsia="it-IT"/>
        </w:rPr>
      </w:pPr>
    </w:p>
    <w:p w14:paraId="600E4568" w14:textId="77777777" w:rsidR="00D25055" w:rsidRPr="00D25055" w:rsidRDefault="00D25055" w:rsidP="00D25055">
      <w:pPr>
        <w:spacing w:before="0" w:after="0" w:line="360" w:lineRule="auto"/>
        <w:rPr>
          <w:rFonts w:ascii="Calibri" w:eastAsia="Times New Roman" w:hAnsi="Calibri" w:cs="Times New Roman"/>
          <w:caps/>
          <w:szCs w:val="24"/>
          <w:lang w:eastAsia="it-IT"/>
        </w:rPr>
      </w:pPr>
    </w:p>
    <w:p w14:paraId="1E89A257"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Per quanto desumibile dalla check list allegata, si segnala:</w:t>
      </w:r>
    </w:p>
    <w:p w14:paraId="2125AB3D"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p w14:paraId="3D270F83"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sym w:font="Symbol" w:char="F09E"/>
      </w:r>
      <w:r w:rsidRPr="00D25055">
        <w:rPr>
          <w:rFonts w:ascii="Calibri" w:eastAsia="Times New Roman" w:hAnsi="Calibri" w:cs="Times New Roman"/>
          <w:szCs w:val="24"/>
          <w:lang w:eastAsia="it-IT"/>
        </w:rPr>
        <w:t xml:space="preserve"> il pieno rispetto del principio di stabilità</w:t>
      </w:r>
    </w:p>
    <w:p w14:paraId="1E8AF1F4"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sym w:font="Symbol" w:char="F09E"/>
      </w:r>
      <w:r w:rsidRPr="00D25055">
        <w:rPr>
          <w:rFonts w:ascii="Calibri" w:eastAsia="Times New Roman" w:hAnsi="Calibri" w:cs="Times New Roman"/>
          <w:szCs w:val="24"/>
          <w:lang w:eastAsia="it-IT"/>
        </w:rPr>
        <w:t xml:space="preserve"> il mancato rispetto del principio di stabilità da parte dei beneficiari dei progetti (inserire l’elenco e i relativi codici </w:t>
      </w:r>
      <w:r w:rsidR="000B2C8A">
        <w:rPr>
          <w:rFonts w:ascii="Calibri" w:eastAsia="Times New Roman" w:hAnsi="Calibri" w:cs="Times New Roman"/>
          <w:szCs w:val="24"/>
          <w:lang w:eastAsia="it-IT"/>
        </w:rPr>
        <w:t>SIFORM</w:t>
      </w:r>
      <w:r w:rsidRPr="00D25055">
        <w:rPr>
          <w:rFonts w:ascii="Calibri" w:eastAsia="Times New Roman" w:hAnsi="Calibri" w:cs="Times New Roman"/>
          <w:szCs w:val="24"/>
          <w:lang w:eastAsia="it-IT"/>
        </w:rPr>
        <w:t>)</w:t>
      </w:r>
    </w:p>
    <w:p w14:paraId="5370DD8E"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p w14:paraId="2BF0681B"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p w14:paraId="40D68D47" w14:textId="77777777" w:rsidR="00D25055" w:rsidRPr="00D25055" w:rsidRDefault="00D25055" w:rsidP="00D25055">
      <w:pPr>
        <w:spacing w:before="0" w:after="160" w:line="259" w:lineRule="auto"/>
        <w:rPr>
          <w:rFonts w:ascii="Calibri" w:hAnsi="Calibri"/>
          <w:sz w:val="22"/>
          <w:szCs w:val="24"/>
        </w:rPr>
      </w:pPr>
      <w:r w:rsidRPr="00D25055">
        <w:rPr>
          <w:rFonts w:ascii="Calibri" w:hAnsi="Calibri"/>
          <w:sz w:val="22"/>
          <w:szCs w:val="24"/>
        </w:rPr>
        <w:t>Data………………………</w:t>
      </w:r>
    </w:p>
    <w:p w14:paraId="01F6C2D9" w14:textId="77777777" w:rsidR="00D25055" w:rsidRPr="00D25055" w:rsidRDefault="00D25055" w:rsidP="00D25055">
      <w:pPr>
        <w:spacing w:before="0" w:after="160" w:line="259" w:lineRule="auto"/>
        <w:jc w:val="right"/>
        <w:rPr>
          <w:rFonts w:ascii="Calibri" w:hAnsi="Calibri"/>
          <w:sz w:val="22"/>
          <w:szCs w:val="24"/>
        </w:rPr>
      </w:pP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t>Il funzionario (nome e cognome)</w:t>
      </w:r>
    </w:p>
    <w:p w14:paraId="729DC171" w14:textId="77777777" w:rsidR="00D25055" w:rsidRPr="00D25055" w:rsidRDefault="00D25055" w:rsidP="00D25055">
      <w:pPr>
        <w:spacing w:before="0" w:after="160" w:line="259" w:lineRule="auto"/>
        <w:jc w:val="right"/>
        <w:rPr>
          <w:rFonts w:ascii="Calibri" w:hAnsi="Calibri"/>
          <w:sz w:val="22"/>
          <w:szCs w:val="24"/>
        </w:rPr>
      </w:pPr>
    </w:p>
    <w:p w14:paraId="2912F840" w14:textId="77777777" w:rsidR="00D25055" w:rsidRPr="00D25055" w:rsidRDefault="00D25055" w:rsidP="00D25055">
      <w:pPr>
        <w:spacing w:before="0" w:after="160" w:line="259" w:lineRule="auto"/>
        <w:jc w:val="right"/>
        <w:rPr>
          <w:rFonts w:ascii="Calibri" w:hAnsi="Calibri"/>
          <w:sz w:val="22"/>
          <w:szCs w:val="24"/>
        </w:rPr>
      </w:pP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p>
    <w:p w14:paraId="57CA84E4" w14:textId="77777777" w:rsidR="00D25055" w:rsidRPr="00D25055" w:rsidRDefault="00D25055" w:rsidP="00D25055">
      <w:pPr>
        <w:spacing w:before="0" w:after="160" w:line="259" w:lineRule="auto"/>
        <w:rPr>
          <w:rFonts w:ascii="Calibri" w:hAnsi="Calibri"/>
          <w:sz w:val="22"/>
          <w:szCs w:val="24"/>
        </w:rPr>
      </w:pPr>
      <w:r w:rsidRPr="00D25055">
        <w:rPr>
          <w:rFonts w:ascii="Calibri" w:hAnsi="Calibri"/>
          <w:b/>
          <w:color w:val="000000"/>
          <w:sz w:val="18"/>
          <w:szCs w:val="18"/>
        </w:rPr>
        <w:t>Firma autografa o digitale, ai sensi e per gli effetti dell’art. 24 del D.lgs. n. 82/2005</w:t>
      </w:r>
    </w:p>
    <w:p w14:paraId="0F591046" w14:textId="77777777" w:rsidR="00D25055" w:rsidRPr="00D25055" w:rsidRDefault="00D25055" w:rsidP="00D25055">
      <w:pPr>
        <w:spacing w:before="0" w:after="160" w:line="259" w:lineRule="auto"/>
        <w:rPr>
          <w:rFonts w:asciiTheme="minorHAnsi" w:hAnsiTheme="minorHAnsi"/>
          <w:sz w:val="22"/>
        </w:rPr>
      </w:pPr>
    </w:p>
    <w:p w14:paraId="66D2010E" w14:textId="77777777" w:rsidR="00D25055" w:rsidRPr="00D25055" w:rsidRDefault="00D25055" w:rsidP="00D25055">
      <w:pPr>
        <w:spacing w:before="0" w:after="160" w:line="259" w:lineRule="auto"/>
        <w:rPr>
          <w:rFonts w:asciiTheme="minorHAnsi" w:hAnsiTheme="minorHAnsi"/>
          <w:sz w:val="22"/>
        </w:rPr>
      </w:pPr>
    </w:p>
    <w:p w14:paraId="217F55B2" w14:textId="77777777" w:rsidR="00D25055" w:rsidRPr="00D25055" w:rsidRDefault="00D25055" w:rsidP="00D25055">
      <w:pPr>
        <w:spacing w:before="0" w:after="160" w:line="259" w:lineRule="auto"/>
        <w:rPr>
          <w:rFonts w:asciiTheme="minorHAnsi" w:hAnsiTheme="minorHAnsi"/>
          <w:sz w:val="22"/>
        </w:rPr>
      </w:pPr>
    </w:p>
    <w:p w14:paraId="2D075ED0" w14:textId="77777777" w:rsidR="00D25055" w:rsidRPr="00D25055" w:rsidRDefault="00D25055" w:rsidP="00D25055">
      <w:pPr>
        <w:spacing w:before="0" w:after="160" w:line="259" w:lineRule="auto"/>
        <w:rPr>
          <w:rFonts w:asciiTheme="minorHAnsi" w:hAnsiTheme="minorHAnsi"/>
          <w:sz w:val="22"/>
        </w:rPr>
      </w:pPr>
    </w:p>
    <w:p w14:paraId="0ECD208A" w14:textId="77777777" w:rsidR="00D25055" w:rsidRPr="00D25055" w:rsidRDefault="00D25055" w:rsidP="00D25055">
      <w:pPr>
        <w:spacing w:before="0" w:after="160" w:line="259" w:lineRule="auto"/>
        <w:rPr>
          <w:rFonts w:asciiTheme="minorHAnsi" w:hAnsiTheme="minorHAnsi"/>
          <w:sz w:val="22"/>
        </w:rPr>
      </w:pPr>
    </w:p>
    <w:p w14:paraId="6E6612D7" w14:textId="77777777" w:rsidR="00D25055" w:rsidRPr="00D25055" w:rsidRDefault="00D25055" w:rsidP="00D25055">
      <w:pPr>
        <w:spacing w:before="0" w:after="160" w:line="259" w:lineRule="auto"/>
        <w:rPr>
          <w:rFonts w:asciiTheme="minorHAnsi" w:hAnsiTheme="minorHAnsi"/>
          <w:sz w:val="22"/>
        </w:rPr>
      </w:pPr>
    </w:p>
    <w:p w14:paraId="5CEDB199" w14:textId="77777777" w:rsidR="00D25055" w:rsidRPr="00D25055" w:rsidRDefault="00D25055" w:rsidP="00D25055">
      <w:pPr>
        <w:spacing w:before="0" w:after="160" w:line="259" w:lineRule="auto"/>
        <w:rPr>
          <w:rFonts w:asciiTheme="minorHAnsi" w:hAnsiTheme="minorHAnsi"/>
          <w:sz w:val="22"/>
        </w:rPr>
      </w:pPr>
    </w:p>
    <w:p w14:paraId="25C31F36" w14:textId="77777777" w:rsidR="00D25055" w:rsidRPr="00D25055" w:rsidRDefault="00D25055" w:rsidP="00D25055">
      <w:pPr>
        <w:spacing w:before="0" w:after="160" w:line="259" w:lineRule="auto"/>
        <w:rPr>
          <w:rFonts w:asciiTheme="minorHAnsi" w:hAnsiTheme="minorHAnsi"/>
          <w:sz w:val="22"/>
        </w:rPr>
      </w:pPr>
    </w:p>
    <w:p w14:paraId="49913248" w14:textId="77777777" w:rsidR="00D25055" w:rsidRPr="00D25055" w:rsidRDefault="00D25055" w:rsidP="00D25055">
      <w:pPr>
        <w:spacing w:before="0" w:after="160" w:line="259" w:lineRule="auto"/>
        <w:rPr>
          <w:rFonts w:asciiTheme="minorHAnsi" w:hAnsiTheme="minorHAnsi"/>
          <w:sz w:val="22"/>
        </w:rPr>
      </w:pPr>
    </w:p>
    <w:p w14:paraId="6242E1ED" w14:textId="77777777" w:rsidR="00D25055" w:rsidRPr="00D25055" w:rsidRDefault="00D25055" w:rsidP="00D25055">
      <w:pPr>
        <w:spacing w:before="0" w:after="160" w:line="259" w:lineRule="auto"/>
        <w:rPr>
          <w:rFonts w:asciiTheme="minorHAnsi" w:hAnsiTheme="minorHAnsi"/>
          <w:sz w:val="22"/>
        </w:rPr>
      </w:pPr>
    </w:p>
    <w:tbl>
      <w:tblPr>
        <w:tblW w:w="508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6072"/>
        <w:gridCol w:w="464"/>
        <w:gridCol w:w="464"/>
        <w:gridCol w:w="464"/>
        <w:gridCol w:w="2324"/>
      </w:tblGrid>
      <w:tr w:rsidR="00D25055" w:rsidRPr="00D25055" w14:paraId="0FC89402" w14:textId="77777777" w:rsidTr="001571F9">
        <w:trPr>
          <w:trHeight w:val="164"/>
        </w:trPr>
        <w:tc>
          <w:tcPr>
            <w:tcW w:w="5000" w:type="pct"/>
            <w:gridSpan w:val="5"/>
            <w:shd w:val="clear" w:color="auto" w:fill="auto"/>
            <w:noWrap/>
            <w:vAlign w:val="bottom"/>
          </w:tcPr>
          <w:p w14:paraId="3AE21EE9" w14:textId="77777777" w:rsidR="00D25055" w:rsidRPr="00D25055" w:rsidRDefault="00D25055" w:rsidP="00D25055">
            <w:pPr>
              <w:spacing w:before="0" w:after="160" w:line="259" w:lineRule="auto"/>
              <w:jc w:val="center"/>
              <w:rPr>
                <w:rFonts w:ascii="Calibri" w:hAnsi="Calibri"/>
                <w:b/>
                <w:bCs/>
                <w:color w:val="000000"/>
                <w:sz w:val="22"/>
              </w:rPr>
            </w:pPr>
            <w:r w:rsidRPr="00D25055">
              <w:rPr>
                <w:rFonts w:ascii="Calibri" w:hAnsi="Calibri"/>
                <w:b/>
                <w:bCs/>
                <w:color w:val="000000"/>
                <w:sz w:val="22"/>
              </w:rPr>
              <w:t xml:space="preserve">POR FSE Marche 2014/20 </w:t>
            </w:r>
          </w:p>
        </w:tc>
      </w:tr>
      <w:tr w:rsidR="00D25055" w:rsidRPr="00D25055" w14:paraId="610F7331" w14:textId="77777777" w:rsidTr="001571F9">
        <w:trPr>
          <w:trHeight w:val="134"/>
        </w:trPr>
        <w:tc>
          <w:tcPr>
            <w:tcW w:w="5000" w:type="pct"/>
            <w:gridSpan w:val="5"/>
            <w:shd w:val="clear" w:color="auto" w:fill="auto"/>
            <w:noWrap/>
            <w:vAlign w:val="bottom"/>
          </w:tcPr>
          <w:p w14:paraId="1CE2CF85" w14:textId="77777777" w:rsidR="00D25055" w:rsidRPr="00E33982" w:rsidRDefault="00D25055" w:rsidP="00B826E0">
            <w:pPr>
              <w:pStyle w:val="Sottotitolo"/>
              <w:rPr>
                <w:rFonts w:asciiTheme="minorHAnsi" w:eastAsiaTheme="majorEastAsia" w:hAnsiTheme="minorHAnsi"/>
                <w:b/>
                <w:color w:val="2E74B5" w:themeColor="accent1" w:themeShade="BF"/>
                <w:sz w:val="28"/>
                <w:szCs w:val="28"/>
                <w:lang w:eastAsia="en-US"/>
              </w:rPr>
            </w:pPr>
            <w:bookmarkStart w:id="9" w:name="_Toc466548210"/>
            <w:bookmarkStart w:id="10" w:name="_Toc22723662"/>
            <w:bookmarkStart w:id="11" w:name="_Toc32593497"/>
            <w:bookmarkStart w:id="12" w:name="_Toc45815792"/>
            <w:r w:rsidRPr="00E33982">
              <w:rPr>
                <w:rFonts w:asciiTheme="minorHAnsi" w:eastAsiaTheme="majorEastAsia" w:hAnsiTheme="minorHAnsi"/>
                <w:b/>
                <w:color w:val="2E74B5" w:themeColor="accent1" w:themeShade="BF"/>
                <w:sz w:val="28"/>
                <w:szCs w:val="28"/>
                <w:lang w:eastAsia="en-US"/>
              </w:rPr>
              <w:t>Acquisizione di Risorse Umane</w:t>
            </w:r>
            <w:bookmarkEnd w:id="9"/>
            <w:bookmarkEnd w:id="10"/>
            <w:bookmarkEnd w:id="11"/>
            <w:bookmarkEnd w:id="12"/>
            <w:r w:rsidRPr="00E33982">
              <w:rPr>
                <w:rFonts w:asciiTheme="minorHAnsi" w:eastAsiaTheme="majorEastAsia" w:hAnsiTheme="minorHAnsi"/>
                <w:b/>
                <w:color w:val="2E74B5" w:themeColor="accent1" w:themeShade="BF"/>
                <w:sz w:val="28"/>
                <w:szCs w:val="28"/>
                <w:lang w:eastAsia="en-US"/>
              </w:rPr>
              <w:t xml:space="preserve"> </w:t>
            </w:r>
          </w:p>
          <w:p w14:paraId="443FDD09" w14:textId="77777777" w:rsidR="00D25055" w:rsidRPr="00D25055" w:rsidRDefault="00D25055" w:rsidP="00195EF6">
            <w:pPr>
              <w:spacing w:before="0" w:after="160" w:line="259" w:lineRule="auto"/>
              <w:jc w:val="center"/>
              <w:rPr>
                <w:rFonts w:ascii="Calibri" w:hAnsi="Calibri"/>
                <w:b/>
                <w:bCs/>
                <w:color w:val="000000"/>
                <w:sz w:val="22"/>
              </w:rPr>
            </w:pPr>
            <w:r w:rsidRPr="00D25055">
              <w:rPr>
                <w:rFonts w:ascii="Calibri" w:hAnsi="Calibri"/>
                <w:b/>
                <w:bCs/>
                <w:i/>
                <w:color w:val="000000"/>
                <w:sz w:val="22"/>
              </w:rPr>
              <w:t>(assunzioni in ruolo, interinali e collaborazioni)</w:t>
            </w:r>
          </w:p>
        </w:tc>
      </w:tr>
      <w:tr w:rsidR="00D25055" w:rsidRPr="00D25055" w14:paraId="5BC671DE" w14:textId="77777777" w:rsidTr="001571F9">
        <w:trPr>
          <w:trHeight w:val="284"/>
        </w:trPr>
        <w:tc>
          <w:tcPr>
            <w:tcW w:w="5000" w:type="pct"/>
            <w:gridSpan w:val="5"/>
            <w:shd w:val="clear" w:color="auto" w:fill="auto"/>
            <w:noWrap/>
            <w:vAlign w:val="bottom"/>
          </w:tcPr>
          <w:p w14:paraId="28C2FF3C" w14:textId="77777777" w:rsidR="00D25055" w:rsidRPr="00D25055" w:rsidRDefault="00D25055" w:rsidP="00D25055">
            <w:pPr>
              <w:spacing w:before="0" w:after="160" w:line="259" w:lineRule="auto"/>
              <w:jc w:val="center"/>
              <w:rPr>
                <w:rFonts w:ascii="Calibri" w:hAnsi="Calibri"/>
                <w:b/>
                <w:bCs/>
                <w:color w:val="000000"/>
                <w:sz w:val="22"/>
              </w:rPr>
            </w:pPr>
            <w:r w:rsidRPr="00D25055">
              <w:rPr>
                <w:rFonts w:ascii="Calibri" w:hAnsi="Calibri"/>
                <w:b/>
                <w:bCs/>
                <w:color w:val="000000"/>
                <w:sz w:val="22"/>
              </w:rPr>
              <w:t>Check list per il controllo di I° livello</w:t>
            </w:r>
          </w:p>
        </w:tc>
      </w:tr>
      <w:tr w:rsidR="00D25055" w:rsidRPr="00D25055" w14:paraId="35A3C8A6" w14:textId="77777777" w:rsidTr="001571F9">
        <w:trPr>
          <w:trHeight w:val="270"/>
        </w:trPr>
        <w:tc>
          <w:tcPr>
            <w:tcW w:w="5000" w:type="pct"/>
            <w:gridSpan w:val="5"/>
            <w:shd w:val="clear" w:color="auto" w:fill="auto"/>
            <w:noWrap/>
            <w:vAlign w:val="bottom"/>
          </w:tcPr>
          <w:p w14:paraId="670B4004" w14:textId="77777777" w:rsidR="00D25055" w:rsidRPr="00D25055" w:rsidRDefault="00D25055" w:rsidP="00D25055">
            <w:pPr>
              <w:spacing w:before="0" w:after="160" w:line="259" w:lineRule="auto"/>
              <w:jc w:val="center"/>
              <w:rPr>
                <w:rFonts w:ascii="Calibri" w:hAnsi="Calibri"/>
                <w:b/>
                <w:bCs/>
                <w:i/>
                <w:iCs/>
                <w:color w:val="000000"/>
                <w:sz w:val="18"/>
                <w:szCs w:val="18"/>
                <w:u w:val="single"/>
              </w:rPr>
            </w:pPr>
            <w:r w:rsidRPr="00D25055">
              <w:rPr>
                <w:rFonts w:ascii="Calibri" w:hAnsi="Calibri"/>
                <w:b/>
                <w:bCs/>
                <w:i/>
                <w:iCs/>
                <w:color w:val="000000"/>
                <w:sz w:val="18"/>
                <w:szCs w:val="18"/>
                <w:u w:val="single"/>
              </w:rPr>
              <w:t> </w:t>
            </w:r>
          </w:p>
        </w:tc>
      </w:tr>
      <w:tr w:rsidR="00D25055" w:rsidRPr="00D25055" w14:paraId="4F139499" w14:textId="77777777" w:rsidTr="001571F9">
        <w:trPr>
          <w:trHeight w:val="315"/>
        </w:trPr>
        <w:tc>
          <w:tcPr>
            <w:tcW w:w="5000" w:type="pct"/>
            <w:gridSpan w:val="5"/>
            <w:shd w:val="clear" w:color="auto" w:fill="auto"/>
            <w:noWrap/>
            <w:vAlign w:val="center"/>
          </w:tcPr>
          <w:p w14:paraId="6755510F"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Funzionario incaricato ………………….. Data …………………………. Controllo n. ……….</w:t>
            </w:r>
          </w:p>
        </w:tc>
      </w:tr>
      <w:tr w:rsidR="00D25055" w:rsidRPr="00D25055" w14:paraId="400CA018" w14:textId="77777777" w:rsidTr="001571F9">
        <w:trPr>
          <w:trHeight w:val="315"/>
        </w:trPr>
        <w:tc>
          <w:tcPr>
            <w:tcW w:w="5000" w:type="pct"/>
            <w:gridSpan w:val="5"/>
            <w:shd w:val="clear" w:color="auto" w:fill="auto"/>
            <w:vAlign w:val="center"/>
          </w:tcPr>
          <w:p w14:paraId="3D389DDB"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Informazioni generali sull’operazione</w:t>
            </w:r>
          </w:p>
        </w:tc>
      </w:tr>
      <w:tr w:rsidR="00D25055" w:rsidRPr="00D25055" w14:paraId="5A8D6697" w14:textId="77777777" w:rsidTr="001571F9">
        <w:trPr>
          <w:trHeight w:val="315"/>
        </w:trPr>
        <w:tc>
          <w:tcPr>
            <w:tcW w:w="5000" w:type="pct"/>
            <w:gridSpan w:val="5"/>
            <w:shd w:val="clear" w:color="auto" w:fill="auto"/>
            <w:vAlign w:val="center"/>
          </w:tcPr>
          <w:p w14:paraId="3F6681C6"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 xml:space="preserve">Amministrazione: </w:t>
            </w:r>
          </w:p>
        </w:tc>
      </w:tr>
      <w:tr w:rsidR="00D25055" w:rsidRPr="00D25055" w14:paraId="52C4A2F9" w14:textId="77777777" w:rsidTr="001571F9">
        <w:trPr>
          <w:trHeight w:val="315"/>
        </w:trPr>
        <w:tc>
          <w:tcPr>
            <w:tcW w:w="5000" w:type="pct"/>
            <w:gridSpan w:val="5"/>
            <w:shd w:val="clear" w:color="auto" w:fill="auto"/>
            <w:vAlign w:val="center"/>
          </w:tcPr>
          <w:p w14:paraId="7DA58AA4"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 xml:space="preserve">Asse………..           </w:t>
            </w:r>
          </w:p>
        </w:tc>
      </w:tr>
      <w:tr w:rsidR="00D25055" w:rsidRPr="00D25055" w14:paraId="75AA1C58" w14:textId="77777777" w:rsidTr="001571F9">
        <w:trPr>
          <w:trHeight w:val="315"/>
        </w:trPr>
        <w:tc>
          <w:tcPr>
            <w:tcW w:w="5000" w:type="pct"/>
            <w:gridSpan w:val="5"/>
            <w:shd w:val="clear" w:color="auto" w:fill="auto"/>
            <w:vAlign w:val="center"/>
          </w:tcPr>
          <w:p w14:paraId="5CAD0BCA"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Priorità di investimento</w:t>
            </w:r>
          </w:p>
        </w:tc>
      </w:tr>
      <w:tr w:rsidR="00D25055" w:rsidRPr="00D25055" w14:paraId="355D0570" w14:textId="77777777" w:rsidTr="001571F9">
        <w:trPr>
          <w:trHeight w:val="315"/>
        </w:trPr>
        <w:tc>
          <w:tcPr>
            <w:tcW w:w="5000" w:type="pct"/>
            <w:gridSpan w:val="5"/>
            <w:shd w:val="clear" w:color="auto" w:fill="auto"/>
            <w:vAlign w:val="center"/>
          </w:tcPr>
          <w:p w14:paraId="1A0E659D"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Tipologia di progetto</w:t>
            </w:r>
          </w:p>
        </w:tc>
      </w:tr>
      <w:tr w:rsidR="00D25055" w:rsidRPr="00D25055" w14:paraId="26914BE7" w14:textId="77777777" w:rsidTr="001571F9">
        <w:trPr>
          <w:trHeight w:val="315"/>
        </w:trPr>
        <w:tc>
          <w:tcPr>
            <w:tcW w:w="5000" w:type="pct"/>
            <w:gridSpan w:val="5"/>
            <w:shd w:val="clear" w:color="auto" w:fill="auto"/>
            <w:vAlign w:val="center"/>
          </w:tcPr>
          <w:p w14:paraId="4CA66584"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Tipologia di azione</w:t>
            </w:r>
          </w:p>
        </w:tc>
      </w:tr>
      <w:tr w:rsidR="00D25055" w:rsidRPr="00D25055" w14:paraId="03355F53" w14:textId="77777777" w:rsidTr="001571F9">
        <w:trPr>
          <w:trHeight w:val="315"/>
        </w:trPr>
        <w:tc>
          <w:tcPr>
            <w:tcW w:w="5000" w:type="pct"/>
            <w:gridSpan w:val="5"/>
            <w:shd w:val="clear" w:color="auto" w:fill="auto"/>
            <w:vAlign w:val="center"/>
          </w:tcPr>
          <w:p w14:paraId="2F199351"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Delibera/determina/Decreto avviso pubblico n. …del ……</w:t>
            </w:r>
          </w:p>
        </w:tc>
      </w:tr>
      <w:tr w:rsidR="00D25055" w:rsidRPr="00D25055" w14:paraId="7A5B2D7B" w14:textId="77777777" w:rsidTr="001571F9">
        <w:trPr>
          <w:trHeight w:val="315"/>
        </w:trPr>
        <w:tc>
          <w:tcPr>
            <w:tcW w:w="5000" w:type="pct"/>
            <w:gridSpan w:val="5"/>
            <w:shd w:val="clear" w:color="auto" w:fill="auto"/>
            <w:vAlign w:val="center"/>
          </w:tcPr>
          <w:p w14:paraId="31969EE9"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Ammontare risorse finanziarie: …………………..</w:t>
            </w:r>
          </w:p>
        </w:tc>
      </w:tr>
      <w:tr w:rsidR="00D25055" w:rsidRPr="00D25055" w14:paraId="12BD783C" w14:textId="77777777" w:rsidTr="001571F9">
        <w:trPr>
          <w:trHeight w:val="315"/>
        </w:trPr>
        <w:tc>
          <w:tcPr>
            <w:tcW w:w="5000" w:type="pct"/>
            <w:gridSpan w:val="5"/>
            <w:shd w:val="clear" w:color="auto" w:fill="auto"/>
            <w:vAlign w:val="center"/>
          </w:tcPr>
          <w:p w14:paraId="16ECBA8D"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 xml:space="preserve">Pubblicazione nel BUR n. ….. del ……… </w:t>
            </w:r>
          </w:p>
        </w:tc>
      </w:tr>
      <w:tr w:rsidR="00D25055" w:rsidRPr="00D25055" w14:paraId="4C4620D5" w14:textId="77777777" w:rsidTr="001571F9">
        <w:trPr>
          <w:trHeight w:val="315"/>
        </w:trPr>
        <w:tc>
          <w:tcPr>
            <w:tcW w:w="5000" w:type="pct"/>
            <w:gridSpan w:val="5"/>
            <w:shd w:val="clear" w:color="auto" w:fill="auto"/>
            <w:vAlign w:val="center"/>
          </w:tcPr>
          <w:p w14:paraId="09BA5471"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 xml:space="preserve">Pubblicazione nel sito dell’Amministrazione </w:t>
            </w:r>
            <w:r w:rsidRPr="00D25055">
              <w:rPr>
                <w:rFonts w:ascii="Calibri" w:hAnsi="Calibri"/>
                <w:i/>
                <w:color w:val="000000"/>
                <w:sz w:val="18"/>
                <w:szCs w:val="18"/>
              </w:rPr>
              <w:t>(ove prevista)</w:t>
            </w:r>
            <w:r w:rsidRPr="00D25055">
              <w:rPr>
                <w:rFonts w:ascii="Calibri" w:hAnsi="Calibri"/>
                <w:color w:val="000000"/>
                <w:sz w:val="18"/>
                <w:szCs w:val="18"/>
              </w:rPr>
              <w:t xml:space="preserve">: </w:t>
            </w:r>
          </w:p>
        </w:tc>
      </w:tr>
      <w:tr w:rsidR="00D25055" w:rsidRPr="00D25055" w14:paraId="282C082E" w14:textId="77777777" w:rsidTr="001571F9">
        <w:trPr>
          <w:trHeight w:val="315"/>
        </w:trPr>
        <w:tc>
          <w:tcPr>
            <w:tcW w:w="5000" w:type="pct"/>
            <w:gridSpan w:val="5"/>
            <w:shd w:val="clear" w:color="auto" w:fill="auto"/>
            <w:noWrap/>
            <w:vAlign w:val="center"/>
          </w:tcPr>
          <w:p w14:paraId="3966648B" w14:textId="77777777" w:rsidR="00D25055" w:rsidRPr="00D25055" w:rsidRDefault="00D25055" w:rsidP="00D25055">
            <w:pPr>
              <w:spacing w:before="0" w:after="160" w:line="259" w:lineRule="auto"/>
              <w:rPr>
                <w:rFonts w:ascii="Calibri" w:hAnsi="Calibri"/>
                <w:sz w:val="18"/>
                <w:szCs w:val="18"/>
              </w:rPr>
            </w:pPr>
            <w:r w:rsidRPr="00D25055">
              <w:rPr>
                <w:rFonts w:ascii="Calibri" w:hAnsi="Calibri"/>
                <w:sz w:val="18"/>
                <w:szCs w:val="18"/>
              </w:rPr>
              <w:t xml:space="preserve">Termine per la presentazione delle domande </w:t>
            </w:r>
            <w:r w:rsidRPr="00D25055">
              <w:rPr>
                <w:rFonts w:ascii="Calibri" w:hAnsi="Calibri"/>
                <w:i/>
                <w:sz w:val="18"/>
                <w:szCs w:val="18"/>
              </w:rPr>
              <w:t>(ove prevista)</w:t>
            </w:r>
            <w:r w:rsidRPr="00D25055">
              <w:rPr>
                <w:rFonts w:ascii="Calibri" w:hAnsi="Calibri"/>
                <w:sz w:val="18"/>
                <w:szCs w:val="18"/>
              </w:rPr>
              <w:t xml:space="preserve">: </w:t>
            </w:r>
          </w:p>
        </w:tc>
      </w:tr>
      <w:tr w:rsidR="00D25055" w:rsidRPr="00D25055" w14:paraId="63BA23DE" w14:textId="77777777" w:rsidTr="001571F9">
        <w:trPr>
          <w:trHeight w:val="315"/>
        </w:trPr>
        <w:tc>
          <w:tcPr>
            <w:tcW w:w="5000" w:type="pct"/>
            <w:gridSpan w:val="5"/>
            <w:shd w:val="clear" w:color="auto" w:fill="auto"/>
            <w:vAlign w:val="center"/>
          </w:tcPr>
          <w:p w14:paraId="3C42A4D4" w14:textId="77777777" w:rsidR="00D25055" w:rsidRPr="00D25055" w:rsidRDefault="00D25055" w:rsidP="00D25055">
            <w:pPr>
              <w:spacing w:before="0" w:after="160" w:line="259" w:lineRule="auto"/>
              <w:rPr>
                <w:rFonts w:ascii="Calibri" w:hAnsi="Calibri"/>
                <w:bCs/>
                <w:color w:val="000000"/>
                <w:sz w:val="18"/>
                <w:szCs w:val="18"/>
              </w:rPr>
            </w:pPr>
            <w:r w:rsidRPr="00D25055">
              <w:rPr>
                <w:rFonts w:ascii="Calibri" w:hAnsi="Calibri"/>
                <w:bCs/>
                <w:color w:val="000000"/>
                <w:sz w:val="18"/>
                <w:szCs w:val="18"/>
              </w:rPr>
              <w:t>Soggetto beneficiario:</w:t>
            </w:r>
          </w:p>
        </w:tc>
      </w:tr>
      <w:tr w:rsidR="00D25055" w:rsidRPr="00D25055" w14:paraId="2BF46FB1" w14:textId="77777777" w:rsidTr="001571F9">
        <w:trPr>
          <w:trHeight w:val="315"/>
        </w:trPr>
        <w:tc>
          <w:tcPr>
            <w:tcW w:w="5000" w:type="pct"/>
            <w:gridSpan w:val="5"/>
            <w:shd w:val="clear" w:color="auto" w:fill="auto"/>
            <w:vAlign w:val="center"/>
          </w:tcPr>
          <w:p w14:paraId="76FEE718"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Cognome e nome</w:t>
            </w:r>
          </w:p>
        </w:tc>
      </w:tr>
      <w:tr w:rsidR="00D25055" w:rsidRPr="00D25055" w14:paraId="19088E91" w14:textId="77777777" w:rsidTr="001571F9">
        <w:trPr>
          <w:trHeight w:val="315"/>
        </w:trPr>
        <w:tc>
          <w:tcPr>
            <w:tcW w:w="5000" w:type="pct"/>
            <w:gridSpan w:val="5"/>
            <w:shd w:val="clear" w:color="auto" w:fill="auto"/>
            <w:vAlign w:val="center"/>
          </w:tcPr>
          <w:p w14:paraId="5B6DA966"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Codice fiscale</w:t>
            </w:r>
          </w:p>
        </w:tc>
      </w:tr>
      <w:tr w:rsidR="00D25055" w:rsidRPr="00D25055" w14:paraId="612135A6" w14:textId="77777777" w:rsidTr="001571F9">
        <w:trPr>
          <w:trHeight w:val="315"/>
        </w:trPr>
        <w:tc>
          <w:tcPr>
            <w:tcW w:w="3102" w:type="pct"/>
            <w:shd w:val="clear" w:color="auto" w:fill="auto"/>
            <w:vAlign w:val="center"/>
          </w:tcPr>
          <w:p w14:paraId="7852025A" w14:textId="77777777" w:rsidR="00D25055" w:rsidRPr="00D25055" w:rsidRDefault="00D25055" w:rsidP="00D25055">
            <w:pPr>
              <w:spacing w:before="0" w:after="160" w:line="259" w:lineRule="auto"/>
              <w:jc w:val="center"/>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7D3120F1" w14:textId="77777777" w:rsidR="00D25055" w:rsidRPr="00D25055" w:rsidRDefault="00D25055" w:rsidP="00D25055">
            <w:pPr>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SI</w:t>
            </w:r>
          </w:p>
        </w:tc>
        <w:tc>
          <w:tcPr>
            <w:tcW w:w="237" w:type="pct"/>
            <w:shd w:val="clear" w:color="auto" w:fill="auto"/>
            <w:vAlign w:val="center"/>
          </w:tcPr>
          <w:p w14:paraId="60C9AD44" w14:textId="77777777" w:rsidR="00D25055" w:rsidRPr="00D25055" w:rsidRDefault="00D25055" w:rsidP="00D25055">
            <w:pPr>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NO</w:t>
            </w:r>
          </w:p>
        </w:tc>
        <w:tc>
          <w:tcPr>
            <w:tcW w:w="237" w:type="pct"/>
            <w:shd w:val="clear" w:color="auto" w:fill="auto"/>
            <w:vAlign w:val="center"/>
          </w:tcPr>
          <w:p w14:paraId="34090350" w14:textId="77777777" w:rsidR="00D25055" w:rsidRPr="00D25055" w:rsidRDefault="00D25055" w:rsidP="00D25055">
            <w:pPr>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NP</w:t>
            </w:r>
          </w:p>
        </w:tc>
        <w:tc>
          <w:tcPr>
            <w:tcW w:w="1187" w:type="pct"/>
            <w:shd w:val="clear" w:color="auto" w:fill="auto"/>
            <w:noWrap/>
            <w:vAlign w:val="bottom"/>
          </w:tcPr>
          <w:p w14:paraId="58D0E655" w14:textId="77777777" w:rsidR="00D25055" w:rsidRPr="00D25055" w:rsidRDefault="00D25055" w:rsidP="00D25055">
            <w:pPr>
              <w:spacing w:before="0" w:after="160" w:line="259" w:lineRule="auto"/>
              <w:jc w:val="center"/>
              <w:rPr>
                <w:rFonts w:ascii="Calibri" w:hAnsi="Calibri"/>
                <w:b/>
                <w:bCs/>
                <w:sz w:val="18"/>
                <w:szCs w:val="18"/>
              </w:rPr>
            </w:pPr>
            <w:r w:rsidRPr="00D25055">
              <w:rPr>
                <w:rFonts w:ascii="Calibri" w:hAnsi="Calibri"/>
                <w:b/>
                <w:bCs/>
                <w:sz w:val="18"/>
                <w:szCs w:val="18"/>
              </w:rPr>
              <w:t>Note</w:t>
            </w:r>
          </w:p>
        </w:tc>
      </w:tr>
      <w:tr w:rsidR="00D25055" w:rsidRPr="00D25055" w14:paraId="6867B4A1" w14:textId="77777777" w:rsidTr="001571F9">
        <w:trPr>
          <w:trHeight w:val="361"/>
        </w:trPr>
        <w:tc>
          <w:tcPr>
            <w:tcW w:w="5000" w:type="pct"/>
            <w:gridSpan w:val="5"/>
            <w:shd w:val="clear" w:color="auto" w:fill="FFC000"/>
            <w:vAlign w:val="bottom"/>
          </w:tcPr>
          <w:p w14:paraId="52141B4A" w14:textId="77777777" w:rsidR="00D25055" w:rsidRPr="00D25055" w:rsidRDefault="00D25055" w:rsidP="00EB0DB2">
            <w:pPr>
              <w:spacing w:before="0" w:after="160" w:line="259" w:lineRule="auto"/>
              <w:jc w:val="center"/>
              <w:rPr>
                <w:rFonts w:ascii="Calibri" w:hAnsi="Calibri"/>
                <w:b/>
                <w:color w:val="FFFFFF"/>
                <w:sz w:val="18"/>
                <w:szCs w:val="18"/>
              </w:rPr>
            </w:pPr>
            <w:r w:rsidRPr="00D25055">
              <w:rPr>
                <w:rFonts w:ascii="Calibri" w:hAnsi="Calibri"/>
                <w:b/>
                <w:color w:val="FFFFFF"/>
                <w:sz w:val="18"/>
                <w:szCs w:val="18"/>
              </w:rPr>
              <w:t>ASPETTI GENERALI</w:t>
            </w:r>
            <w:r w:rsidR="00EB0DB2">
              <w:rPr>
                <w:rFonts w:ascii="Calibri" w:hAnsi="Calibri"/>
                <w:b/>
                <w:color w:val="FFFFFF"/>
                <w:sz w:val="18"/>
                <w:szCs w:val="18"/>
              </w:rPr>
              <w:t xml:space="preserve"> </w:t>
            </w:r>
            <w:r w:rsidRPr="00D25055">
              <w:rPr>
                <w:rFonts w:ascii="Calibri" w:hAnsi="Calibri"/>
                <w:b/>
                <w:color w:val="FFFFFF"/>
                <w:sz w:val="18"/>
                <w:szCs w:val="18"/>
              </w:rPr>
              <w:t>– Controlli di I livello</w:t>
            </w:r>
          </w:p>
        </w:tc>
      </w:tr>
      <w:tr w:rsidR="00D25055" w:rsidRPr="00D25055" w14:paraId="0C254ABC" w14:textId="77777777" w:rsidTr="001571F9">
        <w:trPr>
          <w:trHeight w:val="675"/>
        </w:trPr>
        <w:tc>
          <w:tcPr>
            <w:tcW w:w="3102" w:type="pct"/>
            <w:shd w:val="clear" w:color="auto" w:fill="auto"/>
            <w:vAlign w:val="center"/>
          </w:tcPr>
          <w:p w14:paraId="6D898104"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37" w:type="pct"/>
            <w:shd w:val="clear" w:color="auto" w:fill="auto"/>
            <w:vAlign w:val="center"/>
          </w:tcPr>
          <w:p w14:paraId="4F27724F"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37592448"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71D1A0FD"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121A0B04"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1282D005" w14:textId="77777777" w:rsidTr="001571F9">
        <w:trPr>
          <w:trHeight w:val="675"/>
        </w:trPr>
        <w:tc>
          <w:tcPr>
            <w:tcW w:w="3102" w:type="pct"/>
            <w:shd w:val="clear" w:color="auto" w:fill="auto"/>
            <w:vAlign w:val="center"/>
          </w:tcPr>
          <w:p w14:paraId="0DB0BD35"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pubblico di concorso o una procedura di evidenza pubblica o una procedura di appalto (nel caso di individuazione dell’agenzia di somministrazione)?</w:t>
            </w:r>
            <w:r w:rsidRPr="00D25055">
              <w:rPr>
                <w:rFonts w:ascii="Calibri" w:hAnsi="Calibri"/>
                <w:i/>
                <w:color w:val="000000"/>
                <w:sz w:val="18"/>
                <w:szCs w:val="18"/>
              </w:rPr>
              <w:t xml:space="preserve"> </w:t>
            </w:r>
          </w:p>
        </w:tc>
        <w:tc>
          <w:tcPr>
            <w:tcW w:w="237" w:type="pct"/>
            <w:shd w:val="clear" w:color="auto" w:fill="auto"/>
            <w:vAlign w:val="center"/>
          </w:tcPr>
          <w:p w14:paraId="5057427D"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3E9EA401"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67069819"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0305D9D7"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7E0ECCE5" w14:textId="77777777" w:rsidTr="001571F9">
        <w:trPr>
          <w:trHeight w:val="390"/>
        </w:trPr>
        <w:tc>
          <w:tcPr>
            <w:tcW w:w="3102" w:type="pct"/>
            <w:shd w:val="clear" w:color="auto" w:fill="auto"/>
            <w:vAlign w:val="center"/>
          </w:tcPr>
          <w:p w14:paraId="3F730B2A"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procedura è conforme alle norme vigenti? </w:t>
            </w:r>
          </w:p>
        </w:tc>
        <w:tc>
          <w:tcPr>
            <w:tcW w:w="237" w:type="pct"/>
            <w:shd w:val="clear" w:color="auto" w:fill="auto"/>
            <w:vAlign w:val="center"/>
          </w:tcPr>
          <w:p w14:paraId="3B800F58"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3AD96894"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418DC5CA"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187" w:type="pct"/>
            <w:shd w:val="clear" w:color="auto" w:fill="auto"/>
          </w:tcPr>
          <w:p w14:paraId="76E9AFEB"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612EC271" w14:textId="77777777" w:rsidTr="001571F9">
        <w:trPr>
          <w:trHeight w:val="729"/>
        </w:trPr>
        <w:tc>
          <w:tcPr>
            <w:tcW w:w="3102" w:type="pct"/>
            <w:shd w:val="clear" w:color="auto" w:fill="auto"/>
            <w:vAlign w:val="center"/>
          </w:tcPr>
          <w:p w14:paraId="18D75738"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domanda del candidato è stata spedita/consegnata/pervenuta nei termini previsti dal bando di concorso/procedura di evidenza pubblica completa degli elementi essenziali? </w:t>
            </w:r>
          </w:p>
        </w:tc>
        <w:tc>
          <w:tcPr>
            <w:tcW w:w="237" w:type="pct"/>
            <w:shd w:val="clear" w:color="auto" w:fill="auto"/>
            <w:vAlign w:val="center"/>
          </w:tcPr>
          <w:p w14:paraId="1839B3B9"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78B07268"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2421F472"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45AB8C36"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6B793BDB" w14:textId="77777777" w:rsidTr="001571F9">
        <w:trPr>
          <w:trHeight w:val="630"/>
        </w:trPr>
        <w:tc>
          <w:tcPr>
            <w:tcW w:w="3102" w:type="pct"/>
            <w:shd w:val="clear" w:color="auto" w:fill="auto"/>
            <w:vAlign w:val="center"/>
          </w:tcPr>
          <w:p w14:paraId="59E6462F"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L’eventuale esclusione del candidato è portata a conoscenza degli interessati mediante un atto formale?</w:t>
            </w:r>
          </w:p>
        </w:tc>
        <w:tc>
          <w:tcPr>
            <w:tcW w:w="237" w:type="pct"/>
            <w:shd w:val="clear" w:color="auto" w:fill="auto"/>
            <w:vAlign w:val="center"/>
          </w:tcPr>
          <w:p w14:paraId="721F70CF"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3B379914"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5EF8730C"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187" w:type="pct"/>
            <w:shd w:val="clear" w:color="auto" w:fill="auto"/>
          </w:tcPr>
          <w:p w14:paraId="7C628AF1"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688C2456" w14:textId="77777777" w:rsidTr="001571F9">
        <w:trPr>
          <w:trHeight w:val="630"/>
        </w:trPr>
        <w:tc>
          <w:tcPr>
            <w:tcW w:w="3102" w:type="pct"/>
            <w:shd w:val="clear" w:color="auto" w:fill="auto"/>
            <w:vAlign w:val="center"/>
          </w:tcPr>
          <w:p w14:paraId="24FA2796"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La valutazione dei candidati è stata condotta da un nucleo di valutazione secondo i criteri del bando di concorso/procedura di evidenza pubblica?</w:t>
            </w:r>
          </w:p>
        </w:tc>
        <w:tc>
          <w:tcPr>
            <w:tcW w:w="237" w:type="pct"/>
            <w:shd w:val="clear" w:color="auto" w:fill="auto"/>
            <w:vAlign w:val="center"/>
          </w:tcPr>
          <w:p w14:paraId="2BCD760B"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04364197"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307EFD2C"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187" w:type="pct"/>
            <w:shd w:val="clear" w:color="auto" w:fill="auto"/>
          </w:tcPr>
          <w:p w14:paraId="12C3471F"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446316F0" w14:textId="77777777" w:rsidTr="001571F9">
        <w:trPr>
          <w:trHeight w:val="330"/>
        </w:trPr>
        <w:tc>
          <w:tcPr>
            <w:tcW w:w="3102" w:type="pct"/>
            <w:shd w:val="clear" w:color="auto" w:fill="auto"/>
            <w:vAlign w:val="center"/>
          </w:tcPr>
          <w:p w14:paraId="635ADA4C"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lastRenderedPageBreak/>
              <w:t xml:space="preserve">E’ stato adottato un atto di approvazione della graduatoria e di assunzione nei limiti disponibili e portato a conoscenza degli interessati? </w:t>
            </w:r>
          </w:p>
        </w:tc>
        <w:tc>
          <w:tcPr>
            <w:tcW w:w="237" w:type="pct"/>
            <w:shd w:val="clear" w:color="auto" w:fill="auto"/>
            <w:vAlign w:val="center"/>
          </w:tcPr>
          <w:p w14:paraId="2F757465"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47FF17EA"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204541F4"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187" w:type="pct"/>
            <w:shd w:val="clear" w:color="auto" w:fill="auto"/>
          </w:tcPr>
          <w:p w14:paraId="1BFFEE3B"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25ACD010" w14:textId="77777777" w:rsidTr="001571F9">
        <w:trPr>
          <w:trHeight w:val="405"/>
        </w:trPr>
        <w:tc>
          <w:tcPr>
            <w:tcW w:w="3102" w:type="pct"/>
            <w:shd w:val="clear" w:color="auto" w:fill="auto"/>
            <w:vAlign w:val="center"/>
          </w:tcPr>
          <w:p w14:paraId="2873D64C" w14:textId="77777777" w:rsidR="00D25055" w:rsidRPr="00D25055" w:rsidRDefault="00D25055" w:rsidP="00A42905">
            <w:pPr>
              <w:spacing w:before="0" w:after="160" w:line="259" w:lineRule="auto"/>
              <w:jc w:val="both"/>
              <w:rPr>
                <w:rFonts w:ascii="Calibri" w:hAnsi="Calibri"/>
                <w:sz w:val="18"/>
                <w:szCs w:val="18"/>
              </w:rPr>
            </w:pPr>
            <w:r w:rsidRPr="00D25055">
              <w:rPr>
                <w:rFonts w:ascii="Calibri" w:hAnsi="Calibri"/>
                <w:sz w:val="18"/>
                <w:szCs w:val="18"/>
              </w:rPr>
              <w:t xml:space="preserve">E’ stato adottato un atto di assunzione o di collaborazione a progetto o un contratto di somministrazione in caso di ricorso al lavoro interinale? </w:t>
            </w:r>
          </w:p>
        </w:tc>
        <w:tc>
          <w:tcPr>
            <w:tcW w:w="237" w:type="pct"/>
            <w:shd w:val="clear" w:color="auto" w:fill="auto"/>
            <w:vAlign w:val="center"/>
          </w:tcPr>
          <w:p w14:paraId="7EF0E4AB"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7A8163C3"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37" w:type="pct"/>
            <w:shd w:val="clear" w:color="auto" w:fill="auto"/>
            <w:vAlign w:val="center"/>
          </w:tcPr>
          <w:p w14:paraId="50DD228E"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187" w:type="pct"/>
            <w:shd w:val="clear" w:color="auto" w:fill="auto"/>
          </w:tcPr>
          <w:p w14:paraId="4E837F05" w14:textId="77777777" w:rsidR="00D25055" w:rsidRPr="00D25055" w:rsidRDefault="00D25055" w:rsidP="00A42905">
            <w:pPr>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706351" w:rsidRPr="00D25055" w14:paraId="1C405CA9" w14:textId="77777777" w:rsidTr="001571F9">
        <w:trPr>
          <w:trHeight w:val="405"/>
        </w:trPr>
        <w:tc>
          <w:tcPr>
            <w:tcW w:w="3102" w:type="pct"/>
            <w:shd w:val="clear" w:color="auto" w:fill="auto"/>
            <w:vAlign w:val="center"/>
          </w:tcPr>
          <w:p w14:paraId="71B6C934" w14:textId="77777777" w:rsidR="00706351" w:rsidRPr="0090646F" w:rsidRDefault="0090646F" w:rsidP="00A42905">
            <w:pPr>
              <w:spacing w:before="0" w:after="0"/>
              <w:jc w:val="both"/>
              <w:rPr>
                <w:rFonts w:asciiTheme="minorHAnsi" w:eastAsia="Times New Roman" w:hAnsiTheme="minorHAnsi" w:cstheme="minorHAnsi"/>
                <w:b/>
                <w:caps/>
                <w:sz w:val="18"/>
                <w:szCs w:val="18"/>
                <w:lang w:eastAsia="it-IT"/>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37" w:type="pct"/>
            <w:shd w:val="clear" w:color="auto" w:fill="auto"/>
            <w:vAlign w:val="center"/>
          </w:tcPr>
          <w:p w14:paraId="0C51D677" w14:textId="77777777" w:rsidR="00706351" w:rsidRPr="00D25055" w:rsidRDefault="00706351"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3A9D4F66" w14:textId="77777777" w:rsidR="00706351" w:rsidRPr="00D25055" w:rsidRDefault="00706351"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3FFBD06D" w14:textId="77777777" w:rsidR="00706351" w:rsidRPr="00D25055" w:rsidRDefault="00706351" w:rsidP="00A42905">
            <w:pPr>
              <w:spacing w:before="0" w:after="160" w:line="259" w:lineRule="auto"/>
              <w:jc w:val="both"/>
              <w:rPr>
                <w:rFonts w:ascii="Calibri" w:hAnsi="Calibri"/>
                <w:color w:val="000000"/>
                <w:sz w:val="18"/>
                <w:szCs w:val="18"/>
              </w:rPr>
            </w:pPr>
          </w:p>
        </w:tc>
        <w:tc>
          <w:tcPr>
            <w:tcW w:w="1187" w:type="pct"/>
            <w:shd w:val="clear" w:color="auto" w:fill="auto"/>
          </w:tcPr>
          <w:p w14:paraId="3A77AD4E" w14:textId="77777777" w:rsidR="00706351" w:rsidRPr="00D25055" w:rsidRDefault="00706351" w:rsidP="00A42905">
            <w:pPr>
              <w:spacing w:before="0" w:after="160" w:line="259" w:lineRule="auto"/>
              <w:jc w:val="both"/>
              <w:rPr>
                <w:rFonts w:ascii="Calibri" w:hAnsi="Calibri"/>
                <w:color w:val="000000"/>
                <w:sz w:val="18"/>
                <w:szCs w:val="18"/>
              </w:rPr>
            </w:pPr>
          </w:p>
        </w:tc>
      </w:tr>
      <w:tr w:rsidR="00D25055" w:rsidRPr="00D25055" w14:paraId="733FA7B7" w14:textId="77777777" w:rsidTr="001571F9">
        <w:trPr>
          <w:trHeight w:val="405"/>
        </w:trPr>
        <w:tc>
          <w:tcPr>
            <w:tcW w:w="5000" w:type="pct"/>
            <w:gridSpan w:val="5"/>
            <w:shd w:val="clear" w:color="auto" w:fill="auto"/>
            <w:vAlign w:val="center"/>
          </w:tcPr>
          <w:p w14:paraId="6C2F7245"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color w:val="000000"/>
                <w:sz w:val="18"/>
                <w:szCs w:val="18"/>
              </w:rPr>
              <w:t xml:space="preserve">NOTA: le domande da </w:t>
            </w:r>
            <w:smartTag w:uri="urn:schemas-microsoft-com:office:smarttags" w:element="date">
              <w:smartTagPr>
                <w:attr w:name="ProductID" w:val="3 a"/>
              </w:smartTagPr>
              <w:r w:rsidRPr="00D25055">
                <w:rPr>
                  <w:rFonts w:ascii="Calibri" w:hAnsi="Calibri"/>
                  <w:color w:val="000000"/>
                  <w:sz w:val="18"/>
                  <w:szCs w:val="18"/>
                </w:rPr>
                <w:t>3 a</w:t>
              </w:r>
            </w:smartTag>
            <w:r w:rsidRPr="00D25055">
              <w:rPr>
                <w:rFonts w:ascii="Calibri" w:hAnsi="Calibri"/>
                <w:color w:val="000000"/>
                <w:sz w:val="18"/>
                <w:szCs w:val="18"/>
              </w:rPr>
              <w:t xml:space="preserve"> 6 non sono pertinenti per gli incarichi interinali istituiti con agenzie di somministrazione.</w:t>
            </w:r>
          </w:p>
        </w:tc>
      </w:tr>
      <w:tr w:rsidR="00D25055" w:rsidRPr="00D25055" w14:paraId="0C48F027" w14:textId="77777777" w:rsidTr="001571F9">
        <w:trPr>
          <w:trHeight w:val="405"/>
        </w:trPr>
        <w:tc>
          <w:tcPr>
            <w:tcW w:w="5000" w:type="pct"/>
            <w:gridSpan w:val="5"/>
            <w:shd w:val="clear" w:color="auto" w:fill="auto"/>
            <w:vAlign w:val="center"/>
          </w:tcPr>
          <w:p w14:paraId="6C1211FC" w14:textId="77777777" w:rsidR="00D25055" w:rsidRPr="00D25055" w:rsidRDefault="00D25055" w:rsidP="00D25055">
            <w:pPr>
              <w:spacing w:before="0" w:after="160" w:line="259" w:lineRule="auto"/>
              <w:rPr>
                <w:rFonts w:ascii="Calibri" w:hAnsi="Calibri"/>
                <w:b/>
                <w:color w:val="000000"/>
                <w:sz w:val="18"/>
                <w:szCs w:val="18"/>
              </w:rPr>
            </w:pPr>
            <w:r w:rsidRPr="00D25055">
              <w:rPr>
                <w:rFonts w:ascii="Calibri" w:hAnsi="Calibri"/>
                <w:b/>
                <w:color w:val="000000"/>
                <w:sz w:val="18"/>
                <w:szCs w:val="18"/>
              </w:rPr>
              <w:t>Funzionario (nome e cognome)</w:t>
            </w:r>
          </w:p>
        </w:tc>
      </w:tr>
      <w:tr w:rsidR="00D25055" w:rsidRPr="00D25055" w14:paraId="41E6E45F" w14:textId="77777777" w:rsidTr="001571F9">
        <w:trPr>
          <w:trHeight w:val="405"/>
        </w:trPr>
        <w:tc>
          <w:tcPr>
            <w:tcW w:w="5000" w:type="pct"/>
            <w:gridSpan w:val="5"/>
            <w:shd w:val="clear" w:color="auto" w:fill="auto"/>
            <w:vAlign w:val="center"/>
          </w:tcPr>
          <w:p w14:paraId="6531C888" w14:textId="77777777" w:rsidR="00D25055" w:rsidRPr="00D25055" w:rsidRDefault="00D25055" w:rsidP="00D25055">
            <w:pPr>
              <w:spacing w:before="0" w:after="160" w:line="259" w:lineRule="auto"/>
              <w:rPr>
                <w:rFonts w:ascii="Calibri" w:hAnsi="Calibri"/>
                <w:b/>
                <w:color w:val="000000"/>
                <w:sz w:val="18"/>
                <w:szCs w:val="18"/>
              </w:rPr>
            </w:pPr>
            <w:r w:rsidRPr="00D25055">
              <w:rPr>
                <w:rFonts w:ascii="Calibri" w:hAnsi="Calibri"/>
                <w:b/>
                <w:color w:val="000000"/>
                <w:sz w:val="18"/>
                <w:szCs w:val="18"/>
              </w:rPr>
              <w:t>Firma autografa o digitale, ai sensi e per gli effetti dell’art. 24 del D.lgs. n. 82/2005</w:t>
            </w:r>
          </w:p>
        </w:tc>
      </w:tr>
      <w:tr w:rsidR="00D25055" w:rsidRPr="00D25055" w14:paraId="4703B0B3" w14:textId="77777777" w:rsidTr="001571F9">
        <w:trPr>
          <w:trHeight w:val="405"/>
        </w:trPr>
        <w:tc>
          <w:tcPr>
            <w:tcW w:w="5000" w:type="pct"/>
            <w:gridSpan w:val="5"/>
            <w:shd w:val="clear" w:color="auto" w:fill="7030A0"/>
            <w:vAlign w:val="center"/>
          </w:tcPr>
          <w:p w14:paraId="51D3D79E" w14:textId="77777777" w:rsidR="00D25055" w:rsidRPr="00D25055" w:rsidRDefault="00D25055" w:rsidP="00D25055">
            <w:pPr>
              <w:spacing w:before="0" w:after="160" w:line="259" w:lineRule="auto"/>
              <w:jc w:val="center"/>
              <w:rPr>
                <w:rFonts w:ascii="Calibri" w:hAnsi="Calibri"/>
                <w:color w:val="FFFFFF"/>
                <w:sz w:val="18"/>
                <w:szCs w:val="18"/>
              </w:rPr>
            </w:pPr>
            <w:r w:rsidRPr="00D25055">
              <w:rPr>
                <w:rFonts w:ascii="Calibri" w:hAnsi="Calibri"/>
                <w:color w:val="FFFFFF"/>
                <w:sz w:val="18"/>
                <w:szCs w:val="18"/>
              </w:rPr>
              <w:t>ASPETTI TECNICI – Controlli di I livello</w:t>
            </w:r>
          </w:p>
        </w:tc>
      </w:tr>
      <w:tr w:rsidR="00D25055" w:rsidRPr="00D25055" w14:paraId="45EDEE6B" w14:textId="77777777" w:rsidTr="001571F9">
        <w:trPr>
          <w:trHeight w:val="405"/>
        </w:trPr>
        <w:tc>
          <w:tcPr>
            <w:tcW w:w="3102" w:type="pct"/>
            <w:shd w:val="clear" w:color="auto" w:fill="auto"/>
            <w:vAlign w:val="center"/>
          </w:tcPr>
          <w:p w14:paraId="739E96DF" w14:textId="77777777" w:rsidR="00D25055" w:rsidRPr="00D25055" w:rsidRDefault="00D25055" w:rsidP="00A42905">
            <w:pPr>
              <w:spacing w:before="0" w:after="160" w:line="259" w:lineRule="auto"/>
              <w:jc w:val="both"/>
              <w:rPr>
                <w:rFonts w:ascii="Calibri" w:hAnsi="Calibri"/>
                <w:sz w:val="18"/>
                <w:szCs w:val="18"/>
              </w:rPr>
            </w:pPr>
            <w:r w:rsidRPr="00D25055">
              <w:rPr>
                <w:rFonts w:ascii="Calibri" w:hAnsi="Calibri"/>
                <w:sz w:val="18"/>
                <w:szCs w:val="18"/>
              </w:rPr>
              <w:t>L’attività svolta dal soggetto è connessa all’attuazione del POR FSE ed é coerente con lo specifico incarico affidato?</w:t>
            </w:r>
          </w:p>
        </w:tc>
        <w:tc>
          <w:tcPr>
            <w:tcW w:w="237" w:type="pct"/>
            <w:shd w:val="clear" w:color="auto" w:fill="auto"/>
            <w:vAlign w:val="center"/>
          </w:tcPr>
          <w:p w14:paraId="260ECCAB"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20CE8614"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2DFA6B75"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7AF93833" w14:textId="77777777" w:rsidR="00D25055" w:rsidRPr="00D25055" w:rsidRDefault="00D25055" w:rsidP="00A42905">
            <w:pPr>
              <w:spacing w:before="0" w:after="160" w:line="259" w:lineRule="auto"/>
              <w:jc w:val="both"/>
              <w:rPr>
                <w:rFonts w:ascii="Calibri" w:hAnsi="Calibri"/>
                <w:color w:val="000000"/>
                <w:sz w:val="18"/>
                <w:szCs w:val="18"/>
              </w:rPr>
            </w:pPr>
          </w:p>
        </w:tc>
      </w:tr>
      <w:tr w:rsidR="00D66A2E" w:rsidRPr="00D25055" w14:paraId="5A144902" w14:textId="77777777" w:rsidTr="001571F9">
        <w:trPr>
          <w:trHeight w:val="405"/>
        </w:trPr>
        <w:tc>
          <w:tcPr>
            <w:tcW w:w="3102" w:type="pct"/>
            <w:shd w:val="clear" w:color="auto" w:fill="auto"/>
            <w:vAlign w:val="center"/>
          </w:tcPr>
          <w:p w14:paraId="53E05C4E" w14:textId="77777777" w:rsidR="00D66A2E" w:rsidRPr="00D25055" w:rsidRDefault="00D66A2E" w:rsidP="00A42905">
            <w:pPr>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37" w:type="pct"/>
            <w:shd w:val="clear" w:color="auto" w:fill="auto"/>
            <w:vAlign w:val="center"/>
          </w:tcPr>
          <w:p w14:paraId="61420994" w14:textId="77777777" w:rsidR="00D66A2E" w:rsidRPr="00D25055" w:rsidRDefault="00D66A2E"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3D766C86" w14:textId="77777777" w:rsidR="00D66A2E" w:rsidRPr="00D25055" w:rsidRDefault="00D66A2E"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032E30E4" w14:textId="77777777" w:rsidR="00D66A2E" w:rsidRPr="00D25055" w:rsidRDefault="00D66A2E" w:rsidP="00A42905">
            <w:pPr>
              <w:spacing w:before="0" w:after="160" w:line="259" w:lineRule="auto"/>
              <w:jc w:val="both"/>
              <w:rPr>
                <w:rFonts w:ascii="Calibri" w:hAnsi="Calibri"/>
                <w:color w:val="000000"/>
                <w:sz w:val="18"/>
                <w:szCs w:val="18"/>
              </w:rPr>
            </w:pPr>
          </w:p>
        </w:tc>
        <w:tc>
          <w:tcPr>
            <w:tcW w:w="1187" w:type="pct"/>
            <w:shd w:val="clear" w:color="auto" w:fill="auto"/>
          </w:tcPr>
          <w:p w14:paraId="1E1656FF" w14:textId="77777777" w:rsidR="00D66A2E" w:rsidRPr="00D25055" w:rsidRDefault="00D66A2E" w:rsidP="00A42905">
            <w:pPr>
              <w:spacing w:before="0" w:after="160" w:line="259" w:lineRule="auto"/>
              <w:jc w:val="both"/>
              <w:rPr>
                <w:rFonts w:ascii="Calibri" w:hAnsi="Calibri"/>
                <w:color w:val="000000"/>
                <w:sz w:val="18"/>
                <w:szCs w:val="18"/>
              </w:rPr>
            </w:pPr>
          </w:p>
        </w:tc>
      </w:tr>
      <w:tr w:rsidR="00D25055" w:rsidRPr="00D25055" w14:paraId="0E1A82F2" w14:textId="77777777" w:rsidTr="001571F9">
        <w:trPr>
          <w:trHeight w:val="405"/>
        </w:trPr>
        <w:tc>
          <w:tcPr>
            <w:tcW w:w="5000" w:type="pct"/>
            <w:gridSpan w:val="5"/>
            <w:shd w:val="clear" w:color="auto" w:fill="auto"/>
            <w:vAlign w:val="center"/>
          </w:tcPr>
          <w:p w14:paraId="5741B06F"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b/>
                <w:color w:val="000000"/>
                <w:sz w:val="18"/>
                <w:szCs w:val="18"/>
              </w:rPr>
              <w:t>Funzionario (nome e cognome)</w:t>
            </w:r>
          </w:p>
        </w:tc>
      </w:tr>
      <w:tr w:rsidR="00D25055" w:rsidRPr="00D25055" w14:paraId="63623A9C" w14:textId="77777777" w:rsidTr="001571F9">
        <w:trPr>
          <w:trHeight w:val="405"/>
        </w:trPr>
        <w:tc>
          <w:tcPr>
            <w:tcW w:w="5000" w:type="pct"/>
            <w:gridSpan w:val="5"/>
            <w:shd w:val="clear" w:color="auto" w:fill="auto"/>
            <w:vAlign w:val="center"/>
          </w:tcPr>
          <w:p w14:paraId="2A1E319E" w14:textId="77777777" w:rsidR="00D25055" w:rsidRPr="00D25055" w:rsidRDefault="00D25055" w:rsidP="00D25055">
            <w:pPr>
              <w:spacing w:before="0" w:after="160" w:line="259" w:lineRule="auto"/>
              <w:rPr>
                <w:rFonts w:ascii="Calibri" w:hAnsi="Calibri"/>
                <w:b/>
                <w:color w:val="000000"/>
                <w:sz w:val="18"/>
                <w:szCs w:val="18"/>
              </w:rPr>
            </w:pPr>
            <w:r w:rsidRPr="00D25055">
              <w:rPr>
                <w:rFonts w:ascii="Calibri" w:hAnsi="Calibri"/>
                <w:b/>
                <w:color w:val="000000"/>
                <w:sz w:val="18"/>
                <w:szCs w:val="18"/>
              </w:rPr>
              <w:t>Firma autografa o digitale, ai sensi e per gli effetti dell’art. 24 del D.lgs. n. 82/2005</w:t>
            </w:r>
          </w:p>
        </w:tc>
      </w:tr>
      <w:tr w:rsidR="00D25055" w:rsidRPr="00D25055" w14:paraId="2EAB432A" w14:textId="77777777" w:rsidTr="001571F9">
        <w:trPr>
          <w:trHeight w:val="405"/>
        </w:trPr>
        <w:tc>
          <w:tcPr>
            <w:tcW w:w="5000" w:type="pct"/>
            <w:gridSpan w:val="5"/>
            <w:shd w:val="clear" w:color="auto" w:fill="FF0000"/>
            <w:vAlign w:val="center"/>
          </w:tcPr>
          <w:p w14:paraId="4A6F6610" w14:textId="77777777" w:rsidR="00D25055" w:rsidRPr="00D25055" w:rsidRDefault="00D25055" w:rsidP="00D25055">
            <w:pPr>
              <w:spacing w:before="0" w:after="160" w:line="259" w:lineRule="auto"/>
              <w:jc w:val="center"/>
              <w:rPr>
                <w:rFonts w:ascii="Calibri" w:hAnsi="Calibri"/>
                <w:b/>
                <w:color w:val="FFFFFF"/>
                <w:sz w:val="20"/>
              </w:rPr>
            </w:pPr>
            <w:r w:rsidRPr="00D25055">
              <w:rPr>
                <w:rFonts w:ascii="Calibri" w:hAnsi="Calibri"/>
                <w:b/>
                <w:color w:val="FFFFFF"/>
                <w:sz w:val="20"/>
              </w:rPr>
              <w:t>ASPETTI FINANZIARI – Controlli di I livello</w:t>
            </w:r>
          </w:p>
        </w:tc>
      </w:tr>
      <w:tr w:rsidR="00D25055" w:rsidRPr="00D25055" w14:paraId="095B8823" w14:textId="77777777" w:rsidTr="001571F9">
        <w:trPr>
          <w:trHeight w:val="405"/>
        </w:trPr>
        <w:tc>
          <w:tcPr>
            <w:tcW w:w="3102" w:type="pct"/>
            <w:shd w:val="clear" w:color="auto" w:fill="auto"/>
            <w:vAlign w:val="center"/>
          </w:tcPr>
          <w:p w14:paraId="7B3C6371" w14:textId="77777777" w:rsidR="00D25055" w:rsidRPr="00D25055" w:rsidRDefault="00D25055" w:rsidP="00A42905">
            <w:pPr>
              <w:spacing w:before="0" w:after="160" w:line="259" w:lineRule="auto"/>
              <w:jc w:val="both"/>
              <w:rPr>
                <w:rFonts w:ascii="Calibri" w:hAnsi="Calibri"/>
                <w:sz w:val="18"/>
                <w:szCs w:val="18"/>
              </w:rPr>
            </w:pPr>
            <w:r w:rsidRPr="00D25055">
              <w:rPr>
                <w:rFonts w:ascii="Calibri" w:hAnsi="Calibri"/>
                <w:sz w:val="18"/>
                <w:szCs w:val="18"/>
              </w:rPr>
              <w:t xml:space="preserve">Gli emolumenti sono liquidati con la periodicità prevista </w:t>
            </w:r>
            <w:r w:rsidRPr="00D25055">
              <w:rPr>
                <w:rFonts w:ascii="Calibri" w:hAnsi="Calibri"/>
                <w:color w:val="000000"/>
                <w:sz w:val="18"/>
                <w:szCs w:val="18"/>
              </w:rPr>
              <w:t>dal bando di concorso o procedura di evidenza pubblica o secondo le regole individuate nel contratto di somministrazione?</w:t>
            </w:r>
          </w:p>
        </w:tc>
        <w:tc>
          <w:tcPr>
            <w:tcW w:w="237" w:type="pct"/>
            <w:shd w:val="clear" w:color="auto" w:fill="auto"/>
            <w:vAlign w:val="center"/>
          </w:tcPr>
          <w:p w14:paraId="56BFE74D"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1B195B8D"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36D9FD40"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63D54F99"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7D718318" w14:textId="77777777" w:rsidTr="001571F9">
        <w:trPr>
          <w:trHeight w:val="405"/>
        </w:trPr>
        <w:tc>
          <w:tcPr>
            <w:tcW w:w="3102" w:type="pct"/>
            <w:shd w:val="clear" w:color="auto" w:fill="auto"/>
            <w:vAlign w:val="center"/>
          </w:tcPr>
          <w:p w14:paraId="17825B3E" w14:textId="77777777" w:rsidR="00D25055" w:rsidRPr="00D25055" w:rsidRDefault="00D25055" w:rsidP="00A42905">
            <w:pPr>
              <w:spacing w:before="0" w:after="160" w:line="259" w:lineRule="auto"/>
              <w:jc w:val="both"/>
              <w:rPr>
                <w:rFonts w:ascii="Calibri" w:hAnsi="Calibri"/>
                <w:sz w:val="18"/>
                <w:szCs w:val="18"/>
              </w:rPr>
            </w:pPr>
            <w:r w:rsidRPr="00D25055">
              <w:rPr>
                <w:rFonts w:ascii="Calibri" w:hAnsi="Calibri"/>
                <w:sz w:val="18"/>
                <w:szCs w:val="18"/>
              </w:rPr>
              <w:t>Per la liquidazione degli emolumenti è stato adottato un atto (anche cumulativo)?</w:t>
            </w:r>
          </w:p>
        </w:tc>
        <w:tc>
          <w:tcPr>
            <w:tcW w:w="237" w:type="pct"/>
            <w:shd w:val="clear" w:color="auto" w:fill="auto"/>
            <w:vAlign w:val="center"/>
          </w:tcPr>
          <w:p w14:paraId="7EF319A9"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4F2C54D1"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72BEA978"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17784EBE"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34E54A80" w14:textId="77777777" w:rsidTr="001571F9">
        <w:trPr>
          <w:trHeight w:val="405"/>
        </w:trPr>
        <w:tc>
          <w:tcPr>
            <w:tcW w:w="3102" w:type="pct"/>
            <w:shd w:val="clear" w:color="auto" w:fill="auto"/>
            <w:vAlign w:val="center"/>
          </w:tcPr>
          <w:p w14:paraId="06BF3924" w14:textId="77777777" w:rsidR="00D25055" w:rsidRPr="00D25055" w:rsidRDefault="00D25055" w:rsidP="00A42905">
            <w:pPr>
              <w:spacing w:before="0" w:after="160" w:line="259" w:lineRule="auto"/>
              <w:jc w:val="both"/>
              <w:rPr>
                <w:rFonts w:ascii="Calibri" w:hAnsi="Calibri"/>
                <w:sz w:val="18"/>
                <w:szCs w:val="18"/>
              </w:rPr>
            </w:pPr>
            <w:r w:rsidRPr="00D25055">
              <w:rPr>
                <w:rFonts w:ascii="Calibri" w:hAnsi="Calibri"/>
                <w:sz w:val="18"/>
                <w:szCs w:val="18"/>
              </w:rPr>
              <w:t>Per la liquidazione (anche cumulativa) è stata effettuata la richiesta di emissione del mandato di pagamento e acquisita la quietanza di pagamento o documento equivalente?</w:t>
            </w:r>
          </w:p>
        </w:tc>
        <w:tc>
          <w:tcPr>
            <w:tcW w:w="237" w:type="pct"/>
            <w:shd w:val="clear" w:color="auto" w:fill="auto"/>
            <w:vAlign w:val="center"/>
          </w:tcPr>
          <w:p w14:paraId="70FFD2A5"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21410977"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5714E814"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58183CE7"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2E59D418" w14:textId="77777777" w:rsidTr="001571F9">
        <w:trPr>
          <w:trHeight w:val="405"/>
        </w:trPr>
        <w:tc>
          <w:tcPr>
            <w:tcW w:w="3102" w:type="pct"/>
            <w:shd w:val="clear" w:color="auto" w:fill="auto"/>
            <w:vAlign w:val="center"/>
          </w:tcPr>
          <w:p w14:paraId="5B67EF82" w14:textId="77777777" w:rsidR="00D25055" w:rsidRPr="00D25055" w:rsidRDefault="00D25055" w:rsidP="00A42905">
            <w:pPr>
              <w:spacing w:before="0" w:after="160" w:line="259" w:lineRule="auto"/>
              <w:jc w:val="both"/>
              <w:rPr>
                <w:rFonts w:ascii="Calibri" w:hAnsi="Calibri"/>
                <w:sz w:val="18"/>
                <w:szCs w:val="18"/>
              </w:rPr>
            </w:pPr>
            <w:r w:rsidRPr="00D25055">
              <w:rPr>
                <w:rFonts w:ascii="Calibri" w:hAnsi="Calibri"/>
                <w:sz w:val="18"/>
                <w:szCs w:val="18"/>
              </w:rPr>
              <w:t xml:space="preserve">Le liquidazioni sono state correttamente inserite nel </w:t>
            </w:r>
            <w:r w:rsidR="000B2C8A">
              <w:rPr>
                <w:rFonts w:ascii="Calibri" w:hAnsi="Calibri"/>
                <w:sz w:val="18"/>
                <w:szCs w:val="18"/>
              </w:rPr>
              <w:t>SIFORM</w:t>
            </w:r>
            <w:r w:rsidRPr="00D25055">
              <w:rPr>
                <w:rFonts w:ascii="Calibri" w:hAnsi="Calibri"/>
                <w:sz w:val="18"/>
                <w:szCs w:val="18"/>
              </w:rPr>
              <w:t>?</w:t>
            </w:r>
          </w:p>
        </w:tc>
        <w:tc>
          <w:tcPr>
            <w:tcW w:w="237" w:type="pct"/>
            <w:shd w:val="clear" w:color="auto" w:fill="auto"/>
            <w:vAlign w:val="center"/>
          </w:tcPr>
          <w:p w14:paraId="3D5C345B"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155150A4"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6B8F654A"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772DAD2F"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57DB24B9" w14:textId="77777777" w:rsidTr="001571F9">
        <w:trPr>
          <w:trHeight w:val="405"/>
        </w:trPr>
        <w:tc>
          <w:tcPr>
            <w:tcW w:w="3102" w:type="pct"/>
            <w:shd w:val="clear" w:color="auto" w:fill="auto"/>
            <w:vAlign w:val="center"/>
          </w:tcPr>
          <w:p w14:paraId="472A6579" w14:textId="77777777" w:rsidR="00D25055" w:rsidRPr="00D25055" w:rsidRDefault="00D25055" w:rsidP="00A42905">
            <w:pPr>
              <w:spacing w:before="0" w:after="160" w:line="259" w:lineRule="auto"/>
              <w:jc w:val="both"/>
              <w:rPr>
                <w:rFonts w:ascii="Calibri" w:hAnsi="Calibri"/>
                <w:sz w:val="18"/>
                <w:szCs w:val="18"/>
              </w:rPr>
            </w:pPr>
            <w:r w:rsidRPr="00D25055">
              <w:rPr>
                <w:rFonts w:ascii="Calibri" w:hAnsi="Calibri"/>
                <w:sz w:val="18"/>
                <w:szCs w:val="18"/>
              </w:rPr>
              <w:t xml:space="preserve">L’importo totale della spesa liquidata supera l’importo previsto </w:t>
            </w:r>
            <w:r w:rsidRPr="00D25055">
              <w:rPr>
                <w:rFonts w:ascii="Calibri" w:hAnsi="Calibri"/>
                <w:color w:val="000000"/>
                <w:sz w:val="18"/>
                <w:szCs w:val="18"/>
              </w:rPr>
              <w:t>dal bando di concorso o equivalente?</w:t>
            </w:r>
          </w:p>
        </w:tc>
        <w:tc>
          <w:tcPr>
            <w:tcW w:w="237" w:type="pct"/>
            <w:shd w:val="clear" w:color="auto" w:fill="auto"/>
            <w:vAlign w:val="center"/>
          </w:tcPr>
          <w:p w14:paraId="4083BB1C"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18ADE715"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6286D629"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69D2D250"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7C1A36AE" w14:textId="77777777" w:rsidTr="001571F9">
        <w:trPr>
          <w:trHeight w:val="405"/>
        </w:trPr>
        <w:tc>
          <w:tcPr>
            <w:tcW w:w="3102" w:type="pct"/>
            <w:shd w:val="clear" w:color="auto" w:fill="auto"/>
            <w:vAlign w:val="center"/>
          </w:tcPr>
          <w:p w14:paraId="0D1CA8FF" w14:textId="77777777" w:rsidR="00D25055" w:rsidRPr="00D25055" w:rsidRDefault="00D25055" w:rsidP="00A42905">
            <w:pPr>
              <w:spacing w:before="0" w:after="160" w:line="259" w:lineRule="auto"/>
              <w:jc w:val="both"/>
              <w:rPr>
                <w:rFonts w:ascii="Calibri" w:hAnsi="Calibri"/>
                <w:sz w:val="18"/>
                <w:szCs w:val="18"/>
              </w:rPr>
            </w:pPr>
            <w:r w:rsidRPr="00D25055">
              <w:rPr>
                <w:rFonts w:ascii="Calibri" w:hAnsi="Calibri"/>
                <w:color w:val="000000"/>
                <w:sz w:val="18"/>
                <w:szCs w:val="18"/>
              </w:rPr>
              <w:t xml:space="preserve">La spesa pagata è regolare ed ammissibile, ai sensi di quanto disposto dalla normativa di riferimento? (tenuto conto della  documentazione agli atti del responsabile del procedimento in caso di contratti interinali)  </w:t>
            </w:r>
          </w:p>
        </w:tc>
        <w:tc>
          <w:tcPr>
            <w:tcW w:w="237" w:type="pct"/>
            <w:shd w:val="clear" w:color="auto" w:fill="auto"/>
            <w:vAlign w:val="center"/>
          </w:tcPr>
          <w:p w14:paraId="1F8C05AC"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59C25274" w14:textId="77777777" w:rsidR="00D25055" w:rsidRPr="00D25055" w:rsidRDefault="00D25055" w:rsidP="00A42905">
            <w:pPr>
              <w:spacing w:before="0" w:after="160" w:line="259" w:lineRule="auto"/>
              <w:jc w:val="both"/>
              <w:rPr>
                <w:rFonts w:ascii="Calibri" w:hAnsi="Calibri"/>
                <w:color w:val="000000"/>
                <w:sz w:val="18"/>
                <w:szCs w:val="18"/>
              </w:rPr>
            </w:pPr>
          </w:p>
        </w:tc>
        <w:tc>
          <w:tcPr>
            <w:tcW w:w="237" w:type="pct"/>
            <w:shd w:val="clear" w:color="auto" w:fill="auto"/>
            <w:vAlign w:val="center"/>
          </w:tcPr>
          <w:p w14:paraId="0EE2041C" w14:textId="77777777" w:rsidR="00D25055" w:rsidRPr="00D25055" w:rsidRDefault="00D25055" w:rsidP="00A42905">
            <w:pPr>
              <w:spacing w:before="0" w:after="160" w:line="259" w:lineRule="auto"/>
              <w:jc w:val="both"/>
              <w:rPr>
                <w:rFonts w:ascii="Calibri" w:hAnsi="Calibri"/>
                <w:color w:val="000000"/>
                <w:sz w:val="18"/>
                <w:szCs w:val="18"/>
              </w:rPr>
            </w:pPr>
          </w:p>
        </w:tc>
        <w:tc>
          <w:tcPr>
            <w:tcW w:w="1187" w:type="pct"/>
            <w:shd w:val="clear" w:color="auto" w:fill="auto"/>
          </w:tcPr>
          <w:p w14:paraId="0FC46318" w14:textId="77777777" w:rsidR="00D25055" w:rsidRPr="00D25055" w:rsidRDefault="00D25055" w:rsidP="00A42905">
            <w:pPr>
              <w:spacing w:before="0" w:after="160" w:line="259" w:lineRule="auto"/>
              <w:jc w:val="both"/>
              <w:rPr>
                <w:rFonts w:ascii="Calibri" w:hAnsi="Calibri"/>
                <w:color w:val="000000"/>
                <w:sz w:val="18"/>
                <w:szCs w:val="18"/>
              </w:rPr>
            </w:pPr>
          </w:p>
        </w:tc>
      </w:tr>
      <w:tr w:rsidR="00D25055" w:rsidRPr="00D25055" w14:paraId="566E2577" w14:textId="77777777" w:rsidTr="001571F9">
        <w:trPr>
          <w:trHeight w:val="405"/>
        </w:trPr>
        <w:tc>
          <w:tcPr>
            <w:tcW w:w="5000" w:type="pct"/>
            <w:gridSpan w:val="5"/>
            <w:shd w:val="clear" w:color="auto" w:fill="auto"/>
            <w:vAlign w:val="center"/>
          </w:tcPr>
          <w:p w14:paraId="14B09C70" w14:textId="77777777" w:rsidR="00D25055" w:rsidRPr="00D25055" w:rsidRDefault="00D25055" w:rsidP="00D25055">
            <w:pPr>
              <w:spacing w:before="0" w:after="160" w:line="259" w:lineRule="auto"/>
              <w:rPr>
                <w:rFonts w:ascii="Calibri" w:hAnsi="Calibri"/>
                <w:color w:val="000000"/>
                <w:sz w:val="18"/>
                <w:szCs w:val="18"/>
              </w:rPr>
            </w:pPr>
            <w:r w:rsidRPr="00D25055">
              <w:rPr>
                <w:rFonts w:ascii="Calibri" w:hAnsi="Calibri"/>
                <w:b/>
                <w:color w:val="000000"/>
                <w:sz w:val="18"/>
                <w:szCs w:val="18"/>
              </w:rPr>
              <w:t>Funzionario: (nome e cognome)</w:t>
            </w:r>
          </w:p>
        </w:tc>
      </w:tr>
      <w:tr w:rsidR="00D25055" w:rsidRPr="00D25055" w14:paraId="4D6833C9" w14:textId="77777777" w:rsidTr="001571F9">
        <w:trPr>
          <w:trHeight w:val="405"/>
        </w:trPr>
        <w:tc>
          <w:tcPr>
            <w:tcW w:w="5000" w:type="pct"/>
            <w:gridSpan w:val="5"/>
            <w:shd w:val="clear" w:color="auto" w:fill="auto"/>
            <w:vAlign w:val="center"/>
          </w:tcPr>
          <w:p w14:paraId="5AA02996" w14:textId="77777777" w:rsidR="00D25055" w:rsidRPr="00D25055" w:rsidRDefault="00D25055" w:rsidP="00D25055">
            <w:pPr>
              <w:spacing w:before="0" w:after="160" w:line="259" w:lineRule="auto"/>
              <w:rPr>
                <w:rFonts w:ascii="Calibri" w:hAnsi="Calibri"/>
                <w:b/>
                <w:color w:val="000000"/>
                <w:sz w:val="18"/>
                <w:szCs w:val="18"/>
              </w:rPr>
            </w:pPr>
            <w:r w:rsidRPr="00D25055">
              <w:rPr>
                <w:rFonts w:ascii="Calibri" w:hAnsi="Calibri"/>
                <w:b/>
                <w:color w:val="000000"/>
                <w:sz w:val="18"/>
                <w:szCs w:val="18"/>
              </w:rPr>
              <w:t>Firma autografa o digitale, ai sensi e per gli effetti dell’art. 24 del D.lgs. n. 82/2005</w:t>
            </w:r>
          </w:p>
        </w:tc>
      </w:tr>
    </w:tbl>
    <w:p w14:paraId="31978D1F" w14:textId="77777777" w:rsidR="00D25055" w:rsidRPr="00D25055" w:rsidRDefault="00D25055" w:rsidP="00D25055">
      <w:pPr>
        <w:spacing w:before="0" w:after="0" w:line="360" w:lineRule="auto"/>
        <w:jc w:val="center"/>
        <w:rPr>
          <w:rFonts w:ascii="Calibri" w:eastAsia="Times New Roman" w:hAnsi="Calibri" w:cs="Times New Roman"/>
          <w:sz w:val="22"/>
          <w:lang w:eastAsia="it-IT"/>
        </w:rPr>
      </w:pPr>
    </w:p>
    <w:p w14:paraId="1E0DB5B5" w14:textId="77777777" w:rsidR="000A0E4E" w:rsidRDefault="000A0E4E" w:rsidP="00D25055">
      <w:pPr>
        <w:spacing w:before="0" w:after="0" w:line="360" w:lineRule="auto"/>
        <w:jc w:val="center"/>
        <w:rPr>
          <w:rFonts w:ascii="Calibri" w:eastAsia="Times New Roman" w:hAnsi="Calibri" w:cs="Times New Roman"/>
          <w:b/>
          <w:caps/>
          <w:szCs w:val="24"/>
          <w:lang w:eastAsia="it-IT"/>
        </w:rPr>
      </w:pPr>
    </w:p>
    <w:p w14:paraId="0F009342" w14:textId="77777777" w:rsidR="001571F9" w:rsidRPr="0090646F" w:rsidRDefault="001571F9" w:rsidP="0090646F">
      <w:pPr>
        <w:spacing w:before="0" w:after="0"/>
        <w:jc w:val="both"/>
        <w:rPr>
          <w:rFonts w:asciiTheme="minorHAnsi" w:eastAsia="Times New Roman" w:hAnsiTheme="minorHAnsi" w:cstheme="minorHAnsi"/>
          <w:b/>
          <w:caps/>
          <w:sz w:val="20"/>
          <w:szCs w:val="20"/>
          <w:lang w:eastAsia="it-IT"/>
        </w:rPr>
      </w:pPr>
    </w:p>
    <w:p w14:paraId="241E0ECA" w14:textId="77777777" w:rsidR="001571F9" w:rsidRDefault="001571F9" w:rsidP="00D25055">
      <w:pPr>
        <w:spacing w:before="0" w:after="0" w:line="360" w:lineRule="auto"/>
        <w:jc w:val="center"/>
        <w:rPr>
          <w:rFonts w:ascii="Calibri" w:eastAsia="Times New Roman" w:hAnsi="Calibri" w:cs="Times New Roman"/>
          <w:b/>
          <w:caps/>
          <w:szCs w:val="24"/>
          <w:lang w:eastAsia="it-IT"/>
        </w:rPr>
      </w:pPr>
    </w:p>
    <w:p w14:paraId="302A1D9F" w14:textId="77777777" w:rsidR="00706351" w:rsidRDefault="00706351" w:rsidP="00D25055">
      <w:pPr>
        <w:spacing w:before="0" w:after="0" w:line="360" w:lineRule="auto"/>
        <w:jc w:val="center"/>
        <w:rPr>
          <w:rFonts w:ascii="Calibri" w:eastAsia="Times New Roman" w:hAnsi="Calibri" w:cs="Times New Roman"/>
          <w:b/>
          <w:caps/>
          <w:szCs w:val="24"/>
          <w:lang w:eastAsia="it-IT"/>
        </w:rPr>
      </w:pPr>
    </w:p>
    <w:p w14:paraId="5ABF261D" w14:textId="77777777" w:rsidR="00706351" w:rsidRDefault="00706351" w:rsidP="00D25055">
      <w:pPr>
        <w:spacing w:before="0" w:after="0" w:line="360" w:lineRule="auto"/>
        <w:jc w:val="center"/>
        <w:rPr>
          <w:rFonts w:ascii="Calibri" w:eastAsia="Times New Roman" w:hAnsi="Calibri" w:cs="Times New Roman"/>
          <w:b/>
          <w:caps/>
          <w:szCs w:val="24"/>
          <w:lang w:eastAsia="it-IT"/>
        </w:rPr>
      </w:pPr>
    </w:p>
    <w:p w14:paraId="72262011" w14:textId="77777777" w:rsidR="001571F9" w:rsidRDefault="001571F9" w:rsidP="00D25055">
      <w:pPr>
        <w:spacing w:before="0" w:after="0" w:line="360" w:lineRule="auto"/>
        <w:jc w:val="center"/>
        <w:rPr>
          <w:rFonts w:ascii="Calibri" w:eastAsia="Times New Roman" w:hAnsi="Calibri" w:cs="Times New Roman"/>
          <w:b/>
          <w:caps/>
          <w:szCs w:val="24"/>
          <w:lang w:eastAsia="it-IT"/>
        </w:rPr>
      </w:pPr>
    </w:p>
    <w:p w14:paraId="3BA91DD8"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61EAB013" w14:textId="77777777" w:rsidR="00D25055" w:rsidRPr="00D25055" w:rsidRDefault="00D25055" w:rsidP="00D25055">
      <w:pPr>
        <w:spacing w:before="0" w:after="0" w:line="360" w:lineRule="auto"/>
        <w:jc w:val="center"/>
        <w:rPr>
          <w:rFonts w:ascii="Calibri" w:eastAsia="Times New Roman" w:hAnsi="Calibri" w:cs="Times New Roman"/>
          <w:b/>
          <w:caps/>
          <w:sz w:val="18"/>
          <w:szCs w:val="24"/>
          <w:lang w:eastAsia="it-IT"/>
        </w:rPr>
      </w:pPr>
    </w:p>
    <w:p w14:paraId="0371A31F" w14:textId="77777777" w:rsidR="00D25055" w:rsidRPr="00D25055" w:rsidRDefault="00D25055" w:rsidP="00D25055">
      <w:pPr>
        <w:spacing w:before="0" w:after="0" w:line="360" w:lineRule="auto"/>
        <w:jc w:val="center"/>
        <w:rPr>
          <w:rFonts w:ascii="Calibri" w:eastAsia="Times New Roman" w:hAnsi="Calibri" w:cs="Times New Roman"/>
          <w:b/>
          <w:bCs/>
          <w:caps/>
          <w:color w:val="000000"/>
          <w:szCs w:val="24"/>
          <w:lang w:eastAsia="it-IT"/>
        </w:rPr>
      </w:pPr>
      <w:r w:rsidRPr="00D25055">
        <w:rPr>
          <w:rFonts w:ascii="Calibri" w:eastAsia="Times New Roman" w:hAnsi="Calibri" w:cs="Times New Roman"/>
          <w:b/>
          <w:bCs/>
          <w:caps/>
          <w:color w:val="000000"/>
          <w:szCs w:val="24"/>
          <w:lang w:eastAsia="it-IT"/>
        </w:rPr>
        <w:t>Acquisizione di Risorse Umane</w:t>
      </w:r>
    </w:p>
    <w:p w14:paraId="398B840D"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bCs/>
          <w:color w:val="000000"/>
          <w:szCs w:val="24"/>
          <w:lang w:eastAsia="it-IT"/>
        </w:rPr>
        <w:t xml:space="preserve"> </w:t>
      </w:r>
      <w:r w:rsidRPr="00D25055">
        <w:rPr>
          <w:rFonts w:ascii="Calibri" w:eastAsia="Times New Roman" w:hAnsi="Calibri" w:cs="Times New Roman"/>
          <w:b/>
          <w:bCs/>
          <w:i/>
          <w:color w:val="000000"/>
          <w:szCs w:val="24"/>
          <w:lang w:eastAsia="it-IT"/>
        </w:rPr>
        <w:t>(assunzioni a tempo determinato, in ruolo, interinali e collaborazioni)</w:t>
      </w:r>
    </w:p>
    <w:p w14:paraId="3855AB82"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49A16A53"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 xml:space="preserve">Verbale di VERIFICA DELLA SPESA </w:t>
      </w:r>
    </w:p>
    <w:p w14:paraId="5078D2A9" w14:textId="77777777" w:rsidR="00D25055" w:rsidRPr="00D25055" w:rsidRDefault="00D25055" w:rsidP="00D25055">
      <w:pPr>
        <w:spacing w:before="0" w:after="0" w:line="360" w:lineRule="auto"/>
        <w:jc w:val="both"/>
        <w:rPr>
          <w:rFonts w:ascii="Calibri" w:eastAsia="Times New Roman" w:hAnsi="Calibri" w:cs="Times New Roman"/>
          <w:b/>
          <w:caps/>
          <w:szCs w:val="24"/>
          <w:lang w:eastAsia="it-IT"/>
        </w:rPr>
      </w:pPr>
    </w:p>
    <w:p w14:paraId="4636756F"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DESCRIZIONE Progetto  ………………………………………………………………………………………………………………..</w:t>
      </w:r>
    </w:p>
    <w:p w14:paraId="32440D93"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CODICE progetto ………………………………………………………………………………………………………………………….</w:t>
      </w:r>
    </w:p>
    <w:p w14:paraId="77C9899B" w14:textId="77777777" w:rsidR="00D25055" w:rsidRPr="00D25055" w:rsidRDefault="00D25055" w:rsidP="00D25055">
      <w:pPr>
        <w:spacing w:before="0" w:after="0" w:line="360" w:lineRule="auto"/>
        <w:rPr>
          <w:rFonts w:ascii="Calibri" w:eastAsia="Times New Roman" w:hAnsi="Calibri" w:cs="Times New Roman"/>
          <w:caps/>
          <w:szCs w:val="24"/>
          <w:lang w:eastAsia="it-IT"/>
        </w:rPr>
      </w:pPr>
    </w:p>
    <w:p w14:paraId="09B0EAE9"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Verificato:</w:t>
      </w:r>
    </w:p>
    <w:p w14:paraId="633099D3" w14:textId="77777777" w:rsidR="00D25055" w:rsidRPr="00D25055" w:rsidRDefault="00D25055"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l’importo totale della spesa liquidata non supera l’importo approvato in sede di valutazione</w:t>
      </w:r>
    </w:p>
    <w:p w14:paraId="5A8A21CC" w14:textId="77777777" w:rsidR="00D25055" w:rsidRPr="00D25055" w:rsidRDefault="00D25055"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la spesa liquidata è regolare e ammissibile ai sensi di quanto disposto dalla normativa di riferimento</w:t>
      </w:r>
    </w:p>
    <w:p w14:paraId="003F6967"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p w14:paraId="1BBB432D"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eventuali importi non ammessi si rimanda alla Check list):</w:t>
      </w:r>
    </w:p>
    <w:p w14:paraId="7A0CD602"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28"/>
        <w:gridCol w:w="2081"/>
        <w:gridCol w:w="1602"/>
        <w:gridCol w:w="1356"/>
        <w:gridCol w:w="1335"/>
        <w:gridCol w:w="1538"/>
      </w:tblGrid>
      <w:tr w:rsidR="00D25055" w:rsidRPr="00D25055" w14:paraId="1AD8B239" w14:textId="77777777" w:rsidTr="001571F9">
        <w:trPr>
          <w:trHeight w:val="472"/>
        </w:trPr>
        <w:tc>
          <w:tcPr>
            <w:tcW w:w="1441" w:type="dxa"/>
            <w:shd w:val="clear" w:color="auto" w:fill="auto"/>
          </w:tcPr>
          <w:p w14:paraId="597B0FF3"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 xml:space="preserve">N° atto </w:t>
            </w:r>
          </w:p>
          <w:p w14:paraId="611FB59E"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liquidazione</w:t>
            </w:r>
          </w:p>
        </w:tc>
        <w:tc>
          <w:tcPr>
            <w:tcW w:w="2159" w:type="dxa"/>
            <w:shd w:val="clear" w:color="auto" w:fill="auto"/>
          </w:tcPr>
          <w:p w14:paraId="18874E29"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Data atto liquidazione</w:t>
            </w:r>
          </w:p>
        </w:tc>
        <w:tc>
          <w:tcPr>
            <w:tcW w:w="1639" w:type="dxa"/>
            <w:shd w:val="clear" w:color="auto" w:fill="auto"/>
          </w:tcPr>
          <w:p w14:paraId="19CE339E"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N° mandato pagamento</w:t>
            </w:r>
          </w:p>
        </w:tc>
        <w:tc>
          <w:tcPr>
            <w:tcW w:w="1368" w:type="dxa"/>
            <w:shd w:val="clear" w:color="auto" w:fill="auto"/>
          </w:tcPr>
          <w:p w14:paraId="169EFB22"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Data mandato pagamento</w:t>
            </w:r>
          </w:p>
        </w:tc>
        <w:tc>
          <w:tcPr>
            <w:tcW w:w="1374" w:type="dxa"/>
            <w:shd w:val="clear" w:color="auto" w:fill="auto"/>
          </w:tcPr>
          <w:p w14:paraId="6C150CCF"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Importo</w:t>
            </w:r>
          </w:p>
          <w:p w14:paraId="7E9949A5" w14:textId="77777777" w:rsidR="00D25055" w:rsidRPr="00D25055" w:rsidRDefault="00D25055" w:rsidP="00D25055">
            <w:pPr>
              <w:spacing w:before="0" w:after="160" w:line="259" w:lineRule="auto"/>
              <w:jc w:val="center"/>
              <w:rPr>
                <w:rFonts w:ascii="Calibri" w:hAnsi="Calibri"/>
                <w:sz w:val="22"/>
                <w:szCs w:val="24"/>
              </w:rPr>
            </w:pPr>
          </w:p>
        </w:tc>
        <w:tc>
          <w:tcPr>
            <w:tcW w:w="1585" w:type="dxa"/>
            <w:shd w:val="clear" w:color="auto" w:fill="auto"/>
          </w:tcPr>
          <w:p w14:paraId="59AB473C"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 xml:space="preserve">Importo  ammesso </w:t>
            </w:r>
          </w:p>
        </w:tc>
      </w:tr>
      <w:tr w:rsidR="00D25055" w:rsidRPr="00D25055" w14:paraId="3F68BBAC" w14:textId="77777777" w:rsidTr="001571F9">
        <w:trPr>
          <w:trHeight w:val="286"/>
        </w:trPr>
        <w:tc>
          <w:tcPr>
            <w:tcW w:w="1441" w:type="dxa"/>
            <w:shd w:val="clear" w:color="auto" w:fill="auto"/>
          </w:tcPr>
          <w:p w14:paraId="0639FDFE" w14:textId="77777777" w:rsidR="00D25055" w:rsidRPr="00D25055" w:rsidRDefault="00D25055" w:rsidP="00D25055">
            <w:pPr>
              <w:spacing w:before="0" w:after="160" w:line="259" w:lineRule="auto"/>
              <w:jc w:val="center"/>
              <w:rPr>
                <w:rFonts w:ascii="Calibri" w:hAnsi="Calibri"/>
                <w:sz w:val="22"/>
                <w:szCs w:val="24"/>
              </w:rPr>
            </w:pPr>
          </w:p>
        </w:tc>
        <w:tc>
          <w:tcPr>
            <w:tcW w:w="2159" w:type="dxa"/>
            <w:shd w:val="clear" w:color="auto" w:fill="auto"/>
            <w:vAlign w:val="center"/>
          </w:tcPr>
          <w:p w14:paraId="79D19F1C" w14:textId="77777777" w:rsidR="00D25055" w:rsidRPr="00D25055" w:rsidRDefault="00D25055" w:rsidP="00D25055">
            <w:pPr>
              <w:spacing w:before="0" w:after="160" w:line="259" w:lineRule="auto"/>
              <w:jc w:val="center"/>
              <w:rPr>
                <w:rFonts w:ascii="Calibri" w:hAnsi="Calibri"/>
                <w:color w:val="000000"/>
                <w:sz w:val="22"/>
                <w:szCs w:val="24"/>
              </w:rPr>
            </w:pPr>
          </w:p>
        </w:tc>
        <w:tc>
          <w:tcPr>
            <w:tcW w:w="1639" w:type="dxa"/>
            <w:shd w:val="clear" w:color="auto" w:fill="auto"/>
            <w:vAlign w:val="center"/>
          </w:tcPr>
          <w:p w14:paraId="79D1EAF5" w14:textId="77777777" w:rsidR="00D25055" w:rsidRPr="00D25055" w:rsidRDefault="00D25055" w:rsidP="00D25055">
            <w:pPr>
              <w:spacing w:before="0" w:after="160" w:line="259" w:lineRule="auto"/>
              <w:jc w:val="center"/>
              <w:rPr>
                <w:rFonts w:ascii="Calibri" w:hAnsi="Calibri"/>
                <w:color w:val="000000"/>
                <w:sz w:val="22"/>
                <w:szCs w:val="24"/>
              </w:rPr>
            </w:pPr>
          </w:p>
        </w:tc>
        <w:tc>
          <w:tcPr>
            <w:tcW w:w="1368" w:type="dxa"/>
            <w:shd w:val="clear" w:color="auto" w:fill="auto"/>
          </w:tcPr>
          <w:p w14:paraId="052FA787" w14:textId="77777777" w:rsidR="00D25055" w:rsidRPr="00D25055" w:rsidRDefault="00D25055" w:rsidP="00D25055">
            <w:pPr>
              <w:spacing w:before="0" w:after="160" w:line="259" w:lineRule="auto"/>
              <w:jc w:val="center"/>
              <w:rPr>
                <w:rFonts w:ascii="Calibri" w:hAnsi="Calibri"/>
                <w:color w:val="000000"/>
                <w:sz w:val="22"/>
                <w:szCs w:val="24"/>
              </w:rPr>
            </w:pPr>
          </w:p>
        </w:tc>
        <w:tc>
          <w:tcPr>
            <w:tcW w:w="1374" w:type="dxa"/>
            <w:shd w:val="clear" w:color="auto" w:fill="auto"/>
            <w:vAlign w:val="center"/>
          </w:tcPr>
          <w:p w14:paraId="103A9686" w14:textId="77777777" w:rsidR="00D25055" w:rsidRPr="00D25055" w:rsidRDefault="00D25055" w:rsidP="00D25055">
            <w:pPr>
              <w:spacing w:before="0" w:after="160" w:line="259" w:lineRule="auto"/>
              <w:jc w:val="center"/>
              <w:rPr>
                <w:rFonts w:ascii="Calibri" w:hAnsi="Calibri"/>
                <w:color w:val="000000"/>
                <w:sz w:val="22"/>
                <w:szCs w:val="24"/>
              </w:rPr>
            </w:pPr>
          </w:p>
        </w:tc>
        <w:tc>
          <w:tcPr>
            <w:tcW w:w="1585" w:type="dxa"/>
            <w:shd w:val="clear" w:color="auto" w:fill="auto"/>
            <w:vAlign w:val="center"/>
          </w:tcPr>
          <w:p w14:paraId="32AD5A2A" w14:textId="77777777" w:rsidR="00D25055" w:rsidRPr="00D25055" w:rsidRDefault="00D25055" w:rsidP="00D25055">
            <w:pPr>
              <w:spacing w:before="0" w:after="160" w:line="259" w:lineRule="auto"/>
              <w:jc w:val="center"/>
              <w:rPr>
                <w:rFonts w:ascii="Calibri" w:hAnsi="Calibri"/>
                <w:sz w:val="22"/>
                <w:szCs w:val="24"/>
              </w:rPr>
            </w:pPr>
          </w:p>
        </w:tc>
      </w:tr>
      <w:tr w:rsidR="00D25055" w:rsidRPr="00D25055" w14:paraId="25014F9A" w14:textId="77777777" w:rsidTr="001571F9">
        <w:trPr>
          <w:trHeight w:val="286"/>
        </w:trPr>
        <w:tc>
          <w:tcPr>
            <w:tcW w:w="1441" w:type="dxa"/>
            <w:shd w:val="clear" w:color="auto" w:fill="auto"/>
          </w:tcPr>
          <w:p w14:paraId="2FF49B17" w14:textId="77777777" w:rsidR="00D25055" w:rsidRPr="00D25055" w:rsidRDefault="00D25055" w:rsidP="00D25055">
            <w:pPr>
              <w:spacing w:before="0" w:after="160" w:line="259" w:lineRule="auto"/>
              <w:jc w:val="center"/>
              <w:rPr>
                <w:rFonts w:ascii="Calibri" w:hAnsi="Calibri"/>
                <w:sz w:val="22"/>
                <w:szCs w:val="24"/>
              </w:rPr>
            </w:pPr>
          </w:p>
        </w:tc>
        <w:tc>
          <w:tcPr>
            <w:tcW w:w="2159" w:type="dxa"/>
            <w:shd w:val="clear" w:color="auto" w:fill="auto"/>
            <w:vAlign w:val="center"/>
          </w:tcPr>
          <w:p w14:paraId="55EE8085" w14:textId="77777777" w:rsidR="00D25055" w:rsidRPr="00D25055" w:rsidRDefault="00D25055" w:rsidP="00D25055">
            <w:pPr>
              <w:spacing w:before="0" w:after="160" w:line="259" w:lineRule="auto"/>
              <w:jc w:val="center"/>
              <w:rPr>
                <w:rFonts w:ascii="Calibri" w:hAnsi="Calibri"/>
                <w:color w:val="000000"/>
                <w:sz w:val="22"/>
                <w:szCs w:val="24"/>
              </w:rPr>
            </w:pPr>
          </w:p>
        </w:tc>
        <w:tc>
          <w:tcPr>
            <w:tcW w:w="1639" w:type="dxa"/>
            <w:shd w:val="clear" w:color="auto" w:fill="auto"/>
            <w:vAlign w:val="center"/>
          </w:tcPr>
          <w:p w14:paraId="39C54CE0" w14:textId="77777777" w:rsidR="00D25055" w:rsidRPr="00D25055" w:rsidRDefault="00D25055" w:rsidP="00D25055">
            <w:pPr>
              <w:spacing w:before="0" w:after="160" w:line="259" w:lineRule="auto"/>
              <w:jc w:val="center"/>
              <w:rPr>
                <w:rFonts w:ascii="Calibri" w:hAnsi="Calibri"/>
                <w:color w:val="000000"/>
                <w:sz w:val="22"/>
                <w:szCs w:val="24"/>
              </w:rPr>
            </w:pPr>
          </w:p>
        </w:tc>
        <w:tc>
          <w:tcPr>
            <w:tcW w:w="1368" w:type="dxa"/>
            <w:shd w:val="clear" w:color="auto" w:fill="auto"/>
          </w:tcPr>
          <w:p w14:paraId="6123100E" w14:textId="77777777" w:rsidR="00D25055" w:rsidRPr="00D25055" w:rsidRDefault="00D25055" w:rsidP="00D25055">
            <w:pPr>
              <w:spacing w:before="0" w:after="160" w:line="259" w:lineRule="auto"/>
              <w:jc w:val="center"/>
              <w:rPr>
                <w:rFonts w:ascii="Calibri" w:hAnsi="Calibri"/>
                <w:color w:val="000000"/>
                <w:sz w:val="22"/>
                <w:szCs w:val="24"/>
              </w:rPr>
            </w:pPr>
          </w:p>
        </w:tc>
        <w:tc>
          <w:tcPr>
            <w:tcW w:w="1374" w:type="dxa"/>
            <w:shd w:val="clear" w:color="auto" w:fill="auto"/>
            <w:vAlign w:val="center"/>
          </w:tcPr>
          <w:p w14:paraId="192BCB65" w14:textId="77777777" w:rsidR="00D25055" w:rsidRPr="00D25055" w:rsidRDefault="00D25055" w:rsidP="00D25055">
            <w:pPr>
              <w:spacing w:before="0" w:after="160" w:line="259" w:lineRule="auto"/>
              <w:jc w:val="center"/>
              <w:rPr>
                <w:rFonts w:ascii="Calibri" w:hAnsi="Calibri"/>
                <w:color w:val="000000"/>
                <w:sz w:val="22"/>
                <w:szCs w:val="24"/>
              </w:rPr>
            </w:pPr>
          </w:p>
        </w:tc>
        <w:tc>
          <w:tcPr>
            <w:tcW w:w="1585" w:type="dxa"/>
            <w:shd w:val="clear" w:color="auto" w:fill="auto"/>
            <w:vAlign w:val="center"/>
          </w:tcPr>
          <w:p w14:paraId="4026A128" w14:textId="77777777" w:rsidR="00D25055" w:rsidRPr="00D25055" w:rsidRDefault="00D25055" w:rsidP="00D25055">
            <w:pPr>
              <w:spacing w:before="0" w:after="160" w:line="259" w:lineRule="auto"/>
              <w:jc w:val="center"/>
              <w:rPr>
                <w:rFonts w:ascii="Calibri" w:hAnsi="Calibri"/>
                <w:sz w:val="22"/>
                <w:szCs w:val="24"/>
              </w:rPr>
            </w:pPr>
          </w:p>
        </w:tc>
      </w:tr>
      <w:tr w:rsidR="00D25055" w:rsidRPr="00D25055" w14:paraId="24C372D9" w14:textId="77777777" w:rsidTr="001571F9">
        <w:trPr>
          <w:trHeight w:val="286"/>
        </w:trPr>
        <w:tc>
          <w:tcPr>
            <w:tcW w:w="6607" w:type="dxa"/>
            <w:gridSpan w:val="4"/>
            <w:shd w:val="clear" w:color="auto" w:fill="auto"/>
          </w:tcPr>
          <w:p w14:paraId="3E579924" w14:textId="77777777" w:rsidR="00D25055" w:rsidRPr="00D25055" w:rsidRDefault="00D25055" w:rsidP="00D25055">
            <w:pPr>
              <w:spacing w:before="0" w:after="160" w:line="259" w:lineRule="auto"/>
              <w:jc w:val="right"/>
              <w:rPr>
                <w:rFonts w:ascii="Calibri" w:hAnsi="Calibri"/>
                <w:color w:val="000000"/>
                <w:sz w:val="22"/>
                <w:szCs w:val="24"/>
              </w:rPr>
            </w:pPr>
            <w:r w:rsidRPr="00D25055">
              <w:rPr>
                <w:rFonts w:ascii="Calibri" w:hAnsi="Calibri"/>
                <w:color w:val="000000"/>
                <w:sz w:val="22"/>
                <w:szCs w:val="24"/>
              </w:rPr>
              <w:t>TOTALE</w:t>
            </w:r>
          </w:p>
        </w:tc>
        <w:tc>
          <w:tcPr>
            <w:tcW w:w="1374" w:type="dxa"/>
            <w:shd w:val="clear" w:color="auto" w:fill="auto"/>
            <w:vAlign w:val="center"/>
          </w:tcPr>
          <w:p w14:paraId="419ADDE2" w14:textId="77777777" w:rsidR="00D25055" w:rsidRPr="00D25055" w:rsidRDefault="00D25055" w:rsidP="00D25055">
            <w:pPr>
              <w:spacing w:before="0" w:after="160" w:line="259" w:lineRule="auto"/>
              <w:jc w:val="center"/>
              <w:rPr>
                <w:rFonts w:ascii="Calibri" w:hAnsi="Calibri"/>
                <w:color w:val="000000"/>
                <w:sz w:val="22"/>
                <w:szCs w:val="24"/>
              </w:rPr>
            </w:pPr>
          </w:p>
        </w:tc>
        <w:tc>
          <w:tcPr>
            <w:tcW w:w="1585" w:type="dxa"/>
            <w:shd w:val="clear" w:color="auto" w:fill="auto"/>
            <w:vAlign w:val="center"/>
          </w:tcPr>
          <w:p w14:paraId="6D3EFED7" w14:textId="77777777" w:rsidR="00D25055" w:rsidRPr="00D25055" w:rsidRDefault="00D25055" w:rsidP="00D25055">
            <w:pPr>
              <w:spacing w:before="0" w:after="160" w:line="259" w:lineRule="auto"/>
              <w:jc w:val="center"/>
              <w:rPr>
                <w:rFonts w:ascii="Calibri" w:hAnsi="Calibri"/>
                <w:sz w:val="22"/>
                <w:szCs w:val="24"/>
              </w:rPr>
            </w:pPr>
          </w:p>
        </w:tc>
      </w:tr>
    </w:tbl>
    <w:p w14:paraId="7919A24E"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p w14:paraId="6774825E" w14:textId="77777777" w:rsidR="00D25055" w:rsidRPr="00D25055" w:rsidRDefault="00D25055" w:rsidP="00D25055">
      <w:pPr>
        <w:spacing w:before="0" w:after="160" w:line="259" w:lineRule="auto"/>
        <w:rPr>
          <w:rFonts w:ascii="Calibri" w:hAnsi="Calibri"/>
          <w:sz w:val="22"/>
          <w:szCs w:val="24"/>
        </w:rPr>
      </w:pPr>
      <w:r w:rsidRPr="00D25055">
        <w:rPr>
          <w:rFonts w:ascii="Calibri" w:hAnsi="Calibri"/>
          <w:sz w:val="22"/>
          <w:szCs w:val="24"/>
        </w:rPr>
        <w:t>Data………………………</w:t>
      </w:r>
    </w:p>
    <w:p w14:paraId="7BBA500C" w14:textId="77777777" w:rsidR="00D25055" w:rsidRPr="00D25055" w:rsidRDefault="00D25055" w:rsidP="00D25055">
      <w:pPr>
        <w:spacing w:before="0" w:after="160" w:line="259" w:lineRule="auto"/>
        <w:jc w:val="right"/>
        <w:rPr>
          <w:rFonts w:ascii="Calibri" w:hAnsi="Calibri"/>
          <w:sz w:val="22"/>
          <w:szCs w:val="24"/>
        </w:rPr>
      </w:pP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t>Il funzionario (nome e cognome)</w:t>
      </w:r>
    </w:p>
    <w:p w14:paraId="359DDEE3" w14:textId="77777777" w:rsidR="00D25055" w:rsidRPr="00D25055" w:rsidRDefault="00D25055" w:rsidP="00D25055">
      <w:pPr>
        <w:spacing w:before="0" w:after="160" w:line="259" w:lineRule="auto"/>
        <w:jc w:val="right"/>
        <w:rPr>
          <w:rFonts w:ascii="Calibri" w:hAnsi="Calibri"/>
          <w:sz w:val="22"/>
          <w:szCs w:val="24"/>
        </w:rPr>
      </w:pPr>
    </w:p>
    <w:p w14:paraId="047C6E21" w14:textId="77777777" w:rsidR="00D25055" w:rsidRPr="00D25055" w:rsidRDefault="00D25055" w:rsidP="00D25055">
      <w:pPr>
        <w:spacing w:before="0" w:after="160" w:line="259" w:lineRule="auto"/>
        <w:jc w:val="right"/>
        <w:rPr>
          <w:rFonts w:ascii="Calibri" w:hAnsi="Calibri"/>
          <w:sz w:val="22"/>
          <w:szCs w:val="24"/>
        </w:rPr>
      </w:pP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p>
    <w:p w14:paraId="34999C4A" w14:textId="77777777" w:rsidR="00D25055" w:rsidRPr="00D25055" w:rsidRDefault="00D25055" w:rsidP="00D25055">
      <w:pPr>
        <w:spacing w:before="0" w:after="160" w:line="259" w:lineRule="auto"/>
        <w:rPr>
          <w:rFonts w:ascii="Calibri" w:hAnsi="Calibri"/>
          <w:sz w:val="22"/>
        </w:rPr>
      </w:pPr>
    </w:p>
    <w:p w14:paraId="040D947C" w14:textId="77777777" w:rsidR="00D25055" w:rsidRPr="00D25055" w:rsidRDefault="00D25055" w:rsidP="00D25055">
      <w:pPr>
        <w:spacing w:before="0" w:after="160" w:line="259" w:lineRule="auto"/>
        <w:rPr>
          <w:rFonts w:ascii="Calibri" w:hAnsi="Calibri"/>
          <w:sz w:val="22"/>
        </w:rPr>
      </w:pPr>
      <w:r w:rsidRPr="00D25055">
        <w:rPr>
          <w:rFonts w:ascii="Calibri" w:hAnsi="Calibri"/>
          <w:b/>
          <w:color w:val="000000"/>
          <w:sz w:val="18"/>
          <w:szCs w:val="18"/>
        </w:rPr>
        <w:t>Firma autografa o digitale, ai sensi e per gli effetti dell’art. 24 del D.lgs. n. 82/2005</w:t>
      </w:r>
    </w:p>
    <w:p w14:paraId="1806051C" w14:textId="77777777" w:rsidR="00D25055" w:rsidRDefault="00D25055" w:rsidP="00D25055">
      <w:pPr>
        <w:spacing w:before="0" w:after="160" w:line="259" w:lineRule="auto"/>
        <w:rPr>
          <w:rFonts w:asciiTheme="minorHAnsi" w:hAnsiTheme="minorHAnsi"/>
          <w:sz w:val="22"/>
        </w:rPr>
      </w:pPr>
    </w:p>
    <w:p w14:paraId="39FEAF28" w14:textId="77777777" w:rsidR="0090646F" w:rsidRPr="00D25055" w:rsidRDefault="0090646F" w:rsidP="00D25055">
      <w:pPr>
        <w:spacing w:before="0" w:after="160" w:line="259" w:lineRule="auto"/>
        <w:rPr>
          <w:rFonts w:asciiTheme="minorHAnsi" w:hAnsiTheme="minorHAnsi"/>
          <w:sz w:val="22"/>
        </w:rPr>
      </w:pPr>
    </w:p>
    <w:tbl>
      <w:tblPr>
        <w:tblW w:w="508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6072"/>
        <w:gridCol w:w="464"/>
        <w:gridCol w:w="464"/>
        <w:gridCol w:w="464"/>
        <w:gridCol w:w="2324"/>
      </w:tblGrid>
      <w:tr w:rsidR="00F463BF" w:rsidRPr="00F463BF" w14:paraId="5C032624" w14:textId="77777777" w:rsidTr="001571F9">
        <w:trPr>
          <w:trHeight w:val="164"/>
        </w:trPr>
        <w:tc>
          <w:tcPr>
            <w:tcW w:w="5000" w:type="pct"/>
            <w:gridSpan w:val="5"/>
            <w:shd w:val="clear" w:color="auto" w:fill="auto"/>
            <w:noWrap/>
            <w:vAlign w:val="bottom"/>
          </w:tcPr>
          <w:p w14:paraId="7A925CE8" w14:textId="77777777" w:rsidR="00F463BF" w:rsidRPr="00F463BF" w:rsidRDefault="00F463BF" w:rsidP="00F463BF">
            <w:pPr>
              <w:spacing w:before="0" w:after="160" w:line="259" w:lineRule="auto"/>
              <w:jc w:val="center"/>
              <w:rPr>
                <w:rFonts w:ascii="Calibri" w:hAnsi="Calibri"/>
                <w:b/>
                <w:bCs/>
                <w:color w:val="000000"/>
                <w:sz w:val="22"/>
              </w:rPr>
            </w:pPr>
            <w:r w:rsidRPr="00F463BF">
              <w:rPr>
                <w:rFonts w:ascii="Calibri" w:hAnsi="Calibri"/>
                <w:b/>
                <w:bCs/>
                <w:color w:val="000000"/>
                <w:sz w:val="22"/>
              </w:rPr>
              <w:t xml:space="preserve">POR FSE Marche 2014/20 </w:t>
            </w:r>
          </w:p>
        </w:tc>
      </w:tr>
      <w:tr w:rsidR="00F463BF" w:rsidRPr="00F463BF" w14:paraId="15B2F532" w14:textId="77777777" w:rsidTr="001571F9">
        <w:trPr>
          <w:trHeight w:val="134"/>
        </w:trPr>
        <w:tc>
          <w:tcPr>
            <w:tcW w:w="5000" w:type="pct"/>
            <w:gridSpan w:val="5"/>
            <w:shd w:val="clear" w:color="auto" w:fill="auto"/>
            <w:noWrap/>
            <w:vAlign w:val="bottom"/>
          </w:tcPr>
          <w:p w14:paraId="7FDB28A3" w14:textId="77777777" w:rsidR="00F463BF" w:rsidRPr="005B508A" w:rsidRDefault="00F463BF" w:rsidP="00B826E0">
            <w:pPr>
              <w:pStyle w:val="Sottotitolo"/>
              <w:rPr>
                <w:rFonts w:asciiTheme="minorHAnsi" w:eastAsiaTheme="majorEastAsia" w:hAnsiTheme="minorHAnsi"/>
                <w:b/>
                <w:color w:val="2E74B5" w:themeColor="accent1" w:themeShade="BF"/>
                <w:sz w:val="28"/>
                <w:szCs w:val="28"/>
                <w:lang w:eastAsia="en-US"/>
              </w:rPr>
            </w:pPr>
            <w:bookmarkStart w:id="13" w:name="_Toc22723663"/>
            <w:bookmarkStart w:id="14" w:name="_Toc32593498"/>
            <w:bookmarkStart w:id="15" w:name="_Toc45815793"/>
            <w:r w:rsidRPr="00B826E0">
              <w:rPr>
                <w:rFonts w:asciiTheme="minorHAnsi" w:eastAsiaTheme="majorEastAsia" w:hAnsiTheme="minorHAnsi"/>
                <w:b/>
                <w:color w:val="2E74B5" w:themeColor="accent1" w:themeShade="BF"/>
                <w:sz w:val="28"/>
                <w:szCs w:val="28"/>
                <w:lang w:eastAsia="en-US"/>
              </w:rPr>
              <w:t>Aiuti alle assunzioni</w:t>
            </w:r>
            <w:bookmarkEnd w:id="13"/>
            <w:bookmarkEnd w:id="14"/>
            <w:bookmarkEnd w:id="15"/>
            <w:r w:rsidRPr="005B508A">
              <w:rPr>
                <w:rFonts w:asciiTheme="minorHAnsi" w:eastAsiaTheme="majorEastAsia" w:hAnsiTheme="minorHAnsi"/>
                <w:b/>
                <w:color w:val="2E74B5" w:themeColor="accent1" w:themeShade="BF"/>
                <w:sz w:val="28"/>
                <w:szCs w:val="28"/>
                <w:lang w:eastAsia="en-US"/>
              </w:rPr>
              <w:t xml:space="preserve">  </w:t>
            </w:r>
          </w:p>
        </w:tc>
      </w:tr>
      <w:tr w:rsidR="00F463BF" w:rsidRPr="00F463BF" w14:paraId="6588FF36" w14:textId="77777777" w:rsidTr="001571F9">
        <w:trPr>
          <w:trHeight w:val="284"/>
        </w:trPr>
        <w:tc>
          <w:tcPr>
            <w:tcW w:w="5000" w:type="pct"/>
            <w:gridSpan w:val="5"/>
            <w:shd w:val="clear" w:color="auto" w:fill="auto"/>
            <w:noWrap/>
            <w:vAlign w:val="bottom"/>
          </w:tcPr>
          <w:p w14:paraId="0D753BEF" w14:textId="77777777" w:rsidR="00F463BF" w:rsidRPr="00F463BF" w:rsidRDefault="00F463BF" w:rsidP="00F463BF">
            <w:pPr>
              <w:spacing w:before="0" w:after="160" w:line="259" w:lineRule="auto"/>
              <w:jc w:val="center"/>
              <w:rPr>
                <w:rFonts w:ascii="Calibri" w:hAnsi="Calibri"/>
                <w:b/>
                <w:bCs/>
                <w:color w:val="000000"/>
                <w:sz w:val="22"/>
              </w:rPr>
            </w:pPr>
            <w:r w:rsidRPr="00F463BF">
              <w:rPr>
                <w:rFonts w:ascii="Calibri" w:hAnsi="Calibri"/>
                <w:b/>
                <w:bCs/>
                <w:color w:val="000000"/>
                <w:sz w:val="22"/>
              </w:rPr>
              <w:t>Check list per il controllo di I° livello</w:t>
            </w:r>
          </w:p>
        </w:tc>
      </w:tr>
      <w:tr w:rsidR="00F463BF" w:rsidRPr="00F463BF" w14:paraId="2F2A31F3" w14:textId="77777777" w:rsidTr="001571F9">
        <w:trPr>
          <w:trHeight w:val="270"/>
        </w:trPr>
        <w:tc>
          <w:tcPr>
            <w:tcW w:w="5000" w:type="pct"/>
            <w:gridSpan w:val="5"/>
            <w:shd w:val="clear" w:color="auto" w:fill="auto"/>
            <w:noWrap/>
            <w:vAlign w:val="bottom"/>
          </w:tcPr>
          <w:p w14:paraId="53B3AE15" w14:textId="77777777" w:rsidR="00F463BF" w:rsidRPr="00F463BF" w:rsidRDefault="00F463BF" w:rsidP="00F463BF">
            <w:pPr>
              <w:spacing w:before="0" w:after="160" w:line="259" w:lineRule="auto"/>
              <w:jc w:val="center"/>
              <w:rPr>
                <w:rFonts w:ascii="Calibri" w:hAnsi="Calibri"/>
                <w:b/>
                <w:bCs/>
                <w:i/>
                <w:iCs/>
                <w:color w:val="000000"/>
                <w:sz w:val="18"/>
                <w:szCs w:val="18"/>
                <w:u w:val="single"/>
              </w:rPr>
            </w:pPr>
            <w:r w:rsidRPr="00F463BF">
              <w:rPr>
                <w:rFonts w:ascii="Calibri" w:hAnsi="Calibri"/>
                <w:b/>
                <w:bCs/>
                <w:i/>
                <w:iCs/>
                <w:color w:val="000000"/>
                <w:sz w:val="18"/>
                <w:szCs w:val="18"/>
                <w:u w:val="single"/>
              </w:rPr>
              <w:t> </w:t>
            </w:r>
          </w:p>
        </w:tc>
      </w:tr>
      <w:tr w:rsidR="00F463BF" w:rsidRPr="00F463BF" w14:paraId="050CAF3C" w14:textId="77777777" w:rsidTr="001571F9">
        <w:trPr>
          <w:trHeight w:val="315"/>
        </w:trPr>
        <w:tc>
          <w:tcPr>
            <w:tcW w:w="5000" w:type="pct"/>
            <w:gridSpan w:val="5"/>
            <w:shd w:val="clear" w:color="auto" w:fill="auto"/>
            <w:noWrap/>
            <w:vAlign w:val="center"/>
          </w:tcPr>
          <w:p w14:paraId="00CAF459"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Funzionario incaricato ………………….. Data …………………………. Controllo n. ……….</w:t>
            </w:r>
          </w:p>
        </w:tc>
      </w:tr>
      <w:tr w:rsidR="00F463BF" w:rsidRPr="00F463BF" w14:paraId="10C5BED3" w14:textId="77777777" w:rsidTr="001571F9">
        <w:trPr>
          <w:trHeight w:val="315"/>
        </w:trPr>
        <w:tc>
          <w:tcPr>
            <w:tcW w:w="5000" w:type="pct"/>
            <w:gridSpan w:val="5"/>
            <w:shd w:val="clear" w:color="auto" w:fill="auto"/>
            <w:noWrap/>
            <w:vAlign w:val="center"/>
          </w:tcPr>
          <w:p w14:paraId="52AB4D6A"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xml:space="preserve">Codice </w:t>
            </w:r>
            <w:r w:rsidR="000B2C8A">
              <w:rPr>
                <w:rFonts w:ascii="Calibri" w:hAnsi="Calibri"/>
                <w:color w:val="000000"/>
                <w:sz w:val="18"/>
                <w:szCs w:val="18"/>
              </w:rPr>
              <w:t>SIFORM</w:t>
            </w:r>
            <w:r w:rsidRPr="00F463BF">
              <w:rPr>
                <w:rFonts w:ascii="Calibri" w:hAnsi="Calibri"/>
                <w:color w:val="000000"/>
                <w:sz w:val="18"/>
                <w:szCs w:val="18"/>
              </w:rPr>
              <w:t xml:space="preserve">: </w:t>
            </w:r>
          </w:p>
        </w:tc>
      </w:tr>
      <w:tr w:rsidR="00F463BF" w:rsidRPr="00F463BF" w14:paraId="79417743" w14:textId="77777777" w:rsidTr="001571F9">
        <w:trPr>
          <w:trHeight w:val="315"/>
        </w:trPr>
        <w:tc>
          <w:tcPr>
            <w:tcW w:w="5000" w:type="pct"/>
            <w:gridSpan w:val="5"/>
            <w:shd w:val="clear" w:color="auto" w:fill="auto"/>
            <w:vAlign w:val="center"/>
          </w:tcPr>
          <w:p w14:paraId="0D365AAE"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Informazioni generali sull’operazione</w:t>
            </w:r>
          </w:p>
        </w:tc>
      </w:tr>
      <w:tr w:rsidR="00F463BF" w:rsidRPr="00F463BF" w14:paraId="2C6C6337" w14:textId="77777777" w:rsidTr="001571F9">
        <w:trPr>
          <w:trHeight w:val="315"/>
        </w:trPr>
        <w:tc>
          <w:tcPr>
            <w:tcW w:w="5000" w:type="pct"/>
            <w:gridSpan w:val="5"/>
            <w:shd w:val="clear" w:color="auto" w:fill="auto"/>
            <w:vAlign w:val="center"/>
          </w:tcPr>
          <w:p w14:paraId="5F892C11"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xml:space="preserve">Amministrazione: </w:t>
            </w:r>
          </w:p>
        </w:tc>
      </w:tr>
      <w:tr w:rsidR="00F463BF" w:rsidRPr="00F463BF" w14:paraId="54AD1444" w14:textId="77777777" w:rsidTr="001571F9">
        <w:trPr>
          <w:trHeight w:val="315"/>
        </w:trPr>
        <w:tc>
          <w:tcPr>
            <w:tcW w:w="5000" w:type="pct"/>
            <w:gridSpan w:val="5"/>
            <w:shd w:val="clear" w:color="auto" w:fill="auto"/>
            <w:vAlign w:val="center"/>
          </w:tcPr>
          <w:p w14:paraId="5527030E"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xml:space="preserve">Asse………..           </w:t>
            </w:r>
          </w:p>
        </w:tc>
      </w:tr>
      <w:tr w:rsidR="00F463BF" w:rsidRPr="00F463BF" w14:paraId="0CCD65DF" w14:textId="77777777" w:rsidTr="001571F9">
        <w:trPr>
          <w:trHeight w:val="315"/>
        </w:trPr>
        <w:tc>
          <w:tcPr>
            <w:tcW w:w="5000" w:type="pct"/>
            <w:gridSpan w:val="5"/>
            <w:shd w:val="clear" w:color="auto" w:fill="auto"/>
            <w:vAlign w:val="center"/>
          </w:tcPr>
          <w:p w14:paraId="0EEF48ED"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Priorità di investimento</w:t>
            </w:r>
          </w:p>
        </w:tc>
      </w:tr>
      <w:tr w:rsidR="00F463BF" w:rsidRPr="00F463BF" w14:paraId="5F6BDD1B" w14:textId="77777777" w:rsidTr="001571F9">
        <w:trPr>
          <w:trHeight w:val="315"/>
        </w:trPr>
        <w:tc>
          <w:tcPr>
            <w:tcW w:w="5000" w:type="pct"/>
            <w:gridSpan w:val="5"/>
            <w:shd w:val="clear" w:color="auto" w:fill="auto"/>
            <w:vAlign w:val="center"/>
          </w:tcPr>
          <w:p w14:paraId="3EC9D136"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Tipologia di progetto</w:t>
            </w:r>
          </w:p>
        </w:tc>
      </w:tr>
      <w:tr w:rsidR="00F463BF" w:rsidRPr="00F463BF" w14:paraId="661A25B4" w14:textId="77777777" w:rsidTr="001571F9">
        <w:trPr>
          <w:trHeight w:val="315"/>
        </w:trPr>
        <w:tc>
          <w:tcPr>
            <w:tcW w:w="5000" w:type="pct"/>
            <w:gridSpan w:val="5"/>
            <w:shd w:val="clear" w:color="auto" w:fill="auto"/>
            <w:vAlign w:val="center"/>
          </w:tcPr>
          <w:p w14:paraId="480E4281"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Tipologia di azione</w:t>
            </w:r>
          </w:p>
        </w:tc>
      </w:tr>
      <w:tr w:rsidR="00F463BF" w:rsidRPr="00F463BF" w14:paraId="77B6DA93" w14:textId="77777777" w:rsidTr="001571F9">
        <w:trPr>
          <w:trHeight w:val="315"/>
        </w:trPr>
        <w:tc>
          <w:tcPr>
            <w:tcW w:w="5000" w:type="pct"/>
            <w:gridSpan w:val="5"/>
            <w:shd w:val="clear" w:color="auto" w:fill="auto"/>
            <w:vAlign w:val="center"/>
          </w:tcPr>
          <w:p w14:paraId="1425583D"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Delibera/determina/Decreto avviso pubblico n. …del ……</w:t>
            </w:r>
          </w:p>
        </w:tc>
      </w:tr>
      <w:tr w:rsidR="00F463BF" w:rsidRPr="00F463BF" w14:paraId="496E4EE4" w14:textId="77777777" w:rsidTr="001571F9">
        <w:trPr>
          <w:trHeight w:val="315"/>
        </w:trPr>
        <w:tc>
          <w:tcPr>
            <w:tcW w:w="5000" w:type="pct"/>
            <w:gridSpan w:val="5"/>
            <w:shd w:val="clear" w:color="auto" w:fill="auto"/>
            <w:vAlign w:val="center"/>
          </w:tcPr>
          <w:p w14:paraId="3CEC1F01"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Ammontare risorse finanziarie: …………………..</w:t>
            </w:r>
          </w:p>
        </w:tc>
      </w:tr>
      <w:tr w:rsidR="00F463BF" w:rsidRPr="00F463BF" w14:paraId="3FB93BA5" w14:textId="77777777" w:rsidTr="001571F9">
        <w:trPr>
          <w:trHeight w:val="315"/>
        </w:trPr>
        <w:tc>
          <w:tcPr>
            <w:tcW w:w="5000" w:type="pct"/>
            <w:gridSpan w:val="5"/>
            <w:shd w:val="clear" w:color="auto" w:fill="auto"/>
            <w:vAlign w:val="center"/>
          </w:tcPr>
          <w:p w14:paraId="27D55F64"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xml:space="preserve">Pubblicazione nel BUR n. ….. del ……… </w:t>
            </w:r>
          </w:p>
        </w:tc>
      </w:tr>
      <w:tr w:rsidR="00F463BF" w:rsidRPr="00F463BF" w14:paraId="5AE655B7" w14:textId="77777777" w:rsidTr="001571F9">
        <w:trPr>
          <w:trHeight w:val="315"/>
        </w:trPr>
        <w:tc>
          <w:tcPr>
            <w:tcW w:w="5000" w:type="pct"/>
            <w:gridSpan w:val="5"/>
            <w:shd w:val="clear" w:color="auto" w:fill="auto"/>
            <w:vAlign w:val="center"/>
          </w:tcPr>
          <w:p w14:paraId="40320B3F"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xml:space="preserve">Pubblicazione nel sito dell’Amministrazione </w:t>
            </w:r>
            <w:r w:rsidRPr="00F463BF">
              <w:rPr>
                <w:rFonts w:ascii="Calibri" w:hAnsi="Calibri"/>
                <w:i/>
                <w:color w:val="000000"/>
                <w:sz w:val="18"/>
                <w:szCs w:val="18"/>
              </w:rPr>
              <w:t>(ove prevista)</w:t>
            </w:r>
            <w:r w:rsidRPr="00F463BF">
              <w:rPr>
                <w:rFonts w:ascii="Calibri" w:hAnsi="Calibri"/>
                <w:color w:val="000000"/>
                <w:sz w:val="18"/>
                <w:szCs w:val="18"/>
              </w:rPr>
              <w:t xml:space="preserve">: </w:t>
            </w:r>
          </w:p>
        </w:tc>
      </w:tr>
      <w:tr w:rsidR="00F463BF" w:rsidRPr="00F463BF" w14:paraId="48DAF06B" w14:textId="77777777" w:rsidTr="001571F9">
        <w:trPr>
          <w:trHeight w:val="315"/>
        </w:trPr>
        <w:tc>
          <w:tcPr>
            <w:tcW w:w="5000" w:type="pct"/>
            <w:gridSpan w:val="5"/>
            <w:shd w:val="clear" w:color="auto" w:fill="auto"/>
            <w:noWrap/>
            <w:vAlign w:val="center"/>
          </w:tcPr>
          <w:p w14:paraId="5173218D" w14:textId="77777777" w:rsidR="00F463BF" w:rsidRPr="00F463BF" w:rsidRDefault="00F463BF" w:rsidP="00F463BF">
            <w:pPr>
              <w:spacing w:before="0" w:after="160" w:line="259" w:lineRule="auto"/>
              <w:rPr>
                <w:rFonts w:ascii="Calibri" w:hAnsi="Calibri"/>
                <w:sz w:val="18"/>
                <w:szCs w:val="18"/>
              </w:rPr>
            </w:pPr>
            <w:r w:rsidRPr="00F463BF">
              <w:rPr>
                <w:rFonts w:ascii="Calibri" w:hAnsi="Calibri"/>
                <w:sz w:val="18"/>
                <w:szCs w:val="18"/>
              </w:rPr>
              <w:t xml:space="preserve">Termine per la presentazione delle domande </w:t>
            </w:r>
            <w:r w:rsidRPr="00F463BF">
              <w:rPr>
                <w:rFonts w:ascii="Calibri" w:hAnsi="Calibri"/>
                <w:i/>
                <w:sz w:val="18"/>
                <w:szCs w:val="18"/>
              </w:rPr>
              <w:t>(ove prevista)</w:t>
            </w:r>
            <w:r w:rsidRPr="00F463BF">
              <w:rPr>
                <w:rFonts w:ascii="Calibri" w:hAnsi="Calibri"/>
                <w:sz w:val="18"/>
                <w:szCs w:val="18"/>
              </w:rPr>
              <w:t xml:space="preserve">: </w:t>
            </w:r>
          </w:p>
        </w:tc>
      </w:tr>
      <w:tr w:rsidR="00F463BF" w:rsidRPr="00F463BF" w14:paraId="26C6F097" w14:textId="77777777" w:rsidTr="001571F9">
        <w:trPr>
          <w:trHeight w:val="315"/>
        </w:trPr>
        <w:tc>
          <w:tcPr>
            <w:tcW w:w="5000" w:type="pct"/>
            <w:gridSpan w:val="5"/>
            <w:shd w:val="clear" w:color="auto" w:fill="auto"/>
            <w:vAlign w:val="center"/>
          </w:tcPr>
          <w:p w14:paraId="12461CAE" w14:textId="77777777" w:rsidR="00F463BF" w:rsidRPr="00F463BF" w:rsidRDefault="00F463BF" w:rsidP="00F463BF">
            <w:pPr>
              <w:spacing w:before="0" w:after="160" w:line="259" w:lineRule="auto"/>
              <w:rPr>
                <w:rFonts w:ascii="Calibri" w:hAnsi="Calibri"/>
                <w:bCs/>
                <w:color w:val="000000"/>
                <w:sz w:val="18"/>
                <w:szCs w:val="18"/>
              </w:rPr>
            </w:pPr>
            <w:r w:rsidRPr="00F463BF">
              <w:rPr>
                <w:rFonts w:ascii="Calibri" w:hAnsi="Calibri"/>
                <w:bCs/>
                <w:color w:val="000000"/>
                <w:sz w:val="18"/>
                <w:szCs w:val="18"/>
              </w:rPr>
              <w:t>Soggetto beneficiario:</w:t>
            </w:r>
          </w:p>
        </w:tc>
      </w:tr>
      <w:tr w:rsidR="00F463BF" w:rsidRPr="00F463BF" w14:paraId="1AD17420" w14:textId="77777777" w:rsidTr="001571F9">
        <w:trPr>
          <w:trHeight w:val="315"/>
        </w:trPr>
        <w:tc>
          <w:tcPr>
            <w:tcW w:w="5000" w:type="pct"/>
            <w:gridSpan w:val="5"/>
            <w:shd w:val="clear" w:color="auto" w:fill="auto"/>
            <w:vAlign w:val="center"/>
          </w:tcPr>
          <w:p w14:paraId="39089F3B"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Cognome e nome</w:t>
            </w:r>
          </w:p>
        </w:tc>
      </w:tr>
      <w:tr w:rsidR="00F463BF" w:rsidRPr="00F463BF" w14:paraId="48CDB20E" w14:textId="77777777" w:rsidTr="001571F9">
        <w:trPr>
          <w:trHeight w:val="315"/>
        </w:trPr>
        <w:tc>
          <w:tcPr>
            <w:tcW w:w="5000" w:type="pct"/>
            <w:gridSpan w:val="5"/>
            <w:shd w:val="clear" w:color="auto" w:fill="auto"/>
            <w:vAlign w:val="center"/>
          </w:tcPr>
          <w:p w14:paraId="7060B35C"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xml:space="preserve">Codice fiscale </w:t>
            </w:r>
          </w:p>
        </w:tc>
      </w:tr>
      <w:tr w:rsidR="00F463BF" w:rsidRPr="00F463BF" w14:paraId="7228D5A5" w14:textId="77777777" w:rsidTr="001571F9">
        <w:trPr>
          <w:trHeight w:val="315"/>
        </w:trPr>
        <w:tc>
          <w:tcPr>
            <w:tcW w:w="3102" w:type="pct"/>
            <w:shd w:val="clear" w:color="auto" w:fill="auto"/>
            <w:vAlign w:val="center"/>
          </w:tcPr>
          <w:p w14:paraId="163490A4" w14:textId="77777777" w:rsidR="00F463BF" w:rsidRPr="00F463BF" w:rsidRDefault="00F463BF" w:rsidP="00F463BF">
            <w:pPr>
              <w:spacing w:before="0" w:after="160" w:line="259" w:lineRule="auto"/>
              <w:jc w:val="center"/>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799D96FA" w14:textId="77777777" w:rsidR="00F463BF" w:rsidRPr="00F463BF" w:rsidRDefault="00F463BF" w:rsidP="00F463BF">
            <w:pPr>
              <w:spacing w:before="0" w:after="160" w:line="259" w:lineRule="auto"/>
              <w:jc w:val="center"/>
              <w:rPr>
                <w:rFonts w:ascii="Calibri" w:hAnsi="Calibri"/>
                <w:b/>
                <w:bCs/>
                <w:color w:val="000000"/>
                <w:sz w:val="18"/>
                <w:szCs w:val="18"/>
              </w:rPr>
            </w:pPr>
            <w:r w:rsidRPr="00F463BF">
              <w:rPr>
                <w:rFonts w:ascii="Calibri" w:hAnsi="Calibri"/>
                <w:b/>
                <w:bCs/>
                <w:color w:val="000000"/>
                <w:sz w:val="18"/>
                <w:szCs w:val="18"/>
              </w:rPr>
              <w:t>SI</w:t>
            </w:r>
          </w:p>
        </w:tc>
        <w:tc>
          <w:tcPr>
            <w:tcW w:w="237" w:type="pct"/>
            <w:shd w:val="clear" w:color="auto" w:fill="auto"/>
            <w:vAlign w:val="center"/>
          </w:tcPr>
          <w:p w14:paraId="2DB5E5E3" w14:textId="77777777" w:rsidR="00F463BF" w:rsidRPr="00F463BF" w:rsidRDefault="00F463BF" w:rsidP="00F463BF">
            <w:pPr>
              <w:spacing w:before="0" w:after="160" w:line="259" w:lineRule="auto"/>
              <w:jc w:val="center"/>
              <w:rPr>
                <w:rFonts w:ascii="Calibri" w:hAnsi="Calibri"/>
                <w:b/>
                <w:bCs/>
                <w:color w:val="000000"/>
                <w:sz w:val="18"/>
                <w:szCs w:val="18"/>
              </w:rPr>
            </w:pPr>
            <w:r w:rsidRPr="00F463BF">
              <w:rPr>
                <w:rFonts w:ascii="Calibri" w:hAnsi="Calibri"/>
                <w:b/>
                <w:bCs/>
                <w:color w:val="000000"/>
                <w:sz w:val="18"/>
                <w:szCs w:val="18"/>
              </w:rPr>
              <w:t>NO</w:t>
            </w:r>
          </w:p>
        </w:tc>
        <w:tc>
          <w:tcPr>
            <w:tcW w:w="237" w:type="pct"/>
            <w:shd w:val="clear" w:color="auto" w:fill="auto"/>
            <w:vAlign w:val="center"/>
          </w:tcPr>
          <w:p w14:paraId="3641130D" w14:textId="77777777" w:rsidR="00F463BF" w:rsidRPr="00F463BF" w:rsidRDefault="00F463BF" w:rsidP="00F463BF">
            <w:pPr>
              <w:spacing w:before="0" w:after="160" w:line="259" w:lineRule="auto"/>
              <w:jc w:val="center"/>
              <w:rPr>
                <w:rFonts w:ascii="Calibri" w:hAnsi="Calibri"/>
                <w:b/>
                <w:bCs/>
                <w:color w:val="000000"/>
                <w:sz w:val="18"/>
                <w:szCs w:val="18"/>
              </w:rPr>
            </w:pPr>
            <w:r w:rsidRPr="00F463BF">
              <w:rPr>
                <w:rFonts w:ascii="Calibri" w:hAnsi="Calibri"/>
                <w:b/>
                <w:bCs/>
                <w:color w:val="000000"/>
                <w:sz w:val="18"/>
                <w:szCs w:val="18"/>
              </w:rPr>
              <w:t>NP</w:t>
            </w:r>
          </w:p>
        </w:tc>
        <w:tc>
          <w:tcPr>
            <w:tcW w:w="1187" w:type="pct"/>
            <w:shd w:val="clear" w:color="auto" w:fill="auto"/>
            <w:noWrap/>
            <w:vAlign w:val="bottom"/>
          </w:tcPr>
          <w:p w14:paraId="7984AE8A" w14:textId="77777777" w:rsidR="00F463BF" w:rsidRPr="00F463BF" w:rsidRDefault="00F463BF" w:rsidP="00F463BF">
            <w:pPr>
              <w:spacing w:before="0" w:after="160" w:line="259" w:lineRule="auto"/>
              <w:jc w:val="center"/>
              <w:rPr>
                <w:rFonts w:ascii="Calibri" w:hAnsi="Calibri"/>
                <w:b/>
                <w:bCs/>
                <w:sz w:val="18"/>
                <w:szCs w:val="18"/>
              </w:rPr>
            </w:pPr>
            <w:r w:rsidRPr="00F463BF">
              <w:rPr>
                <w:rFonts w:ascii="Calibri" w:hAnsi="Calibri"/>
                <w:b/>
                <w:bCs/>
                <w:sz w:val="18"/>
                <w:szCs w:val="18"/>
              </w:rPr>
              <w:t>Note</w:t>
            </w:r>
          </w:p>
        </w:tc>
      </w:tr>
      <w:tr w:rsidR="00F463BF" w:rsidRPr="00F463BF" w14:paraId="44C71FC6" w14:textId="77777777" w:rsidTr="001571F9">
        <w:trPr>
          <w:trHeight w:val="361"/>
        </w:trPr>
        <w:tc>
          <w:tcPr>
            <w:tcW w:w="5000" w:type="pct"/>
            <w:gridSpan w:val="5"/>
            <w:shd w:val="clear" w:color="auto" w:fill="FFC000"/>
            <w:vAlign w:val="bottom"/>
          </w:tcPr>
          <w:p w14:paraId="23992257" w14:textId="77777777" w:rsidR="00F463BF" w:rsidRPr="00F463BF" w:rsidRDefault="00F463BF" w:rsidP="00EB0DB2">
            <w:pPr>
              <w:spacing w:before="0" w:after="160" w:line="259" w:lineRule="auto"/>
              <w:jc w:val="center"/>
              <w:rPr>
                <w:rFonts w:ascii="Calibri" w:hAnsi="Calibri"/>
                <w:b/>
                <w:color w:val="FFFFFF"/>
                <w:sz w:val="18"/>
                <w:szCs w:val="18"/>
              </w:rPr>
            </w:pPr>
            <w:r w:rsidRPr="00F463BF">
              <w:rPr>
                <w:rFonts w:ascii="Calibri" w:hAnsi="Calibri"/>
                <w:b/>
                <w:color w:val="FFFFFF"/>
                <w:sz w:val="18"/>
                <w:szCs w:val="18"/>
              </w:rPr>
              <w:t>ASPETTI GENERALI</w:t>
            </w:r>
            <w:r w:rsidR="00EB0DB2">
              <w:rPr>
                <w:rFonts w:ascii="Calibri" w:hAnsi="Calibri"/>
                <w:b/>
                <w:color w:val="FFFFFF"/>
                <w:sz w:val="18"/>
                <w:szCs w:val="18"/>
              </w:rPr>
              <w:t xml:space="preserve"> </w:t>
            </w:r>
            <w:r w:rsidRPr="00F463BF">
              <w:rPr>
                <w:rFonts w:ascii="Calibri" w:hAnsi="Calibri"/>
                <w:b/>
                <w:color w:val="FFFFFF"/>
                <w:sz w:val="18"/>
                <w:szCs w:val="18"/>
              </w:rPr>
              <w:t>– Controlli di I livello</w:t>
            </w:r>
          </w:p>
        </w:tc>
      </w:tr>
      <w:tr w:rsidR="00F463BF" w:rsidRPr="00F463BF" w14:paraId="25556B37" w14:textId="77777777" w:rsidTr="001571F9">
        <w:trPr>
          <w:trHeight w:val="675"/>
        </w:trPr>
        <w:tc>
          <w:tcPr>
            <w:tcW w:w="3102" w:type="pct"/>
            <w:shd w:val="clear" w:color="auto" w:fill="auto"/>
            <w:vAlign w:val="center"/>
          </w:tcPr>
          <w:p w14:paraId="261AC34D" w14:textId="77777777" w:rsidR="00F463BF" w:rsidRPr="00F463BF" w:rsidRDefault="00F463BF" w:rsidP="00F463BF">
            <w:pPr>
              <w:spacing w:before="0" w:after="160" w:line="259" w:lineRule="auto"/>
              <w:jc w:val="both"/>
              <w:rPr>
                <w:rFonts w:ascii="Calibri" w:hAnsi="Calibri"/>
                <w:color w:val="000000"/>
                <w:sz w:val="18"/>
                <w:szCs w:val="18"/>
              </w:rPr>
            </w:pPr>
            <w:r w:rsidRPr="00F463BF">
              <w:rPr>
                <w:rFonts w:ascii="Calibri" w:hAnsi="Calibri"/>
                <w:color w:val="000000"/>
                <w:sz w:val="18"/>
                <w:szCs w:val="18"/>
              </w:rPr>
              <w:t>Sono rispettate le norme di informazione e pubblicità previste in relazione all’utilizzo dei fondi comunitari?</w:t>
            </w:r>
          </w:p>
        </w:tc>
        <w:tc>
          <w:tcPr>
            <w:tcW w:w="237" w:type="pct"/>
            <w:shd w:val="clear" w:color="auto" w:fill="auto"/>
            <w:vAlign w:val="center"/>
          </w:tcPr>
          <w:p w14:paraId="6BC328AD"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8FC6E88"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472930A5"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123C1099"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6D7FB6A9" w14:textId="77777777" w:rsidTr="001571F9">
        <w:trPr>
          <w:trHeight w:val="390"/>
        </w:trPr>
        <w:tc>
          <w:tcPr>
            <w:tcW w:w="3102" w:type="pct"/>
            <w:shd w:val="clear" w:color="auto" w:fill="auto"/>
            <w:vAlign w:val="center"/>
          </w:tcPr>
          <w:p w14:paraId="58FEE835" w14:textId="77777777" w:rsidR="00F463BF" w:rsidRPr="00F463BF" w:rsidRDefault="00F463BF" w:rsidP="00F463BF">
            <w:pPr>
              <w:spacing w:before="0" w:after="160" w:line="259" w:lineRule="auto"/>
              <w:jc w:val="both"/>
              <w:rPr>
                <w:rFonts w:ascii="Calibri" w:hAnsi="Calibri"/>
                <w:color w:val="000000"/>
                <w:sz w:val="18"/>
                <w:szCs w:val="18"/>
              </w:rPr>
            </w:pPr>
            <w:r w:rsidRPr="00F463BF">
              <w:rPr>
                <w:rFonts w:ascii="Calibri" w:hAnsi="Calibri"/>
                <w:color w:val="000000"/>
                <w:sz w:val="18"/>
                <w:szCs w:val="18"/>
              </w:rPr>
              <w:t>La domanda è stata presentata nei termini previsti dall’Avviso pubblico di riferimento e</w:t>
            </w:r>
            <w:r>
              <w:rPr>
                <w:rFonts w:ascii="Calibri" w:hAnsi="Calibri"/>
                <w:color w:val="000000"/>
                <w:sz w:val="18"/>
                <w:szCs w:val="18"/>
              </w:rPr>
              <w:t>d è opportunamente sottoscritta</w:t>
            </w:r>
            <w:r w:rsidRPr="00F463BF">
              <w:rPr>
                <w:rFonts w:ascii="Calibri" w:hAnsi="Calibri"/>
                <w:color w:val="000000"/>
                <w:sz w:val="18"/>
                <w:szCs w:val="18"/>
              </w:rPr>
              <w:t xml:space="preserve">? </w:t>
            </w:r>
          </w:p>
        </w:tc>
        <w:tc>
          <w:tcPr>
            <w:tcW w:w="237" w:type="pct"/>
            <w:shd w:val="clear" w:color="auto" w:fill="auto"/>
            <w:vAlign w:val="center"/>
          </w:tcPr>
          <w:p w14:paraId="461F212E"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3348B914"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07F1062A"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1187" w:type="pct"/>
            <w:shd w:val="clear" w:color="auto" w:fill="auto"/>
          </w:tcPr>
          <w:p w14:paraId="44864130"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r>
      <w:tr w:rsidR="00F463BF" w:rsidRPr="00F463BF" w14:paraId="73B8F392" w14:textId="77777777" w:rsidTr="001571F9">
        <w:trPr>
          <w:trHeight w:val="552"/>
        </w:trPr>
        <w:tc>
          <w:tcPr>
            <w:tcW w:w="3102" w:type="pct"/>
            <w:shd w:val="clear" w:color="auto" w:fill="auto"/>
            <w:vAlign w:val="center"/>
          </w:tcPr>
          <w:p w14:paraId="578F64A2" w14:textId="77777777" w:rsidR="00F463BF" w:rsidRPr="00F463BF" w:rsidRDefault="00F463BF" w:rsidP="00EB0DB2">
            <w:pPr>
              <w:spacing w:before="0" w:after="160" w:line="259" w:lineRule="auto"/>
              <w:jc w:val="both"/>
              <w:rPr>
                <w:rFonts w:ascii="Calibri" w:hAnsi="Calibri"/>
                <w:color w:val="000000"/>
                <w:sz w:val="18"/>
                <w:szCs w:val="18"/>
              </w:rPr>
            </w:pPr>
            <w:r w:rsidRPr="00F463BF">
              <w:rPr>
                <w:rFonts w:ascii="Calibri" w:hAnsi="Calibri"/>
                <w:color w:val="000000"/>
                <w:sz w:val="18"/>
                <w:szCs w:val="18"/>
              </w:rPr>
              <w:t>La valutazione della domanda è stata effettuata secondo le modalità e gli indicatori</w:t>
            </w:r>
            <w:r>
              <w:rPr>
                <w:rFonts w:ascii="Calibri" w:hAnsi="Calibri"/>
                <w:color w:val="000000"/>
                <w:sz w:val="18"/>
                <w:szCs w:val="18"/>
              </w:rPr>
              <w:t xml:space="preserve"> </w:t>
            </w:r>
            <w:r w:rsidR="00EB0DB2">
              <w:rPr>
                <w:rFonts w:ascii="Calibri" w:hAnsi="Calibri"/>
                <w:color w:val="000000"/>
                <w:sz w:val="18"/>
                <w:szCs w:val="18"/>
              </w:rPr>
              <w:t>previsti dal Documento attuativo?</w:t>
            </w:r>
            <w:r w:rsidRPr="00F463BF">
              <w:rPr>
                <w:rFonts w:ascii="Calibri" w:hAnsi="Calibri"/>
                <w:color w:val="000000"/>
                <w:sz w:val="18"/>
                <w:szCs w:val="18"/>
              </w:rPr>
              <w:t xml:space="preserve"> </w:t>
            </w:r>
          </w:p>
        </w:tc>
        <w:tc>
          <w:tcPr>
            <w:tcW w:w="237" w:type="pct"/>
            <w:shd w:val="clear" w:color="auto" w:fill="auto"/>
            <w:vAlign w:val="center"/>
          </w:tcPr>
          <w:p w14:paraId="331482C7"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4E9E3A9"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0BCF9C4B"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36ABB12E"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61DA3653" w14:textId="77777777" w:rsidTr="001571F9">
        <w:trPr>
          <w:trHeight w:val="630"/>
        </w:trPr>
        <w:tc>
          <w:tcPr>
            <w:tcW w:w="3102" w:type="pct"/>
            <w:shd w:val="clear" w:color="auto" w:fill="auto"/>
            <w:vAlign w:val="center"/>
          </w:tcPr>
          <w:p w14:paraId="19651B48" w14:textId="77777777" w:rsidR="00F463BF" w:rsidRPr="00F463BF" w:rsidRDefault="00F463BF" w:rsidP="00EB0DB2">
            <w:pPr>
              <w:spacing w:before="0" w:after="160" w:line="259" w:lineRule="auto"/>
              <w:jc w:val="both"/>
              <w:rPr>
                <w:rFonts w:ascii="Calibri" w:hAnsi="Calibri"/>
                <w:color w:val="000000"/>
                <w:sz w:val="18"/>
                <w:szCs w:val="18"/>
              </w:rPr>
            </w:pPr>
            <w:r w:rsidRPr="00F463BF">
              <w:rPr>
                <w:rFonts w:ascii="Calibri" w:hAnsi="Calibri"/>
                <w:color w:val="000000"/>
                <w:sz w:val="18"/>
                <w:szCs w:val="18"/>
              </w:rPr>
              <w:t xml:space="preserve">Il punteggio ottenuto ha raggiunto i 60/100? </w:t>
            </w:r>
          </w:p>
        </w:tc>
        <w:tc>
          <w:tcPr>
            <w:tcW w:w="237" w:type="pct"/>
            <w:shd w:val="clear" w:color="auto" w:fill="auto"/>
            <w:vAlign w:val="center"/>
          </w:tcPr>
          <w:p w14:paraId="56D45AB8"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2BA91C36"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11AC1584"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1187" w:type="pct"/>
            <w:shd w:val="clear" w:color="auto" w:fill="auto"/>
          </w:tcPr>
          <w:p w14:paraId="11C230E3"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1659DC70" w14:textId="77777777" w:rsidTr="001571F9">
        <w:trPr>
          <w:trHeight w:val="630"/>
        </w:trPr>
        <w:tc>
          <w:tcPr>
            <w:tcW w:w="3102" w:type="pct"/>
            <w:shd w:val="clear" w:color="auto" w:fill="auto"/>
            <w:vAlign w:val="center"/>
          </w:tcPr>
          <w:p w14:paraId="0B630165" w14:textId="77777777" w:rsidR="00F463BF" w:rsidRPr="00F463BF" w:rsidRDefault="00F463BF" w:rsidP="00F463BF">
            <w:pPr>
              <w:spacing w:before="0" w:after="160" w:line="259" w:lineRule="auto"/>
              <w:jc w:val="both"/>
              <w:rPr>
                <w:rFonts w:ascii="Calibri" w:hAnsi="Calibri"/>
                <w:color w:val="000000"/>
                <w:sz w:val="18"/>
                <w:szCs w:val="18"/>
              </w:rPr>
            </w:pPr>
            <w:r w:rsidRPr="00F463BF">
              <w:rPr>
                <w:rFonts w:ascii="Calibri" w:hAnsi="Calibri"/>
                <w:color w:val="000000"/>
                <w:sz w:val="18"/>
                <w:szCs w:val="18"/>
              </w:rPr>
              <w:t xml:space="preserve">E’ stato adottato un atto di approvazione della graduatoria e </w:t>
            </w:r>
            <w:r>
              <w:rPr>
                <w:rFonts w:ascii="Calibri" w:hAnsi="Calibri"/>
                <w:color w:val="000000"/>
                <w:sz w:val="18"/>
                <w:szCs w:val="18"/>
              </w:rPr>
              <w:t>ammissione a finanziamento</w:t>
            </w:r>
            <w:r w:rsidRPr="00F463BF">
              <w:rPr>
                <w:rFonts w:ascii="Calibri" w:hAnsi="Calibri"/>
                <w:color w:val="000000"/>
                <w:sz w:val="18"/>
                <w:szCs w:val="18"/>
              </w:rPr>
              <w:t>?</w:t>
            </w:r>
          </w:p>
        </w:tc>
        <w:tc>
          <w:tcPr>
            <w:tcW w:w="237" w:type="pct"/>
            <w:shd w:val="clear" w:color="auto" w:fill="auto"/>
            <w:vAlign w:val="center"/>
          </w:tcPr>
          <w:p w14:paraId="7039411A"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5F83723D"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50C2684C"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1187" w:type="pct"/>
            <w:shd w:val="clear" w:color="auto" w:fill="auto"/>
          </w:tcPr>
          <w:p w14:paraId="4D281927"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color w:val="000000"/>
                <w:sz w:val="18"/>
                <w:szCs w:val="18"/>
              </w:rPr>
              <w:t> </w:t>
            </w:r>
          </w:p>
        </w:tc>
      </w:tr>
      <w:tr w:rsidR="00F463BF" w:rsidRPr="00F463BF" w14:paraId="4981C39E" w14:textId="77777777" w:rsidTr="001571F9">
        <w:trPr>
          <w:trHeight w:val="330"/>
        </w:trPr>
        <w:tc>
          <w:tcPr>
            <w:tcW w:w="3102" w:type="pct"/>
            <w:shd w:val="clear" w:color="auto" w:fill="auto"/>
            <w:vAlign w:val="center"/>
          </w:tcPr>
          <w:p w14:paraId="106A846A" w14:textId="77777777" w:rsidR="00F463BF" w:rsidRPr="00F463BF" w:rsidRDefault="00F463BF" w:rsidP="00F463BF">
            <w:pPr>
              <w:spacing w:before="0" w:after="160" w:line="259" w:lineRule="auto"/>
              <w:jc w:val="both"/>
              <w:rPr>
                <w:rFonts w:ascii="Calibri" w:hAnsi="Calibri"/>
                <w:color w:val="000000"/>
                <w:sz w:val="18"/>
                <w:szCs w:val="18"/>
              </w:rPr>
            </w:pPr>
            <w:r w:rsidRPr="00F463BF">
              <w:rPr>
                <w:rFonts w:ascii="Calibri" w:hAnsi="Calibri"/>
                <w:color w:val="000000"/>
                <w:sz w:val="18"/>
                <w:szCs w:val="18"/>
              </w:rPr>
              <w:t xml:space="preserve">L’atto di approvazione della graduatoria e di ammissione a finanziamento </w:t>
            </w:r>
            <w:r w:rsidRPr="00F463BF">
              <w:rPr>
                <w:rFonts w:ascii="Calibri" w:hAnsi="Calibri"/>
                <w:i/>
                <w:color w:val="000000"/>
                <w:sz w:val="18"/>
                <w:szCs w:val="18"/>
              </w:rPr>
              <w:t>(e, quindi di esclusione per coloro che non sono finanziati)</w:t>
            </w:r>
            <w:r w:rsidRPr="00F463BF">
              <w:rPr>
                <w:rFonts w:ascii="Calibri" w:hAnsi="Calibri"/>
                <w:color w:val="000000"/>
                <w:sz w:val="18"/>
                <w:szCs w:val="18"/>
              </w:rPr>
              <w:t>, nonché l'importo del finanziamento ricevuto sono portati a conoscenza dell’interessato</w:t>
            </w:r>
            <w:r w:rsidRPr="00F463BF">
              <w:rPr>
                <w:rFonts w:ascii="Calibri" w:hAnsi="Calibri"/>
                <w:i/>
                <w:color w:val="000000"/>
                <w:sz w:val="18"/>
                <w:szCs w:val="18"/>
              </w:rPr>
              <w:t xml:space="preserve"> (attraverso pubblicazione elettronica o in altra forma)</w:t>
            </w:r>
            <w:r w:rsidRPr="00F463BF">
              <w:rPr>
                <w:rFonts w:ascii="Calibri" w:hAnsi="Calibri"/>
                <w:color w:val="000000"/>
                <w:sz w:val="18"/>
                <w:szCs w:val="18"/>
              </w:rPr>
              <w:t>?</w:t>
            </w:r>
          </w:p>
        </w:tc>
        <w:tc>
          <w:tcPr>
            <w:tcW w:w="237" w:type="pct"/>
            <w:shd w:val="clear" w:color="auto" w:fill="auto"/>
            <w:vAlign w:val="center"/>
          </w:tcPr>
          <w:p w14:paraId="6166942C"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74F48A2"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77A230DC"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2439691A"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09936009" w14:textId="77777777" w:rsidTr="001571F9">
        <w:trPr>
          <w:trHeight w:val="330"/>
        </w:trPr>
        <w:tc>
          <w:tcPr>
            <w:tcW w:w="3102" w:type="pct"/>
            <w:shd w:val="clear" w:color="auto" w:fill="auto"/>
            <w:vAlign w:val="center"/>
          </w:tcPr>
          <w:p w14:paraId="123A4E95" w14:textId="77777777" w:rsidR="00F463BF" w:rsidRPr="00F463BF" w:rsidRDefault="00F463BF" w:rsidP="002F60A2">
            <w:pPr>
              <w:spacing w:before="0" w:after="0"/>
              <w:contextualSpacing/>
              <w:jc w:val="both"/>
              <w:rPr>
                <w:rFonts w:ascii="Calibri" w:hAnsi="Calibri"/>
                <w:color w:val="000000"/>
                <w:sz w:val="18"/>
                <w:szCs w:val="18"/>
              </w:rPr>
            </w:pPr>
            <w:r w:rsidRPr="00F463BF">
              <w:rPr>
                <w:rFonts w:ascii="Calibri" w:hAnsi="Calibri"/>
                <w:color w:val="000000"/>
                <w:sz w:val="18"/>
                <w:szCs w:val="18"/>
              </w:rPr>
              <w:lastRenderedPageBreak/>
              <w:t xml:space="preserve">L’impresa </w:t>
            </w:r>
            <w:r w:rsidR="002F60A2">
              <w:rPr>
                <w:rFonts w:ascii="Calibri" w:hAnsi="Calibri"/>
                <w:color w:val="000000"/>
                <w:sz w:val="18"/>
                <w:szCs w:val="18"/>
              </w:rPr>
              <w:t>ha dichiarato il possesso di tutti i requisiti di ammissibilità previsti dall’avviso?</w:t>
            </w:r>
            <w:r w:rsidRPr="00F463BF">
              <w:rPr>
                <w:rFonts w:ascii="Calibri" w:hAnsi="Calibri"/>
                <w:color w:val="000000"/>
                <w:sz w:val="18"/>
                <w:szCs w:val="18"/>
              </w:rPr>
              <w:t xml:space="preserve"> </w:t>
            </w:r>
          </w:p>
        </w:tc>
        <w:tc>
          <w:tcPr>
            <w:tcW w:w="237" w:type="pct"/>
            <w:shd w:val="clear" w:color="auto" w:fill="auto"/>
            <w:vAlign w:val="center"/>
          </w:tcPr>
          <w:p w14:paraId="61E556DC"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642209F"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21EA406A"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32B5F561"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461E3FF4" w14:textId="77777777" w:rsidTr="001571F9">
        <w:trPr>
          <w:trHeight w:val="330"/>
        </w:trPr>
        <w:tc>
          <w:tcPr>
            <w:tcW w:w="3102" w:type="pct"/>
            <w:shd w:val="clear" w:color="auto" w:fill="auto"/>
            <w:vAlign w:val="center"/>
          </w:tcPr>
          <w:p w14:paraId="75D7EBEB" w14:textId="77777777" w:rsidR="00F463BF" w:rsidRPr="00F463BF" w:rsidRDefault="00F463BF" w:rsidP="00F463BF">
            <w:pPr>
              <w:spacing w:before="0" w:after="160" w:line="259" w:lineRule="auto"/>
              <w:jc w:val="both"/>
              <w:rPr>
                <w:rFonts w:ascii="Calibri" w:hAnsi="Calibri"/>
                <w:color w:val="000000"/>
                <w:sz w:val="18"/>
                <w:szCs w:val="18"/>
              </w:rPr>
            </w:pPr>
            <w:r w:rsidRPr="00F463BF">
              <w:rPr>
                <w:rFonts w:ascii="Calibri" w:hAnsi="Calibri"/>
                <w:color w:val="000000"/>
                <w:sz w:val="18"/>
                <w:szCs w:val="18"/>
              </w:rPr>
              <w:t xml:space="preserve">Nel caso di “esenzione”, le assunzioni riguardano soggetti svantaggiati, molto svantaggiati o con disabilità, così come definiti all’art. 2 del Reg. UE 651/2014? </w:t>
            </w:r>
          </w:p>
        </w:tc>
        <w:tc>
          <w:tcPr>
            <w:tcW w:w="237" w:type="pct"/>
            <w:shd w:val="clear" w:color="auto" w:fill="auto"/>
            <w:vAlign w:val="center"/>
          </w:tcPr>
          <w:p w14:paraId="77828E7A"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66A0E51D"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4582810C"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3A9D7856"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04F7BBBE" w14:textId="77777777" w:rsidTr="001571F9">
        <w:trPr>
          <w:trHeight w:val="330"/>
        </w:trPr>
        <w:tc>
          <w:tcPr>
            <w:tcW w:w="3102" w:type="pct"/>
            <w:shd w:val="clear" w:color="auto" w:fill="auto"/>
            <w:vAlign w:val="center"/>
          </w:tcPr>
          <w:p w14:paraId="11883CC6" w14:textId="77777777" w:rsidR="00F463BF" w:rsidRPr="00F463BF" w:rsidRDefault="00F463BF" w:rsidP="00EB0DB2">
            <w:pPr>
              <w:spacing w:before="0" w:after="160" w:line="259" w:lineRule="auto"/>
              <w:jc w:val="both"/>
              <w:rPr>
                <w:rFonts w:ascii="Calibri" w:hAnsi="Calibri"/>
                <w:sz w:val="18"/>
                <w:szCs w:val="18"/>
              </w:rPr>
            </w:pPr>
            <w:r w:rsidRPr="00F463BF">
              <w:rPr>
                <w:rFonts w:ascii="Calibri" w:hAnsi="Calibri"/>
                <w:sz w:val="18"/>
                <w:szCs w:val="18"/>
              </w:rPr>
              <w:t>Nel caso di “esenzione”, sono rispettate le percen</w:t>
            </w:r>
            <w:r>
              <w:rPr>
                <w:rFonts w:ascii="Calibri" w:hAnsi="Calibri"/>
                <w:sz w:val="18"/>
                <w:szCs w:val="18"/>
              </w:rPr>
              <w:t xml:space="preserve">tuali </w:t>
            </w:r>
            <w:r w:rsidR="00EB0DB2">
              <w:rPr>
                <w:rFonts w:ascii="Calibri" w:hAnsi="Calibri"/>
                <w:sz w:val="18"/>
                <w:szCs w:val="18"/>
              </w:rPr>
              <w:t>di contribuzione previste dal Regolamento pertinente?</w:t>
            </w:r>
            <w:r w:rsidRPr="00F463BF">
              <w:rPr>
                <w:rFonts w:ascii="Calibri" w:hAnsi="Calibri"/>
                <w:i/>
                <w:sz w:val="18"/>
                <w:szCs w:val="18"/>
              </w:rPr>
              <w:t xml:space="preserve"> </w:t>
            </w:r>
          </w:p>
        </w:tc>
        <w:tc>
          <w:tcPr>
            <w:tcW w:w="237" w:type="pct"/>
            <w:shd w:val="clear" w:color="auto" w:fill="auto"/>
            <w:vAlign w:val="center"/>
          </w:tcPr>
          <w:p w14:paraId="32903632" w14:textId="77777777" w:rsidR="00F463BF" w:rsidRPr="00F463BF" w:rsidRDefault="00F463BF" w:rsidP="00F463BF">
            <w:pPr>
              <w:spacing w:before="0" w:after="160" w:line="259" w:lineRule="auto"/>
              <w:rPr>
                <w:rFonts w:ascii="Calibri" w:hAnsi="Calibri"/>
                <w:sz w:val="18"/>
                <w:szCs w:val="18"/>
              </w:rPr>
            </w:pPr>
          </w:p>
        </w:tc>
        <w:tc>
          <w:tcPr>
            <w:tcW w:w="237" w:type="pct"/>
            <w:shd w:val="clear" w:color="auto" w:fill="auto"/>
            <w:vAlign w:val="center"/>
          </w:tcPr>
          <w:p w14:paraId="617BF3D4" w14:textId="77777777" w:rsidR="00F463BF" w:rsidRPr="00F463BF" w:rsidRDefault="00F463BF" w:rsidP="00F463BF">
            <w:pPr>
              <w:spacing w:before="0" w:after="160" w:line="259" w:lineRule="auto"/>
              <w:rPr>
                <w:rFonts w:ascii="Calibri" w:hAnsi="Calibri"/>
                <w:sz w:val="18"/>
                <w:szCs w:val="18"/>
              </w:rPr>
            </w:pPr>
          </w:p>
        </w:tc>
        <w:tc>
          <w:tcPr>
            <w:tcW w:w="237" w:type="pct"/>
            <w:shd w:val="clear" w:color="auto" w:fill="auto"/>
            <w:vAlign w:val="center"/>
          </w:tcPr>
          <w:p w14:paraId="6B45F9C9" w14:textId="77777777" w:rsidR="00F463BF" w:rsidRPr="00F463BF" w:rsidRDefault="00F463BF" w:rsidP="00F463BF">
            <w:pPr>
              <w:spacing w:before="0" w:after="160" w:line="259" w:lineRule="auto"/>
              <w:rPr>
                <w:rFonts w:ascii="Calibri" w:hAnsi="Calibri"/>
                <w:sz w:val="18"/>
                <w:szCs w:val="18"/>
              </w:rPr>
            </w:pPr>
          </w:p>
        </w:tc>
        <w:tc>
          <w:tcPr>
            <w:tcW w:w="1187" w:type="pct"/>
            <w:shd w:val="clear" w:color="auto" w:fill="auto"/>
          </w:tcPr>
          <w:p w14:paraId="768C71D4" w14:textId="77777777" w:rsidR="00F463BF" w:rsidRPr="00F463BF" w:rsidRDefault="00F463BF" w:rsidP="00F463BF">
            <w:pPr>
              <w:spacing w:before="0" w:after="160" w:line="259" w:lineRule="auto"/>
              <w:rPr>
                <w:rFonts w:ascii="Calibri" w:hAnsi="Calibri"/>
                <w:sz w:val="18"/>
                <w:szCs w:val="18"/>
              </w:rPr>
            </w:pPr>
          </w:p>
        </w:tc>
      </w:tr>
      <w:tr w:rsidR="00F463BF" w:rsidRPr="00F463BF" w14:paraId="77BF0639" w14:textId="77777777" w:rsidTr="001571F9">
        <w:trPr>
          <w:trHeight w:val="330"/>
        </w:trPr>
        <w:tc>
          <w:tcPr>
            <w:tcW w:w="3102" w:type="pct"/>
            <w:shd w:val="clear" w:color="auto" w:fill="auto"/>
            <w:vAlign w:val="center"/>
          </w:tcPr>
          <w:p w14:paraId="2EEA26E4" w14:textId="77777777" w:rsidR="00F463BF" w:rsidRPr="00F463BF" w:rsidRDefault="00F463BF" w:rsidP="00F463BF">
            <w:pPr>
              <w:tabs>
                <w:tab w:val="left" w:pos="426"/>
                <w:tab w:val="left" w:pos="7560"/>
              </w:tabs>
              <w:spacing w:before="0" w:after="0"/>
              <w:contextualSpacing/>
              <w:jc w:val="both"/>
              <w:rPr>
                <w:rFonts w:ascii="Calibri" w:hAnsi="Calibri"/>
                <w:color w:val="000000"/>
                <w:sz w:val="18"/>
                <w:szCs w:val="18"/>
              </w:rPr>
            </w:pPr>
          </w:p>
          <w:p w14:paraId="67E2BB83" w14:textId="77777777" w:rsidR="00F463BF" w:rsidRPr="00F463BF" w:rsidRDefault="00F463BF" w:rsidP="00F463BF">
            <w:pPr>
              <w:tabs>
                <w:tab w:val="left" w:pos="426"/>
                <w:tab w:val="left" w:pos="7560"/>
              </w:tabs>
              <w:spacing w:before="0" w:after="0"/>
              <w:contextualSpacing/>
              <w:jc w:val="both"/>
              <w:rPr>
                <w:rFonts w:ascii="Calibri" w:hAnsi="Calibri"/>
                <w:color w:val="000000"/>
                <w:sz w:val="18"/>
                <w:szCs w:val="18"/>
              </w:rPr>
            </w:pPr>
            <w:r w:rsidRPr="00F463BF">
              <w:rPr>
                <w:rFonts w:ascii="Calibri" w:hAnsi="Calibri"/>
                <w:color w:val="000000"/>
                <w:sz w:val="18"/>
                <w:szCs w:val="18"/>
              </w:rPr>
              <w:t xml:space="preserve">E’ stata resa, ai sensi del DPR n. 445/2000, dichiarazione sul rispetto degli aiuti di stato in regime di “De Minimis” (Reg. UE n. 1407/2013 della Commissione del 18/12/2013 – relativo all’applicazione degli artt. 107 e 108 del Trattato sul funzionamento dell’Unione Europea agli aiuti “de minimis”)? </w:t>
            </w:r>
          </w:p>
          <w:p w14:paraId="004083C2" w14:textId="77777777" w:rsidR="00F463BF" w:rsidRPr="00F463BF" w:rsidRDefault="00F463BF" w:rsidP="00F463BF">
            <w:pPr>
              <w:tabs>
                <w:tab w:val="left" w:pos="426"/>
                <w:tab w:val="left" w:pos="7560"/>
              </w:tabs>
              <w:spacing w:before="0" w:after="0"/>
              <w:contextualSpacing/>
              <w:jc w:val="both"/>
              <w:rPr>
                <w:rFonts w:ascii="Calibri" w:hAnsi="Calibri"/>
                <w:color w:val="000000"/>
                <w:sz w:val="18"/>
                <w:szCs w:val="18"/>
              </w:rPr>
            </w:pPr>
            <w:r w:rsidRPr="00F463BF">
              <w:rPr>
                <w:rFonts w:ascii="Calibri" w:hAnsi="Calibri"/>
                <w:color w:val="000000"/>
                <w:sz w:val="18"/>
                <w:szCs w:val="18"/>
              </w:rPr>
              <w:t xml:space="preserve"> </w:t>
            </w:r>
          </w:p>
        </w:tc>
        <w:tc>
          <w:tcPr>
            <w:tcW w:w="237" w:type="pct"/>
            <w:shd w:val="clear" w:color="auto" w:fill="auto"/>
            <w:vAlign w:val="center"/>
          </w:tcPr>
          <w:p w14:paraId="460B63EC"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E052249"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660132AB"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5701B664"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0AA8DD3F" w14:textId="77777777" w:rsidTr="001571F9">
        <w:trPr>
          <w:trHeight w:val="330"/>
        </w:trPr>
        <w:tc>
          <w:tcPr>
            <w:tcW w:w="3102" w:type="pct"/>
            <w:shd w:val="clear" w:color="auto" w:fill="auto"/>
            <w:vAlign w:val="center"/>
          </w:tcPr>
          <w:p w14:paraId="765EA81F" w14:textId="77777777" w:rsidR="00F463BF" w:rsidRPr="00F463BF" w:rsidRDefault="00F463BF" w:rsidP="00F463BF">
            <w:pPr>
              <w:spacing w:before="0" w:after="160" w:line="259" w:lineRule="auto"/>
              <w:jc w:val="both"/>
              <w:rPr>
                <w:rFonts w:ascii="Calibri" w:hAnsi="Calibri"/>
                <w:color w:val="000000"/>
                <w:sz w:val="18"/>
                <w:szCs w:val="18"/>
              </w:rPr>
            </w:pPr>
            <w:r w:rsidRPr="00F463BF">
              <w:rPr>
                <w:rFonts w:ascii="Calibri" w:hAnsi="Calibri"/>
                <w:color w:val="000000"/>
                <w:sz w:val="18"/>
                <w:szCs w:val="18"/>
              </w:rPr>
              <w:t>Sono stati effettuati i controlli a campione delle autocertificazioni rese ai sensi di quanto disposto dal DPR n. 445/2000 e s.m.i</w:t>
            </w:r>
            <w:r w:rsidR="002F60A2">
              <w:rPr>
                <w:rFonts w:ascii="Calibri" w:hAnsi="Calibri"/>
                <w:color w:val="000000"/>
                <w:sz w:val="18"/>
                <w:szCs w:val="18"/>
              </w:rPr>
              <w:t>?</w:t>
            </w:r>
          </w:p>
        </w:tc>
        <w:tc>
          <w:tcPr>
            <w:tcW w:w="237" w:type="pct"/>
            <w:shd w:val="clear" w:color="auto" w:fill="auto"/>
            <w:vAlign w:val="center"/>
          </w:tcPr>
          <w:p w14:paraId="2864B15D"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9F4F941"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060AFC7F"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6E854B5B" w14:textId="77777777" w:rsidR="00F463BF" w:rsidRPr="00F463BF" w:rsidRDefault="00F463BF" w:rsidP="00F463BF">
            <w:pPr>
              <w:spacing w:before="0" w:after="160" w:line="259" w:lineRule="auto"/>
              <w:rPr>
                <w:rFonts w:ascii="Calibri" w:hAnsi="Calibri"/>
                <w:color w:val="000000"/>
                <w:sz w:val="18"/>
                <w:szCs w:val="18"/>
              </w:rPr>
            </w:pPr>
          </w:p>
        </w:tc>
      </w:tr>
      <w:tr w:rsidR="0090646F" w:rsidRPr="00F463BF" w14:paraId="28884671" w14:textId="77777777" w:rsidTr="001571F9">
        <w:trPr>
          <w:trHeight w:val="330"/>
        </w:trPr>
        <w:tc>
          <w:tcPr>
            <w:tcW w:w="3102" w:type="pct"/>
            <w:shd w:val="clear" w:color="auto" w:fill="auto"/>
            <w:vAlign w:val="center"/>
          </w:tcPr>
          <w:p w14:paraId="0B3C5EAE" w14:textId="77777777" w:rsidR="0090646F" w:rsidRPr="00F463BF" w:rsidRDefault="0090646F" w:rsidP="00F463BF">
            <w:pPr>
              <w:spacing w:before="0" w:after="160" w:line="259" w:lineRule="auto"/>
              <w:jc w:val="both"/>
              <w:rPr>
                <w:rFonts w:ascii="Calibri" w:hAnsi="Calibri"/>
                <w:color w:val="000000"/>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37" w:type="pct"/>
            <w:shd w:val="clear" w:color="auto" w:fill="auto"/>
            <w:vAlign w:val="center"/>
          </w:tcPr>
          <w:p w14:paraId="2608F3CF" w14:textId="77777777" w:rsidR="0090646F" w:rsidRPr="00F463BF" w:rsidRDefault="0090646F" w:rsidP="00F463BF">
            <w:pPr>
              <w:spacing w:before="0" w:after="160" w:line="259" w:lineRule="auto"/>
              <w:rPr>
                <w:rFonts w:ascii="Calibri" w:hAnsi="Calibri"/>
                <w:color w:val="000000"/>
                <w:sz w:val="18"/>
                <w:szCs w:val="18"/>
              </w:rPr>
            </w:pPr>
          </w:p>
        </w:tc>
        <w:tc>
          <w:tcPr>
            <w:tcW w:w="237" w:type="pct"/>
            <w:shd w:val="clear" w:color="auto" w:fill="auto"/>
            <w:vAlign w:val="center"/>
          </w:tcPr>
          <w:p w14:paraId="407E0153" w14:textId="77777777" w:rsidR="0090646F" w:rsidRPr="00F463BF" w:rsidRDefault="0090646F" w:rsidP="00F463BF">
            <w:pPr>
              <w:spacing w:before="0" w:after="160" w:line="259" w:lineRule="auto"/>
              <w:rPr>
                <w:rFonts w:ascii="Calibri" w:hAnsi="Calibri"/>
                <w:color w:val="000000"/>
                <w:sz w:val="18"/>
                <w:szCs w:val="18"/>
              </w:rPr>
            </w:pPr>
          </w:p>
        </w:tc>
        <w:tc>
          <w:tcPr>
            <w:tcW w:w="237" w:type="pct"/>
            <w:shd w:val="clear" w:color="auto" w:fill="auto"/>
            <w:vAlign w:val="center"/>
          </w:tcPr>
          <w:p w14:paraId="3D059EAD" w14:textId="77777777" w:rsidR="0090646F" w:rsidRPr="00F463BF" w:rsidRDefault="0090646F" w:rsidP="00F463BF">
            <w:pPr>
              <w:spacing w:before="0" w:after="160" w:line="259" w:lineRule="auto"/>
              <w:rPr>
                <w:rFonts w:ascii="Calibri" w:hAnsi="Calibri"/>
                <w:color w:val="000000"/>
                <w:sz w:val="18"/>
                <w:szCs w:val="18"/>
              </w:rPr>
            </w:pPr>
          </w:p>
        </w:tc>
        <w:tc>
          <w:tcPr>
            <w:tcW w:w="1187" w:type="pct"/>
            <w:shd w:val="clear" w:color="auto" w:fill="auto"/>
          </w:tcPr>
          <w:p w14:paraId="1BA51E4E" w14:textId="77777777" w:rsidR="0090646F" w:rsidRPr="00F463BF" w:rsidRDefault="0090646F" w:rsidP="00F463BF">
            <w:pPr>
              <w:spacing w:before="0" w:after="160" w:line="259" w:lineRule="auto"/>
              <w:rPr>
                <w:rFonts w:ascii="Calibri" w:hAnsi="Calibri"/>
                <w:color w:val="000000"/>
                <w:sz w:val="18"/>
                <w:szCs w:val="18"/>
              </w:rPr>
            </w:pPr>
          </w:p>
        </w:tc>
      </w:tr>
      <w:tr w:rsidR="00F463BF" w:rsidRPr="00F463BF" w14:paraId="0724741C" w14:textId="77777777" w:rsidTr="001571F9">
        <w:trPr>
          <w:trHeight w:val="405"/>
        </w:trPr>
        <w:tc>
          <w:tcPr>
            <w:tcW w:w="5000" w:type="pct"/>
            <w:gridSpan w:val="5"/>
            <w:shd w:val="clear" w:color="auto" w:fill="auto"/>
            <w:vAlign w:val="center"/>
          </w:tcPr>
          <w:p w14:paraId="0F03280F" w14:textId="77777777" w:rsidR="00F463BF" w:rsidRPr="00F463BF" w:rsidRDefault="00F463BF" w:rsidP="00F463BF">
            <w:pPr>
              <w:spacing w:before="0" w:after="160" w:line="259" w:lineRule="auto"/>
              <w:rPr>
                <w:rFonts w:ascii="Calibri" w:hAnsi="Calibri"/>
                <w:b/>
                <w:color w:val="000000"/>
                <w:sz w:val="18"/>
                <w:szCs w:val="18"/>
              </w:rPr>
            </w:pPr>
            <w:r w:rsidRPr="00F463BF">
              <w:rPr>
                <w:rFonts w:ascii="Calibri" w:hAnsi="Calibri"/>
                <w:b/>
                <w:color w:val="000000"/>
                <w:sz w:val="18"/>
                <w:szCs w:val="18"/>
              </w:rPr>
              <w:t>Funzionario (nome e cognome)</w:t>
            </w:r>
          </w:p>
        </w:tc>
      </w:tr>
      <w:tr w:rsidR="00F463BF" w:rsidRPr="00F463BF" w14:paraId="050565E9" w14:textId="77777777" w:rsidTr="001571F9">
        <w:trPr>
          <w:trHeight w:val="405"/>
        </w:trPr>
        <w:tc>
          <w:tcPr>
            <w:tcW w:w="5000" w:type="pct"/>
            <w:gridSpan w:val="5"/>
            <w:shd w:val="clear" w:color="auto" w:fill="auto"/>
            <w:vAlign w:val="center"/>
          </w:tcPr>
          <w:p w14:paraId="1C87138A" w14:textId="77777777" w:rsidR="00F463BF" w:rsidRPr="00F463BF" w:rsidRDefault="00F463BF" w:rsidP="00F463BF">
            <w:pPr>
              <w:spacing w:before="0" w:after="160" w:line="259" w:lineRule="auto"/>
              <w:rPr>
                <w:rFonts w:ascii="Calibri" w:hAnsi="Calibri"/>
                <w:b/>
                <w:color w:val="000000"/>
                <w:sz w:val="18"/>
                <w:szCs w:val="18"/>
              </w:rPr>
            </w:pPr>
            <w:r w:rsidRPr="00F463BF">
              <w:rPr>
                <w:rFonts w:ascii="Calibri" w:hAnsi="Calibri"/>
                <w:b/>
                <w:color w:val="000000"/>
                <w:sz w:val="18"/>
                <w:szCs w:val="18"/>
              </w:rPr>
              <w:t>Firma autografa o digitale, ai sensi e per gli effetti dell’art. 24 del D.lgs. n. 82/2005</w:t>
            </w:r>
          </w:p>
        </w:tc>
      </w:tr>
      <w:tr w:rsidR="00F463BF" w:rsidRPr="00F463BF" w14:paraId="5385769B" w14:textId="77777777" w:rsidTr="001571F9">
        <w:trPr>
          <w:trHeight w:val="405"/>
        </w:trPr>
        <w:tc>
          <w:tcPr>
            <w:tcW w:w="5000" w:type="pct"/>
            <w:gridSpan w:val="5"/>
            <w:shd w:val="clear" w:color="auto" w:fill="FF0000"/>
            <w:vAlign w:val="center"/>
          </w:tcPr>
          <w:p w14:paraId="3B2347C7" w14:textId="77777777" w:rsidR="00F463BF" w:rsidRPr="00F463BF" w:rsidRDefault="00F463BF" w:rsidP="00F463BF">
            <w:pPr>
              <w:spacing w:before="0" w:after="160" w:line="259" w:lineRule="auto"/>
              <w:jc w:val="center"/>
              <w:rPr>
                <w:rFonts w:ascii="Calibri" w:hAnsi="Calibri"/>
                <w:b/>
                <w:color w:val="FFFFFF"/>
                <w:sz w:val="20"/>
              </w:rPr>
            </w:pPr>
            <w:r w:rsidRPr="00F463BF">
              <w:rPr>
                <w:rFonts w:ascii="Calibri" w:hAnsi="Calibri"/>
                <w:b/>
                <w:color w:val="FFFFFF"/>
                <w:sz w:val="20"/>
              </w:rPr>
              <w:t>ASPETTI FINANZIARI – Controlli di I livello</w:t>
            </w:r>
          </w:p>
        </w:tc>
      </w:tr>
      <w:tr w:rsidR="00F463BF" w:rsidRPr="00F463BF" w14:paraId="52095352" w14:textId="77777777" w:rsidTr="001571F9">
        <w:trPr>
          <w:trHeight w:val="405"/>
        </w:trPr>
        <w:tc>
          <w:tcPr>
            <w:tcW w:w="3102" w:type="pct"/>
            <w:shd w:val="clear" w:color="auto" w:fill="auto"/>
            <w:vAlign w:val="center"/>
          </w:tcPr>
          <w:p w14:paraId="422405EE" w14:textId="77777777" w:rsidR="00F463BF" w:rsidRPr="00F463BF" w:rsidRDefault="00F463BF" w:rsidP="00302118">
            <w:pPr>
              <w:spacing w:before="0" w:after="160" w:line="259" w:lineRule="auto"/>
              <w:jc w:val="both"/>
              <w:rPr>
                <w:rFonts w:ascii="Calibri" w:hAnsi="Calibri"/>
                <w:sz w:val="18"/>
                <w:szCs w:val="18"/>
              </w:rPr>
            </w:pPr>
            <w:r w:rsidRPr="00F463BF">
              <w:rPr>
                <w:rFonts w:ascii="Calibri" w:hAnsi="Calibri"/>
                <w:sz w:val="18"/>
                <w:szCs w:val="18"/>
              </w:rPr>
              <w:t>Le modalità di erogazione del finanziamento sono coerenti con quanto disposto dall</w:t>
            </w:r>
            <w:r w:rsidR="00302118">
              <w:rPr>
                <w:rFonts w:ascii="Calibri" w:hAnsi="Calibri"/>
                <w:sz w:val="18"/>
                <w:szCs w:val="18"/>
              </w:rPr>
              <w:t>’avviso?</w:t>
            </w:r>
          </w:p>
        </w:tc>
        <w:tc>
          <w:tcPr>
            <w:tcW w:w="237" w:type="pct"/>
            <w:shd w:val="clear" w:color="auto" w:fill="auto"/>
            <w:vAlign w:val="center"/>
          </w:tcPr>
          <w:p w14:paraId="7B044B55"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6ECAEDD8"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7A135BF2"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53BB4315"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1FEE737B" w14:textId="77777777" w:rsidTr="001571F9">
        <w:trPr>
          <w:trHeight w:val="405"/>
        </w:trPr>
        <w:tc>
          <w:tcPr>
            <w:tcW w:w="3102" w:type="pct"/>
            <w:shd w:val="clear" w:color="auto" w:fill="auto"/>
            <w:vAlign w:val="center"/>
          </w:tcPr>
          <w:p w14:paraId="4ACE50B2" w14:textId="77777777" w:rsidR="00F463BF" w:rsidRPr="00F463BF" w:rsidRDefault="00F463BF" w:rsidP="00F463BF">
            <w:pPr>
              <w:spacing w:before="0" w:after="160" w:line="259" w:lineRule="auto"/>
              <w:jc w:val="both"/>
              <w:rPr>
                <w:rFonts w:ascii="Calibri" w:hAnsi="Calibri"/>
                <w:sz w:val="18"/>
                <w:szCs w:val="18"/>
              </w:rPr>
            </w:pPr>
            <w:r w:rsidRPr="00F463BF">
              <w:rPr>
                <w:rFonts w:ascii="Calibri" w:hAnsi="Calibri"/>
                <w:color w:val="000000"/>
                <w:sz w:val="18"/>
                <w:szCs w:val="18"/>
              </w:rPr>
              <w:t xml:space="preserve">Le spese liquidate sono regolari e ammissibili, ai sensi di quanto disposto dalla normativa di riferimento? </w:t>
            </w:r>
          </w:p>
        </w:tc>
        <w:tc>
          <w:tcPr>
            <w:tcW w:w="237" w:type="pct"/>
            <w:shd w:val="clear" w:color="auto" w:fill="auto"/>
            <w:vAlign w:val="center"/>
          </w:tcPr>
          <w:p w14:paraId="67FAA9AF"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164C836E"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105AD92C"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084A2808"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26387A52" w14:textId="77777777" w:rsidTr="001571F9">
        <w:trPr>
          <w:trHeight w:val="405"/>
        </w:trPr>
        <w:tc>
          <w:tcPr>
            <w:tcW w:w="3102" w:type="pct"/>
            <w:shd w:val="clear" w:color="auto" w:fill="auto"/>
            <w:vAlign w:val="center"/>
          </w:tcPr>
          <w:p w14:paraId="19D0EE7B" w14:textId="77777777" w:rsidR="00F463BF" w:rsidRPr="00F463BF" w:rsidRDefault="00F463BF" w:rsidP="00F463BF">
            <w:pPr>
              <w:spacing w:before="0" w:after="160" w:line="259" w:lineRule="auto"/>
              <w:jc w:val="both"/>
              <w:rPr>
                <w:rFonts w:ascii="Calibri" w:hAnsi="Calibri"/>
                <w:sz w:val="18"/>
                <w:szCs w:val="18"/>
              </w:rPr>
            </w:pPr>
            <w:r w:rsidRPr="00F463BF">
              <w:rPr>
                <w:rFonts w:ascii="Calibri" w:hAnsi="Calibri"/>
                <w:sz w:val="18"/>
                <w:szCs w:val="18"/>
              </w:rPr>
              <w:t>Per l’erogazione delle liquidazioni so</w:t>
            </w:r>
            <w:r>
              <w:rPr>
                <w:rFonts w:ascii="Calibri" w:hAnsi="Calibri"/>
                <w:sz w:val="18"/>
                <w:szCs w:val="18"/>
              </w:rPr>
              <w:t>no stati adottati appositi atti</w:t>
            </w:r>
            <w:r w:rsidRPr="00F463BF">
              <w:rPr>
                <w:rFonts w:ascii="Calibri" w:hAnsi="Calibri"/>
                <w:sz w:val="18"/>
                <w:szCs w:val="18"/>
              </w:rPr>
              <w:t>?</w:t>
            </w:r>
          </w:p>
        </w:tc>
        <w:tc>
          <w:tcPr>
            <w:tcW w:w="237" w:type="pct"/>
            <w:shd w:val="clear" w:color="auto" w:fill="auto"/>
            <w:vAlign w:val="center"/>
          </w:tcPr>
          <w:p w14:paraId="7F59B261"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2F1D414E"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105F0FCD"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29EDE35F"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635D4ECD" w14:textId="77777777" w:rsidTr="001571F9">
        <w:trPr>
          <w:trHeight w:val="405"/>
        </w:trPr>
        <w:tc>
          <w:tcPr>
            <w:tcW w:w="3102" w:type="pct"/>
            <w:shd w:val="clear" w:color="auto" w:fill="auto"/>
            <w:vAlign w:val="center"/>
          </w:tcPr>
          <w:p w14:paraId="5FB96837" w14:textId="77777777" w:rsidR="00F463BF" w:rsidRPr="00F463BF" w:rsidRDefault="00F463BF" w:rsidP="00F463BF">
            <w:pPr>
              <w:spacing w:before="0" w:after="160" w:line="259" w:lineRule="auto"/>
              <w:jc w:val="both"/>
              <w:rPr>
                <w:rFonts w:ascii="Calibri" w:hAnsi="Calibri"/>
                <w:sz w:val="18"/>
                <w:szCs w:val="18"/>
              </w:rPr>
            </w:pPr>
            <w:r w:rsidRPr="00F463BF">
              <w:rPr>
                <w:rFonts w:ascii="Calibri" w:hAnsi="Calibri"/>
                <w:sz w:val="18"/>
                <w:szCs w:val="18"/>
              </w:rPr>
              <w:t>Sono state effettuate le corrispondenti richieste di emissione dei mandati di pagamento?</w:t>
            </w:r>
          </w:p>
        </w:tc>
        <w:tc>
          <w:tcPr>
            <w:tcW w:w="237" w:type="pct"/>
            <w:shd w:val="clear" w:color="auto" w:fill="auto"/>
            <w:vAlign w:val="center"/>
          </w:tcPr>
          <w:p w14:paraId="66DFEA4F"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72CBADB"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4A093B73"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5F3A8716"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02B1FAB4" w14:textId="77777777" w:rsidTr="001571F9">
        <w:trPr>
          <w:trHeight w:val="405"/>
        </w:trPr>
        <w:tc>
          <w:tcPr>
            <w:tcW w:w="3102" w:type="pct"/>
            <w:shd w:val="clear" w:color="auto" w:fill="auto"/>
            <w:vAlign w:val="center"/>
          </w:tcPr>
          <w:p w14:paraId="0DA4F953" w14:textId="77777777" w:rsidR="00F463BF" w:rsidRPr="00F463BF" w:rsidRDefault="00F463BF" w:rsidP="00F463BF">
            <w:pPr>
              <w:spacing w:before="0" w:after="160" w:line="259" w:lineRule="auto"/>
              <w:jc w:val="both"/>
              <w:rPr>
                <w:rFonts w:ascii="Calibri" w:hAnsi="Calibri"/>
                <w:sz w:val="18"/>
                <w:szCs w:val="18"/>
              </w:rPr>
            </w:pPr>
            <w:r w:rsidRPr="00F463BF">
              <w:rPr>
                <w:rFonts w:ascii="Calibri" w:hAnsi="Calibri"/>
                <w:sz w:val="18"/>
                <w:szCs w:val="18"/>
              </w:rPr>
              <w:t xml:space="preserve">I mandati di pagamento sono presenti fra la documentazione? </w:t>
            </w:r>
          </w:p>
        </w:tc>
        <w:tc>
          <w:tcPr>
            <w:tcW w:w="237" w:type="pct"/>
            <w:shd w:val="clear" w:color="auto" w:fill="auto"/>
            <w:vAlign w:val="center"/>
          </w:tcPr>
          <w:p w14:paraId="0CFD9961"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77F1E8DD"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167F6332"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300D20D9"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01BDCAF9" w14:textId="77777777" w:rsidTr="001571F9">
        <w:trPr>
          <w:trHeight w:val="405"/>
        </w:trPr>
        <w:tc>
          <w:tcPr>
            <w:tcW w:w="3102" w:type="pct"/>
            <w:shd w:val="clear" w:color="auto" w:fill="auto"/>
            <w:vAlign w:val="center"/>
          </w:tcPr>
          <w:p w14:paraId="00EB8504" w14:textId="77777777" w:rsidR="00F463BF" w:rsidRPr="00F463BF" w:rsidRDefault="00F463BF" w:rsidP="00F463BF">
            <w:pPr>
              <w:spacing w:before="0" w:after="160" w:line="259" w:lineRule="auto"/>
              <w:jc w:val="both"/>
              <w:rPr>
                <w:rFonts w:ascii="Calibri" w:hAnsi="Calibri"/>
                <w:sz w:val="18"/>
                <w:szCs w:val="18"/>
              </w:rPr>
            </w:pPr>
            <w:r w:rsidRPr="00F463BF">
              <w:rPr>
                <w:rFonts w:ascii="Calibri" w:hAnsi="Calibri"/>
                <w:sz w:val="18"/>
                <w:szCs w:val="18"/>
              </w:rPr>
              <w:t xml:space="preserve">Le liquidazioni sono state correttamente inserite nel </w:t>
            </w:r>
            <w:r w:rsidR="000B2C8A">
              <w:rPr>
                <w:rFonts w:ascii="Calibri" w:hAnsi="Calibri"/>
                <w:sz w:val="18"/>
                <w:szCs w:val="18"/>
              </w:rPr>
              <w:t>SIFORM</w:t>
            </w:r>
            <w:r w:rsidRPr="00F463BF">
              <w:rPr>
                <w:rFonts w:ascii="Calibri" w:hAnsi="Calibri"/>
                <w:sz w:val="18"/>
                <w:szCs w:val="18"/>
              </w:rPr>
              <w:t>?</w:t>
            </w:r>
          </w:p>
        </w:tc>
        <w:tc>
          <w:tcPr>
            <w:tcW w:w="237" w:type="pct"/>
            <w:shd w:val="clear" w:color="auto" w:fill="auto"/>
            <w:vAlign w:val="center"/>
          </w:tcPr>
          <w:p w14:paraId="665A91B7"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B951136"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60C21563"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10BB6FD4" w14:textId="77777777" w:rsidR="00F463BF" w:rsidRPr="00F463BF" w:rsidRDefault="00F463BF" w:rsidP="00F463BF">
            <w:pPr>
              <w:spacing w:before="0" w:after="160" w:line="259" w:lineRule="auto"/>
              <w:rPr>
                <w:rFonts w:ascii="Calibri" w:hAnsi="Calibri"/>
                <w:color w:val="000000"/>
                <w:sz w:val="18"/>
                <w:szCs w:val="18"/>
              </w:rPr>
            </w:pPr>
          </w:p>
        </w:tc>
      </w:tr>
      <w:tr w:rsidR="00F463BF" w:rsidRPr="00F463BF" w14:paraId="441B34B8" w14:textId="77777777" w:rsidTr="001571F9">
        <w:trPr>
          <w:trHeight w:val="405"/>
        </w:trPr>
        <w:tc>
          <w:tcPr>
            <w:tcW w:w="3102" w:type="pct"/>
            <w:shd w:val="clear" w:color="auto" w:fill="auto"/>
            <w:vAlign w:val="center"/>
          </w:tcPr>
          <w:p w14:paraId="69205359" w14:textId="77777777" w:rsidR="00F463BF" w:rsidRPr="00F463BF" w:rsidRDefault="00F463BF" w:rsidP="00F463BF">
            <w:pPr>
              <w:spacing w:before="0" w:after="160" w:line="259" w:lineRule="auto"/>
              <w:jc w:val="both"/>
              <w:rPr>
                <w:rFonts w:ascii="Calibri" w:hAnsi="Calibri"/>
                <w:sz w:val="18"/>
                <w:szCs w:val="18"/>
              </w:rPr>
            </w:pPr>
            <w:r w:rsidRPr="00F463BF">
              <w:rPr>
                <w:rFonts w:ascii="Calibri" w:hAnsi="Calibri"/>
                <w:sz w:val="18"/>
                <w:szCs w:val="18"/>
              </w:rPr>
              <w:t xml:space="preserve">L’importo totale della spesa liquidata supera l’importo previsto </w:t>
            </w:r>
            <w:r w:rsidRPr="00F463BF">
              <w:rPr>
                <w:rFonts w:ascii="Calibri" w:hAnsi="Calibri"/>
                <w:color w:val="000000"/>
                <w:sz w:val="18"/>
                <w:szCs w:val="18"/>
              </w:rPr>
              <w:t>dall’Avviso pubblico di riferimento?</w:t>
            </w:r>
          </w:p>
        </w:tc>
        <w:tc>
          <w:tcPr>
            <w:tcW w:w="237" w:type="pct"/>
            <w:shd w:val="clear" w:color="auto" w:fill="auto"/>
            <w:vAlign w:val="center"/>
          </w:tcPr>
          <w:p w14:paraId="182A7393"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2FA08AA5" w14:textId="77777777" w:rsidR="00F463BF" w:rsidRPr="00F463BF" w:rsidRDefault="00F463BF" w:rsidP="00F463BF">
            <w:pPr>
              <w:spacing w:before="0" w:after="160" w:line="259" w:lineRule="auto"/>
              <w:rPr>
                <w:rFonts w:ascii="Calibri" w:hAnsi="Calibri"/>
                <w:color w:val="000000"/>
                <w:sz w:val="18"/>
                <w:szCs w:val="18"/>
              </w:rPr>
            </w:pPr>
          </w:p>
        </w:tc>
        <w:tc>
          <w:tcPr>
            <w:tcW w:w="237" w:type="pct"/>
            <w:shd w:val="clear" w:color="auto" w:fill="auto"/>
            <w:vAlign w:val="center"/>
          </w:tcPr>
          <w:p w14:paraId="3CF3B748" w14:textId="77777777" w:rsidR="00F463BF" w:rsidRPr="00F463BF" w:rsidRDefault="00F463BF" w:rsidP="00F463BF">
            <w:pPr>
              <w:spacing w:before="0" w:after="160" w:line="259" w:lineRule="auto"/>
              <w:rPr>
                <w:rFonts w:ascii="Calibri" w:hAnsi="Calibri"/>
                <w:color w:val="000000"/>
                <w:sz w:val="18"/>
                <w:szCs w:val="18"/>
              </w:rPr>
            </w:pPr>
          </w:p>
        </w:tc>
        <w:tc>
          <w:tcPr>
            <w:tcW w:w="1187" w:type="pct"/>
            <w:shd w:val="clear" w:color="auto" w:fill="auto"/>
          </w:tcPr>
          <w:p w14:paraId="6CCB08BD" w14:textId="77777777" w:rsidR="00F463BF" w:rsidRPr="00F463BF" w:rsidRDefault="00F463BF" w:rsidP="00F463BF">
            <w:pPr>
              <w:spacing w:before="0" w:after="160" w:line="259" w:lineRule="auto"/>
              <w:rPr>
                <w:rFonts w:ascii="Calibri" w:hAnsi="Calibri"/>
                <w:color w:val="000000"/>
                <w:sz w:val="18"/>
                <w:szCs w:val="18"/>
              </w:rPr>
            </w:pPr>
          </w:p>
        </w:tc>
      </w:tr>
      <w:tr w:rsidR="00D66A2E" w:rsidRPr="00F463BF" w14:paraId="7EE10E11" w14:textId="77777777" w:rsidTr="001571F9">
        <w:trPr>
          <w:trHeight w:val="405"/>
        </w:trPr>
        <w:tc>
          <w:tcPr>
            <w:tcW w:w="3102" w:type="pct"/>
            <w:shd w:val="clear" w:color="auto" w:fill="auto"/>
            <w:vAlign w:val="center"/>
          </w:tcPr>
          <w:p w14:paraId="62C24CA3" w14:textId="77777777" w:rsidR="00D66A2E" w:rsidRPr="00F463BF" w:rsidRDefault="00D66A2E" w:rsidP="00F463BF">
            <w:pPr>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37" w:type="pct"/>
            <w:shd w:val="clear" w:color="auto" w:fill="auto"/>
            <w:vAlign w:val="center"/>
          </w:tcPr>
          <w:p w14:paraId="5302E23B" w14:textId="77777777" w:rsidR="00D66A2E" w:rsidRPr="00F463BF" w:rsidRDefault="00D66A2E" w:rsidP="00F463BF">
            <w:pPr>
              <w:spacing w:before="0" w:after="160" w:line="259" w:lineRule="auto"/>
              <w:rPr>
                <w:rFonts w:ascii="Calibri" w:hAnsi="Calibri"/>
                <w:color w:val="000000"/>
                <w:sz w:val="18"/>
                <w:szCs w:val="18"/>
              </w:rPr>
            </w:pPr>
          </w:p>
        </w:tc>
        <w:tc>
          <w:tcPr>
            <w:tcW w:w="237" w:type="pct"/>
            <w:shd w:val="clear" w:color="auto" w:fill="auto"/>
            <w:vAlign w:val="center"/>
          </w:tcPr>
          <w:p w14:paraId="30ADC32E" w14:textId="77777777" w:rsidR="00D66A2E" w:rsidRPr="00F463BF" w:rsidRDefault="00D66A2E" w:rsidP="00F463BF">
            <w:pPr>
              <w:spacing w:before="0" w:after="160" w:line="259" w:lineRule="auto"/>
              <w:rPr>
                <w:rFonts w:ascii="Calibri" w:hAnsi="Calibri"/>
                <w:color w:val="000000"/>
                <w:sz w:val="18"/>
                <w:szCs w:val="18"/>
              </w:rPr>
            </w:pPr>
          </w:p>
        </w:tc>
        <w:tc>
          <w:tcPr>
            <w:tcW w:w="237" w:type="pct"/>
            <w:shd w:val="clear" w:color="auto" w:fill="auto"/>
            <w:vAlign w:val="center"/>
          </w:tcPr>
          <w:p w14:paraId="15259C12" w14:textId="77777777" w:rsidR="00D66A2E" w:rsidRPr="00F463BF" w:rsidRDefault="00D66A2E" w:rsidP="00F463BF">
            <w:pPr>
              <w:spacing w:before="0" w:after="160" w:line="259" w:lineRule="auto"/>
              <w:rPr>
                <w:rFonts w:ascii="Calibri" w:hAnsi="Calibri"/>
                <w:color w:val="000000"/>
                <w:sz w:val="18"/>
                <w:szCs w:val="18"/>
              </w:rPr>
            </w:pPr>
          </w:p>
        </w:tc>
        <w:tc>
          <w:tcPr>
            <w:tcW w:w="1187" w:type="pct"/>
            <w:shd w:val="clear" w:color="auto" w:fill="auto"/>
          </w:tcPr>
          <w:p w14:paraId="5EE128A4" w14:textId="77777777" w:rsidR="00D66A2E" w:rsidRPr="00F463BF" w:rsidRDefault="00D66A2E" w:rsidP="00F463BF">
            <w:pPr>
              <w:spacing w:before="0" w:after="160" w:line="259" w:lineRule="auto"/>
              <w:rPr>
                <w:rFonts w:ascii="Calibri" w:hAnsi="Calibri"/>
                <w:color w:val="000000"/>
                <w:sz w:val="18"/>
                <w:szCs w:val="18"/>
              </w:rPr>
            </w:pPr>
          </w:p>
        </w:tc>
      </w:tr>
      <w:tr w:rsidR="00F463BF" w:rsidRPr="00F463BF" w14:paraId="73F852FC" w14:textId="77777777" w:rsidTr="001571F9">
        <w:trPr>
          <w:trHeight w:val="405"/>
        </w:trPr>
        <w:tc>
          <w:tcPr>
            <w:tcW w:w="5000" w:type="pct"/>
            <w:gridSpan w:val="5"/>
            <w:shd w:val="clear" w:color="auto" w:fill="auto"/>
            <w:vAlign w:val="center"/>
          </w:tcPr>
          <w:p w14:paraId="1AE590FF" w14:textId="77777777" w:rsidR="00F463BF" w:rsidRPr="00F463BF" w:rsidRDefault="00F463BF" w:rsidP="00F463BF">
            <w:pPr>
              <w:spacing w:before="0" w:after="160" w:line="259" w:lineRule="auto"/>
              <w:rPr>
                <w:rFonts w:ascii="Calibri" w:hAnsi="Calibri"/>
                <w:color w:val="000000"/>
                <w:sz w:val="18"/>
                <w:szCs w:val="18"/>
              </w:rPr>
            </w:pPr>
            <w:r w:rsidRPr="00F463BF">
              <w:rPr>
                <w:rFonts w:ascii="Calibri" w:hAnsi="Calibri"/>
                <w:b/>
                <w:color w:val="000000"/>
                <w:sz w:val="18"/>
                <w:szCs w:val="18"/>
              </w:rPr>
              <w:t>Funzionario: (nome e cognome)</w:t>
            </w:r>
          </w:p>
        </w:tc>
      </w:tr>
      <w:tr w:rsidR="00F463BF" w:rsidRPr="00F463BF" w14:paraId="1695EA7F" w14:textId="77777777" w:rsidTr="001571F9">
        <w:trPr>
          <w:trHeight w:val="405"/>
        </w:trPr>
        <w:tc>
          <w:tcPr>
            <w:tcW w:w="5000" w:type="pct"/>
            <w:gridSpan w:val="5"/>
            <w:shd w:val="clear" w:color="auto" w:fill="auto"/>
            <w:vAlign w:val="center"/>
          </w:tcPr>
          <w:p w14:paraId="18949146" w14:textId="77777777" w:rsidR="00F463BF" w:rsidRPr="00F463BF" w:rsidRDefault="00F463BF" w:rsidP="00F463BF">
            <w:pPr>
              <w:spacing w:before="0" w:after="160" w:line="259" w:lineRule="auto"/>
              <w:rPr>
                <w:rFonts w:ascii="Calibri" w:hAnsi="Calibri"/>
                <w:b/>
                <w:color w:val="000000"/>
                <w:sz w:val="18"/>
                <w:szCs w:val="18"/>
              </w:rPr>
            </w:pPr>
            <w:r w:rsidRPr="00F463BF">
              <w:rPr>
                <w:rFonts w:ascii="Calibri" w:hAnsi="Calibri"/>
                <w:b/>
                <w:color w:val="000000"/>
                <w:sz w:val="18"/>
                <w:szCs w:val="18"/>
              </w:rPr>
              <w:t>Firma autografa o digitale, ai sensi e per gli effetti dell’art. 24 del D.lgs. n. 82/2005</w:t>
            </w:r>
          </w:p>
        </w:tc>
      </w:tr>
      <w:tr w:rsidR="000E0E5A" w:rsidRPr="000E0E5A" w14:paraId="2CA18DAA" w14:textId="77777777" w:rsidTr="001571F9">
        <w:trPr>
          <w:trHeight w:val="405"/>
        </w:trPr>
        <w:tc>
          <w:tcPr>
            <w:tcW w:w="5000" w:type="pct"/>
            <w:gridSpan w:val="5"/>
            <w:shd w:val="clear" w:color="auto" w:fill="222A35" w:themeFill="text2" w:themeFillShade="80"/>
            <w:vAlign w:val="center"/>
          </w:tcPr>
          <w:p w14:paraId="1051C93B" w14:textId="77777777" w:rsidR="000E0E5A" w:rsidRPr="000E0E5A" w:rsidRDefault="000E0E5A" w:rsidP="000E0E5A">
            <w:pPr>
              <w:spacing w:before="0" w:after="160" w:line="259" w:lineRule="auto"/>
              <w:jc w:val="center"/>
              <w:rPr>
                <w:rFonts w:ascii="Calibri" w:hAnsi="Calibri"/>
                <w:b/>
                <w:color w:val="FFFFFF" w:themeColor="background1"/>
                <w:sz w:val="18"/>
                <w:szCs w:val="18"/>
              </w:rPr>
            </w:pPr>
            <w:r w:rsidRPr="000E0E5A">
              <w:rPr>
                <w:rFonts w:ascii="Calibri" w:hAnsi="Calibri"/>
                <w:b/>
                <w:color w:val="FFFFFF" w:themeColor="background1"/>
                <w:sz w:val="18"/>
                <w:szCs w:val="18"/>
              </w:rPr>
              <w:t>VERIFICHE TELEMATICHE (SUI PROGETTI CON CONTRIBUTO SUPERIORE A 15 MILA EURO)</w:t>
            </w:r>
          </w:p>
        </w:tc>
      </w:tr>
      <w:tr w:rsidR="000E0E5A" w:rsidRPr="00F463BF" w14:paraId="5025E15D" w14:textId="77777777" w:rsidTr="001571F9">
        <w:trPr>
          <w:trHeight w:val="405"/>
        </w:trPr>
        <w:tc>
          <w:tcPr>
            <w:tcW w:w="3102" w:type="pct"/>
            <w:shd w:val="clear" w:color="auto" w:fill="auto"/>
            <w:vAlign w:val="center"/>
          </w:tcPr>
          <w:p w14:paraId="4CC47332" w14:textId="77777777" w:rsidR="000E0E5A" w:rsidRPr="00F463BF" w:rsidRDefault="000E0E5A" w:rsidP="004D1B52">
            <w:pPr>
              <w:spacing w:before="0" w:after="160" w:line="259" w:lineRule="auto"/>
              <w:jc w:val="both"/>
              <w:rPr>
                <w:rFonts w:ascii="Calibri" w:hAnsi="Calibri"/>
                <w:sz w:val="18"/>
                <w:szCs w:val="18"/>
              </w:rPr>
            </w:pPr>
            <w:r>
              <w:rPr>
                <w:rFonts w:ascii="Calibri" w:hAnsi="Calibri"/>
                <w:sz w:val="18"/>
                <w:szCs w:val="18"/>
              </w:rPr>
              <w:t>Il lavoratore risulta ancora occupato presso l’impresa che ha ricevuto l’aiuto?</w:t>
            </w:r>
          </w:p>
        </w:tc>
        <w:tc>
          <w:tcPr>
            <w:tcW w:w="237" w:type="pct"/>
            <w:shd w:val="clear" w:color="auto" w:fill="auto"/>
            <w:vAlign w:val="center"/>
          </w:tcPr>
          <w:p w14:paraId="27842719" w14:textId="77777777" w:rsidR="000E0E5A" w:rsidRPr="00F463BF" w:rsidRDefault="000E0E5A" w:rsidP="004D1B52">
            <w:pPr>
              <w:spacing w:before="0" w:after="160" w:line="259" w:lineRule="auto"/>
              <w:rPr>
                <w:rFonts w:ascii="Calibri" w:hAnsi="Calibri"/>
                <w:color w:val="000000"/>
                <w:sz w:val="18"/>
                <w:szCs w:val="18"/>
              </w:rPr>
            </w:pPr>
          </w:p>
        </w:tc>
        <w:tc>
          <w:tcPr>
            <w:tcW w:w="237" w:type="pct"/>
            <w:shd w:val="clear" w:color="auto" w:fill="auto"/>
            <w:vAlign w:val="center"/>
          </w:tcPr>
          <w:p w14:paraId="13DCAD12" w14:textId="77777777" w:rsidR="000E0E5A" w:rsidRPr="00F463BF" w:rsidRDefault="000E0E5A" w:rsidP="004D1B52">
            <w:pPr>
              <w:spacing w:before="0" w:after="160" w:line="259" w:lineRule="auto"/>
              <w:rPr>
                <w:rFonts w:ascii="Calibri" w:hAnsi="Calibri"/>
                <w:color w:val="000000"/>
                <w:sz w:val="18"/>
                <w:szCs w:val="18"/>
              </w:rPr>
            </w:pPr>
          </w:p>
        </w:tc>
        <w:tc>
          <w:tcPr>
            <w:tcW w:w="237" w:type="pct"/>
            <w:shd w:val="clear" w:color="auto" w:fill="auto"/>
            <w:vAlign w:val="center"/>
          </w:tcPr>
          <w:p w14:paraId="13E84DDB" w14:textId="77777777" w:rsidR="000E0E5A" w:rsidRPr="00F463BF" w:rsidRDefault="000E0E5A" w:rsidP="004D1B52">
            <w:pPr>
              <w:spacing w:before="0" w:after="160" w:line="259" w:lineRule="auto"/>
              <w:rPr>
                <w:rFonts w:ascii="Calibri" w:hAnsi="Calibri"/>
                <w:color w:val="000000"/>
                <w:sz w:val="18"/>
                <w:szCs w:val="18"/>
              </w:rPr>
            </w:pPr>
          </w:p>
        </w:tc>
        <w:tc>
          <w:tcPr>
            <w:tcW w:w="1187" w:type="pct"/>
            <w:shd w:val="clear" w:color="auto" w:fill="auto"/>
          </w:tcPr>
          <w:p w14:paraId="51FF7485" w14:textId="77777777" w:rsidR="000E0E5A" w:rsidRPr="00F463BF" w:rsidRDefault="000E0E5A" w:rsidP="004D1B52">
            <w:pPr>
              <w:spacing w:before="0" w:after="160" w:line="259" w:lineRule="auto"/>
              <w:rPr>
                <w:rFonts w:ascii="Calibri" w:hAnsi="Calibri"/>
                <w:color w:val="000000"/>
                <w:sz w:val="18"/>
                <w:szCs w:val="18"/>
              </w:rPr>
            </w:pPr>
          </w:p>
        </w:tc>
      </w:tr>
      <w:tr w:rsidR="000E0E5A" w:rsidRPr="00F463BF" w14:paraId="24838210" w14:textId="77777777" w:rsidTr="001571F9">
        <w:trPr>
          <w:trHeight w:val="405"/>
        </w:trPr>
        <w:tc>
          <w:tcPr>
            <w:tcW w:w="3102" w:type="pct"/>
            <w:shd w:val="clear" w:color="auto" w:fill="auto"/>
            <w:vAlign w:val="center"/>
          </w:tcPr>
          <w:p w14:paraId="58439ED3" w14:textId="77777777" w:rsidR="000E0E5A" w:rsidRPr="00F463BF" w:rsidRDefault="000E0E5A" w:rsidP="004D1B52">
            <w:pPr>
              <w:spacing w:before="0" w:after="160" w:line="259" w:lineRule="auto"/>
              <w:jc w:val="both"/>
              <w:rPr>
                <w:rFonts w:ascii="Calibri" w:hAnsi="Calibri"/>
                <w:sz w:val="18"/>
                <w:szCs w:val="18"/>
              </w:rPr>
            </w:pPr>
            <w:r>
              <w:rPr>
                <w:rFonts w:ascii="Calibri" w:hAnsi="Calibri"/>
                <w:sz w:val="18"/>
                <w:szCs w:val="18"/>
              </w:rPr>
              <w:t>Se no, ricorrono le condizioni previste dall’Avviso per la revoca del contributo?</w:t>
            </w:r>
          </w:p>
        </w:tc>
        <w:tc>
          <w:tcPr>
            <w:tcW w:w="237" w:type="pct"/>
            <w:shd w:val="clear" w:color="auto" w:fill="auto"/>
            <w:vAlign w:val="center"/>
          </w:tcPr>
          <w:p w14:paraId="3530F007" w14:textId="77777777" w:rsidR="000E0E5A" w:rsidRPr="00F463BF" w:rsidRDefault="000E0E5A" w:rsidP="004D1B52">
            <w:pPr>
              <w:spacing w:before="0" w:after="160" w:line="259" w:lineRule="auto"/>
              <w:rPr>
                <w:rFonts w:ascii="Calibri" w:hAnsi="Calibri"/>
                <w:color w:val="000000"/>
                <w:sz w:val="18"/>
                <w:szCs w:val="18"/>
              </w:rPr>
            </w:pPr>
          </w:p>
        </w:tc>
        <w:tc>
          <w:tcPr>
            <w:tcW w:w="237" w:type="pct"/>
            <w:shd w:val="clear" w:color="auto" w:fill="auto"/>
            <w:vAlign w:val="center"/>
          </w:tcPr>
          <w:p w14:paraId="3174FB2F" w14:textId="77777777" w:rsidR="000E0E5A" w:rsidRPr="00F463BF" w:rsidRDefault="000E0E5A" w:rsidP="004D1B52">
            <w:pPr>
              <w:spacing w:before="0" w:after="160" w:line="259" w:lineRule="auto"/>
              <w:rPr>
                <w:rFonts w:ascii="Calibri" w:hAnsi="Calibri"/>
                <w:color w:val="000000"/>
                <w:sz w:val="18"/>
                <w:szCs w:val="18"/>
              </w:rPr>
            </w:pPr>
          </w:p>
        </w:tc>
        <w:tc>
          <w:tcPr>
            <w:tcW w:w="237" w:type="pct"/>
            <w:shd w:val="clear" w:color="auto" w:fill="auto"/>
            <w:vAlign w:val="center"/>
          </w:tcPr>
          <w:p w14:paraId="6FD50E37" w14:textId="77777777" w:rsidR="000E0E5A" w:rsidRPr="00F463BF" w:rsidRDefault="000E0E5A" w:rsidP="004D1B52">
            <w:pPr>
              <w:spacing w:before="0" w:after="160" w:line="259" w:lineRule="auto"/>
              <w:rPr>
                <w:rFonts w:ascii="Calibri" w:hAnsi="Calibri"/>
                <w:color w:val="000000"/>
                <w:sz w:val="18"/>
                <w:szCs w:val="18"/>
              </w:rPr>
            </w:pPr>
          </w:p>
        </w:tc>
        <w:tc>
          <w:tcPr>
            <w:tcW w:w="1187" w:type="pct"/>
            <w:shd w:val="clear" w:color="auto" w:fill="auto"/>
          </w:tcPr>
          <w:p w14:paraId="5B8F5382" w14:textId="77777777" w:rsidR="000E0E5A" w:rsidRPr="00F463BF" w:rsidRDefault="000E0E5A" w:rsidP="004D1B52">
            <w:pPr>
              <w:spacing w:before="0" w:after="160" w:line="259" w:lineRule="auto"/>
              <w:rPr>
                <w:rFonts w:ascii="Calibri" w:hAnsi="Calibri"/>
                <w:color w:val="000000"/>
                <w:sz w:val="18"/>
                <w:szCs w:val="18"/>
              </w:rPr>
            </w:pPr>
          </w:p>
        </w:tc>
      </w:tr>
      <w:tr w:rsidR="00D66A2E" w:rsidRPr="00F463BF" w14:paraId="08C90244" w14:textId="77777777" w:rsidTr="001571F9">
        <w:trPr>
          <w:trHeight w:val="405"/>
        </w:trPr>
        <w:tc>
          <w:tcPr>
            <w:tcW w:w="3102" w:type="pct"/>
            <w:shd w:val="clear" w:color="auto" w:fill="auto"/>
            <w:vAlign w:val="center"/>
          </w:tcPr>
          <w:p w14:paraId="64215F80" w14:textId="77777777" w:rsidR="00D66A2E" w:rsidRDefault="00D66A2E" w:rsidP="004D1B52">
            <w:pPr>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37" w:type="pct"/>
            <w:shd w:val="clear" w:color="auto" w:fill="auto"/>
            <w:vAlign w:val="center"/>
          </w:tcPr>
          <w:p w14:paraId="6F599A79" w14:textId="77777777" w:rsidR="00D66A2E" w:rsidRPr="00F463BF" w:rsidRDefault="00D66A2E" w:rsidP="004D1B52">
            <w:pPr>
              <w:spacing w:before="0" w:after="160" w:line="259" w:lineRule="auto"/>
              <w:rPr>
                <w:rFonts w:ascii="Calibri" w:hAnsi="Calibri"/>
                <w:color w:val="000000"/>
                <w:sz w:val="18"/>
                <w:szCs w:val="18"/>
              </w:rPr>
            </w:pPr>
          </w:p>
        </w:tc>
        <w:tc>
          <w:tcPr>
            <w:tcW w:w="237" w:type="pct"/>
            <w:shd w:val="clear" w:color="auto" w:fill="auto"/>
            <w:vAlign w:val="center"/>
          </w:tcPr>
          <w:p w14:paraId="5B880027" w14:textId="77777777" w:rsidR="00D66A2E" w:rsidRPr="00F463BF" w:rsidRDefault="00D66A2E" w:rsidP="004D1B52">
            <w:pPr>
              <w:spacing w:before="0" w:after="160" w:line="259" w:lineRule="auto"/>
              <w:rPr>
                <w:rFonts w:ascii="Calibri" w:hAnsi="Calibri"/>
                <w:color w:val="000000"/>
                <w:sz w:val="18"/>
                <w:szCs w:val="18"/>
              </w:rPr>
            </w:pPr>
          </w:p>
        </w:tc>
        <w:tc>
          <w:tcPr>
            <w:tcW w:w="237" w:type="pct"/>
            <w:shd w:val="clear" w:color="auto" w:fill="auto"/>
            <w:vAlign w:val="center"/>
          </w:tcPr>
          <w:p w14:paraId="0B7ABD1A" w14:textId="77777777" w:rsidR="00D66A2E" w:rsidRPr="00F463BF" w:rsidRDefault="00D66A2E" w:rsidP="004D1B52">
            <w:pPr>
              <w:spacing w:before="0" w:after="160" w:line="259" w:lineRule="auto"/>
              <w:rPr>
                <w:rFonts w:ascii="Calibri" w:hAnsi="Calibri"/>
                <w:color w:val="000000"/>
                <w:sz w:val="18"/>
                <w:szCs w:val="18"/>
              </w:rPr>
            </w:pPr>
          </w:p>
        </w:tc>
        <w:tc>
          <w:tcPr>
            <w:tcW w:w="1187" w:type="pct"/>
            <w:shd w:val="clear" w:color="auto" w:fill="auto"/>
          </w:tcPr>
          <w:p w14:paraId="7EB53541" w14:textId="77777777" w:rsidR="00D66A2E" w:rsidRPr="00F463BF" w:rsidRDefault="00D66A2E" w:rsidP="004D1B52">
            <w:pPr>
              <w:spacing w:before="0" w:after="160" w:line="259" w:lineRule="auto"/>
              <w:rPr>
                <w:rFonts w:ascii="Calibri" w:hAnsi="Calibri"/>
                <w:color w:val="000000"/>
                <w:sz w:val="18"/>
                <w:szCs w:val="18"/>
              </w:rPr>
            </w:pPr>
          </w:p>
        </w:tc>
      </w:tr>
      <w:tr w:rsidR="000E0E5A" w:rsidRPr="00F463BF" w14:paraId="235DD2D1" w14:textId="77777777" w:rsidTr="001571F9">
        <w:trPr>
          <w:trHeight w:val="405"/>
        </w:trPr>
        <w:tc>
          <w:tcPr>
            <w:tcW w:w="5000" w:type="pct"/>
            <w:gridSpan w:val="5"/>
            <w:shd w:val="clear" w:color="auto" w:fill="auto"/>
            <w:vAlign w:val="center"/>
          </w:tcPr>
          <w:p w14:paraId="2268A3BA" w14:textId="77777777" w:rsidR="000E0E5A" w:rsidRPr="00F463BF" w:rsidRDefault="000E0E5A" w:rsidP="004D1B52">
            <w:pPr>
              <w:spacing w:before="0" w:after="160" w:line="259" w:lineRule="auto"/>
              <w:rPr>
                <w:rFonts w:ascii="Calibri" w:hAnsi="Calibri"/>
                <w:color w:val="000000"/>
                <w:sz w:val="18"/>
                <w:szCs w:val="18"/>
              </w:rPr>
            </w:pPr>
            <w:r w:rsidRPr="00F463BF">
              <w:rPr>
                <w:rFonts w:ascii="Calibri" w:hAnsi="Calibri"/>
                <w:b/>
                <w:color w:val="000000"/>
                <w:sz w:val="18"/>
                <w:szCs w:val="18"/>
              </w:rPr>
              <w:lastRenderedPageBreak/>
              <w:t>Funzionario: (nome e cognome)</w:t>
            </w:r>
          </w:p>
        </w:tc>
      </w:tr>
      <w:tr w:rsidR="000E0E5A" w:rsidRPr="00F463BF" w14:paraId="39C57181" w14:textId="77777777" w:rsidTr="001571F9">
        <w:trPr>
          <w:trHeight w:val="405"/>
        </w:trPr>
        <w:tc>
          <w:tcPr>
            <w:tcW w:w="5000" w:type="pct"/>
            <w:gridSpan w:val="5"/>
            <w:shd w:val="clear" w:color="auto" w:fill="auto"/>
            <w:vAlign w:val="center"/>
          </w:tcPr>
          <w:p w14:paraId="616D50E6" w14:textId="77777777" w:rsidR="000E0E5A" w:rsidRPr="00F463BF" w:rsidRDefault="000E0E5A" w:rsidP="004D1B52">
            <w:pPr>
              <w:spacing w:before="0" w:after="160" w:line="259" w:lineRule="auto"/>
              <w:rPr>
                <w:rFonts w:ascii="Calibri" w:hAnsi="Calibri"/>
                <w:b/>
                <w:color w:val="000000"/>
                <w:sz w:val="18"/>
                <w:szCs w:val="18"/>
              </w:rPr>
            </w:pPr>
            <w:r w:rsidRPr="00F463BF">
              <w:rPr>
                <w:rFonts w:ascii="Calibri" w:hAnsi="Calibri"/>
                <w:b/>
                <w:color w:val="000000"/>
                <w:sz w:val="18"/>
                <w:szCs w:val="18"/>
              </w:rPr>
              <w:t>Firma autografa o digitale, ai sensi e per gli effetti dell’art. 24 del D.lgs. n. 82/2005</w:t>
            </w:r>
          </w:p>
        </w:tc>
      </w:tr>
    </w:tbl>
    <w:p w14:paraId="66A0358E" w14:textId="77777777" w:rsidR="00D25055" w:rsidRDefault="00D25055" w:rsidP="00D25055">
      <w:pPr>
        <w:spacing w:before="0" w:after="160" w:line="259" w:lineRule="auto"/>
        <w:rPr>
          <w:rFonts w:asciiTheme="minorHAnsi" w:hAnsiTheme="minorHAnsi"/>
          <w:sz w:val="22"/>
        </w:rPr>
      </w:pPr>
    </w:p>
    <w:p w14:paraId="2B3384AB" w14:textId="77777777" w:rsidR="00F463BF" w:rsidRDefault="00F463BF" w:rsidP="00D25055">
      <w:pPr>
        <w:spacing w:before="0" w:after="160" w:line="259" w:lineRule="auto"/>
        <w:rPr>
          <w:rFonts w:asciiTheme="minorHAnsi" w:hAnsiTheme="minorHAnsi"/>
          <w:sz w:val="22"/>
        </w:rPr>
      </w:pPr>
    </w:p>
    <w:p w14:paraId="7275662A" w14:textId="77777777" w:rsidR="00F463BF" w:rsidRDefault="00F463BF" w:rsidP="00D25055">
      <w:pPr>
        <w:spacing w:before="0" w:after="160" w:line="259" w:lineRule="auto"/>
        <w:rPr>
          <w:rFonts w:asciiTheme="minorHAnsi" w:hAnsiTheme="minorHAnsi"/>
          <w:sz w:val="22"/>
        </w:rPr>
      </w:pPr>
    </w:p>
    <w:p w14:paraId="1CDD557E" w14:textId="77777777" w:rsidR="008F155B" w:rsidRDefault="008F155B" w:rsidP="00D25055">
      <w:pPr>
        <w:spacing w:before="0" w:after="160" w:line="259" w:lineRule="auto"/>
        <w:rPr>
          <w:rFonts w:asciiTheme="minorHAnsi" w:hAnsiTheme="minorHAnsi"/>
          <w:sz w:val="22"/>
        </w:rPr>
      </w:pPr>
    </w:p>
    <w:p w14:paraId="72257C8A" w14:textId="77777777" w:rsidR="008F155B" w:rsidRDefault="008F155B" w:rsidP="00D25055">
      <w:pPr>
        <w:spacing w:before="0" w:after="160" w:line="259" w:lineRule="auto"/>
        <w:rPr>
          <w:rFonts w:asciiTheme="minorHAnsi" w:hAnsiTheme="minorHAnsi"/>
          <w:sz w:val="22"/>
        </w:rPr>
      </w:pPr>
    </w:p>
    <w:p w14:paraId="2327BC10" w14:textId="77777777" w:rsidR="008F155B" w:rsidRDefault="008F155B" w:rsidP="00D25055">
      <w:pPr>
        <w:spacing w:before="0" w:after="160" w:line="259" w:lineRule="auto"/>
        <w:rPr>
          <w:rFonts w:asciiTheme="minorHAnsi" w:hAnsiTheme="minorHAnsi"/>
          <w:sz w:val="22"/>
        </w:rPr>
      </w:pPr>
    </w:p>
    <w:p w14:paraId="46666417" w14:textId="77777777" w:rsidR="008F155B" w:rsidRDefault="008F155B" w:rsidP="00D25055">
      <w:pPr>
        <w:spacing w:before="0" w:after="160" w:line="259" w:lineRule="auto"/>
        <w:rPr>
          <w:rFonts w:asciiTheme="minorHAnsi" w:hAnsiTheme="minorHAnsi"/>
          <w:sz w:val="22"/>
        </w:rPr>
      </w:pPr>
    </w:p>
    <w:p w14:paraId="611A9B9F" w14:textId="77777777" w:rsidR="00D66A2E" w:rsidRDefault="00D66A2E" w:rsidP="00D25055">
      <w:pPr>
        <w:spacing w:before="0" w:after="160" w:line="259" w:lineRule="auto"/>
        <w:rPr>
          <w:rFonts w:asciiTheme="minorHAnsi" w:hAnsiTheme="minorHAnsi"/>
          <w:sz w:val="22"/>
        </w:rPr>
        <w:sectPr w:rsidR="00D66A2E">
          <w:pgSz w:w="11906" w:h="16838"/>
          <w:pgMar w:top="1417" w:right="1134" w:bottom="1134" w:left="1134" w:header="708" w:footer="708" w:gutter="0"/>
          <w:cols w:space="708"/>
          <w:docGrid w:linePitch="360"/>
        </w:sectPr>
      </w:pPr>
    </w:p>
    <w:p w14:paraId="54D117B9" w14:textId="77777777" w:rsidR="008F155B" w:rsidRDefault="008F155B" w:rsidP="00D25055">
      <w:pPr>
        <w:spacing w:before="0" w:after="160" w:line="259" w:lineRule="auto"/>
        <w:rPr>
          <w:rFonts w:asciiTheme="minorHAnsi" w:hAnsiTheme="minorHAnsi"/>
          <w:sz w:val="22"/>
        </w:rPr>
      </w:pPr>
    </w:p>
    <w:p w14:paraId="748802CC" w14:textId="77777777" w:rsidR="00F463BF" w:rsidRDefault="00F463BF" w:rsidP="00D25055">
      <w:pPr>
        <w:spacing w:before="0" w:after="160" w:line="259" w:lineRule="auto"/>
        <w:rPr>
          <w:rFonts w:asciiTheme="minorHAnsi" w:hAnsiTheme="minorHAnsi"/>
          <w:sz w:val="22"/>
        </w:rPr>
      </w:pPr>
    </w:p>
    <w:p w14:paraId="20E05036" w14:textId="77777777" w:rsidR="00F463BF" w:rsidRPr="00F463BF" w:rsidRDefault="00F463BF" w:rsidP="00F463BF">
      <w:pPr>
        <w:spacing w:before="0" w:after="0" w:line="360" w:lineRule="auto"/>
        <w:jc w:val="center"/>
        <w:rPr>
          <w:rFonts w:ascii="Calibri" w:eastAsia="Times New Roman" w:hAnsi="Calibri" w:cs="Times New Roman"/>
          <w:b/>
          <w:caps/>
          <w:szCs w:val="24"/>
          <w:lang w:eastAsia="it-IT"/>
        </w:rPr>
      </w:pPr>
      <w:r w:rsidRPr="00F463BF">
        <w:rPr>
          <w:rFonts w:ascii="Calibri" w:eastAsia="Times New Roman" w:hAnsi="Calibri" w:cs="Times New Roman"/>
          <w:b/>
          <w:caps/>
          <w:szCs w:val="24"/>
          <w:lang w:eastAsia="it-IT"/>
        </w:rPr>
        <w:t>por fse Marche 2014/20</w:t>
      </w:r>
    </w:p>
    <w:p w14:paraId="5871E415" w14:textId="77777777" w:rsidR="00F463BF" w:rsidRPr="00F463BF" w:rsidRDefault="00F463BF" w:rsidP="00F463BF">
      <w:pPr>
        <w:spacing w:before="0" w:after="0" w:line="360" w:lineRule="auto"/>
        <w:jc w:val="center"/>
        <w:rPr>
          <w:rFonts w:ascii="Calibri" w:eastAsia="Times New Roman" w:hAnsi="Calibri" w:cs="Times New Roman"/>
          <w:b/>
          <w:caps/>
          <w:sz w:val="18"/>
          <w:szCs w:val="24"/>
          <w:lang w:eastAsia="it-IT"/>
        </w:rPr>
      </w:pPr>
    </w:p>
    <w:p w14:paraId="2447E9E0" w14:textId="77777777" w:rsidR="00F463BF" w:rsidRPr="00F463BF" w:rsidRDefault="00F463BF" w:rsidP="00F463BF">
      <w:pPr>
        <w:spacing w:before="0" w:after="160" w:line="259" w:lineRule="auto"/>
        <w:jc w:val="center"/>
        <w:rPr>
          <w:rFonts w:ascii="Calibri" w:hAnsi="Calibri"/>
          <w:b/>
          <w:bCs/>
          <w:color w:val="000000"/>
          <w:sz w:val="22"/>
        </w:rPr>
      </w:pPr>
      <w:r w:rsidRPr="00F463BF">
        <w:rPr>
          <w:rFonts w:asciiTheme="majorHAnsi" w:eastAsiaTheme="majorEastAsia" w:hAnsiTheme="majorHAnsi" w:cstheme="majorBidi"/>
          <w:b/>
          <w:color w:val="000000" w:themeColor="text1"/>
          <w:szCs w:val="24"/>
        </w:rPr>
        <w:t xml:space="preserve">AIUTI ALLE ASSUNZIONI </w:t>
      </w:r>
      <w:r w:rsidRPr="00F463BF">
        <w:rPr>
          <w:rFonts w:ascii="Calibri" w:hAnsi="Calibri"/>
          <w:b/>
          <w:bCs/>
          <w:color w:val="000000"/>
          <w:sz w:val="22"/>
        </w:rPr>
        <w:t xml:space="preserve"> </w:t>
      </w:r>
    </w:p>
    <w:p w14:paraId="75E3ED98" w14:textId="77777777" w:rsidR="00F463BF" w:rsidRPr="00F463BF" w:rsidRDefault="00F463BF" w:rsidP="00F463BF">
      <w:pPr>
        <w:spacing w:before="0" w:after="0" w:line="360" w:lineRule="auto"/>
        <w:jc w:val="center"/>
        <w:rPr>
          <w:rFonts w:ascii="Calibri" w:eastAsia="Times New Roman" w:hAnsi="Calibri" w:cs="Times New Roman"/>
          <w:b/>
          <w:caps/>
          <w:szCs w:val="24"/>
          <w:lang w:eastAsia="it-IT"/>
        </w:rPr>
      </w:pPr>
      <w:r w:rsidRPr="00F463BF">
        <w:rPr>
          <w:rFonts w:ascii="Calibri" w:eastAsia="Times New Roman" w:hAnsi="Calibri" w:cs="Times New Roman"/>
          <w:b/>
          <w:caps/>
          <w:szCs w:val="24"/>
          <w:lang w:eastAsia="it-IT"/>
        </w:rPr>
        <w:t xml:space="preserve">Verbale di VERIFICA DELLA SPESA </w:t>
      </w:r>
    </w:p>
    <w:p w14:paraId="441EDB67" w14:textId="77777777" w:rsidR="00F463BF" w:rsidRPr="00F463BF" w:rsidRDefault="00F463BF" w:rsidP="00F463BF">
      <w:pPr>
        <w:spacing w:before="0" w:after="0" w:line="360" w:lineRule="auto"/>
        <w:jc w:val="both"/>
        <w:rPr>
          <w:rFonts w:ascii="Calibri" w:eastAsia="Times New Roman" w:hAnsi="Calibri" w:cs="Times New Roman"/>
          <w:b/>
          <w:caps/>
          <w:szCs w:val="24"/>
          <w:lang w:eastAsia="it-IT"/>
        </w:rPr>
      </w:pPr>
    </w:p>
    <w:p w14:paraId="6ED3C992" w14:textId="77777777" w:rsidR="00F463BF" w:rsidRPr="00F463BF" w:rsidRDefault="00F463BF" w:rsidP="00F463BF">
      <w:pPr>
        <w:spacing w:before="0" w:after="0" w:line="360" w:lineRule="auto"/>
        <w:rPr>
          <w:rFonts w:ascii="Calibri" w:eastAsia="Times New Roman" w:hAnsi="Calibri" w:cs="Times New Roman"/>
          <w:caps/>
          <w:szCs w:val="24"/>
          <w:lang w:eastAsia="it-IT"/>
        </w:rPr>
      </w:pPr>
      <w:r w:rsidRPr="00F463BF">
        <w:rPr>
          <w:rFonts w:ascii="Calibri" w:eastAsia="Times New Roman" w:hAnsi="Calibri" w:cs="Times New Roman"/>
          <w:caps/>
          <w:szCs w:val="24"/>
          <w:lang w:eastAsia="it-IT"/>
        </w:rPr>
        <w:t>DESCRIZIONE Progetto  ………………………………………………………………………………………………………………..</w:t>
      </w:r>
    </w:p>
    <w:p w14:paraId="4DE8C6FF" w14:textId="77777777" w:rsidR="00F463BF" w:rsidRPr="00F463BF" w:rsidRDefault="00F463BF" w:rsidP="00F463BF">
      <w:pPr>
        <w:spacing w:before="0" w:after="0" w:line="360" w:lineRule="auto"/>
        <w:rPr>
          <w:rFonts w:ascii="Calibri" w:eastAsia="Times New Roman" w:hAnsi="Calibri" w:cs="Times New Roman"/>
          <w:caps/>
          <w:szCs w:val="24"/>
          <w:lang w:eastAsia="it-IT"/>
        </w:rPr>
      </w:pPr>
      <w:r w:rsidRPr="00F463BF">
        <w:rPr>
          <w:rFonts w:ascii="Calibri" w:eastAsia="Times New Roman" w:hAnsi="Calibri" w:cs="Times New Roman"/>
          <w:caps/>
          <w:szCs w:val="24"/>
          <w:lang w:eastAsia="it-IT"/>
        </w:rPr>
        <w:t>CODICE progetto ………………………………………………………………………………………………………………………….</w:t>
      </w:r>
    </w:p>
    <w:p w14:paraId="76270045" w14:textId="77777777" w:rsidR="00F463BF" w:rsidRPr="00F463BF" w:rsidRDefault="00F463BF" w:rsidP="00F463BF">
      <w:pPr>
        <w:spacing w:before="0" w:after="0" w:line="360" w:lineRule="auto"/>
        <w:rPr>
          <w:rFonts w:ascii="Calibri" w:eastAsia="Times New Roman" w:hAnsi="Calibri" w:cs="Times New Roman"/>
          <w:caps/>
          <w:szCs w:val="24"/>
          <w:lang w:eastAsia="it-IT"/>
        </w:rPr>
      </w:pPr>
    </w:p>
    <w:p w14:paraId="51425CE3" w14:textId="77777777" w:rsidR="00F463BF" w:rsidRPr="00F463BF" w:rsidRDefault="00F463BF" w:rsidP="00F463BF">
      <w:pPr>
        <w:spacing w:before="0" w:after="0" w:line="360" w:lineRule="auto"/>
        <w:jc w:val="both"/>
        <w:rPr>
          <w:rFonts w:ascii="Calibri" w:eastAsia="Times New Roman" w:hAnsi="Calibri" w:cs="Times New Roman"/>
          <w:szCs w:val="24"/>
          <w:lang w:eastAsia="it-IT"/>
        </w:rPr>
      </w:pPr>
      <w:r w:rsidRPr="00F463BF">
        <w:rPr>
          <w:rFonts w:ascii="Calibri" w:eastAsia="Times New Roman" w:hAnsi="Calibri" w:cs="Times New Roman"/>
          <w:szCs w:val="24"/>
          <w:lang w:eastAsia="it-IT"/>
        </w:rPr>
        <w:t>Verificato:</w:t>
      </w:r>
    </w:p>
    <w:p w14:paraId="79F25A2F" w14:textId="77777777" w:rsidR="00F463BF" w:rsidRPr="00F463BF" w:rsidRDefault="00F463BF" w:rsidP="00BE374F">
      <w:pPr>
        <w:numPr>
          <w:ilvl w:val="0"/>
          <w:numId w:val="20"/>
        </w:numPr>
        <w:spacing w:before="0" w:after="0" w:line="259" w:lineRule="auto"/>
        <w:jc w:val="both"/>
        <w:rPr>
          <w:rFonts w:ascii="Calibri" w:eastAsia="Times New Roman" w:hAnsi="Calibri" w:cs="Times New Roman"/>
          <w:szCs w:val="24"/>
          <w:lang w:eastAsia="it-IT"/>
        </w:rPr>
      </w:pPr>
      <w:r w:rsidRPr="00F463BF">
        <w:rPr>
          <w:rFonts w:ascii="Calibri" w:eastAsia="Times New Roman" w:hAnsi="Calibri" w:cs="Times New Roman"/>
          <w:szCs w:val="24"/>
          <w:lang w:eastAsia="it-IT"/>
        </w:rPr>
        <w:t>che l’importo totale della spesa liquidata non supera l’importo approvato in sede di valutazione</w:t>
      </w:r>
    </w:p>
    <w:p w14:paraId="617AC897" w14:textId="77777777" w:rsidR="00F463BF" w:rsidRPr="00F463BF" w:rsidRDefault="00F463BF" w:rsidP="00BE374F">
      <w:pPr>
        <w:numPr>
          <w:ilvl w:val="0"/>
          <w:numId w:val="20"/>
        </w:numPr>
        <w:spacing w:before="0" w:after="0" w:line="259" w:lineRule="auto"/>
        <w:jc w:val="both"/>
        <w:rPr>
          <w:rFonts w:ascii="Calibri" w:eastAsia="Times New Roman" w:hAnsi="Calibri" w:cs="Times New Roman"/>
          <w:szCs w:val="24"/>
          <w:lang w:eastAsia="it-IT"/>
        </w:rPr>
      </w:pPr>
      <w:r w:rsidRPr="00F463BF">
        <w:rPr>
          <w:rFonts w:ascii="Calibri" w:eastAsia="Times New Roman" w:hAnsi="Calibri" w:cs="Times New Roman"/>
          <w:szCs w:val="24"/>
          <w:lang w:eastAsia="it-IT"/>
        </w:rPr>
        <w:t>che la spesa liquidata è regolare e ammissibile ai sensi di quanto disposto dalla normativa di riferimento</w:t>
      </w:r>
    </w:p>
    <w:p w14:paraId="3E6E2B16" w14:textId="77777777" w:rsidR="00F463BF" w:rsidRPr="00F463BF" w:rsidRDefault="00F463BF" w:rsidP="00F463BF">
      <w:pPr>
        <w:spacing w:before="0" w:after="0" w:line="360" w:lineRule="auto"/>
        <w:jc w:val="both"/>
        <w:rPr>
          <w:rFonts w:ascii="Calibri" w:eastAsia="Times New Roman" w:hAnsi="Calibri" w:cs="Times New Roman"/>
          <w:szCs w:val="24"/>
          <w:lang w:eastAsia="it-IT"/>
        </w:rPr>
      </w:pPr>
    </w:p>
    <w:p w14:paraId="2377C9DA" w14:textId="77777777" w:rsidR="00F463BF" w:rsidRPr="00F463BF" w:rsidRDefault="00F463BF" w:rsidP="00F463BF">
      <w:pPr>
        <w:spacing w:before="0" w:after="0" w:line="360" w:lineRule="auto"/>
        <w:jc w:val="both"/>
        <w:rPr>
          <w:rFonts w:ascii="Calibri" w:eastAsia="Times New Roman" w:hAnsi="Calibri" w:cs="Times New Roman"/>
          <w:szCs w:val="24"/>
          <w:lang w:eastAsia="it-IT"/>
        </w:rPr>
      </w:pPr>
      <w:r w:rsidRPr="00F463BF">
        <w:rPr>
          <w:rFonts w:ascii="Calibri" w:eastAsia="Times New Roman" w:hAnsi="Calibri" w:cs="Times New Roman"/>
          <w:szCs w:val="24"/>
          <w:lang w:eastAsia="it-IT"/>
        </w:rPr>
        <w:t>si indicano di seguito gli importi ammessi (per le motivazioni circa gli eventuali importi non ammessi si rimanda alla Check list):</w:t>
      </w:r>
    </w:p>
    <w:p w14:paraId="45878863" w14:textId="77777777" w:rsidR="00F463BF" w:rsidRPr="00F463BF" w:rsidRDefault="00F463BF" w:rsidP="00F463BF">
      <w:pPr>
        <w:spacing w:before="0" w:after="0" w:line="360" w:lineRule="auto"/>
        <w:jc w:val="both"/>
        <w:rPr>
          <w:rFonts w:ascii="Calibri" w:eastAsia="Times New Roman" w:hAnsi="Calibri" w:cs="Times New Roman"/>
          <w:szCs w:val="24"/>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28"/>
        <w:gridCol w:w="2081"/>
        <w:gridCol w:w="1602"/>
        <w:gridCol w:w="1356"/>
        <w:gridCol w:w="1335"/>
        <w:gridCol w:w="1538"/>
      </w:tblGrid>
      <w:tr w:rsidR="00F463BF" w:rsidRPr="00F463BF" w14:paraId="08243FB6" w14:textId="77777777" w:rsidTr="001571F9">
        <w:trPr>
          <w:trHeight w:val="472"/>
        </w:trPr>
        <w:tc>
          <w:tcPr>
            <w:tcW w:w="1441" w:type="dxa"/>
            <w:shd w:val="clear" w:color="auto" w:fill="auto"/>
          </w:tcPr>
          <w:p w14:paraId="7B880FC9" w14:textId="77777777" w:rsidR="00F463BF" w:rsidRPr="00F463BF" w:rsidRDefault="00F463BF" w:rsidP="00F463BF">
            <w:pPr>
              <w:spacing w:before="0" w:after="160" w:line="259" w:lineRule="auto"/>
              <w:jc w:val="center"/>
              <w:rPr>
                <w:rFonts w:ascii="Calibri" w:hAnsi="Calibri"/>
                <w:sz w:val="22"/>
                <w:szCs w:val="24"/>
              </w:rPr>
            </w:pPr>
            <w:r w:rsidRPr="00F463BF">
              <w:rPr>
                <w:rFonts w:ascii="Calibri" w:hAnsi="Calibri"/>
                <w:sz w:val="22"/>
                <w:szCs w:val="24"/>
              </w:rPr>
              <w:t xml:space="preserve">N° atto </w:t>
            </w:r>
          </w:p>
          <w:p w14:paraId="2DD27959" w14:textId="77777777" w:rsidR="00F463BF" w:rsidRPr="00F463BF" w:rsidRDefault="00F463BF" w:rsidP="00F463BF">
            <w:pPr>
              <w:spacing w:before="0" w:after="160" w:line="259" w:lineRule="auto"/>
              <w:jc w:val="center"/>
              <w:rPr>
                <w:rFonts w:ascii="Calibri" w:hAnsi="Calibri"/>
                <w:sz w:val="22"/>
                <w:szCs w:val="24"/>
              </w:rPr>
            </w:pPr>
            <w:r w:rsidRPr="00F463BF">
              <w:rPr>
                <w:rFonts w:ascii="Calibri" w:hAnsi="Calibri"/>
                <w:sz w:val="22"/>
                <w:szCs w:val="24"/>
              </w:rPr>
              <w:t>liquidazione</w:t>
            </w:r>
          </w:p>
        </w:tc>
        <w:tc>
          <w:tcPr>
            <w:tcW w:w="2159" w:type="dxa"/>
            <w:shd w:val="clear" w:color="auto" w:fill="auto"/>
          </w:tcPr>
          <w:p w14:paraId="7E861163" w14:textId="77777777" w:rsidR="00F463BF" w:rsidRPr="00F463BF" w:rsidRDefault="00F463BF" w:rsidP="00F463BF">
            <w:pPr>
              <w:spacing w:before="0" w:after="160" w:line="259" w:lineRule="auto"/>
              <w:jc w:val="center"/>
              <w:rPr>
                <w:rFonts w:ascii="Calibri" w:hAnsi="Calibri"/>
                <w:sz w:val="22"/>
                <w:szCs w:val="24"/>
              </w:rPr>
            </w:pPr>
            <w:r w:rsidRPr="00F463BF">
              <w:rPr>
                <w:rFonts w:ascii="Calibri" w:hAnsi="Calibri"/>
                <w:sz w:val="22"/>
                <w:szCs w:val="24"/>
              </w:rPr>
              <w:t>Data atto liquidazione</w:t>
            </w:r>
          </w:p>
        </w:tc>
        <w:tc>
          <w:tcPr>
            <w:tcW w:w="1639" w:type="dxa"/>
            <w:shd w:val="clear" w:color="auto" w:fill="auto"/>
          </w:tcPr>
          <w:p w14:paraId="7855FCCC" w14:textId="77777777" w:rsidR="00F463BF" w:rsidRPr="00F463BF" w:rsidRDefault="00F463BF" w:rsidP="00F463BF">
            <w:pPr>
              <w:spacing w:before="0" w:after="160" w:line="259" w:lineRule="auto"/>
              <w:jc w:val="center"/>
              <w:rPr>
                <w:rFonts w:ascii="Calibri" w:hAnsi="Calibri"/>
                <w:sz w:val="22"/>
                <w:szCs w:val="24"/>
              </w:rPr>
            </w:pPr>
            <w:r w:rsidRPr="00F463BF">
              <w:rPr>
                <w:rFonts w:ascii="Calibri" w:hAnsi="Calibri"/>
                <w:sz w:val="22"/>
                <w:szCs w:val="24"/>
              </w:rPr>
              <w:t>N° mandato pagamento</w:t>
            </w:r>
          </w:p>
        </w:tc>
        <w:tc>
          <w:tcPr>
            <w:tcW w:w="1368" w:type="dxa"/>
            <w:shd w:val="clear" w:color="auto" w:fill="auto"/>
          </w:tcPr>
          <w:p w14:paraId="15D00570" w14:textId="77777777" w:rsidR="00F463BF" w:rsidRPr="00F463BF" w:rsidRDefault="00F463BF" w:rsidP="00F463BF">
            <w:pPr>
              <w:spacing w:before="0" w:after="160" w:line="259" w:lineRule="auto"/>
              <w:jc w:val="center"/>
              <w:rPr>
                <w:rFonts w:ascii="Calibri" w:hAnsi="Calibri"/>
                <w:sz w:val="22"/>
                <w:szCs w:val="24"/>
              </w:rPr>
            </w:pPr>
            <w:r w:rsidRPr="00F463BF">
              <w:rPr>
                <w:rFonts w:ascii="Calibri" w:hAnsi="Calibri"/>
                <w:sz w:val="22"/>
                <w:szCs w:val="24"/>
              </w:rPr>
              <w:t>Data mandato pagamento</w:t>
            </w:r>
          </w:p>
        </w:tc>
        <w:tc>
          <w:tcPr>
            <w:tcW w:w="1374" w:type="dxa"/>
            <w:shd w:val="clear" w:color="auto" w:fill="auto"/>
          </w:tcPr>
          <w:p w14:paraId="686D5FBE" w14:textId="77777777" w:rsidR="00F463BF" w:rsidRPr="00F463BF" w:rsidRDefault="00F463BF" w:rsidP="00F463BF">
            <w:pPr>
              <w:spacing w:before="0" w:after="160" w:line="259" w:lineRule="auto"/>
              <w:jc w:val="center"/>
              <w:rPr>
                <w:rFonts w:ascii="Calibri" w:hAnsi="Calibri"/>
                <w:sz w:val="22"/>
                <w:szCs w:val="24"/>
              </w:rPr>
            </w:pPr>
            <w:r w:rsidRPr="00F463BF">
              <w:rPr>
                <w:rFonts w:ascii="Calibri" w:hAnsi="Calibri"/>
                <w:sz w:val="22"/>
                <w:szCs w:val="24"/>
              </w:rPr>
              <w:t>Importo</w:t>
            </w:r>
          </w:p>
          <w:p w14:paraId="46FEF5DB" w14:textId="77777777" w:rsidR="00F463BF" w:rsidRPr="00F463BF" w:rsidRDefault="00F463BF" w:rsidP="00F463BF">
            <w:pPr>
              <w:spacing w:before="0" w:after="160" w:line="259" w:lineRule="auto"/>
              <w:jc w:val="center"/>
              <w:rPr>
                <w:rFonts w:ascii="Calibri" w:hAnsi="Calibri"/>
                <w:sz w:val="22"/>
                <w:szCs w:val="24"/>
              </w:rPr>
            </w:pPr>
          </w:p>
        </w:tc>
        <w:tc>
          <w:tcPr>
            <w:tcW w:w="1585" w:type="dxa"/>
            <w:shd w:val="clear" w:color="auto" w:fill="auto"/>
          </w:tcPr>
          <w:p w14:paraId="3E2AB9BC" w14:textId="77777777" w:rsidR="00F463BF" w:rsidRPr="00F463BF" w:rsidRDefault="00F463BF" w:rsidP="00F463BF">
            <w:pPr>
              <w:spacing w:before="0" w:after="160" w:line="259" w:lineRule="auto"/>
              <w:jc w:val="center"/>
              <w:rPr>
                <w:rFonts w:ascii="Calibri" w:hAnsi="Calibri"/>
                <w:sz w:val="22"/>
                <w:szCs w:val="24"/>
              </w:rPr>
            </w:pPr>
            <w:r w:rsidRPr="00F463BF">
              <w:rPr>
                <w:rFonts w:ascii="Calibri" w:hAnsi="Calibri"/>
                <w:sz w:val="22"/>
                <w:szCs w:val="24"/>
              </w:rPr>
              <w:t xml:space="preserve">Importo  ammesso </w:t>
            </w:r>
          </w:p>
        </w:tc>
      </w:tr>
      <w:tr w:rsidR="00F463BF" w:rsidRPr="00F463BF" w14:paraId="2C338B1B" w14:textId="77777777" w:rsidTr="001571F9">
        <w:trPr>
          <w:trHeight w:val="286"/>
        </w:trPr>
        <w:tc>
          <w:tcPr>
            <w:tcW w:w="1441" w:type="dxa"/>
            <w:shd w:val="clear" w:color="auto" w:fill="auto"/>
          </w:tcPr>
          <w:p w14:paraId="71ACD77F" w14:textId="77777777" w:rsidR="00F463BF" w:rsidRPr="00F463BF" w:rsidRDefault="00F463BF" w:rsidP="00F463BF">
            <w:pPr>
              <w:spacing w:before="0" w:after="160" w:line="259" w:lineRule="auto"/>
              <w:jc w:val="center"/>
              <w:rPr>
                <w:rFonts w:ascii="Calibri" w:hAnsi="Calibri"/>
                <w:sz w:val="22"/>
                <w:szCs w:val="24"/>
              </w:rPr>
            </w:pPr>
          </w:p>
        </w:tc>
        <w:tc>
          <w:tcPr>
            <w:tcW w:w="2159" w:type="dxa"/>
            <w:shd w:val="clear" w:color="auto" w:fill="auto"/>
            <w:vAlign w:val="center"/>
          </w:tcPr>
          <w:p w14:paraId="0ED40DB0" w14:textId="77777777" w:rsidR="00F463BF" w:rsidRPr="00F463BF" w:rsidRDefault="00F463BF" w:rsidP="00F463BF">
            <w:pPr>
              <w:spacing w:before="0" w:after="160" w:line="259" w:lineRule="auto"/>
              <w:jc w:val="center"/>
              <w:rPr>
                <w:rFonts w:ascii="Calibri" w:hAnsi="Calibri"/>
                <w:color w:val="000000"/>
                <w:sz w:val="22"/>
                <w:szCs w:val="24"/>
              </w:rPr>
            </w:pPr>
          </w:p>
        </w:tc>
        <w:tc>
          <w:tcPr>
            <w:tcW w:w="1639" w:type="dxa"/>
            <w:shd w:val="clear" w:color="auto" w:fill="auto"/>
            <w:vAlign w:val="center"/>
          </w:tcPr>
          <w:p w14:paraId="781DD7CD" w14:textId="77777777" w:rsidR="00F463BF" w:rsidRPr="00F463BF" w:rsidRDefault="00F463BF" w:rsidP="00F463BF">
            <w:pPr>
              <w:spacing w:before="0" w:after="160" w:line="259" w:lineRule="auto"/>
              <w:jc w:val="center"/>
              <w:rPr>
                <w:rFonts w:ascii="Calibri" w:hAnsi="Calibri"/>
                <w:color w:val="000000"/>
                <w:sz w:val="22"/>
                <w:szCs w:val="24"/>
              </w:rPr>
            </w:pPr>
          </w:p>
        </w:tc>
        <w:tc>
          <w:tcPr>
            <w:tcW w:w="1368" w:type="dxa"/>
            <w:shd w:val="clear" w:color="auto" w:fill="auto"/>
          </w:tcPr>
          <w:p w14:paraId="2BECBC86" w14:textId="77777777" w:rsidR="00F463BF" w:rsidRPr="00F463BF" w:rsidRDefault="00F463BF" w:rsidP="00F463BF">
            <w:pPr>
              <w:spacing w:before="0" w:after="160" w:line="259" w:lineRule="auto"/>
              <w:jc w:val="center"/>
              <w:rPr>
                <w:rFonts w:ascii="Calibri" w:hAnsi="Calibri"/>
                <w:color w:val="000000"/>
                <w:sz w:val="22"/>
                <w:szCs w:val="24"/>
              </w:rPr>
            </w:pPr>
          </w:p>
        </w:tc>
        <w:tc>
          <w:tcPr>
            <w:tcW w:w="1374" w:type="dxa"/>
            <w:shd w:val="clear" w:color="auto" w:fill="auto"/>
            <w:vAlign w:val="center"/>
          </w:tcPr>
          <w:p w14:paraId="34092DA2" w14:textId="77777777" w:rsidR="00F463BF" w:rsidRPr="00F463BF" w:rsidRDefault="00F463BF" w:rsidP="00F463BF">
            <w:pPr>
              <w:spacing w:before="0" w:after="160" w:line="259" w:lineRule="auto"/>
              <w:jc w:val="center"/>
              <w:rPr>
                <w:rFonts w:ascii="Calibri" w:hAnsi="Calibri"/>
                <w:color w:val="000000"/>
                <w:sz w:val="22"/>
                <w:szCs w:val="24"/>
              </w:rPr>
            </w:pPr>
          </w:p>
        </w:tc>
        <w:tc>
          <w:tcPr>
            <w:tcW w:w="1585" w:type="dxa"/>
            <w:shd w:val="clear" w:color="auto" w:fill="auto"/>
            <w:vAlign w:val="center"/>
          </w:tcPr>
          <w:p w14:paraId="5F28683B" w14:textId="77777777" w:rsidR="00F463BF" w:rsidRPr="00F463BF" w:rsidRDefault="00F463BF" w:rsidP="00F463BF">
            <w:pPr>
              <w:spacing w:before="0" w:after="160" w:line="259" w:lineRule="auto"/>
              <w:jc w:val="center"/>
              <w:rPr>
                <w:rFonts w:ascii="Calibri" w:hAnsi="Calibri"/>
                <w:sz w:val="22"/>
                <w:szCs w:val="24"/>
              </w:rPr>
            </w:pPr>
          </w:p>
        </w:tc>
      </w:tr>
      <w:tr w:rsidR="00F463BF" w:rsidRPr="00F463BF" w14:paraId="7E287DD8" w14:textId="77777777" w:rsidTr="001571F9">
        <w:trPr>
          <w:trHeight w:val="286"/>
        </w:trPr>
        <w:tc>
          <w:tcPr>
            <w:tcW w:w="1441" w:type="dxa"/>
            <w:shd w:val="clear" w:color="auto" w:fill="auto"/>
          </w:tcPr>
          <w:p w14:paraId="506C6552" w14:textId="77777777" w:rsidR="00F463BF" w:rsidRPr="00F463BF" w:rsidRDefault="00F463BF" w:rsidP="00F463BF">
            <w:pPr>
              <w:spacing w:before="0" w:after="160" w:line="259" w:lineRule="auto"/>
              <w:jc w:val="center"/>
              <w:rPr>
                <w:rFonts w:ascii="Calibri" w:hAnsi="Calibri"/>
                <w:sz w:val="22"/>
                <w:szCs w:val="24"/>
              </w:rPr>
            </w:pPr>
          </w:p>
        </w:tc>
        <w:tc>
          <w:tcPr>
            <w:tcW w:w="2159" w:type="dxa"/>
            <w:shd w:val="clear" w:color="auto" w:fill="auto"/>
            <w:vAlign w:val="center"/>
          </w:tcPr>
          <w:p w14:paraId="6977E4CF" w14:textId="77777777" w:rsidR="00F463BF" w:rsidRPr="00F463BF" w:rsidRDefault="00F463BF" w:rsidP="00F463BF">
            <w:pPr>
              <w:spacing w:before="0" w:after="160" w:line="259" w:lineRule="auto"/>
              <w:jc w:val="center"/>
              <w:rPr>
                <w:rFonts w:ascii="Calibri" w:hAnsi="Calibri"/>
                <w:color w:val="000000"/>
                <w:sz w:val="22"/>
                <w:szCs w:val="24"/>
              </w:rPr>
            </w:pPr>
          </w:p>
        </w:tc>
        <w:tc>
          <w:tcPr>
            <w:tcW w:w="1639" w:type="dxa"/>
            <w:shd w:val="clear" w:color="auto" w:fill="auto"/>
            <w:vAlign w:val="center"/>
          </w:tcPr>
          <w:p w14:paraId="3791DA3A" w14:textId="77777777" w:rsidR="00F463BF" w:rsidRPr="00F463BF" w:rsidRDefault="00F463BF" w:rsidP="00F463BF">
            <w:pPr>
              <w:spacing w:before="0" w:after="160" w:line="259" w:lineRule="auto"/>
              <w:jc w:val="center"/>
              <w:rPr>
                <w:rFonts w:ascii="Calibri" w:hAnsi="Calibri"/>
                <w:color w:val="000000"/>
                <w:sz w:val="22"/>
                <w:szCs w:val="24"/>
              </w:rPr>
            </w:pPr>
          </w:p>
        </w:tc>
        <w:tc>
          <w:tcPr>
            <w:tcW w:w="1368" w:type="dxa"/>
            <w:shd w:val="clear" w:color="auto" w:fill="auto"/>
          </w:tcPr>
          <w:p w14:paraId="716DB4AA" w14:textId="77777777" w:rsidR="00F463BF" w:rsidRPr="00F463BF" w:rsidRDefault="00F463BF" w:rsidP="00F463BF">
            <w:pPr>
              <w:spacing w:before="0" w:after="160" w:line="259" w:lineRule="auto"/>
              <w:jc w:val="center"/>
              <w:rPr>
                <w:rFonts w:ascii="Calibri" w:hAnsi="Calibri"/>
                <w:color w:val="000000"/>
                <w:sz w:val="22"/>
                <w:szCs w:val="24"/>
              </w:rPr>
            </w:pPr>
          </w:p>
        </w:tc>
        <w:tc>
          <w:tcPr>
            <w:tcW w:w="1374" w:type="dxa"/>
            <w:shd w:val="clear" w:color="auto" w:fill="auto"/>
            <w:vAlign w:val="center"/>
          </w:tcPr>
          <w:p w14:paraId="18B8D68C" w14:textId="77777777" w:rsidR="00F463BF" w:rsidRPr="00F463BF" w:rsidRDefault="00F463BF" w:rsidP="00F463BF">
            <w:pPr>
              <w:spacing w:before="0" w:after="160" w:line="259" w:lineRule="auto"/>
              <w:jc w:val="center"/>
              <w:rPr>
                <w:rFonts w:ascii="Calibri" w:hAnsi="Calibri"/>
                <w:color w:val="000000"/>
                <w:sz w:val="22"/>
                <w:szCs w:val="24"/>
              </w:rPr>
            </w:pPr>
          </w:p>
        </w:tc>
        <w:tc>
          <w:tcPr>
            <w:tcW w:w="1585" w:type="dxa"/>
            <w:shd w:val="clear" w:color="auto" w:fill="auto"/>
            <w:vAlign w:val="center"/>
          </w:tcPr>
          <w:p w14:paraId="060B64D9" w14:textId="77777777" w:rsidR="00F463BF" w:rsidRPr="00F463BF" w:rsidRDefault="00F463BF" w:rsidP="00F463BF">
            <w:pPr>
              <w:spacing w:before="0" w:after="160" w:line="259" w:lineRule="auto"/>
              <w:jc w:val="center"/>
              <w:rPr>
                <w:rFonts w:ascii="Calibri" w:hAnsi="Calibri"/>
                <w:sz w:val="22"/>
                <w:szCs w:val="24"/>
              </w:rPr>
            </w:pPr>
          </w:p>
        </w:tc>
      </w:tr>
      <w:tr w:rsidR="00F463BF" w:rsidRPr="00F463BF" w14:paraId="78498FBC" w14:textId="77777777" w:rsidTr="001571F9">
        <w:trPr>
          <w:trHeight w:val="286"/>
        </w:trPr>
        <w:tc>
          <w:tcPr>
            <w:tcW w:w="6607" w:type="dxa"/>
            <w:gridSpan w:val="4"/>
            <w:shd w:val="clear" w:color="auto" w:fill="auto"/>
          </w:tcPr>
          <w:p w14:paraId="7270BD54" w14:textId="77777777" w:rsidR="00F463BF" w:rsidRPr="00F463BF" w:rsidRDefault="00F463BF" w:rsidP="00F463BF">
            <w:pPr>
              <w:spacing w:before="0" w:after="160" w:line="259" w:lineRule="auto"/>
              <w:jc w:val="right"/>
              <w:rPr>
                <w:rFonts w:ascii="Calibri" w:hAnsi="Calibri"/>
                <w:color w:val="000000"/>
                <w:sz w:val="22"/>
                <w:szCs w:val="24"/>
              </w:rPr>
            </w:pPr>
            <w:r w:rsidRPr="00F463BF">
              <w:rPr>
                <w:rFonts w:ascii="Calibri" w:hAnsi="Calibri"/>
                <w:color w:val="000000"/>
                <w:sz w:val="22"/>
                <w:szCs w:val="24"/>
              </w:rPr>
              <w:t>TOTALE</w:t>
            </w:r>
          </w:p>
        </w:tc>
        <w:tc>
          <w:tcPr>
            <w:tcW w:w="1374" w:type="dxa"/>
            <w:shd w:val="clear" w:color="auto" w:fill="auto"/>
            <w:vAlign w:val="center"/>
          </w:tcPr>
          <w:p w14:paraId="6A1C3513" w14:textId="77777777" w:rsidR="00F463BF" w:rsidRPr="00F463BF" w:rsidRDefault="00F463BF" w:rsidP="00F463BF">
            <w:pPr>
              <w:spacing w:before="0" w:after="160" w:line="259" w:lineRule="auto"/>
              <w:jc w:val="center"/>
              <w:rPr>
                <w:rFonts w:ascii="Calibri" w:hAnsi="Calibri"/>
                <w:color w:val="000000"/>
                <w:sz w:val="22"/>
                <w:szCs w:val="24"/>
              </w:rPr>
            </w:pPr>
          </w:p>
        </w:tc>
        <w:tc>
          <w:tcPr>
            <w:tcW w:w="1585" w:type="dxa"/>
            <w:shd w:val="clear" w:color="auto" w:fill="auto"/>
            <w:vAlign w:val="center"/>
          </w:tcPr>
          <w:p w14:paraId="572D19F4" w14:textId="77777777" w:rsidR="00F463BF" w:rsidRPr="00F463BF" w:rsidRDefault="00F463BF" w:rsidP="00F463BF">
            <w:pPr>
              <w:spacing w:before="0" w:after="160" w:line="259" w:lineRule="auto"/>
              <w:jc w:val="center"/>
              <w:rPr>
                <w:rFonts w:ascii="Calibri" w:hAnsi="Calibri"/>
                <w:sz w:val="22"/>
                <w:szCs w:val="24"/>
              </w:rPr>
            </w:pPr>
          </w:p>
        </w:tc>
      </w:tr>
    </w:tbl>
    <w:p w14:paraId="391C274B" w14:textId="77777777" w:rsidR="00F463BF" w:rsidRPr="00F463BF" w:rsidRDefault="00F463BF" w:rsidP="00F463BF">
      <w:pPr>
        <w:spacing w:before="0" w:after="0" w:line="360" w:lineRule="auto"/>
        <w:jc w:val="both"/>
        <w:rPr>
          <w:rFonts w:ascii="Calibri" w:eastAsia="Times New Roman" w:hAnsi="Calibri" w:cs="Times New Roman"/>
          <w:szCs w:val="24"/>
          <w:lang w:eastAsia="it-IT"/>
        </w:rPr>
      </w:pPr>
    </w:p>
    <w:p w14:paraId="081C35CD" w14:textId="77777777" w:rsidR="00F463BF" w:rsidRPr="00F463BF" w:rsidRDefault="00F463BF" w:rsidP="00F463BF">
      <w:pPr>
        <w:spacing w:before="0" w:after="160" w:line="259" w:lineRule="auto"/>
        <w:rPr>
          <w:rFonts w:ascii="Calibri" w:hAnsi="Calibri"/>
          <w:sz w:val="22"/>
          <w:szCs w:val="24"/>
        </w:rPr>
      </w:pPr>
      <w:r w:rsidRPr="00F463BF">
        <w:rPr>
          <w:rFonts w:ascii="Calibri" w:hAnsi="Calibri"/>
          <w:sz w:val="22"/>
          <w:szCs w:val="24"/>
        </w:rPr>
        <w:t>Data………………………</w:t>
      </w:r>
    </w:p>
    <w:p w14:paraId="3D48ACE0" w14:textId="77777777" w:rsidR="00F463BF" w:rsidRPr="00F463BF" w:rsidRDefault="00F463BF" w:rsidP="00F463BF">
      <w:pPr>
        <w:spacing w:before="0" w:after="160" w:line="259" w:lineRule="auto"/>
        <w:jc w:val="right"/>
        <w:rPr>
          <w:rFonts w:ascii="Calibri" w:hAnsi="Calibri"/>
          <w:sz w:val="22"/>
          <w:szCs w:val="24"/>
        </w:rPr>
      </w:pP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t>Il funzionario (nome e cognome)</w:t>
      </w:r>
    </w:p>
    <w:p w14:paraId="281CD815" w14:textId="77777777" w:rsidR="00F463BF" w:rsidRPr="00F463BF" w:rsidRDefault="00F463BF" w:rsidP="00F463BF">
      <w:pPr>
        <w:spacing w:before="0" w:after="160" w:line="259" w:lineRule="auto"/>
        <w:jc w:val="right"/>
        <w:rPr>
          <w:rFonts w:ascii="Calibri" w:hAnsi="Calibri"/>
          <w:sz w:val="22"/>
          <w:szCs w:val="24"/>
        </w:rPr>
      </w:pP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p>
    <w:p w14:paraId="759A54C6" w14:textId="77777777" w:rsidR="00F463BF" w:rsidRPr="00F463BF" w:rsidRDefault="00F463BF" w:rsidP="00F463BF">
      <w:pPr>
        <w:spacing w:before="0" w:after="160" w:line="259" w:lineRule="auto"/>
        <w:rPr>
          <w:rFonts w:ascii="Calibri" w:hAnsi="Calibri"/>
          <w:sz w:val="22"/>
        </w:rPr>
      </w:pPr>
    </w:p>
    <w:p w14:paraId="3CB32425" w14:textId="77777777" w:rsidR="00F463BF" w:rsidRPr="00F463BF" w:rsidRDefault="00F463BF" w:rsidP="00F463BF">
      <w:pPr>
        <w:spacing w:before="0" w:after="160" w:line="259" w:lineRule="auto"/>
        <w:rPr>
          <w:rFonts w:ascii="Calibri" w:hAnsi="Calibri"/>
          <w:sz w:val="22"/>
        </w:rPr>
      </w:pPr>
      <w:r w:rsidRPr="00F463BF">
        <w:rPr>
          <w:rFonts w:ascii="Calibri" w:hAnsi="Calibri"/>
          <w:b/>
          <w:color w:val="000000"/>
          <w:sz w:val="18"/>
          <w:szCs w:val="18"/>
        </w:rPr>
        <w:t>Firma autografa o digitale, ai sensi e per gli effetti dell’art. 24 del D.lgs. n. 82/2005</w:t>
      </w:r>
    </w:p>
    <w:p w14:paraId="3F7E6ECA" w14:textId="77777777" w:rsidR="004A619E" w:rsidRDefault="004A619E" w:rsidP="004A619E">
      <w:pPr>
        <w:spacing w:before="0" w:after="0" w:line="360" w:lineRule="auto"/>
        <w:jc w:val="center"/>
        <w:rPr>
          <w:rFonts w:ascii="Calibri" w:eastAsia="Times New Roman" w:hAnsi="Calibri" w:cs="Times New Roman"/>
          <w:b/>
          <w:caps/>
          <w:szCs w:val="24"/>
          <w:lang w:eastAsia="it-IT"/>
        </w:rPr>
      </w:pPr>
    </w:p>
    <w:p w14:paraId="706D22EE" w14:textId="77777777" w:rsidR="00D66A2E" w:rsidRDefault="00D66A2E" w:rsidP="004A619E">
      <w:pPr>
        <w:spacing w:before="0" w:after="0" w:line="360" w:lineRule="auto"/>
        <w:jc w:val="center"/>
        <w:rPr>
          <w:rFonts w:ascii="Calibri" w:eastAsia="Times New Roman" w:hAnsi="Calibri" w:cs="Times New Roman"/>
          <w:b/>
          <w:caps/>
          <w:szCs w:val="24"/>
          <w:lang w:eastAsia="it-IT"/>
        </w:rPr>
      </w:pPr>
    </w:p>
    <w:p w14:paraId="25E205B7" w14:textId="77777777" w:rsidR="00D66A2E" w:rsidRDefault="00D66A2E" w:rsidP="004A619E">
      <w:pPr>
        <w:spacing w:before="0" w:after="0" w:line="360" w:lineRule="auto"/>
        <w:jc w:val="center"/>
        <w:rPr>
          <w:rFonts w:ascii="Calibri" w:eastAsia="Times New Roman" w:hAnsi="Calibri" w:cs="Times New Roman"/>
          <w:b/>
          <w:caps/>
          <w:szCs w:val="24"/>
          <w:lang w:eastAsia="it-IT"/>
        </w:rPr>
      </w:pPr>
    </w:p>
    <w:p w14:paraId="6B01FDB1" w14:textId="77777777" w:rsidR="008F155B" w:rsidRDefault="008F155B" w:rsidP="004A619E">
      <w:pPr>
        <w:spacing w:before="0" w:after="0" w:line="360" w:lineRule="auto"/>
        <w:jc w:val="center"/>
        <w:rPr>
          <w:rFonts w:ascii="Calibri" w:eastAsia="Times New Roman" w:hAnsi="Calibri" w:cs="Times New Roman"/>
          <w:b/>
          <w:caps/>
          <w:szCs w:val="24"/>
          <w:lang w:eastAsia="it-IT"/>
        </w:rPr>
      </w:pPr>
    </w:p>
    <w:p w14:paraId="466E62B1" w14:textId="77777777" w:rsidR="004A619E" w:rsidRPr="004A619E" w:rsidRDefault="004A619E" w:rsidP="004A619E">
      <w:pPr>
        <w:spacing w:before="0" w:after="0" w:line="360" w:lineRule="auto"/>
        <w:jc w:val="center"/>
        <w:rPr>
          <w:rFonts w:ascii="Calibri" w:eastAsia="Times New Roman" w:hAnsi="Calibri" w:cs="Times New Roman"/>
          <w:b/>
          <w:caps/>
          <w:szCs w:val="24"/>
          <w:lang w:eastAsia="it-IT"/>
        </w:rPr>
      </w:pPr>
      <w:r w:rsidRPr="004A619E">
        <w:rPr>
          <w:rFonts w:ascii="Calibri" w:eastAsia="Times New Roman" w:hAnsi="Calibri" w:cs="Times New Roman"/>
          <w:b/>
          <w:caps/>
          <w:szCs w:val="24"/>
          <w:lang w:eastAsia="it-IT"/>
        </w:rPr>
        <w:t>por FSE Marche 2014/20</w:t>
      </w:r>
    </w:p>
    <w:p w14:paraId="13CCEFA7" w14:textId="77777777" w:rsidR="004A619E" w:rsidRPr="004A619E" w:rsidRDefault="004A619E" w:rsidP="004A619E">
      <w:pPr>
        <w:spacing w:before="0" w:after="0" w:line="360" w:lineRule="auto"/>
        <w:jc w:val="center"/>
        <w:rPr>
          <w:rFonts w:ascii="Calibri" w:eastAsia="Times New Roman" w:hAnsi="Calibri" w:cs="Times New Roman"/>
          <w:b/>
          <w:caps/>
          <w:sz w:val="18"/>
          <w:szCs w:val="24"/>
          <w:lang w:eastAsia="it-IT"/>
        </w:rPr>
      </w:pPr>
    </w:p>
    <w:p w14:paraId="38129ADB" w14:textId="77777777" w:rsidR="004A619E" w:rsidRPr="004A619E" w:rsidRDefault="004A619E" w:rsidP="004A619E">
      <w:pPr>
        <w:spacing w:before="0" w:after="160" w:line="259" w:lineRule="auto"/>
        <w:jc w:val="center"/>
        <w:rPr>
          <w:rFonts w:ascii="Calibri" w:hAnsi="Calibri"/>
          <w:b/>
          <w:caps/>
          <w:sz w:val="22"/>
        </w:rPr>
      </w:pPr>
      <w:r w:rsidRPr="004A619E">
        <w:rPr>
          <w:rFonts w:asciiTheme="majorHAnsi" w:eastAsiaTheme="majorEastAsia" w:hAnsiTheme="majorHAnsi" w:cstheme="majorBidi"/>
          <w:b/>
          <w:color w:val="000000" w:themeColor="text1"/>
          <w:szCs w:val="24"/>
        </w:rPr>
        <w:t>Verifica telematica aiuti alle assunzioni di importo superiore ai 15 mila euro</w:t>
      </w:r>
      <w:r w:rsidRPr="004A619E">
        <w:rPr>
          <w:rFonts w:ascii="Calibri" w:hAnsi="Calibri"/>
          <w:b/>
          <w:sz w:val="22"/>
          <w:szCs w:val="24"/>
        </w:rPr>
        <w:t xml:space="preserve"> </w:t>
      </w:r>
      <w:r w:rsidRPr="004A619E">
        <w:rPr>
          <w:rFonts w:ascii="Calibri" w:hAnsi="Calibri"/>
          <w:b/>
          <w:caps/>
          <w:sz w:val="22"/>
        </w:rPr>
        <w:t xml:space="preserve"> </w:t>
      </w:r>
    </w:p>
    <w:p w14:paraId="3CCB9E72" w14:textId="77777777" w:rsidR="004A619E" w:rsidRPr="004A619E" w:rsidRDefault="004A619E" w:rsidP="004A619E">
      <w:pPr>
        <w:spacing w:before="0" w:after="0" w:line="360" w:lineRule="auto"/>
        <w:jc w:val="center"/>
        <w:rPr>
          <w:rFonts w:ascii="Calibri" w:eastAsia="Times New Roman" w:hAnsi="Calibri" w:cs="Times New Roman"/>
          <w:b/>
          <w:caps/>
          <w:szCs w:val="24"/>
          <w:lang w:eastAsia="it-IT"/>
        </w:rPr>
      </w:pPr>
    </w:p>
    <w:p w14:paraId="6A8A61EA" w14:textId="77777777" w:rsidR="004A619E" w:rsidRPr="004A619E" w:rsidRDefault="004A619E" w:rsidP="004A619E">
      <w:pPr>
        <w:spacing w:before="0" w:after="0" w:line="360" w:lineRule="auto"/>
        <w:jc w:val="center"/>
        <w:rPr>
          <w:rFonts w:ascii="Calibri" w:eastAsia="Times New Roman" w:hAnsi="Calibri" w:cs="Times New Roman"/>
          <w:b/>
          <w:caps/>
          <w:szCs w:val="24"/>
          <w:lang w:eastAsia="it-IT"/>
        </w:rPr>
      </w:pPr>
    </w:p>
    <w:p w14:paraId="59DB3A6E" w14:textId="77777777" w:rsidR="004A619E" w:rsidRPr="004A619E" w:rsidRDefault="004A619E" w:rsidP="004A619E">
      <w:pPr>
        <w:spacing w:before="0" w:after="0" w:line="360" w:lineRule="auto"/>
        <w:rPr>
          <w:rFonts w:ascii="Calibri" w:eastAsia="Times New Roman" w:hAnsi="Calibri" w:cs="Times New Roman"/>
          <w:szCs w:val="24"/>
          <w:lang w:eastAsia="it-IT"/>
        </w:rPr>
      </w:pPr>
      <w:r w:rsidRPr="004A619E">
        <w:rPr>
          <w:rFonts w:ascii="Calibri" w:eastAsia="Times New Roman" w:hAnsi="Calibri" w:cs="Times New Roman"/>
          <w:caps/>
          <w:szCs w:val="24"/>
          <w:lang w:eastAsia="it-IT"/>
        </w:rPr>
        <w:t xml:space="preserve">Oggetto: </w:t>
      </w:r>
      <w:r w:rsidRPr="004A619E">
        <w:rPr>
          <w:rFonts w:ascii="Calibri" w:eastAsia="Times New Roman" w:hAnsi="Calibri" w:cs="Times New Roman"/>
          <w:szCs w:val="24"/>
          <w:lang w:eastAsia="it-IT"/>
        </w:rPr>
        <w:t>______________________________________________________________________</w:t>
      </w:r>
    </w:p>
    <w:p w14:paraId="4A5D616E" w14:textId="77777777" w:rsidR="004A619E" w:rsidRPr="004A619E" w:rsidRDefault="004A619E" w:rsidP="004A619E">
      <w:pPr>
        <w:spacing w:before="0" w:after="0" w:line="360" w:lineRule="auto"/>
        <w:rPr>
          <w:rFonts w:ascii="Calibri" w:eastAsia="Times New Roman" w:hAnsi="Calibri" w:cs="Times New Roman"/>
          <w:szCs w:val="24"/>
          <w:lang w:eastAsia="it-IT"/>
        </w:rPr>
      </w:pPr>
      <w:r w:rsidRPr="004A619E">
        <w:rPr>
          <w:rFonts w:ascii="Calibri" w:eastAsia="Times New Roman" w:hAnsi="Calibri" w:cs="Times New Roman"/>
          <w:szCs w:val="24"/>
          <w:lang w:eastAsia="it-IT"/>
        </w:rPr>
        <w:t>Proposto dalla (struttura)___________________________________________________________</w:t>
      </w:r>
    </w:p>
    <w:p w14:paraId="7B6FA022" w14:textId="77777777" w:rsidR="004A619E" w:rsidRPr="004A619E" w:rsidRDefault="004A619E" w:rsidP="004A619E">
      <w:pPr>
        <w:spacing w:before="0" w:after="0" w:line="360" w:lineRule="auto"/>
        <w:rPr>
          <w:rFonts w:ascii="Calibri" w:eastAsia="Times New Roman" w:hAnsi="Calibri" w:cs="Times New Roman"/>
          <w:caps/>
          <w:szCs w:val="24"/>
          <w:lang w:eastAsia="it-IT"/>
        </w:rPr>
      </w:pPr>
    </w:p>
    <w:p w14:paraId="045F3D21" w14:textId="77777777" w:rsidR="004A619E" w:rsidRPr="004A619E" w:rsidRDefault="004A619E" w:rsidP="004A619E">
      <w:pPr>
        <w:spacing w:before="0" w:after="0" w:line="360" w:lineRule="auto"/>
        <w:jc w:val="both"/>
        <w:rPr>
          <w:rFonts w:ascii="Calibri" w:eastAsia="Times New Roman" w:hAnsi="Calibri" w:cs="Times New Roman"/>
          <w:szCs w:val="24"/>
          <w:lang w:eastAsia="it-IT"/>
        </w:rPr>
      </w:pPr>
      <w:r w:rsidRPr="004A619E">
        <w:rPr>
          <w:rFonts w:ascii="Calibri" w:eastAsia="Times New Roman" w:hAnsi="Calibri" w:cs="Times New Roman"/>
          <w:szCs w:val="24"/>
          <w:lang w:eastAsia="it-IT"/>
        </w:rPr>
        <w:t>Per quanto desumibile dalla check list allegata, l’atto di cui all’oggetto risulta:</w:t>
      </w:r>
    </w:p>
    <w:p w14:paraId="54B8C95E" w14:textId="77777777" w:rsidR="004A619E" w:rsidRPr="004A619E" w:rsidRDefault="004A619E" w:rsidP="004A619E">
      <w:pPr>
        <w:spacing w:before="0" w:after="0" w:line="360" w:lineRule="auto"/>
        <w:jc w:val="both"/>
        <w:rPr>
          <w:rFonts w:ascii="Calibri" w:eastAsia="Times New Roman" w:hAnsi="Calibri" w:cs="Times New Roman"/>
          <w:szCs w:val="24"/>
          <w:lang w:eastAsia="it-IT"/>
        </w:rPr>
      </w:pPr>
    </w:p>
    <w:p w14:paraId="501205B2" w14:textId="77777777" w:rsidR="004A619E" w:rsidRPr="004A619E" w:rsidRDefault="004A619E" w:rsidP="004A619E">
      <w:pPr>
        <w:spacing w:before="0" w:after="0" w:line="360" w:lineRule="auto"/>
        <w:jc w:val="both"/>
        <w:rPr>
          <w:rFonts w:ascii="Calibri" w:eastAsia="Times New Roman" w:hAnsi="Calibri" w:cs="Times New Roman"/>
          <w:szCs w:val="24"/>
          <w:lang w:eastAsia="it-IT"/>
        </w:rPr>
      </w:pPr>
      <w:r w:rsidRPr="004A619E">
        <w:rPr>
          <w:rFonts w:ascii="Calibri" w:eastAsia="Times New Roman" w:hAnsi="Calibri" w:cs="Times New Roman"/>
          <w:szCs w:val="24"/>
          <w:lang w:eastAsia="it-IT"/>
        </w:rPr>
        <w:sym w:font="Symbol" w:char="F09E"/>
      </w:r>
      <w:r w:rsidRPr="004A619E">
        <w:rPr>
          <w:rFonts w:ascii="Calibri" w:eastAsia="Times New Roman" w:hAnsi="Calibri" w:cs="Times New Roman"/>
          <w:szCs w:val="24"/>
          <w:lang w:eastAsia="it-IT"/>
        </w:rPr>
        <w:t xml:space="preserve"> ammissibile al cofinanziamento del POR FSE 2014/20</w:t>
      </w:r>
    </w:p>
    <w:p w14:paraId="5E7162BE" w14:textId="77777777" w:rsidR="004A619E" w:rsidRPr="004A619E" w:rsidRDefault="004A619E" w:rsidP="004A619E">
      <w:pPr>
        <w:spacing w:before="0" w:after="0" w:line="360" w:lineRule="auto"/>
        <w:jc w:val="both"/>
        <w:rPr>
          <w:rFonts w:ascii="Calibri" w:eastAsia="Times New Roman" w:hAnsi="Calibri" w:cs="Times New Roman"/>
          <w:szCs w:val="24"/>
          <w:lang w:eastAsia="it-IT"/>
        </w:rPr>
      </w:pPr>
      <w:r w:rsidRPr="004A619E">
        <w:rPr>
          <w:rFonts w:ascii="Calibri" w:eastAsia="Times New Roman" w:hAnsi="Calibri" w:cs="Times New Roman"/>
          <w:szCs w:val="24"/>
          <w:lang w:eastAsia="it-IT"/>
        </w:rPr>
        <w:sym w:font="Symbol" w:char="F09E"/>
      </w:r>
      <w:r w:rsidRPr="004A619E">
        <w:rPr>
          <w:rFonts w:ascii="Calibri" w:eastAsia="Times New Roman" w:hAnsi="Calibri" w:cs="Times New Roman"/>
          <w:szCs w:val="24"/>
          <w:lang w:eastAsia="it-IT"/>
        </w:rPr>
        <w:t xml:space="preserve"> non ammissibile al cofinanziamento del POR FSE 2014/20</w:t>
      </w:r>
    </w:p>
    <w:p w14:paraId="3EE5EE23" w14:textId="77777777" w:rsidR="004A619E" w:rsidRPr="004A619E" w:rsidRDefault="004A619E" w:rsidP="004A619E">
      <w:pPr>
        <w:spacing w:before="0" w:after="0" w:line="360" w:lineRule="auto"/>
        <w:jc w:val="both"/>
        <w:rPr>
          <w:rFonts w:ascii="Calibri" w:eastAsia="Times New Roman" w:hAnsi="Calibri" w:cs="Times New Roman"/>
          <w:szCs w:val="24"/>
          <w:lang w:eastAsia="it-IT"/>
        </w:rPr>
      </w:pPr>
    </w:p>
    <w:p w14:paraId="15ED89C3" w14:textId="77777777" w:rsidR="004A619E" w:rsidRPr="004A619E" w:rsidRDefault="004A619E" w:rsidP="004A619E">
      <w:pPr>
        <w:spacing w:before="0" w:after="0" w:line="360" w:lineRule="auto"/>
        <w:jc w:val="both"/>
        <w:rPr>
          <w:rFonts w:ascii="Calibri" w:eastAsia="Times New Roman" w:hAnsi="Calibri" w:cs="Times New Roman"/>
          <w:szCs w:val="24"/>
          <w:lang w:eastAsia="it-IT"/>
        </w:rPr>
      </w:pPr>
    </w:p>
    <w:p w14:paraId="54CAB789" w14:textId="77777777" w:rsidR="004A619E" w:rsidRPr="004A619E" w:rsidRDefault="004A619E" w:rsidP="004A619E">
      <w:pPr>
        <w:spacing w:before="0" w:after="160" w:line="259" w:lineRule="auto"/>
        <w:rPr>
          <w:rFonts w:ascii="Calibri" w:hAnsi="Calibri"/>
          <w:sz w:val="22"/>
          <w:szCs w:val="24"/>
        </w:rPr>
      </w:pPr>
      <w:r w:rsidRPr="004A619E">
        <w:rPr>
          <w:rFonts w:ascii="Calibri" w:hAnsi="Calibri"/>
          <w:sz w:val="22"/>
          <w:szCs w:val="24"/>
        </w:rPr>
        <w:t>Data………………………</w:t>
      </w:r>
    </w:p>
    <w:p w14:paraId="7FEFD75C" w14:textId="77777777" w:rsidR="004A619E" w:rsidRPr="004A619E" w:rsidRDefault="004A619E" w:rsidP="004A619E">
      <w:pPr>
        <w:spacing w:before="0" w:after="160" w:line="259" w:lineRule="auto"/>
        <w:jc w:val="right"/>
        <w:rPr>
          <w:rFonts w:ascii="Calibri" w:hAnsi="Calibri"/>
          <w:sz w:val="22"/>
          <w:szCs w:val="24"/>
        </w:rPr>
      </w:pP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t>Il funzionario (nome e cognome)</w:t>
      </w:r>
    </w:p>
    <w:p w14:paraId="2F25E766" w14:textId="77777777" w:rsidR="004A619E" w:rsidRPr="004A619E" w:rsidRDefault="004A619E" w:rsidP="004A619E">
      <w:pPr>
        <w:spacing w:before="0" w:after="160" w:line="259" w:lineRule="auto"/>
        <w:jc w:val="right"/>
        <w:rPr>
          <w:rFonts w:ascii="Calibri" w:hAnsi="Calibri"/>
          <w:sz w:val="22"/>
          <w:szCs w:val="24"/>
        </w:rPr>
      </w:pPr>
    </w:p>
    <w:p w14:paraId="5C2AFB03" w14:textId="77777777" w:rsidR="004A619E" w:rsidRPr="004A619E" w:rsidRDefault="004A619E" w:rsidP="004A619E">
      <w:pPr>
        <w:spacing w:before="0" w:after="160" w:line="259" w:lineRule="auto"/>
        <w:jc w:val="right"/>
        <w:rPr>
          <w:rFonts w:ascii="Calibri" w:hAnsi="Calibri"/>
          <w:sz w:val="22"/>
          <w:szCs w:val="24"/>
        </w:rPr>
      </w:pP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r w:rsidRPr="004A619E">
        <w:rPr>
          <w:rFonts w:ascii="Calibri" w:hAnsi="Calibri"/>
          <w:sz w:val="22"/>
          <w:szCs w:val="24"/>
        </w:rPr>
        <w:tab/>
      </w:r>
    </w:p>
    <w:p w14:paraId="77EC7C73" w14:textId="77777777" w:rsidR="004A619E" w:rsidRPr="004A619E" w:rsidRDefault="004A619E" w:rsidP="004A619E">
      <w:pPr>
        <w:spacing w:before="0" w:after="160" w:line="259" w:lineRule="auto"/>
        <w:rPr>
          <w:rFonts w:ascii="Calibri" w:hAnsi="Calibri"/>
          <w:sz w:val="22"/>
          <w:szCs w:val="24"/>
        </w:rPr>
      </w:pPr>
      <w:r w:rsidRPr="004A619E">
        <w:rPr>
          <w:rFonts w:ascii="Calibri" w:hAnsi="Calibri"/>
          <w:b/>
          <w:color w:val="000000"/>
          <w:sz w:val="18"/>
          <w:szCs w:val="18"/>
        </w:rPr>
        <w:t>Firma autografa o digitale, ai sensi e per gli effetti dell’art. 24 del D.lgs. n. 82/2005</w:t>
      </w:r>
    </w:p>
    <w:p w14:paraId="466F4A3A" w14:textId="77777777" w:rsidR="004A619E" w:rsidRPr="004A619E" w:rsidRDefault="004A619E" w:rsidP="004A619E">
      <w:pPr>
        <w:spacing w:before="0" w:after="160" w:line="259" w:lineRule="auto"/>
        <w:rPr>
          <w:rFonts w:asciiTheme="minorHAnsi" w:hAnsiTheme="minorHAnsi"/>
          <w:sz w:val="22"/>
        </w:rPr>
      </w:pPr>
    </w:p>
    <w:p w14:paraId="367F760D" w14:textId="77777777" w:rsidR="00F463BF" w:rsidRPr="00F463BF" w:rsidRDefault="00F463BF" w:rsidP="00F463BF">
      <w:pPr>
        <w:spacing w:before="0" w:after="160" w:line="259" w:lineRule="auto"/>
        <w:rPr>
          <w:rFonts w:asciiTheme="minorHAnsi" w:hAnsiTheme="minorHAnsi"/>
          <w:sz w:val="22"/>
        </w:rPr>
      </w:pPr>
    </w:p>
    <w:p w14:paraId="52E0A88A" w14:textId="77777777" w:rsidR="00F463BF" w:rsidRDefault="00F463BF" w:rsidP="00D25055">
      <w:pPr>
        <w:spacing w:before="0" w:after="160" w:line="259" w:lineRule="auto"/>
        <w:rPr>
          <w:rFonts w:asciiTheme="minorHAnsi" w:hAnsiTheme="minorHAnsi"/>
          <w:sz w:val="22"/>
        </w:rPr>
      </w:pPr>
    </w:p>
    <w:p w14:paraId="0FAE8B7B" w14:textId="77777777" w:rsidR="004A619E" w:rsidRDefault="004A619E" w:rsidP="00D25055">
      <w:pPr>
        <w:spacing w:before="0" w:after="160" w:line="259" w:lineRule="auto"/>
        <w:rPr>
          <w:rFonts w:asciiTheme="minorHAnsi" w:hAnsiTheme="minorHAnsi"/>
          <w:sz w:val="22"/>
        </w:rPr>
      </w:pPr>
    </w:p>
    <w:p w14:paraId="36299CE4" w14:textId="77777777" w:rsidR="004A619E" w:rsidRDefault="004A619E" w:rsidP="00D25055">
      <w:pPr>
        <w:spacing w:before="0" w:after="160" w:line="259" w:lineRule="auto"/>
        <w:rPr>
          <w:rFonts w:asciiTheme="minorHAnsi" w:hAnsiTheme="minorHAnsi"/>
          <w:sz w:val="22"/>
        </w:rPr>
      </w:pPr>
    </w:p>
    <w:p w14:paraId="75749AEF" w14:textId="77777777" w:rsidR="004A619E" w:rsidRDefault="004A619E" w:rsidP="00D25055">
      <w:pPr>
        <w:spacing w:before="0" w:after="160" w:line="259" w:lineRule="auto"/>
        <w:rPr>
          <w:rFonts w:asciiTheme="minorHAnsi" w:hAnsiTheme="minorHAnsi"/>
          <w:sz w:val="22"/>
        </w:rPr>
      </w:pPr>
    </w:p>
    <w:p w14:paraId="1568C74D" w14:textId="77777777" w:rsidR="004A619E" w:rsidRDefault="004A619E" w:rsidP="00D25055">
      <w:pPr>
        <w:spacing w:before="0" w:after="160" w:line="259" w:lineRule="auto"/>
        <w:rPr>
          <w:rFonts w:asciiTheme="minorHAnsi" w:hAnsiTheme="minorHAnsi"/>
          <w:sz w:val="22"/>
        </w:rPr>
      </w:pPr>
    </w:p>
    <w:p w14:paraId="6FB28DD7" w14:textId="77777777" w:rsidR="004A619E" w:rsidRDefault="004A619E" w:rsidP="00D25055">
      <w:pPr>
        <w:spacing w:before="0" w:after="160" w:line="259" w:lineRule="auto"/>
        <w:rPr>
          <w:rFonts w:asciiTheme="minorHAnsi" w:hAnsiTheme="minorHAnsi"/>
          <w:sz w:val="22"/>
        </w:rPr>
      </w:pPr>
    </w:p>
    <w:p w14:paraId="2FF86C24" w14:textId="77777777" w:rsidR="000A0E4E" w:rsidRDefault="000A0E4E" w:rsidP="00D25055">
      <w:pPr>
        <w:spacing w:before="0" w:after="160" w:line="259" w:lineRule="auto"/>
        <w:rPr>
          <w:rFonts w:asciiTheme="minorHAnsi" w:hAnsiTheme="minorHAnsi"/>
          <w:sz w:val="22"/>
        </w:rPr>
      </w:pPr>
    </w:p>
    <w:p w14:paraId="68595E71" w14:textId="77777777" w:rsidR="00F463BF" w:rsidRPr="00D25055" w:rsidRDefault="00F463BF" w:rsidP="00D25055">
      <w:pPr>
        <w:spacing w:before="0" w:after="160" w:line="259" w:lineRule="auto"/>
        <w:rPr>
          <w:rFonts w:asciiTheme="minorHAnsi" w:hAnsiTheme="minorHAnsi"/>
          <w:sz w:val="22"/>
        </w:rPr>
      </w:pPr>
    </w:p>
    <w:p w14:paraId="47890C30" w14:textId="77777777" w:rsidR="00D25055" w:rsidRDefault="00D25055" w:rsidP="00D25055">
      <w:pPr>
        <w:spacing w:before="0" w:after="160" w:line="259" w:lineRule="auto"/>
        <w:rPr>
          <w:rFonts w:ascii="Calibri" w:hAnsi="Calibri"/>
          <w:b/>
          <w:color w:val="000000"/>
          <w:sz w:val="18"/>
          <w:szCs w:val="18"/>
        </w:rPr>
      </w:pPr>
    </w:p>
    <w:p w14:paraId="6FA55FEE" w14:textId="77777777" w:rsidR="000A0E4E" w:rsidRPr="00D25055" w:rsidRDefault="000A0E4E" w:rsidP="00D25055">
      <w:pPr>
        <w:spacing w:before="0" w:after="160" w:line="259" w:lineRule="auto"/>
        <w:rPr>
          <w:rFonts w:ascii="Calibri" w:hAnsi="Calibri"/>
          <w:b/>
          <w:color w:val="000000"/>
          <w:sz w:val="18"/>
          <w:szCs w:val="18"/>
        </w:rPr>
      </w:pPr>
    </w:p>
    <w:p w14:paraId="365E2D24" w14:textId="77777777" w:rsidR="00D25055" w:rsidRDefault="00D25055" w:rsidP="00D25055">
      <w:pPr>
        <w:spacing w:before="0" w:after="160" w:line="259" w:lineRule="auto"/>
        <w:rPr>
          <w:rFonts w:ascii="Calibri" w:hAnsi="Calibri"/>
          <w:sz w:val="18"/>
          <w:szCs w:val="18"/>
        </w:rPr>
      </w:pPr>
    </w:p>
    <w:tbl>
      <w:tblPr>
        <w:tblW w:w="5001"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7086"/>
        <w:gridCol w:w="711"/>
        <w:gridCol w:w="566"/>
        <w:gridCol w:w="568"/>
        <w:gridCol w:w="699"/>
      </w:tblGrid>
      <w:tr w:rsidR="0096073C" w:rsidRPr="00AD7A48" w14:paraId="6D66041D" w14:textId="77777777" w:rsidTr="0096073C">
        <w:trPr>
          <w:trHeight w:val="300"/>
        </w:trPr>
        <w:tc>
          <w:tcPr>
            <w:tcW w:w="5000" w:type="pct"/>
            <w:gridSpan w:val="5"/>
            <w:shd w:val="clear" w:color="auto" w:fill="auto"/>
            <w:vAlign w:val="center"/>
            <w:hideMark/>
          </w:tcPr>
          <w:p w14:paraId="55F68555" w14:textId="77777777" w:rsidR="0096073C" w:rsidRPr="00AD7A48" w:rsidRDefault="0096073C" w:rsidP="0096073C">
            <w:pPr>
              <w:spacing w:after="0"/>
              <w:jc w:val="center"/>
              <w:rPr>
                <w:rFonts w:ascii="Arial" w:eastAsia="Times New Roman" w:hAnsi="Arial" w:cs="Arial"/>
                <w:b/>
                <w:bCs/>
                <w:lang w:eastAsia="it-IT"/>
              </w:rPr>
            </w:pPr>
            <w:r w:rsidRPr="00AD7A48">
              <w:rPr>
                <w:rFonts w:ascii="Arial" w:eastAsia="Times New Roman" w:hAnsi="Arial" w:cs="Arial"/>
                <w:b/>
                <w:bCs/>
                <w:lang w:eastAsia="it-IT"/>
              </w:rPr>
              <w:t>POR FSE Marche 2014/20</w:t>
            </w:r>
          </w:p>
        </w:tc>
      </w:tr>
      <w:tr w:rsidR="0096073C" w:rsidRPr="00AD7A48" w14:paraId="337118FB" w14:textId="77777777" w:rsidTr="0096073C">
        <w:trPr>
          <w:trHeight w:val="600"/>
        </w:trPr>
        <w:tc>
          <w:tcPr>
            <w:tcW w:w="5000" w:type="pct"/>
            <w:gridSpan w:val="5"/>
            <w:shd w:val="clear" w:color="auto" w:fill="auto"/>
            <w:noWrap/>
            <w:vAlign w:val="center"/>
            <w:hideMark/>
          </w:tcPr>
          <w:p w14:paraId="7DB8BE7F" w14:textId="77777777" w:rsidR="0096073C" w:rsidRPr="00AD7A48" w:rsidRDefault="0096073C" w:rsidP="005B508A">
            <w:pPr>
              <w:pStyle w:val="Sottotitolo"/>
              <w:rPr>
                <w:rFonts w:ascii="Arial" w:hAnsi="Arial" w:cs="Arial"/>
                <w:lang w:eastAsia="it-IT"/>
              </w:rPr>
            </w:pPr>
            <w:bookmarkStart w:id="16" w:name="_Toc22729320"/>
            <w:bookmarkStart w:id="17" w:name="_Toc45815794"/>
            <w:r w:rsidRPr="005B508A">
              <w:rPr>
                <w:rFonts w:asciiTheme="minorHAnsi" w:eastAsiaTheme="majorEastAsia" w:hAnsiTheme="minorHAnsi"/>
                <w:b/>
                <w:color w:val="2E74B5" w:themeColor="accent1" w:themeShade="BF"/>
                <w:sz w:val="28"/>
                <w:szCs w:val="28"/>
                <w:lang w:eastAsia="en-US"/>
              </w:rPr>
              <w:t xml:space="preserve">Procedura </w:t>
            </w:r>
            <w:bookmarkEnd w:id="16"/>
            <w:r w:rsidRPr="005B508A">
              <w:rPr>
                <w:rFonts w:asciiTheme="minorHAnsi" w:eastAsiaTheme="majorEastAsia" w:hAnsiTheme="minorHAnsi"/>
                <w:b/>
                <w:color w:val="2E74B5" w:themeColor="accent1" w:themeShade="BF"/>
                <w:sz w:val="28"/>
                <w:szCs w:val="28"/>
                <w:lang w:eastAsia="en-US"/>
              </w:rPr>
              <w:t>negoziata senza previa pubblicazione di un bando di gara ex art. 63, per acquisizioni di beni e servizi</w:t>
            </w:r>
            <w:bookmarkEnd w:id="17"/>
          </w:p>
        </w:tc>
      </w:tr>
      <w:tr w:rsidR="0096073C" w:rsidRPr="00AD7A48" w14:paraId="52E661FB" w14:textId="77777777" w:rsidTr="0096073C">
        <w:trPr>
          <w:trHeight w:val="300"/>
        </w:trPr>
        <w:tc>
          <w:tcPr>
            <w:tcW w:w="3679" w:type="pct"/>
            <w:shd w:val="clear" w:color="auto" w:fill="auto"/>
            <w:noWrap/>
            <w:vAlign w:val="center"/>
            <w:hideMark/>
          </w:tcPr>
          <w:p w14:paraId="14D81EFE" w14:textId="77777777" w:rsidR="0096073C" w:rsidRPr="00AD7A48" w:rsidRDefault="0096073C" w:rsidP="0096073C">
            <w:pPr>
              <w:spacing w:after="0"/>
              <w:rPr>
                <w:rFonts w:ascii="Calibri" w:eastAsia="Times New Roman" w:hAnsi="Calibri" w:cs="Calibri"/>
                <w:sz w:val="16"/>
                <w:szCs w:val="16"/>
                <w:lang w:eastAsia="it-IT"/>
              </w:rPr>
            </w:pPr>
            <w:r w:rsidRPr="00AD7A48">
              <w:rPr>
                <w:rFonts w:ascii="Calibri" w:eastAsia="Times New Roman" w:hAnsi="Calibri" w:cs="Calibri"/>
                <w:sz w:val="16"/>
                <w:szCs w:val="16"/>
                <w:lang w:eastAsia="it-IT"/>
              </w:rPr>
              <w:t>Funzionario incaricato</w:t>
            </w:r>
          </w:p>
        </w:tc>
        <w:tc>
          <w:tcPr>
            <w:tcW w:w="1321" w:type="pct"/>
            <w:gridSpan w:val="4"/>
            <w:shd w:val="clear" w:color="auto" w:fill="auto"/>
            <w:noWrap/>
            <w:vAlign w:val="center"/>
            <w:hideMark/>
          </w:tcPr>
          <w:p w14:paraId="4229A687" w14:textId="77777777" w:rsidR="0096073C" w:rsidRPr="00AD7A48" w:rsidRDefault="0096073C" w:rsidP="0096073C">
            <w:pPr>
              <w:spacing w:after="0"/>
              <w:jc w:val="center"/>
              <w:rPr>
                <w:rFonts w:ascii="Arial" w:eastAsia="Times New Roman" w:hAnsi="Arial" w:cs="Arial"/>
                <w:b/>
                <w:bCs/>
                <w:lang w:eastAsia="it-IT"/>
              </w:rPr>
            </w:pPr>
            <w:r w:rsidRPr="00AD7A48">
              <w:rPr>
                <w:rFonts w:ascii="Arial" w:eastAsia="Times New Roman" w:hAnsi="Arial" w:cs="Arial"/>
                <w:b/>
                <w:bCs/>
                <w:lang w:eastAsia="it-IT"/>
              </w:rPr>
              <w:t> </w:t>
            </w:r>
          </w:p>
        </w:tc>
      </w:tr>
      <w:tr w:rsidR="0096073C" w:rsidRPr="00AD7A48" w14:paraId="629FF7A7" w14:textId="77777777" w:rsidTr="0096073C">
        <w:trPr>
          <w:trHeight w:val="300"/>
        </w:trPr>
        <w:tc>
          <w:tcPr>
            <w:tcW w:w="3679" w:type="pct"/>
            <w:shd w:val="clear" w:color="auto" w:fill="auto"/>
            <w:noWrap/>
            <w:vAlign w:val="center"/>
            <w:hideMark/>
          </w:tcPr>
          <w:p w14:paraId="6B49CB53" w14:textId="77777777" w:rsidR="0096073C" w:rsidRPr="00AD7A48" w:rsidRDefault="0096073C" w:rsidP="0096073C">
            <w:pPr>
              <w:spacing w:after="0"/>
              <w:rPr>
                <w:rFonts w:ascii="Calibri" w:eastAsia="Times New Roman" w:hAnsi="Calibri" w:cs="Calibri"/>
                <w:sz w:val="16"/>
                <w:szCs w:val="16"/>
                <w:lang w:eastAsia="it-IT"/>
              </w:rPr>
            </w:pPr>
            <w:r w:rsidRPr="00AD7A48">
              <w:rPr>
                <w:rFonts w:ascii="Calibri" w:eastAsia="Times New Roman" w:hAnsi="Calibri" w:cs="Calibri"/>
                <w:sz w:val="16"/>
                <w:szCs w:val="16"/>
                <w:lang w:eastAsia="it-IT"/>
              </w:rPr>
              <w:t>Data</w:t>
            </w:r>
          </w:p>
        </w:tc>
        <w:tc>
          <w:tcPr>
            <w:tcW w:w="1321" w:type="pct"/>
            <w:gridSpan w:val="4"/>
            <w:shd w:val="clear" w:color="auto" w:fill="auto"/>
            <w:noWrap/>
            <w:vAlign w:val="center"/>
            <w:hideMark/>
          </w:tcPr>
          <w:p w14:paraId="090A13A3" w14:textId="77777777" w:rsidR="0096073C" w:rsidRPr="00AD7A48" w:rsidRDefault="0096073C" w:rsidP="0096073C">
            <w:pPr>
              <w:spacing w:after="0"/>
              <w:jc w:val="center"/>
              <w:rPr>
                <w:rFonts w:ascii="Arial" w:eastAsia="Times New Roman" w:hAnsi="Arial" w:cs="Arial"/>
                <w:b/>
                <w:bCs/>
                <w:lang w:eastAsia="it-IT"/>
              </w:rPr>
            </w:pPr>
            <w:r w:rsidRPr="00AD7A48">
              <w:rPr>
                <w:rFonts w:ascii="Arial" w:eastAsia="Times New Roman" w:hAnsi="Arial" w:cs="Arial"/>
                <w:b/>
                <w:bCs/>
                <w:lang w:eastAsia="it-IT"/>
              </w:rPr>
              <w:t> </w:t>
            </w:r>
          </w:p>
        </w:tc>
      </w:tr>
      <w:tr w:rsidR="0096073C" w:rsidRPr="00AD7A48" w14:paraId="2A679EAB" w14:textId="77777777" w:rsidTr="0096073C">
        <w:trPr>
          <w:trHeight w:val="300"/>
        </w:trPr>
        <w:tc>
          <w:tcPr>
            <w:tcW w:w="3679" w:type="pct"/>
            <w:shd w:val="clear" w:color="auto" w:fill="auto"/>
            <w:noWrap/>
            <w:vAlign w:val="center"/>
            <w:hideMark/>
          </w:tcPr>
          <w:p w14:paraId="2DECBEA6" w14:textId="77777777" w:rsidR="0096073C" w:rsidRPr="00AD7A48" w:rsidRDefault="0096073C" w:rsidP="0096073C">
            <w:pPr>
              <w:spacing w:after="0"/>
              <w:rPr>
                <w:rFonts w:ascii="Calibri" w:eastAsia="Times New Roman" w:hAnsi="Calibri" w:cs="Calibri"/>
                <w:sz w:val="16"/>
                <w:szCs w:val="16"/>
                <w:lang w:eastAsia="it-IT"/>
              </w:rPr>
            </w:pPr>
            <w:r w:rsidRPr="00AD7A48">
              <w:rPr>
                <w:rFonts w:ascii="Calibri" w:eastAsia="Times New Roman" w:hAnsi="Calibri" w:cs="Calibri"/>
                <w:sz w:val="16"/>
                <w:szCs w:val="16"/>
                <w:lang w:eastAsia="it-IT"/>
              </w:rPr>
              <w:t>Controllo n. …</w:t>
            </w:r>
          </w:p>
        </w:tc>
        <w:tc>
          <w:tcPr>
            <w:tcW w:w="1321" w:type="pct"/>
            <w:gridSpan w:val="4"/>
            <w:shd w:val="clear" w:color="auto" w:fill="auto"/>
            <w:noWrap/>
            <w:vAlign w:val="center"/>
            <w:hideMark/>
          </w:tcPr>
          <w:p w14:paraId="6E5ABF3E" w14:textId="77777777" w:rsidR="0096073C" w:rsidRPr="00AD7A48" w:rsidRDefault="0096073C" w:rsidP="0096073C">
            <w:pPr>
              <w:spacing w:after="0"/>
              <w:jc w:val="center"/>
              <w:rPr>
                <w:rFonts w:ascii="Arial" w:eastAsia="Times New Roman" w:hAnsi="Arial" w:cs="Arial"/>
                <w:b/>
                <w:bCs/>
                <w:lang w:eastAsia="it-IT"/>
              </w:rPr>
            </w:pPr>
            <w:r w:rsidRPr="00AD7A48">
              <w:rPr>
                <w:rFonts w:ascii="Arial" w:eastAsia="Times New Roman" w:hAnsi="Arial" w:cs="Arial"/>
                <w:b/>
                <w:bCs/>
                <w:lang w:eastAsia="it-IT"/>
              </w:rPr>
              <w:t> </w:t>
            </w:r>
          </w:p>
        </w:tc>
      </w:tr>
      <w:tr w:rsidR="0096073C" w:rsidRPr="00AD7A48" w14:paraId="57DCCB42" w14:textId="77777777" w:rsidTr="0096073C">
        <w:trPr>
          <w:trHeight w:val="300"/>
        </w:trPr>
        <w:tc>
          <w:tcPr>
            <w:tcW w:w="3679" w:type="pct"/>
            <w:shd w:val="clear" w:color="auto" w:fill="auto"/>
            <w:noWrap/>
            <w:vAlign w:val="center"/>
            <w:hideMark/>
          </w:tcPr>
          <w:p w14:paraId="643EC462" w14:textId="77777777" w:rsidR="0096073C" w:rsidRPr="00AD7A48" w:rsidRDefault="0096073C" w:rsidP="0096073C">
            <w:pPr>
              <w:spacing w:after="0"/>
              <w:rPr>
                <w:rFonts w:ascii="Calibri" w:eastAsia="Times New Roman" w:hAnsi="Calibri" w:cs="Calibri"/>
                <w:sz w:val="16"/>
                <w:szCs w:val="16"/>
                <w:lang w:eastAsia="it-IT"/>
              </w:rPr>
            </w:pPr>
            <w:r w:rsidRPr="00AD7A48">
              <w:rPr>
                <w:rFonts w:ascii="Calibri" w:eastAsia="Times New Roman" w:hAnsi="Calibri" w:cs="Calibri"/>
                <w:sz w:val="16"/>
                <w:szCs w:val="16"/>
                <w:lang w:eastAsia="it-IT"/>
              </w:rPr>
              <w:t xml:space="preserve">Scheda progetto n. </w:t>
            </w:r>
          </w:p>
        </w:tc>
        <w:tc>
          <w:tcPr>
            <w:tcW w:w="1321" w:type="pct"/>
            <w:gridSpan w:val="4"/>
            <w:shd w:val="clear" w:color="auto" w:fill="auto"/>
            <w:noWrap/>
            <w:vAlign w:val="center"/>
            <w:hideMark/>
          </w:tcPr>
          <w:p w14:paraId="5700E1A1" w14:textId="77777777" w:rsidR="0096073C" w:rsidRPr="00AD7A48" w:rsidRDefault="0096073C" w:rsidP="0096073C">
            <w:pPr>
              <w:spacing w:after="0"/>
              <w:jc w:val="center"/>
              <w:rPr>
                <w:rFonts w:ascii="Arial" w:eastAsia="Times New Roman" w:hAnsi="Arial" w:cs="Arial"/>
                <w:b/>
                <w:bCs/>
                <w:lang w:eastAsia="it-IT"/>
              </w:rPr>
            </w:pPr>
            <w:r w:rsidRPr="00AD7A48">
              <w:rPr>
                <w:rFonts w:ascii="Arial" w:eastAsia="Times New Roman" w:hAnsi="Arial" w:cs="Arial"/>
                <w:b/>
                <w:bCs/>
                <w:lang w:eastAsia="it-IT"/>
              </w:rPr>
              <w:t> </w:t>
            </w:r>
          </w:p>
        </w:tc>
      </w:tr>
      <w:tr w:rsidR="0096073C" w:rsidRPr="00AD7A48" w14:paraId="743DC62C" w14:textId="77777777" w:rsidTr="0096073C">
        <w:trPr>
          <w:trHeight w:val="300"/>
        </w:trPr>
        <w:tc>
          <w:tcPr>
            <w:tcW w:w="3679" w:type="pct"/>
            <w:shd w:val="clear" w:color="auto" w:fill="auto"/>
            <w:noWrap/>
            <w:vAlign w:val="center"/>
            <w:hideMark/>
          </w:tcPr>
          <w:p w14:paraId="4C6E80C9" w14:textId="77777777" w:rsidR="0096073C" w:rsidRPr="00AD7A48" w:rsidRDefault="0096073C" w:rsidP="0096073C">
            <w:pPr>
              <w:spacing w:after="0"/>
              <w:rPr>
                <w:rFonts w:ascii="Calibri" w:eastAsia="Times New Roman" w:hAnsi="Calibri" w:cs="Calibri"/>
                <w:sz w:val="16"/>
                <w:szCs w:val="16"/>
                <w:lang w:eastAsia="it-IT"/>
              </w:rPr>
            </w:pPr>
            <w:r w:rsidRPr="00AD7A48">
              <w:rPr>
                <w:rFonts w:ascii="Calibri" w:eastAsia="Times New Roman" w:hAnsi="Calibri" w:cs="Calibri"/>
                <w:sz w:val="16"/>
                <w:szCs w:val="16"/>
                <w:lang w:eastAsia="it-IT"/>
              </w:rPr>
              <w:t>Asse</w:t>
            </w:r>
          </w:p>
        </w:tc>
        <w:tc>
          <w:tcPr>
            <w:tcW w:w="1321" w:type="pct"/>
            <w:gridSpan w:val="4"/>
            <w:shd w:val="clear" w:color="auto" w:fill="auto"/>
            <w:noWrap/>
            <w:vAlign w:val="center"/>
            <w:hideMark/>
          </w:tcPr>
          <w:p w14:paraId="464F88BE" w14:textId="77777777" w:rsidR="0096073C" w:rsidRPr="00AD7A48" w:rsidRDefault="0096073C" w:rsidP="0096073C">
            <w:pPr>
              <w:spacing w:after="0"/>
              <w:jc w:val="center"/>
              <w:rPr>
                <w:rFonts w:ascii="Arial" w:eastAsia="Times New Roman" w:hAnsi="Arial" w:cs="Arial"/>
                <w:b/>
                <w:bCs/>
                <w:lang w:eastAsia="it-IT"/>
              </w:rPr>
            </w:pPr>
            <w:r w:rsidRPr="00AD7A48">
              <w:rPr>
                <w:rFonts w:ascii="Arial" w:eastAsia="Times New Roman" w:hAnsi="Arial" w:cs="Arial"/>
                <w:b/>
                <w:bCs/>
                <w:lang w:eastAsia="it-IT"/>
              </w:rPr>
              <w:t> </w:t>
            </w:r>
          </w:p>
        </w:tc>
      </w:tr>
      <w:tr w:rsidR="0096073C" w:rsidRPr="00AD7A48" w14:paraId="278BB868" w14:textId="77777777" w:rsidTr="0096073C">
        <w:trPr>
          <w:trHeight w:val="300"/>
        </w:trPr>
        <w:tc>
          <w:tcPr>
            <w:tcW w:w="3679" w:type="pct"/>
            <w:shd w:val="clear" w:color="auto" w:fill="auto"/>
            <w:noWrap/>
            <w:vAlign w:val="center"/>
            <w:hideMark/>
          </w:tcPr>
          <w:p w14:paraId="00E88E6F" w14:textId="77777777" w:rsidR="0096073C" w:rsidRPr="00AD7A48" w:rsidRDefault="0096073C" w:rsidP="0096073C">
            <w:pPr>
              <w:spacing w:after="0"/>
              <w:rPr>
                <w:rFonts w:ascii="Calibri" w:eastAsia="Times New Roman" w:hAnsi="Calibri" w:cs="Calibri"/>
                <w:sz w:val="16"/>
                <w:szCs w:val="16"/>
                <w:lang w:eastAsia="it-IT"/>
              </w:rPr>
            </w:pPr>
            <w:r w:rsidRPr="00AD7A48">
              <w:rPr>
                <w:rFonts w:ascii="Calibri" w:eastAsia="Times New Roman" w:hAnsi="Calibri" w:cs="Calibri"/>
                <w:sz w:val="16"/>
                <w:szCs w:val="16"/>
                <w:lang w:eastAsia="it-IT"/>
              </w:rPr>
              <w:t>Priorità di investimento</w:t>
            </w:r>
          </w:p>
        </w:tc>
        <w:tc>
          <w:tcPr>
            <w:tcW w:w="1321" w:type="pct"/>
            <w:gridSpan w:val="4"/>
            <w:shd w:val="clear" w:color="auto" w:fill="auto"/>
            <w:noWrap/>
            <w:vAlign w:val="center"/>
            <w:hideMark/>
          </w:tcPr>
          <w:p w14:paraId="74ACE2F5" w14:textId="77777777" w:rsidR="0096073C" w:rsidRPr="00AD7A48" w:rsidRDefault="0096073C" w:rsidP="0096073C">
            <w:pPr>
              <w:spacing w:after="0"/>
              <w:jc w:val="center"/>
              <w:rPr>
                <w:rFonts w:ascii="Arial" w:eastAsia="Times New Roman" w:hAnsi="Arial" w:cs="Arial"/>
                <w:b/>
                <w:bCs/>
                <w:lang w:eastAsia="it-IT"/>
              </w:rPr>
            </w:pPr>
            <w:r w:rsidRPr="00AD7A48">
              <w:rPr>
                <w:rFonts w:ascii="Arial" w:eastAsia="Times New Roman" w:hAnsi="Arial" w:cs="Arial"/>
                <w:b/>
                <w:bCs/>
                <w:lang w:eastAsia="it-IT"/>
              </w:rPr>
              <w:t> </w:t>
            </w:r>
          </w:p>
        </w:tc>
      </w:tr>
      <w:tr w:rsidR="0096073C" w:rsidRPr="00AD7A48" w14:paraId="54B8B9AE" w14:textId="77777777" w:rsidTr="0096073C">
        <w:trPr>
          <w:trHeight w:val="300"/>
        </w:trPr>
        <w:tc>
          <w:tcPr>
            <w:tcW w:w="3679" w:type="pct"/>
            <w:shd w:val="clear" w:color="auto" w:fill="auto"/>
            <w:noWrap/>
            <w:vAlign w:val="center"/>
            <w:hideMark/>
          </w:tcPr>
          <w:p w14:paraId="362E4646" w14:textId="77777777" w:rsidR="0096073C" w:rsidRPr="00AD7A48" w:rsidRDefault="0096073C" w:rsidP="0096073C">
            <w:pPr>
              <w:spacing w:after="0"/>
              <w:jc w:val="both"/>
              <w:rPr>
                <w:rFonts w:ascii="Calibri" w:eastAsia="Times New Roman" w:hAnsi="Calibri" w:cs="Calibri"/>
                <w:i/>
                <w:iCs/>
                <w:sz w:val="18"/>
                <w:szCs w:val="18"/>
                <w:lang w:eastAsia="it-IT"/>
              </w:rPr>
            </w:pPr>
            <w:r w:rsidRPr="00AD7A48">
              <w:rPr>
                <w:rFonts w:ascii="Calibri" w:eastAsia="Times New Roman" w:hAnsi="Calibri" w:cs="Calibri"/>
                <w:i/>
                <w:iCs/>
                <w:sz w:val="18"/>
                <w:szCs w:val="18"/>
                <w:lang w:eastAsia="it-IT"/>
              </w:rPr>
              <w:t xml:space="preserve">Informazioni riassuntive del contratto </w:t>
            </w:r>
          </w:p>
        </w:tc>
        <w:tc>
          <w:tcPr>
            <w:tcW w:w="1321" w:type="pct"/>
            <w:gridSpan w:val="4"/>
            <w:shd w:val="clear" w:color="auto" w:fill="auto"/>
            <w:noWrap/>
            <w:vAlign w:val="center"/>
            <w:hideMark/>
          </w:tcPr>
          <w:p w14:paraId="284AB2C3" w14:textId="77777777" w:rsidR="0096073C" w:rsidRPr="00AD7A48" w:rsidRDefault="0096073C" w:rsidP="0096073C">
            <w:pPr>
              <w:spacing w:after="0"/>
              <w:jc w:val="center"/>
              <w:rPr>
                <w:rFonts w:ascii="Calibri" w:eastAsia="Times New Roman" w:hAnsi="Calibri" w:cs="Calibri"/>
                <w:b/>
                <w:bCs/>
                <w:i/>
                <w:iCs/>
                <w:sz w:val="18"/>
                <w:szCs w:val="18"/>
                <w:lang w:eastAsia="it-IT"/>
              </w:rPr>
            </w:pPr>
          </w:p>
        </w:tc>
      </w:tr>
      <w:tr w:rsidR="0096073C" w:rsidRPr="00AD7A48" w14:paraId="78AE52E3" w14:textId="77777777" w:rsidTr="0096073C">
        <w:trPr>
          <w:trHeight w:val="300"/>
        </w:trPr>
        <w:tc>
          <w:tcPr>
            <w:tcW w:w="3679" w:type="pct"/>
            <w:shd w:val="clear" w:color="auto" w:fill="auto"/>
            <w:noWrap/>
            <w:vAlign w:val="center"/>
            <w:hideMark/>
          </w:tcPr>
          <w:p w14:paraId="4DB8360E"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Data di invio della lettera di invito/ richiesta d'Offerta (RDO)</w:t>
            </w:r>
          </w:p>
        </w:tc>
        <w:tc>
          <w:tcPr>
            <w:tcW w:w="1321" w:type="pct"/>
            <w:gridSpan w:val="4"/>
            <w:shd w:val="clear" w:color="auto" w:fill="auto"/>
            <w:noWrap/>
            <w:vAlign w:val="center"/>
            <w:hideMark/>
          </w:tcPr>
          <w:p w14:paraId="2EFE9BDE" w14:textId="77777777" w:rsidR="0096073C" w:rsidRPr="00AD7A48" w:rsidRDefault="0096073C" w:rsidP="0096073C">
            <w:pPr>
              <w:spacing w:after="0"/>
              <w:jc w:val="center"/>
              <w:rPr>
                <w:rFonts w:ascii="Calibri" w:eastAsia="Times New Roman" w:hAnsi="Calibri" w:cs="Calibri"/>
                <w:b/>
                <w:bCs/>
                <w:sz w:val="18"/>
                <w:szCs w:val="18"/>
                <w:lang w:eastAsia="it-IT"/>
              </w:rPr>
            </w:pPr>
            <w:r w:rsidRPr="00AD7A48">
              <w:rPr>
                <w:rFonts w:ascii="Calibri" w:eastAsia="Times New Roman" w:hAnsi="Calibri" w:cs="Calibri"/>
                <w:b/>
                <w:bCs/>
                <w:sz w:val="18"/>
                <w:szCs w:val="18"/>
                <w:lang w:eastAsia="it-IT"/>
              </w:rPr>
              <w:t> </w:t>
            </w:r>
          </w:p>
        </w:tc>
      </w:tr>
      <w:tr w:rsidR="0096073C" w:rsidRPr="00AD7A48" w14:paraId="7E55AEED" w14:textId="77777777" w:rsidTr="0096073C">
        <w:trPr>
          <w:trHeight w:val="300"/>
        </w:trPr>
        <w:tc>
          <w:tcPr>
            <w:tcW w:w="3679" w:type="pct"/>
            <w:shd w:val="clear" w:color="auto" w:fill="auto"/>
            <w:noWrap/>
            <w:vAlign w:val="center"/>
            <w:hideMark/>
          </w:tcPr>
          <w:p w14:paraId="52AEB3FE"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xml:space="preserve">Importo a base d'asta € (IVA esclusa) </w:t>
            </w:r>
          </w:p>
        </w:tc>
        <w:tc>
          <w:tcPr>
            <w:tcW w:w="1321" w:type="pct"/>
            <w:gridSpan w:val="4"/>
            <w:shd w:val="clear" w:color="auto" w:fill="auto"/>
            <w:noWrap/>
            <w:vAlign w:val="center"/>
            <w:hideMark/>
          </w:tcPr>
          <w:p w14:paraId="133BF5E9" w14:textId="77777777" w:rsidR="0096073C" w:rsidRPr="00AD7A48" w:rsidRDefault="0096073C" w:rsidP="0096073C">
            <w:pPr>
              <w:spacing w:after="0"/>
              <w:jc w:val="center"/>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r>
      <w:tr w:rsidR="0096073C" w:rsidRPr="00AD7A48" w14:paraId="049F89DD" w14:textId="77777777" w:rsidTr="0096073C">
        <w:trPr>
          <w:trHeight w:val="300"/>
        </w:trPr>
        <w:tc>
          <w:tcPr>
            <w:tcW w:w="3679" w:type="pct"/>
            <w:shd w:val="clear" w:color="auto" w:fill="auto"/>
            <w:noWrap/>
            <w:vAlign w:val="center"/>
            <w:hideMark/>
          </w:tcPr>
          <w:p w14:paraId="3824BEA6"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xml:space="preserve">Ammontare indicato nel contratto € (IVA esclusa) </w:t>
            </w:r>
          </w:p>
        </w:tc>
        <w:tc>
          <w:tcPr>
            <w:tcW w:w="1321" w:type="pct"/>
            <w:gridSpan w:val="4"/>
            <w:shd w:val="clear" w:color="auto" w:fill="auto"/>
            <w:noWrap/>
            <w:vAlign w:val="center"/>
            <w:hideMark/>
          </w:tcPr>
          <w:p w14:paraId="74B2A637" w14:textId="77777777" w:rsidR="0096073C" w:rsidRPr="00AD7A48" w:rsidRDefault="0096073C" w:rsidP="0096073C">
            <w:pPr>
              <w:spacing w:after="0"/>
              <w:jc w:val="center"/>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r>
      <w:tr w:rsidR="0096073C" w:rsidRPr="00AD7A48" w14:paraId="6B4EFA61" w14:textId="77777777" w:rsidTr="0096073C">
        <w:trPr>
          <w:trHeight w:val="300"/>
        </w:trPr>
        <w:tc>
          <w:tcPr>
            <w:tcW w:w="3679" w:type="pct"/>
            <w:shd w:val="clear" w:color="auto" w:fill="auto"/>
            <w:noWrap/>
            <w:vAlign w:val="center"/>
            <w:hideMark/>
          </w:tcPr>
          <w:p w14:paraId="77789CC1"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xml:space="preserve"> Data della firma del contratto </w:t>
            </w:r>
          </w:p>
        </w:tc>
        <w:tc>
          <w:tcPr>
            <w:tcW w:w="1321" w:type="pct"/>
            <w:gridSpan w:val="4"/>
            <w:shd w:val="clear" w:color="auto" w:fill="auto"/>
            <w:noWrap/>
            <w:vAlign w:val="center"/>
            <w:hideMark/>
          </w:tcPr>
          <w:p w14:paraId="69227E2A" w14:textId="77777777" w:rsidR="0096073C" w:rsidRPr="00AD7A48" w:rsidRDefault="0096073C" w:rsidP="0096073C">
            <w:pPr>
              <w:spacing w:after="0"/>
              <w:jc w:val="center"/>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r>
      <w:tr w:rsidR="0096073C" w:rsidRPr="00AD7A48" w14:paraId="28D40432" w14:textId="77777777" w:rsidTr="0096073C">
        <w:trPr>
          <w:trHeight w:val="300"/>
        </w:trPr>
        <w:tc>
          <w:tcPr>
            <w:tcW w:w="3679" w:type="pct"/>
            <w:shd w:val="clear" w:color="auto" w:fill="auto"/>
            <w:noWrap/>
            <w:vAlign w:val="center"/>
            <w:hideMark/>
          </w:tcPr>
          <w:p w14:paraId="4FE8555F"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Data inizio progetto (come da verbale consegna)</w:t>
            </w:r>
          </w:p>
        </w:tc>
        <w:tc>
          <w:tcPr>
            <w:tcW w:w="1321" w:type="pct"/>
            <w:gridSpan w:val="4"/>
            <w:shd w:val="clear" w:color="auto" w:fill="auto"/>
            <w:noWrap/>
            <w:vAlign w:val="center"/>
            <w:hideMark/>
          </w:tcPr>
          <w:p w14:paraId="1F1FFA5A" w14:textId="77777777" w:rsidR="0096073C" w:rsidRPr="00AD7A48" w:rsidRDefault="0096073C" w:rsidP="0096073C">
            <w:pPr>
              <w:spacing w:after="0"/>
              <w:jc w:val="center"/>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r>
      <w:tr w:rsidR="0096073C" w:rsidRPr="00AD7A48" w14:paraId="77541BEE" w14:textId="77777777" w:rsidTr="0096073C">
        <w:trPr>
          <w:trHeight w:val="300"/>
        </w:trPr>
        <w:tc>
          <w:tcPr>
            <w:tcW w:w="3679" w:type="pct"/>
            <w:shd w:val="clear" w:color="auto" w:fill="auto"/>
            <w:noWrap/>
            <w:vAlign w:val="center"/>
            <w:hideMark/>
          </w:tcPr>
          <w:p w14:paraId="68B1C02A"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xml:space="preserve"> Importo eventuali varianti € (IVA esclusa) </w:t>
            </w:r>
          </w:p>
        </w:tc>
        <w:tc>
          <w:tcPr>
            <w:tcW w:w="1321" w:type="pct"/>
            <w:gridSpan w:val="4"/>
            <w:shd w:val="clear" w:color="auto" w:fill="auto"/>
            <w:noWrap/>
            <w:vAlign w:val="center"/>
            <w:hideMark/>
          </w:tcPr>
          <w:p w14:paraId="0625E879" w14:textId="77777777" w:rsidR="0096073C" w:rsidRPr="00AD7A48" w:rsidRDefault="0096073C" w:rsidP="0096073C">
            <w:pPr>
              <w:spacing w:after="0"/>
              <w:jc w:val="center"/>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r>
      <w:tr w:rsidR="0096073C" w:rsidRPr="00AD7A48" w14:paraId="165D0288" w14:textId="77777777" w:rsidTr="0096073C">
        <w:trPr>
          <w:trHeight w:val="300"/>
        </w:trPr>
        <w:tc>
          <w:tcPr>
            <w:tcW w:w="3679" w:type="pct"/>
            <w:shd w:val="clear" w:color="auto" w:fill="auto"/>
            <w:noWrap/>
            <w:vAlign w:val="center"/>
            <w:hideMark/>
          </w:tcPr>
          <w:p w14:paraId="70C07F94"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xml:space="preserve"> Ammontare complessivo erogato all'appaltatore € (IVA esclusa) </w:t>
            </w:r>
          </w:p>
        </w:tc>
        <w:tc>
          <w:tcPr>
            <w:tcW w:w="1321" w:type="pct"/>
            <w:gridSpan w:val="4"/>
            <w:shd w:val="clear" w:color="auto" w:fill="auto"/>
            <w:noWrap/>
            <w:vAlign w:val="center"/>
            <w:hideMark/>
          </w:tcPr>
          <w:p w14:paraId="23EB565D" w14:textId="77777777" w:rsidR="0096073C" w:rsidRPr="00AD7A48" w:rsidRDefault="0096073C" w:rsidP="0096073C">
            <w:pPr>
              <w:spacing w:after="0"/>
              <w:jc w:val="center"/>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r>
      <w:tr w:rsidR="0096073C" w:rsidRPr="00AD7A48" w14:paraId="5C8E13F0" w14:textId="77777777" w:rsidTr="0096073C">
        <w:trPr>
          <w:trHeight w:val="300"/>
        </w:trPr>
        <w:tc>
          <w:tcPr>
            <w:tcW w:w="3679" w:type="pct"/>
            <w:shd w:val="clear" w:color="auto" w:fill="auto"/>
            <w:noWrap/>
            <w:vAlign w:val="center"/>
            <w:hideMark/>
          </w:tcPr>
          <w:p w14:paraId="0936DF98" w14:textId="77777777" w:rsidR="0096073C" w:rsidRPr="00AD7A48" w:rsidRDefault="0096073C" w:rsidP="0096073C">
            <w:pPr>
              <w:spacing w:after="0"/>
              <w:jc w:val="both"/>
              <w:rPr>
                <w:rFonts w:ascii="Calibri" w:eastAsia="Times New Roman" w:hAnsi="Calibri" w:cs="Calibri"/>
                <w:i/>
                <w:iCs/>
                <w:sz w:val="18"/>
                <w:szCs w:val="18"/>
                <w:u w:val="single"/>
                <w:lang w:eastAsia="it-IT"/>
              </w:rPr>
            </w:pPr>
            <w:r w:rsidRPr="00AD7A48">
              <w:rPr>
                <w:rFonts w:ascii="Calibri" w:eastAsia="Times New Roman" w:hAnsi="Calibri" w:cs="Calibri"/>
                <w:i/>
                <w:iCs/>
                <w:sz w:val="18"/>
                <w:szCs w:val="18"/>
                <w:u w:val="single"/>
                <w:lang w:eastAsia="it-IT"/>
              </w:rPr>
              <w:t xml:space="preserve">Dati appaltatore (si possono avere più occorrenze) </w:t>
            </w:r>
          </w:p>
        </w:tc>
        <w:tc>
          <w:tcPr>
            <w:tcW w:w="1321" w:type="pct"/>
            <w:gridSpan w:val="4"/>
            <w:shd w:val="clear" w:color="auto" w:fill="auto"/>
            <w:noWrap/>
            <w:vAlign w:val="center"/>
            <w:hideMark/>
          </w:tcPr>
          <w:p w14:paraId="192C88F0" w14:textId="77777777" w:rsidR="0096073C" w:rsidRPr="00AD7A48" w:rsidRDefault="0096073C" w:rsidP="0096073C">
            <w:pPr>
              <w:spacing w:after="0"/>
              <w:jc w:val="center"/>
              <w:rPr>
                <w:rFonts w:ascii="Calibri" w:eastAsia="Times New Roman" w:hAnsi="Calibri" w:cs="Calibri"/>
                <w:i/>
                <w:iCs/>
                <w:sz w:val="18"/>
                <w:szCs w:val="18"/>
                <w:u w:val="single"/>
                <w:lang w:eastAsia="it-IT"/>
              </w:rPr>
            </w:pPr>
            <w:r w:rsidRPr="00AD7A48">
              <w:rPr>
                <w:rFonts w:ascii="Calibri" w:eastAsia="Times New Roman" w:hAnsi="Calibri" w:cs="Calibri"/>
                <w:i/>
                <w:iCs/>
                <w:sz w:val="18"/>
                <w:szCs w:val="18"/>
                <w:u w:val="single"/>
                <w:lang w:eastAsia="it-IT"/>
              </w:rPr>
              <w:t> </w:t>
            </w:r>
          </w:p>
        </w:tc>
      </w:tr>
      <w:tr w:rsidR="0096073C" w:rsidRPr="00AD7A48" w14:paraId="35B7BC5E" w14:textId="77777777" w:rsidTr="0096073C">
        <w:trPr>
          <w:trHeight w:val="300"/>
        </w:trPr>
        <w:tc>
          <w:tcPr>
            <w:tcW w:w="3679" w:type="pct"/>
            <w:shd w:val="clear" w:color="auto" w:fill="auto"/>
            <w:noWrap/>
            <w:vAlign w:val="center"/>
            <w:hideMark/>
          </w:tcPr>
          <w:p w14:paraId="519FB33B"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xml:space="preserve">Denominazione (in caso di ATI o RTI indicare le singole ditte) </w:t>
            </w:r>
          </w:p>
        </w:tc>
        <w:tc>
          <w:tcPr>
            <w:tcW w:w="1321" w:type="pct"/>
            <w:gridSpan w:val="4"/>
            <w:shd w:val="clear" w:color="auto" w:fill="auto"/>
            <w:noWrap/>
            <w:vAlign w:val="center"/>
            <w:hideMark/>
          </w:tcPr>
          <w:p w14:paraId="76ABBE7D" w14:textId="77777777" w:rsidR="0096073C" w:rsidRPr="00AD7A48" w:rsidRDefault="0096073C" w:rsidP="0096073C">
            <w:pPr>
              <w:spacing w:after="0"/>
              <w:jc w:val="center"/>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r>
      <w:tr w:rsidR="0096073C" w:rsidRPr="00AD7A48" w14:paraId="69D6275D" w14:textId="77777777" w:rsidTr="0096073C">
        <w:trPr>
          <w:trHeight w:val="300"/>
        </w:trPr>
        <w:tc>
          <w:tcPr>
            <w:tcW w:w="3679" w:type="pct"/>
            <w:shd w:val="clear" w:color="auto" w:fill="auto"/>
            <w:noWrap/>
            <w:vAlign w:val="center"/>
            <w:hideMark/>
          </w:tcPr>
          <w:p w14:paraId="64C23ED5"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xml:space="preserve"> Indirizzo </w:t>
            </w:r>
          </w:p>
        </w:tc>
        <w:tc>
          <w:tcPr>
            <w:tcW w:w="1321" w:type="pct"/>
            <w:gridSpan w:val="4"/>
            <w:shd w:val="clear" w:color="auto" w:fill="auto"/>
            <w:noWrap/>
            <w:vAlign w:val="center"/>
            <w:hideMark/>
          </w:tcPr>
          <w:p w14:paraId="0AF165AC" w14:textId="77777777" w:rsidR="0096073C" w:rsidRPr="00AD7A48" w:rsidRDefault="0096073C" w:rsidP="0096073C">
            <w:pPr>
              <w:spacing w:after="0"/>
              <w:jc w:val="center"/>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r>
      <w:tr w:rsidR="0096073C" w:rsidRPr="00AD7A48" w14:paraId="4A8F12DB" w14:textId="77777777" w:rsidTr="0096073C">
        <w:trPr>
          <w:trHeight w:val="300"/>
        </w:trPr>
        <w:tc>
          <w:tcPr>
            <w:tcW w:w="3679" w:type="pct"/>
            <w:shd w:val="clear" w:color="auto" w:fill="auto"/>
            <w:noWrap/>
            <w:vAlign w:val="center"/>
            <w:hideMark/>
          </w:tcPr>
          <w:p w14:paraId="57B0F73F" w14:textId="77777777" w:rsidR="0096073C" w:rsidRPr="00AD7A48" w:rsidRDefault="0096073C" w:rsidP="0096073C">
            <w:pPr>
              <w:spacing w:after="0"/>
              <w:jc w:val="both"/>
              <w:rPr>
                <w:rFonts w:ascii="Calibri" w:eastAsia="Times New Roman" w:hAnsi="Calibri" w:cs="Calibri"/>
                <w:sz w:val="18"/>
                <w:szCs w:val="18"/>
                <w:lang w:eastAsia="it-IT"/>
              </w:rPr>
            </w:pPr>
            <w:r w:rsidRPr="00AD7A48">
              <w:rPr>
                <w:rFonts w:ascii="Calibri" w:eastAsia="Times New Roman" w:hAnsi="Calibri" w:cs="Calibri"/>
                <w:sz w:val="18"/>
                <w:szCs w:val="18"/>
                <w:lang w:eastAsia="it-IT"/>
              </w:rPr>
              <w:t> </w:t>
            </w:r>
          </w:p>
        </w:tc>
        <w:tc>
          <w:tcPr>
            <w:tcW w:w="367" w:type="pct"/>
            <w:shd w:val="clear" w:color="000000" w:fill="1F4E78"/>
            <w:noWrap/>
            <w:vAlign w:val="center"/>
            <w:hideMark/>
          </w:tcPr>
          <w:p w14:paraId="3B0A0B45" w14:textId="77777777" w:rsidR="0096073C" w:rsidRPr="00AD7A48" w:rsidRDefault="0096073C" w:rsidP="0096073C">
            <w:pPr>
              <w:spacing w:after="0"/>
              <w:jc w:val="both"/>
              <w:rPr>
                <w:rFonts w:ascii="Calibri" w:eastAsia="Times New Roman" w:hAnsi="Calibri" w:cs="Calibri"/>
                <w:b/>
                <w:bCs/>
                <w:color w:val="FFFFFF"/>
                <w:sz w:val="18"/>
                <w:szCs w:val="18"/>
                <w:lang w:eastAsia="it-IT"/>
              </w:rPr>
            </w:pPr>
            <w:r w:rsidRPr="00AD7A48">
              <w:rPr>
                <w:rFonts w:ascii="Calibri" w:eastAsia="Times New Roman" w:hAnsi="Calibri" w:cs="Calibri"/>
                <w:b/>
                <w:bCs/>
                <w:color w:val="FFFFFF"/>
                <w:sz w:val="18"/>
                <w:szCs w:val="18"/>
                <w:lang w:eastAsia="it-IT"/>
              </w:rPr>
              <w:t xml:space="preserve">SI' </w:t>
            </w:r>
          </w:p>
        </w:tc>
        <w:tc>
          <w:tcPr>
            <w:tcW w:w="294" w:type="pct"/>
            <w:shd w:val="clear" w:color="000000" w:fill="1F4E78"/>
            <w:noWrap/>
            <w:vAlign w:val="center"/>
            <w:hideMark/>
          </w:tcPr>
          <w:p w14:paraId="0B5F38AD" w14:textId="77777777" w:rsidR="0096073C" w:rsidRPr="00AD7A48" w:rsidRDefault="0096073C" w:rsidP="0096073C">
            <w:pPr>
              <w:spacing w:after="0"/>
              <w:jc w:val="both"/>
              <w:rPr>
                <w:rFonts w:ascii="Calibri" w:eastAsia="Times New Roman" w:hAnsi="Calibri" w:cs="Calibri"/>
                <w:b/>
                <w:bCs/>
                <w:color w:val="FFFFFF"/>
                <w:sz w:val="18"/>
                <w:szCs w:val="18"/>
                <w:lang w:eastAsia="it-IT"/>
              </w:rPr>
            </w:pPr>
            <w:r w:rsidRPr="00AD7A48">
              <w:rPr>
                <w:rFonts w:ascii="Calibri" w:eastAsia="Times New Roman" w:hAnsi="Calibri" w:cs="Calibri"/>
                <w:b/>
                <w:bCs/>
                <w:color w:val="FFFFFF"/>
                <w:sz w:val="18"/>
                <w:szCs w:val="18"/>
                <w:lang w:eastAsia="it-IT"/>
              </w:rPr>
              <w:t>NO</w:t>
            </w:r>
          </w:p>
        </w:tc>
        <w:tc>
          <w:tcPr>
            <w:tcW w:w="295" w:type="pct"/>
            <w:shd w:val="clear" w:color="000000" w:fill="1F4E78"/>
            <w:noWrap/>
            <w:vAlign w:val="center"/>
            <w:hideMark/>
          </w:tcPr>
          <w:p w14:paraId="5F0DF9D2" w14:textId="77777777" w:rsidR="0096073C" w:rsidRPr="00AD7A48" w:rsidRDefault="0096073C" w:rsidP="0096073C">
            <w:pPr>
              <w:spacing w:after="0"/>
              <w:jc w:val="both"/>
              <w:rPr>
                <w:rFonts w:ascii="Calibri" w:eastAsia="Times New Roman" w:hAnsi="Calibri" w:cs="Calibri"/>
                <w:b/>
                <w:bCs/>
                <w:color w:val="FFFFFF"/>
                <w:sz w:val="18"/>
                <w:szCs w:val="18"/>
                <w:lang w:eastAsia="it-IT"/>
              </w:rPr>
            </w:pPr>
            <w:r w:rsidRPr="00AD7A48">
              <w:rPr>
                <w:rFonts w:ascii="Calibri" w:eastAsia="Times New Roman" w:hAnsi="Calibri" w:cs="Calibri"/>
                <w:b/>
                <w:bCs/>
                <w:color w:val="FFFFFF"/>
                <w:sz w:val="18"/>
                <w:szCs w:val="18"/>
                <w:lang w:eastAsia="it-IT"/>
              </w:rPr>
              <w:t>NP</w:t>
            </w:r>
          </w:p>
        </w:tc>
        <w:tc>
          <w:tcPr>
            <w:tcW w:w="365" w:type="pct"/>
            <w:shd w:val="clear" w:color="000000" w:fill="1F4E78"/>
            <w:noWrap/>
            <w:vAlign w:val="center"/>
            <w:hideMark/>
          </w:tcPr>
          <w:p w14:paraId="3635D73D" w14:textId="77777777" w:rsidR="0096073C" w:rsidRPr="00AD7A48" w:rsidRDefault="0096073C" w:rsidP="0096073C">
            <w:pPr>
              <w:spacing w:after="0"/>
              <w:jc w:val="both"/>
              <w:rPr>
                <w:rFonts w:ascii="Calibri" w:eastAsia="Times New Roman" w:hAnsi="Calibri" w:cs="Calibri"/>
                <w:b/>
                <w:bCs/>
                <w:color w:val="FFFFFF"/>
                <w:sz w:val="18"/>
                <w:szCs w:val="18"/>
                <w:lang w:eastAsia="it-IT"/>
              </w:rPr>
            </w:pPr>
            <w:r w:rsidRPr="00AD7A48">
              <w:rPr>
                <w:rFonts w:ascii="Calibri" w:eastAsia="Times New Roman" w:hAnsi="Calibri" w:cs="Calibri"/>
                <w:b/>
                <w:bCs/>
                <w:color w:val="FFFFFF"/>
                <w:sz w:val="18"/>
                <w:szCs w:val="18"/>
                <w:lang w:eastAsia="it-IT"/>
              </w:rPr>
              <w:t>Note</w:t>
            </w:r>
          </w:p>
        </w:tc>
      </w:tr>
      <w:tr w:rsidR="0096073C" w:rsidRPr="0041200E" w14:paraId="4BC33CC8" w14:textId="77777777" w:rsidTr="0096073C">
        <w:trPr>
          <w:trHeight w:val="300"/>
        </w:trPr>
        <w:tc>
          <w:tcPr>
            <w:tcW w:w="3679" w:type="pct"/>
            <w:shd w:val="clear" w:color="auto" w:fill="auto"/>
            <w:noWrap/>
            <w:vAlign w:val="center"/>
            <w:hideMark/>
          </w:tcPr>
          <w:p w14:paraId="6DD33146" w14:textId="77777777" w:rsidR="0096073C" w:rsidRPr="0041200E" w:rsidRDefault="0096073C" w:rsidP="0096073C">
            <w:pPr>
              <w:spacing w:after="0"/>
              <w:jc w:val="both"/>
              <w:rPr>
                <w:rFonts w:ascii="Calibri" w:eastAsia="Times New Roman" w:hAnsi="Calibri" w:cs="Calibri"/>
                <w:i/>
                <w:iCs/>
                <w:sz w:val="18"/>
                <w:szCs w:val="18"/>
                <w:lang w:eastAsia="it-IT"/>
              </w:rPr>
            </w:pPr>
            <w:r w:rsidRPr="0041200E">
              <w:rPr>
                <w:rFonts w:ascii="Calibri" w:eastAsia="Times New Roman" w:hAnsi="Calibri" w:cs="Calibri"/>
                <w:i/>
                <w:iCs/>
                <w:sz w:val="18"/>
                <w:szCs w:val="18"/>
                <w:lang w:eastAsia="it-IT"/>
              </w:rPr>
              <w:t>Determina a contrarre</w:t>
            </w:r>
          </w:p>
        </w:tc>
        <w:tc>
          <w:tcPr>
            <w:tcW w:w="367" w:type="pct"/>
            <w:shd w:val="clear" w:color="auto" w:fill="auto"/>
            <w:noWrap/>
            <w:vAlign w:val="center"/>
            <w:hideMark/>
          </w:tcPr>
          <w:p w14:paraId="5A1642D7" w14:textId="77777777" w:rsidR="0096073C" w:rsidRPr="0041200E" w:rsidRDefault="0096073C" w:rsidP="0096073C">
            <w:pPr>
              <w:spacing w:after="0"/>
              <w:jc w:val="both"/>
              <w:rPr>
                <w:rFonts w:ascii="Calibri" w:eastAsia="Times New Roman" w:hAnsi="Calibri" w:cs="Calibri"/>
                <w:b/>
                <w:bCs/>
                <w:i/>
                <w:iCs/>
                <w:sz w:val="18"/>
                <w:szCs w:val="18"/>
                <w:lang w:eastAsia="it-IT"/>
              </w:rPr>
            </w:pPr>
            <w:r w:rsidRPr="0041200E">
              <w:rPr>
                <w:rFonts w:ascii="Calibri" w:eastAsia="Times New Roman" w:hAnsi="Calibri" w:cs="Calibri"/>
                <w:b/>
                <w:bCs/>
                <w:i/>
                <w:iCs/>
                <w:sz w:val="18"/>
                <w:szCs w:val="18"/>
                <w:lang w:eastAsia="it-IT"/>
              </w:rPr>
              <w:t> </w:t>
            </w:r>
          </w:p>
        </w:tc>
        <w:tc>
          <w:tcPr>
            <w:tcW w:w="294" w:type="pct"/>
            <w:shd w:val="clear" w:color="auto" w:fill="auto"/>
            <w:noWrap/>
            <w:vAlign w:val="center"/>
            <w:hideMark/>
          </w:tcPr>
          <w:p w14:paraId="230F080D" w14:textId="77777777" w:rsidR="0096073C" w:rsidRPr="0041200E" w:rsidRDefault="0096073C" w:rsidP="0096073C">
            <w:pPr>
              <w:spacing w:after="0"/>
              <w:jc w:val="both"/>
              <w:rPr>
                <w:rFonts w:ascii="Calibri" w:eastAsia="Times New Roman" w:hAnsi="Calibri" w:cs="Calibri"/>
                <w:b/>
                <w:bCs/>
                <w:i/>
                <w:iCs/>
                <w:sz w:val="18"/>
                <w:szCs w:val="18"/>
                <w:lang w:eastAsia="it-IT"/>
              </w:rPr>
            </w:pPr>
            <w:r w:rsidRPr="0041200E">
              <w:rPr>
                <w:rFonts w:ascii="Calibri" w:eastAsia="Times New Roman" w:hAnsi="Calibri" w:cs="Calibri"/>
                <w:b/>
                <w:bCs/>
                <w:i/>
                <w:iCs/>
                <w:sz w:val="18"/>
                <w:szCs w:val="18"/>
                <w:lang w:eastAsia="it-IT"/>
              </w:rPr>
              <w:t> </w:t>
            </w:r>
          </w:p>
        </w:tc>
        <w:tc>
          <w:tcPr>
            <w:tcW w:w="295" w:type="pct"/>
            <w:shd w:val="clear" w:color="auto" w:fill="auto"/>
            <w:noWrap/>
            <w:vAlign w:val="center"/>
            <w:hideMark/>
          </w:tcPr>
          <w:p w14:paraId="12B49B50" w14:textId="77777777" w:rsidR="0096073C" w:rsidRPr="0041200E" w:rsidRDefault="0096073C" w:rsidP="0096073C">
            <w:pPr>
              <w:spacing w:after="0"/>
              <w:jc w:val="both"/>
              <w:rPr>
                <w:rFonts w:ascii="Calibri" w:eastAsia="Times New Roman" w:hAnsi="Calibri" w:cs="Calibri"/>
                <w:b/>
                <w:bCs/>
                <w:i/>
                <w:iCs/>
                <w:sz w:val="18"/>
                <w:szCs w:val="18"/>
                <w:lang w:eastAsia="it-IT"/>
              </w:rPr>
            </w:pPr>
            <w:r w:rsidRPr="0041200E">
              <w:rPr>
                <w:rFonts w:ascii="Calibri" w:eastAsia="Times New Roman" w:hAnsi="Calibri" w:cs="Calibri"/>
                <w:b/>
                <w:bCs/>
                <w:i/>
                <w:iCs/>
                <w:sz w:val="18"/>
                <w:szCs w:val="18"/>
                <w:lang w:eastAsia="it-IT"/>
              </w:rPr>
              <w:t> </w:t>
            </w:r>
          </w:p>
        </w:tc>
        <w:tc>
          <w:tcPr>
            <w:tcW w:w="365" w:type="pct"/>
            <w:shd w:val="clear" w:color="auto" w:fill="auto"/>
            <w:noWrap/>
            <w:vAlign w:val="center"/>
            <w:hideMark/>
          </w:tcPr>
          <w:p w14:paraId="35B71591" w14:textId="77777777" w:rsidR="0096073C" w:rsidRPr="0041200E" w:rsidRDefault="0096073C" w:rsidP="0096073C">
            <w:pPr>
              <w:spacing w:after="0"/>
              <w:jc w:val="both"/>
              <w:rPr>
                <w:rFonts w:ascii="Calibri" w:eastAsia="Times New Roman" w:hAnsi="Calibri" w:cs="Calibri"/>
                <w:b/>
                <w:bCs/>
                <w:i/>
                <w:iCs/>
                <w:sz w:val="18"/>
                <w:szCs w:val="18"/>
                <w:lang w:eastAsia="it-IT"/>
              </w:rPr>
            </w:pPr>
            <w:r w:rsidRPr="0041200E">
              <w:rPr>
                <w:rFonts w:ascii="Calibri" w:eastAsia="Times New Roman" w:hAnsi="Calibri" w:cs="Calibri"/>
                <w:b/>
                <w:bCs/>
                <w:i/>
                <w:iCs/>
                <w:sz w:val="18"/>
                <w:szCs w:val="18"/>
                <w:lang w:eastAsia="it-IT"/>
              </w:rPr>
              <w:t> </w:t>
            </w:r>
          </w:p>
        </w:tc>
      </w:tr>
      <w:tr w:rsidR="0096073C" w:rsidRPr="0041200E" w14:paraId="4DCF511E" w14:textId="77777777" w:rsidTr="0096073C">
        <w:trPr>
          <w:trHeight w:val="480"/>
        </w:trPr>
        <w:tc>
          <w:tcPr>
            <w:tcW w:w="3679" w:type="pct"/>
            <w:shd w:val="clear" w:color="auto" w:fill="auto"/>
            <w:noWrap/>
            <w:vAlign w:val="center"/>
            <w:hideMark/>
          </w:tcPr>
          <w:p w14:paraId="1BFFAE15" w14:textId="77777777" w:rsidR="0096073C" w:rsidRPr="0041200E" w:rsidRDefault="0096073C" w:rsidP="0096073C">
            <w:pPr>
              <w:spacing w:after="0"/>
              <w:jc w:val="both"/>
              <w:rPr>
                <w:rFonts w:ascii="Calibri" w:eastAsia="Times New Roman" w:hAnsi="Calibri" w:cs="Calibri"/>
                <w:sz w:val="18"/>
                <w:szCs w:val="18"/>
                <w:lang w:eastAsia="it-IT"/>
              </w:rPr>
            </w:pPr>
            <w:r w:rsidRPr="0041200E">
              <w:rPr>
                <w:rFonts w:ascii="Calibri" w:eastAsia="Times New Roman" w:hAnsi="Calibri" w:cs="Calibri"/>
                <w:sz w:val="18"/>
                <w:szCs w:val="18"/>
                <w:lang w:eastAsia="it-IT"/>
              </w:rPr>
              <w:t>È presente la Determina a contrarre che indica la procedura che s’intende adottare e le relative specifiche?</w:t>
            </w:r>
          </w:p>
        </w:tc>
        <w:tc>
          <w:tcPr>
            <w:tcW w:w="367" w:type="pct"/>
            <w:shd w:val="clear" w:color="auto" w:fill="auto"/>
            <w:noWrap/>
            <w:vAlign w:val="center"/>
            <w:hideMark/>
          </w:tcPr>
          <w:p w14:paraId="3AC624E9" w14:textId="77777777" w:rsidR="0096073C" w:rsidRPr="0041200E" w:rsidRDefault="0096073C" w:rsidP="0096073C">
            <w:pPr>
              <w:spacing w:after="0"/>
              <w:jc w:val="both"/>
              <w:rPr>
                <w:rFonts w:ascii="Calibri" w:eastAsia="Times New Roman" w:hAnsi="Calibri" w:cs="Calibri"/>
                <w:sz w:val="18"/>
                <w:szCs w:val="18"/>
                <w:lang w:eastAsia="it-IT"/>
              </w:rPr>
            </w:pPr>
            <w:r w:rsidRPr="0041200E">
              <w:rPr>
                <w:rFonts w:ascii="Calibri" w:eastAsia="Times New Roman" w:hAnsi="Calibri" w:cs="Calibri"/>
                <w:sz w:val="18"/>
                <w:szCs w:val="18"/>
                <w:lang w:eastAsia="it-IT"/>
              </w:rPr>
              <w:t> </w:t>
            </w:r>
          </w:p>
        </w:tc>
        <w:tc>
          <w:tcPr>
            <w:tcW w:w="294" w:type="pct"/>
            <w:shd w:val="clear" w:color="auto" w:fill="auto"/>
            <w:noWrap/>
            <w:vAlign w:val="center"/>
            <w:hideMark/>
          </w:tcPr>
          <w:p w14:paraId="5E82CAD8" w14:textId="77777777" w:rsidR="0096073C" w:rsidRPr="0041200E" w:rsidRDefault="0096073C" w:rsidP="0096073C">
            <w:pPr>
              <w:spacing w:after="0"/>
              <w:jc w:val="both"/>
              <w:rPr>
                <w:rFonts w:ascii="Calibri" w:eastAsia="Times New Roman" w:hAnsi="Calibri" w:cs="Calibri"/>
                <w:sz w:val="18"/>
                <w:szCs w:val="18"/>
                <w:lang w:eastAsia="it-IT"/>
              </w:rPr>
            </w:pPr>
            <w:r w:rsidRPr="0041200E">
              <w:rPr>
                <w:rFonts w:ascii="Calibri" w:eastAsia="Times New Roman" w:hAnsi="Calibri" w:cs="Calibri"/>
                <w:sz w:val="18"/>
                <w:szCs w:val="18"/>
                <w:lang w:eastAsia="it-IT"/>
              </w:rPr>
              <w:t> </w:t>
            </w:r>
          </w:p>
        </w:tc>
        <w:tc>
          <w:tcPr>
            <w:tcW w:w="295" w:type="pct"/>
            <w:shd w:val="clear" w:color="auto" w:fill="auto"/>
            <w:noWrap/>
            <w:vAlign w:val="center"/>
            <w:hideMark/>
          </w:tcPr>
          <w:p w14:paraId="5AACB641" w14:textId="77777777" w:rsidR="0096073C" w:rsidRPr="0041200E" w:rsidRDefault="0096073C" w:rsidP="0096073C">
            <w:pPr>
              <w:spacing w:after="0"/>
              <w:jc w:val="both"/>
              <w:rPr>
                <w:rFonts w:ascii="Calibri" w:eastAsia="Times New Roman" w:hAnsi="Calibri" w:cs="Calibri"/>
                <w:sz w:val="18"/>
                <w:szCs w:val="18"/>
                <w:lang w:eastAsia="it-IT"/>
              </w:rPr>
            </w:pPr>
            <w:r w:rsidRPr="0041200E">
              <w:rPr>
                <w:rFonts w:ascii="Calibri" w:eastAsia="Times New Roman" w:hAnsi="Calibri" w:cs="Calibri"/>
                <w:sz w:val="18"/>
                <w:szCs w:val="18"/>
                <w:lang w:eastAsia="it-IT"/>
              </w:rPr>
              <w:t> </w:t>
            </w:r>
          </w:p>
        </w:tc>
        <w:tc>
          <w:tcPr>
            <w:tcW w:w="365" w:type="pct"/>
            <w:shd w:val="clear" w:color="auto" w:fill="auto"/>
            <w:noWrap/>
            <w:vAlign w:val="center"/>
            <w:hideMark/>
          </w:tcPr>
          <w:p w14:paraId="2ED8CA22" w14:textId="77777777" w:rsidR="0096073C" w:rsidRPr="0041200E" w:rsidRDefault="0096073C" w:rsidP="0096073C">
            <w:pPr>
              <w:spacing w:after="0"/>
              <w:jc w:val="both"/>
              <w:rPr>
                <w:rFonts w:ascii="Calibri" w:eastAsia="Times New Roman" w:hAnsi="Calibri" w:cs="Calibri"/>
                <w:sz w:val="18"/>
                <w:szCs w:val="18"/>
                <w:lang w:eastAsia="it-IT"/>
              </w:rPr>
            </w:pPr>
            <w:r w:rsidRPr="0041200E">
              <w:rPr>
                <w:rFonts w:ascii="Calibri" w:eastAsia="Times New Roman" w:hAnsi="Calibri" w:cs="Calibri"/>
                <w:sz w:val="18"/>
                <w:szCs w:val="18"/>
                <w:lang w:eastAsia="it-IT"/>
              </w:rPr>
              <w:t> </w:t>
            </w:r>
          </w:p>
        </w:tc>
      </w:tr>
      <w:tr w:rsidR="0096073C" w:rsidRPr="00D46FCC" w14:paraId="0C2B6937" w14:textId="77777777" w:rsidTr="0096073C">
        <w:trPr>
          <w:trHeight w:val="2377"/>
        </w:trPr>
        <w:tc>
          <w:tcPr>
            <w:tcW w:w="3679" w:type="pct"/>
            <w:shd w:val="clear" w:color="auto" w:fill="auto"/>
            <w:vAlign w:val="center"/>
            <w:hideMark/>
          </w:tcPr>
          <w:p w14:paraId="2567D2C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La determina/decreto a contrarre contiene le seguenti informazioni in linea con quanto previsto all'art. 32, D. Lgs. 50/2016:</w:t>
            </w:r>
          </w:p>
          <w:p w14:paraId="1B0DDED5" w14:textId="77777777" w:rsidR="0096073C" w:rsidRPr="00D46FCC" w:rsidRDefault="0096073C" w:rsidP="00BE374F">
            <w:pPr>
              <w:pStyle w:val="Paragrafoelenco"/>
              <w:numPr>
                <w:ilvl w:val="0"/>
                <w:numId w:val="52"/>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adeguate motivazioni e ragioni che sostengono il ricorso a tale procedura ai sensi dell’art. 63 del D.lgs. 50/2016?</w:t>
            </w:r>
          </w:p>
          <w:p w14:paraId="7E2A503E" w14:textId="77777777" w:rsidR="0096073C" w:rsidRPr="00D46FCC" w:rsidRDefault="0096073C" w:rsidP="00BE374F">
            <w:pPr>
              <w:pStyle w:val="Paragrafoelenco"/>
              <w:numPr>
                <w:ilvl w:val="0"/>
                <w:numId w:val="52"/>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elementi essenziali del contratto?</w:t>
            </w:r>
          </w:p>
          <w:p w14:paraId="38554393" w14:textId="77777777" w:rsidR="0096073C" w:rsidRPr="00D46FCC" w:rsidRDefault="0096073C" w:rsidP="00BE374F">
            <w:pPr>
              <w:pStyle w:val="Paragrafoelenco"/>
              <w:numPr>
                <w:ilvl w:val="0"/>
                <w:numId w:val="52"/>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criteri di selezione del/degli operatore/i economico/i?</w:t>
            </w:r>
          </w:p>
          <w:p w14:paraId="3A0E2B5B" w14:textId="77777777" w:rsidR="0096073C" w:rsidRPr="00D46FCC" w:rsidRDefault="0096073C" w:rsidP="00BE374F">
            <w:pPr>
              <w:pStyle w:val="Paragrafoelenco"/>
              <w:numPr>
                <w:ilvl w:val="0"/>
                <w:numId w:val="52"/>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criteri di aggiudicazione delle offerte?</w:t>
            </w:r>
          </w:p>
          <w:p w14:paraId="4CA20A70" w14:textId="77777777" w:rsidR="0096073C" w:rsidRPr="00D46FCC" w:rsidRDefault="0096073C" w:rsidP="00BE374F">
            <w:pPr>
              <w:pStyle w:val="Paragrafoelenco"/>
              <w:numPr>
                <w:ilvl w:val="0"/>
                <w:numId w:val="52"/>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l’importo massimo stimato dell’affidamento e la relativa copertura?</w:t>
            </w:r>
          </w:p>
          <w:p w14:paraId="7F77565B" w14:textId="77777777" w:rsidR="0096073C" w:rsidRPr="00D46FCC" w:rsidRDefault="0096073C" w:rsidP="00BE374F">
            <w:pPr>
              <w:pStyle w:val="Paragrafoelenco"/>
              <w:numPr>
                <w:ilvl w:val="0"/>
                <w:numId w:val="52"/>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motivazione circa il mancato ricorso all’acquisto centralizzato mediante CONSIP (Convenzioni o Accordi quadro)?</w:t>
            </w:r>
          </w:p>
          <w:p w14:paraId="2038E1F0" w14:textId="77777777" w:rsidR="0096073C" w:rsidRPr="00D46FCC" w:rsidRDefault="0096073C" w:rsidP="00BE374F">
            <w:pPr>
              <w:pStyle w:val="Paragrafoelenco"/>
              <w:numPr>
                <w:ilvl w:val="0"/>
                <w:numId w:val="52"/>
              </w:numPr>
              <w:spacing w:before="0" w:after="0"/>
              <w:jc w:val="both"/>
              <w:rPr>
                <w:rFonts w:ascii="Calibri" w:eastAsia="Times New Roman" w:hAnsi="Calibri" w:cs="Calibri"/>
                <w:sz w:val="18"/>
                <w:szCs w:val="18"/>
                <w:lang w:eastAsia="it-IT"/>
              </w:rPr>
            </w:pPr>
            <w:r w:rsidRPr="00D46FCC">
              <w:rPr>
                <w:rFonts w:ascii="Calibri" w:eastAsia="Times New Roman" w:hAnsi="Calibri" w:cs="Calibri"/>
                <w:i/>
                <w:iCs/>
                <w:sz w:val="18"/>
                <w:szCs w:val="18"/>
                <w:lang w:eastAsia="it-IT"/>
              </w:rPr>
              <w:t>[in caso di acquisto sotto soglia fuori MEPA</w:t>
            </w:r>
            <w:r w:rsidRPr="00D46FCC">
              <w:rPr>
                <w:rFonts w:ascii="Calibri" w:eastAsia="Times New Roman" w:hAnsi="Calibri" w:cs="Calibri"/>
                <w:sz w:val="18"/>
                <w:szCs w:val="18"/>
                <w:lang w:eastAsia="it-IT"/>
              </w:rPr>
              <w:t xml:space="preserve">] motivazione circa il mancato ricorso al MEPA? </w:t>
            </w:r>
          </w:p>
          <w:p w14:paraId="414077D9" w14:textId="77777777" w:rsidR="0096073C" w:rsidRPr="00D46FCC" w:rsidRDefault="0096073C" w:rsidP="0096073C">
            <w:pPr>
              <w:spacing w:after="0"/>
              <w:jc w:val="both"/>
              <w:rPr>
                <w:rFonts w:ascii="Calibri" w:eastAsia="Times New Roman" w:hAnsi="Calibri" w:cs="Calibri"/>
                <w:sz w:val="18"/>
                <w:szCs w:val="18"/>
                <w:lang w:eastAsia="it-IT"/>
              </w:rPr>
            </w:pPr>
          </w:p>
          <w:p w14:paraId="61429A7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NB: rispetto al punto sub a), si tenga presente che la Commissione Europea, nella comunicazione 2020/C 108 I/01 del 01/04/2020 relativa alla gestione</w:t>
            </w:r>
            <w:r w:rsidRPr="00D46FCC">
              <w:t xml:space="preserve"> </w:t>
            </w:r>
            <w:r w:rsidRPr="00D46FCC">
              <w:rPr>
                <w:rFonts w:ascii="Calibri" w:eastAsia="Times New Roman" w:hAnsi="Calibri" w:cs="Calibri"/>
                <w:sz w:val="18"/>
                <w:szCs w:val="18"/>
                <w:lang w:eastAsia="it-IT"/>
              </w:rPr>
              <w:t>dell’emergenza epidemiologica da COVID-19, ha ammesso la possibilità per le stazioni appaltanti di ricorrere alla procedura negoziata senza previa pubblicazione di un bando di gara in “</w:t>
            </w:r>
            <w:r w:rsidRPr="00D46FCC">
              <w:rPr>
                <w:rFonts w:ascii="Calibri" w:eastAsia="Times New Roman" w:hAnsi="Calibri" w:cs="Calibri"/>
                <w:i/>
                <w:iCs/>
                <w:sz w:val="18"/>
                <w:szCs w:val="18"/>
                <w:lang w:eastAsia="it-IT"/>
              </w:rPr>
              <w:t>casi di estrema urgenza</w:t>
            </w:r>
            <w:r w:rsidRPr="00D46FCC">
              <w:rPr>
                <w:rFonts w:ascii="Calibri" w:eastAsia="Times New Roman" w:hAnsi="Calibri" w:cs="Calibri"/>
                <w:sz w:val="18"/>
                <w:szCs w:val="18"/>
                <w:lang w:eastAsia="it-IT"/>
              </w:rPr>
              <w:t>”, al fine di soddisfare esclusivamente le esigenze immediate derivanti dalla situazione emergenziale.</w:t>
            </w:r>
          </w:p>
        </w:tc>
        <w:tc>
          <w:tcPr>
            <w:tcW w:w="367" w:type="pct"/>
            <w:shd w:val="clear" w:color="auto" w:fill="auto"/>
            <w:vAlign w:val="center"/>
            <w:hideMark/>
          </w:tcPr>
          <w:p w14:paraId="532DCBBC"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vAlign w:val="center"/>
            <w:hideMark/>
          </w:tcPr>
          <w:p w14:paraId="1EEDBDB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vAlign w:val="center"/>
            <w:hideMark/>
          </w:tcPr>
          <w:p w14:paraId="21940E31"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vAlign w:val="center"/>
            <w:hideMark/>
          </w:tcPr>
          <w:p w14:paraId="47F1392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31231B28" w14:textId="77777777" w:rsidTr="0096073C">
        <w:trPr>
          <w:trHeight w:val="632"/>
        </w:trPr>
        <w:tc>
          <w:tcPr>
            <w:tcW w:w="3679" w:type="pct"/>
            <w:shd w:val="clear" w:color="auto" w:fill="auto"/>
            <w:vAlign w:val="center"/>
          </w:tcPr>
          <w:p w14:paraId="78700BBD" w14:textId="77777777" w:rsidR="0096073C" w:rsidRPr="00D46FCC" w:rsidRDefault="0096073C" w:rsidP="0096073C">
            <w:pPr>
              <w:spacing w:after="0"/>
              <w:jc w:val="both"/>
              <w:rPr>
                <w:sz w:val="18"/>
                <w:szCs w:val="18"/>
              </w:rPr>
            </w:pPr>
            <w:r w:rsidRPr="00D46FCC">
              <w:rPr>
                <w:rFonts w:ascii="Calibri" w:eastAsia="Times New Roman" w:hAnsi="Calibri" w:cs="Calibri"/>
                <w:sz w:val="18"/>
                <w:szCs w:val="18"/>
                <w:lang w:eastAsia="it-IT"/>
              </w:rPr>
              <w:t>Ci sono i presupposti, secondo quanto previsto all’art. 63 del D. Lgs. 50/2016, per il ricorso a tale procedura?</w:t>
            </w:r>
            <w:r w:rsidRPr="00D46FCC">
              <w:rPr>
                <w:sz w:val="18"/>
                <w:szCs w:val="18"/>
              </w:rPr>
              <w:t xml:space="preserve"> </w:t>
            </w:r>
          </w:p>
          <w:p w14:paraId="7D7F4AA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lastRenderedPageBreak/>
              <w:t>In particolare, in esito all’esperimento di una procedura aperta o ristretta, non è stata presentata alcuna offerta o alcuna offerta appropriata, né alcuna domanda di partecipazione o alcuna domanda di partecipazione appropriata, purché le condizioni iniziali dell’appalto non siano sostanzialmente modificate e purché sia trasmessa una relazione alla Commissione europea, su sua richiesta (art. 63 c. 2 lett. a), D. Lgs. 50/2016)?</w:t>
            </w:r>
          </w:p>
        </w:tc>
        <w:tc>
          <w:tcPr>
            <w:tcW w:w="367" w:type="pct"/>
            <w:shd w:val="clear" w:color="auto" w:fill="auto"/>
            <w:vAlign w:val="center"/>
          </w:tcPr>
          <w:p w14:paraId="17606973"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68BA26D5"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4870B336"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269805CC"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4CC425BC" w14:textId="77777777" w:rsidTr="0096073C">
        <w:trPr>
          <w:trHeight w:val="632"/>
        </w:trPr>
        <w:tc>
          <w:tcPr>
            <w:tcW w:w="3679" w:type="pct"/>
            <w:shd w:val="clear" w:color="auto" w:fill="auto"/>
            <w:vAlign w:val="center"/>
          </w:tcPr>
          <w:p w14:paraId="2AD5A24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Ci sono i presupposti, secondo quanto previsto all’art. 63 del D. Lgs. 50/2016, per il ricorso a tale procedura?</w:t>
            </w:r>
          </w:p>
          <w:p w14:paraId="60BF41F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In particolare, le forniture o i servizi possano essere forniti unicamente da un determinato operatore economico, per una delle ragioni previste all’art. 63 c.2 lett.b), D. Lgs. 50/2016:</w:t>
            </w:r>
          </w:p>
          <w:p w14:paraId="2452F8E7" w14:textId="77777777" w:rsidR="0096073C" w:rsidRPr="00D46FCC" w:rsidRDefault="0096073C" w:rsidP="00BE374F">
            <w:pPr>
              <w:pStyle w:val="Paragrafoelenco"/>
              <w:numPr>
                <w:ilvl w:val="0"/>
                <w:numId w:val="53"/>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lo scopo dell’appalto consiste nella creazione o nell’acquisizione di un’opera d’arte o rappresentazione artistica unica? </w:t>
            </w:r>
          </w:p>
          <w:p w14:paraId="1E236AAB" w14:textId="77777777" w:rsidR="0096073C" w:rsidRPr="00D46FCC" w:rsidRDefault="0096073C" w:rsidP="00BE374F">
            <w:pPr>
              <w:pStyle w:val="Paragrafoelenco"/>
              <w:numPr>
                <w:ilvl w:val="0"/>
                <w:numId w:val="53"/>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la concorrenza è assente per motivi tecnici? </w:t>
            </w:r>
          </w:p>
          <w:p w14:paraId="4FBFF72A" w14:textId="77777777" w:rsidR="0096073C" w:rsidRPr="00D46FCC" w:rsidRDefault="0096073C" w:rsidP="00BE374F">
            <w:pPr>
              <w:pStyle w:val="Paragrafoelenco"/>
              <w:numPr>
                <w:ilvl w:val="0"/>
                <w:numId w:val="53"/>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per la tutela di diritti esclusivi, inclusi i diritti di proprietà intellettuale?</w:t>
            </w:r>
          </w:p>
        </w:tc>
        <w:tc>
          <w:tcPr>
            <w:tcW w:w="367" w:type="pct"/>
            <w:shd w:val="clear" w:color="auto" w:fill="auto"/>
            <w:vAlign w:val="center"/>
          </w:tcPr>
          <w:p w14:paraId="1279E652"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69858605"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42734A6E"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5BFB24EB"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43D5CB9A" w14:textId="77777777" w:rsidTr="0096073C">
        <w:trPr>
          <w:trHeight w:val="632"/>
        </w:trPr>
        <w:tc>
          <w:tcPr>
            <w:tcW w:w="3679" w:type="pct"/>
            <w:shd w:val="clear" w:color="auto" w:fill="auto"/>
            <w:vAlign w:val="center"/>
          </w:tcPr>
          <w:p w14:paraId="1BE8796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Ci sono i presupposti, di cui all’art. 63, comma 2, lett. c), del D. Lgs. 50/2016, per il ricorso a tale procedura, ossia per ragioni di estrema urgenza derivante da eventi imprevedibili dall’amministrazione aggiudicatrice, i termini per le procedure aperte o per le procedure ristrette o per le procedure competitive con negoziazione non possano essere rispettati, sempre che tali circostanze invocate non siano imputabili all’amministrazione aggiudicatrice?</w:t>
            </w:r>
          </w:p>
        </w:tc>
        <w:tc>
          <w:tcPr>
            <w:tcW w:w="367" w:type="pct"/>
            <w:shd w:val="clear" w:color="auto" w:fill="auto"/>
            <w:vAlign w:val="center"/>
          </w:tcPr>
          <w:p w14:paraId="40858782"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5DAC5713"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37954D5E"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75C5E457"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2B7708FC" w14:textId="77777777" w:rsidTr="0096073C">
        <w:trPr>
          <w:trHeight w:val="632"/>
        </w:trPr>
        <w:tc>
          <w:tcPr>
            <w:tcW w:w="3679" w:type="pct"/>
            <w:shd w:val="clear" w:color="auto" w:fill="auto"/>
            <w:vAlign w:val="center"/>
          </w:tcPr>
          <w:p w14:paraId="7BF09F4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b/>
                <w:bCs/>
                <w:sz w:val="18"/>
                <w:szCs w:val="18"/>
                <w:lang w:eastAsia="it-IT"/>
              </w:rPr>
              <w:t>Nel caso di appalti pubblici di forniture</w:t>
            </w:r>
            <w:r w:rsidRPr="00D46FCC">
              <w:rPr>
                <w:rFonts w:ascii="Calibri" w:eastAsia="Times New Roman" w:hAnsi="Calibri" w:cs="Calibri"/>
                <w:sz w:val="18"/>
                <w:szCs w:val="18"/>
                <w:lang w:eastAsia="it-IT"/>
              </w:rPr>
              <w:t xml:space="preserve"> (art. 63 comma 3), ci sono i presupposti, secondo quanto previsto all’art. 63 del D. Lgs. 50/2016, per il ricorso a tale procedura? In particolare:</w:t>
            </w:r>
          </w:p>
          <w:p w14:paraId="591C03F8" w14:textId="77777777" w:rsidR="0096073C" w:rsidRPr="00D46FCC" w:rsidRDefault="0096073C" w:rsidP="00BE374F">
            <w:pPr>
              <w:pStyle w:val="Paragrafoelenco"/>
              <w:numPr>
                <w:ilvl w:val="0"/>
                <w:numId w:val="54"/>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qualora i prodotti oggetto dell’appalto siano fabbricati esclusivamente a scopo di ricerca, di sperimentazione, di studio o di sviluppo?</w:t>
            </w:r>
          </w:p>
          <w:p w14:paraId="22D12786" w14:textId="77777777" w:rsidR="0096073C" w:rsidRPr="00D46FCC" w:rsidRDefault="0096073C" w:rsidP="00BE374F">
            <w:pPr>
              <w:pStyle w:val="Paragrafoelenco"/>
              <w:numPr>
                <w:ilvl w:val="0"/>
                <w:numId w:val="54"/>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 caso di consegne complementari effettuate dal fornitore originario e destinate al rinnovo parziale di forniture o di impianti o all’ampliamento di forniture o impianti esistenti?</w:t>
            </w:r>
          </w:p>
          <w:p w14:paraId="4CE5FEC5" w14:textId="77777777" w:rsidR="0096073C" w:rsidRPr="00D46FCC" w:rsidRDefault="0096073C" w:rsidP="00BE374F">
            <w:pPr>
              <w:pStyle w:val="Paragrafoelenco"/>
              <w:numPr>
                <w:ilvl w:val="0"/>
                <w:numId w:val="54"/>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 caso di forniture quotate e acquistate sul mercato delle materie prime?</w:t>
            </w:r>
          </w:p>
          <w:p w14:paraId="2E6BA329" w14:textId="77777777" w:rsidR="0096073C" w:rsidRPr="00D46FCC" w:rsidRDefault="0096073C" w:rsidP="00BE374F">
            <w:pPr>
              <w:pStyle w:val="Paragrafoelenco"/>
              <w:numPr>
                <w:ilvl w:val="0"/>
                <w:numId w:val="54"/>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per l’acquisto di forniture o servizi a condizioni particolarmente vantaggiose, da un fornitore che cessa definitivamente l’attività commerciale oppure dagli organi delle procedure concorsuali?</w:t>
            </w:r>
          </w:p>
        </w:tc>
        <w:tc>
          <w:tcPr>
            <w:tcW w:w="367" w:type="pct"/>
            <w:shd w:val="clear" w:color="auto" w:fill="auto"/>
            <w:vAlign w:val="center"/>
          </w:tcPr>
          <w:p w14:paraId="725F1C55"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45CECACF"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294750A0"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2FECD368"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08EA33BE" w14:textId="77777777" w:rsidTr="0096073C">
        <w:trPr>
          <w:trHeight w:val="632"/>
        </w:trPr>
        <w:tc>
          <w:tcPr>
            <w:tcW w:w="3679" w:type="pct"/>
            <w:shd w:val="clear" w:color="auto" w:fill="auto"/>
            <w:vAlign w:val="center"/>
          </w:tcPr>
          <w:p w14:paraId="10A07AF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b/>
                <w:bCs/>
                <w:sz w:val="18"/>
                <w:szCs w:val="18"/>
                <w:lang w:eastAsia="it-IT"/>
              </w:rPr>
              <w:t>Nel caso di appalti pubblici di servizi,</w:t>
            </w:r>
            <w:r w:rsidRPr="00D46FCC">
              <w:rPr>
                <w:rFonts w:ascii="Calibri" w:eastAsia="Times New Roman" w:hAnsi="Calibri" w:cs="Calibri"/>
                <w:sz w:val="18"/>
                <w:szCs w:val="18"/>
                <w:lang w:eastAsia="it-IT"/>
              </w:rPr>
              <w:t xml:space="preserve"> ci sono i presupposti, secondo quanto previsto all’art. 63 del D. Lgs. 50/2016, per il ricorso a tale procedura? </w:t>
            </w:r>
          </w:p>
          <w:p w14:paraId="779A6A9C"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In particolare, l’appalto fa seguito ad un concorso di progettazione e deve essere aggiudicato al vincitore o a uno dei vincitori del concorso, sempre che siano invitati tutti i vincitori a partecipare ai negoziati (art. 63 comma 4)?</w:t>
            </w:r>
          </w:p>
        </w:tc>
        <w:tc>
          <w:tcPr>
            <w:tcW w:w="367" w:type="pct"/>
            <w:shd w:val="clear" w:color="auto" w:fill="auto"/>
            <w:vAlign w:val="center"/>
          </w:tcPr>
          <w:p w14:paraId="79F8DFCD"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5BAEA27F"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559CD90C"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7D3F854F"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485B55DF" w14:textId="77777777" w:rsidTr="0096073C">
        <w:trPr>
          <w:trHeight w:val="632"/>
        </w:trPr>
        <w:tc>
          <w:tcPr>
            <w:tcW w:w="3679" w:type="pct"/>
            <w:shd w:val="clear" w:color="auto" w:fill="auto"/>
            <w:vAlign w:val="center"/>
          </w:tcPr>
          <w:p w14:paraId="1BCFC63C"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b/>
                <w:bCs/>
                <w:sz w:val="18"/>
                <w:szCs w:val="18"/>
                <w:lang w:eastAsia="it-IT"/>
              </w:rPr>
              <w:t>Nel caso di appalti pubblici di servizi</w:t>
            </w:r>
            <w:r w:rsidRPr="00D46FCC">
              <w:rPr>
                <w:rFonts w:ascii="Calibri" w:eastAsia="Times New Roman" w:hAnsi="Calibri" w:cs="Calibri"/>
                <w:sz w:val="18"/>
                <w:szCs w:val="18"/>
                <w:lang w:eastAsia="it-IT"/>
              </w:rPr>
              <w:t>, ci sono i presupposti, secondo quanto previsto all’art. 63 del D. Lgs. 50/2016, per il ricorso a tale procedura?</w:t>
            </w:r>
          </w:p>
          <w:p w14:paraId="0CF4A6D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In particolare, qualora si tratti di servizi consistenti nella ripetizione di servizi analoghi già affidati all’operatore economico aggiudicatario del contratto iniziale, ai sensi dell’art. 63 comma 5:</w:t>
            </w:r>
          </w:p>
          <w:p w14:paraId="20B1650B" w14:textId="77777777" w:rsidR="0096073C" w:rsidRPr="00D46FCC" w:rsidRDefault="0096073C" w:rsidP="00BE374F">
            <w:pPr>
              <w:pStyle w:val="Paragrafoelenco"/>
              <w:numPr>
                <w:ilvl w:val="0"/>
                <w:numId w:val="55"/>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tali servizi sono conformi al progetto generale di base?</w:t>
            </w:r>
          </w:p>
          <w:p w14:paraId="507E0FCB" w14:textId="77777777" w:rsidR="0096073C" w:rsidRPr="00D46FCC" w:rsidRDefault="0096073C" w:rsidP="00BE374F">
            <w:pPr>
              <w:pStyle w:val="Paragrafoelenco"/>
              <w:numPr>
                <w:ilvl w:val="0"/>
                <w:numId w:val="55"/>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tale progetto è stato oggetto di un primo contratto aggiudicato con procedura di cui all’art.59 co. 1 D.Lgs. 50/2016?</w:t>
            </w:r>
          </w:p>
          <w:p w14:paraId="0F30AC73" w14:textId="77777777" w:rsidR="0096073C" w:rsidRPr="00D46FCC" w:rsidRDefault="0096073C" w:rsidP="00BE374F">
            <w:pPr>
              <w:pStyle w:val="Paragrafoelenco"/>
              <w:numPr>
                <w:ilvl w:val="0"/>
                <w:numId w:val="55"/>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negli atti di gara del primo appalto è stato esplicitamente previsto l'eventuale ricorso a tale procedura e l’importo totale previsto per la prestazione dei servizi è computato per la determinazione del valore globale dell’appalto? </w:t>
            </w:r>
          </w:p>
          <w:p w14:paraId="5954791D" w14:textId="77777777" w:rsidR="0096073C" w:rsidRPr="00D46FCC" w:rsidRDefault="0096073C" w:rsidP="00BE374F">
            <w:pPr>
              <w:pStyle w:val="Paragrafoelenco"/>
              <w:numPr>
                <w:ilvl w:val="0"/>
                <w:numId w:val="55"/>
              </w:numPr>
              <w:spacing w:before="0"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il ricorso a tale procedura è avvenuto nei tre anni successivi alla stipula del contratto iniziale?</w:t>
            </w:r>
          </w:p>
        </w:tc>
        <w:tc>
          <w:tcPr>
            <w:tcW w:w="367" w:type="pct"/>
            <w:shd w:val="clear" w:color="auto" w:fill="auto"/>
            <w:vAlign w:val="center"/>
          </w:tcPr>
          <w:p w14:paraId="18B7365D"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47AD45A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5D571161"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7042A907"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4DB11A09" w14:textId="77777777" w:rsidTr="0096073C">
        <w:trPr>
          <w:trHeight w:val="300"/>
        </w:trPr>
        <w:tc>
          <w:tcPr>
            <w:tcW w:w="3679" w:type="pct"/>
            <w:shd w:val="clear" w:color="auto" w:fill="auto"/>
            <w:noWrap/>
            <w:vAlign w:val="center"/>
            <w:hideMark/>
          </w:tcPr>
          <w:p w14:paraId="72FA2E3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E' stato nominato il RUP?</w:t>
            </w:r>
          </w:p>
        </w:tc>
        <w:tc>
          <w:tcPr>
            <w:tcW w:w="367" w:type="pct"/>
            <w:shd w:val="clear" w:color="auto" w:fill="auto"/>
            <w:noWrap/>
            <w:vAlign w:val="center"/>
            <w:hideMark/>
          </w:tcPr>
          <w:p w14:paraId="02CCDF6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hideMark/>
          </w:tcPr>
          <w:p w14:paraId="08A28AF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hideMark/>
          </w:tcPr>
          <w:p w14:paraId="5EB91F4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hideMark/>
          </w:tcPr>
          <w:p w14:paraId="7EF30FC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7FEE6B37" w14:textId="77777777" w:rsidTr="0096073C">
        <w:trPr>
          <w:trHeight w:val="300"/>
        </w:trPr>
        <w:tc>
          <w:tcPr>
            <w:tcW w:w="3679" w:type="pct"/>
            <w:shd w:val="clear" w:color="auto" w:fill="auto"/>
            <w:noWrap/>
            <w:vAlign w:val="center"/>
            <w:hideMark/>
          </w:tcPr>
          <w:p w14:paraId="1E40B5E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E’ stato acquisito il Codice identificativo gara (CIG)?</w:t>
            </w:r>
          </w:p>
          <w:p w14:paraId="338ED7E0" w14:textId="77777777" w:rsidR="0096073C" w:rsidRPr="00D46FCC" w:rsidRDefault="0096073C" w:rsidP="0096073C">
            <w:pPr>
              <w:spacing w:after="0"/>
              <w:jc w:val="both"/>
              <w:rPr>
                <w:rFonts w:ascii="Calibri" w:eastAsia="Times New Roman" w:hAnsi="Calibri" w:cs="Calibri"/>
                <w:sz w:val="18"/>
                <w:szCs w:val="18"/>
                <w:lang w:eastAsia="it-IT"/>
              </w:rPr>
            </w:pPr>
          </w:p>
          <w:p w14:paraId="09FC835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NB: Il Decreto Rilancio (D.L. n. 34/2020) ha disposto, per le stazioni appaltanti e gli operatori economici, l'esonero dal versamento dei contributi di gara all’ANAC per tutte le procedure avviate dal 19 maggio 2020 fino al 31 dicembre 2020.</w:t>
            </w:r>
          </w:p>
        </w:tc>
        <w:tc>
          <w:tcPr>
            <w:tcW w:w="367" w:type="pct"/>
            <w:shd w:val="clear" w:color="auto" w:fill="auto"/>
            <w:noWrap/>
            <w:vAlign w:val="center"/>
            <w:hideMark/>
          </w:tcPr>
          <w:p w14:paraId="37488291"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hideMark/>
          </w:tcPr>
          <w:p w14:paraId="73C5D13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hideMark/>
          </w:tcPr>
          <w:p w14:paraId="06F7EAF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hideMark/>
          </w:tcPr>
          <w:p w14:paraId="6FFE0AB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0AC0537A" w14:textId="77777777" w:rsidTr="0096073C">
        <w:trPr>
          <w:trHeight w:val="300"/>
        </w:trPr>
        <w:tc>
          <w:tcPr>
            <w:tcW w:w="3679" w:type="pct"/>
            <w:shd w:val="clear" w:color="auto" w:fill="auto"/>
            <w:noWrap/>
            <w:vAlign w:val="center"/>
            <w:hideMark/>
          </w:tcPr>
          <w:p w14:paraId="789421A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E' stato indicato il CUP nella determina a contrarre?</w:t>
            </w:r>
          </w:p>
        </w:tc>
        <w:tc>
          <w:tcPr>
            <w:tcW w:w="367" w:type="pct"/>
            <w:shd w:val="clear" w:color="auto" w:fill="auto"/>
            <w:noWrap/>
            <w:vAlign w:val="center"/>
            <w:hideMark/>
          </w:tcPr>
          <w:p w14:paraId="65DCDE0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hideMark/>
          </w:tcPr>
          <w:p w14:paraId="653FDB2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hideMark/>
          </w:tcPr>
          <w:p w14:paraId="5DC79B7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hideMark/>
          </w:tcPr>
          <w:p w14:paraId="4DA33F4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2B2C368E" w14:textId="77777777" w:rsidTr="0096073C">
        <w:trPr>
          <w:trHeight w:val="720"/>
        </w:trPr>
        <w:tc>
          <w:tcPr>
            <w:tcW w:w="3679" w:type="pct"/>
            <w:shd w:val="clear" w:color="auto" w:fill="auto"/>
            <w:noWrap/>
            <w:vAlign w:val="center"/>
            <w:hideMark/>
          </w:tcPr>
          <w:p w14:paraId="0F4F356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La determina a contrarre contiene anche l'approvazione degli atti di gara o esiste altro atto dell'Amministrazione da cui risulta l'approvazione degli atti?</w:t>
            </w:r>
          </w:p>
        </w:tc>
        <w:tc>
          <w:tcPr>
            <w:tcW w:w="367" w:type="pct"/>
            <w:shd w:val="clear" w:color="auto" w:fill="auto"/>
            <w:noWrap/>
            <w:vAlign w:val="center"/>
            <w:hideMark/>
          </w:tcPr>
          <w:p w14:paraId="6CBF9DB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hideMark/>
          </w:tcPr>
          <w:p w14:paraId="0E120FE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hideMark/>
          </w:tcPr>
          <w:p w14:paraId="65F9FBF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hideMark/>
          </w:tcPr>
          <w:p w14:paraId="42434EA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2C2CEB5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720"/>
        </w:trPr>
        <w:tc>
          <w:tcPr>
            <w:tcW w:w="3679" w:type="pct"/>
            <w:shd w:val="clear" w:color="auto" w:fill="auto"/>
            <w:vAlign w:val="center"/>
            <w:hideMark/>
          </w:tcPr>
          <w:p w14:paraId="5A35A4A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lastRenderedPageBreak/>
              <w:t>Dal 19 aprile 2019 e fino al 31 dicembre 2020, laddove utilizzata dalla stazione appaltante, è stata prevista nei documenti di gara la facoltà di inversione procedimentale?</w:t>
            </w:r>
          </w:p>
        </w:tc>
        <w:tc>
          <w:tcPr>
            <w:tcW w:w="367" w:type="pct"/>
            <w:shd w:val="clear" w:color="auto" w:fill="auto"/>
            <w:vAlign w:val="center"/>
            <w:hideMark/>
          </w:tcPr>
          <w:p w14:paraId="56FB587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vAlign w:val="center"/>
            <w:hideMark/>
          </w:tcPr>
          <w:p w14:paraId="037CA77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vAlign w:val="center"/>
            <w:hideMark/>
          </w:tcPr>
          <w:p w14:paraId="6032485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vAlign w:val="center"/>
            <w:hideMark/>
          </w:tcPr>
          <w:p w14:paraId="040E1AF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314C1ED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hideMark/>
          </w:tcPr>
          <w:p w14:paraId="524C52C0" w14:textId="77777777" w:rsidR="0096073C" w:rsidRPr="00D46FCC" w:rsidRDefault="0096073C" w:rsidP="0096073C">
            <w:pPr>
              <w:spacing w:after="0"/>
              <w:jc w:val="both"/>
              <w:rPr>
                <w:rFonts w:ascii="Calibri" w:eastAsia="Times New Roman" w:hAnsi="Calibri" w:cs="Calibri"/>
                <w:i/>
                <w:iCs/>
                <w:sz w:val="18"/>
                <w:szCs w:val="18"/>
                <w:lang w:eastAsia="it-IT"/>
              </w:rPr>
            </w:pPr>
            <w:r w:rsidRPr="00D46FCC">
              <w:rPr>
                <w:rFonts w:ascii="Calibri" w:eastAsia="Times New Roman" w:hAnsi="Calibri" w:cs="Calibri"/>
                <w:i/>
                <w:iCs/>
                <w:sz w:val="18"/>
                <w:szCs w:val="18"/>
                <w:lang w:eastAsia="it-IT"/>
              </w:rPr>
              <w:t>Documentazione di gara</w:t>
            </w:r>
          </w:p>
        </w:tc>
        <w:tc>
          <w:tcPr>
            <w:tcW w:w="367" w:type="pct"/>
            <w:shd w:val="clear" w:color="auto" w:fill="auto"/>
            <w:noWrap/>
            <w:vAlign w:val="center"/>
            <w:hideMark/>
          </w:tcPr>
          <w:p w14:paraId="550F5ECC" w14:textId="77777777" w:rsidR="0096073C" w:rsidRPr="00D46FCC" w:rsidRDefault="0096073C" w:rsidP="0096073C">
            <w:pPr>
              <w:spacing w:after="0"/>
              <w:jc w:val="both"/>
              <w:rPr>
                <w:rFonts w:ascii="Calibri" w:eastAsia="Times New Roman" w:hAnsi="Calibri" w:cs="Calibri"/>
                <w:b/>
                <w:bCs/>
                <w:i/>
                <w:iCs/>
                <w:sz w:val="18"/>
                <w:szCs w:val="18"/>
                <w:lang w:eastAsia="it-IT"/>
              </w:rPr>
            </w:pPr>
            <w:r w:rsidRPr="00D46FCC">
              <w:rPr>
                <w:rFonts w:ascii="Calibri" w:eastAsia="Times New Roman" w:hAnsi="Calibri" w:cs="Calibri"/>
                <w:b/>
                <w:bCs/>
                <w:i/>
                <w:iCs/>
                <w:sz w:val="18"/>
                <w:szCs w:val="18"/>
                <w:lang w:eastAsia="it-IT"/>
              </w:rPr>
              <w:t> </w:t>
            </w:r>
          </w:p>
        </w:tc>
        <w:tc>
          <w:tcPr>
            <w:tcW w:w="294" w:type="pct"/>
            <w:shd w:val="clear" w:color="auto" w:fill="auto"/>
            <w:noWrap/>
            <w:vAlign w:val="center"/>
            <w:hideMark/>
          </w:tcPr>
          <w:p w14:paraId="49B4AA26" w14:textId="77777777" w:rsidR="0096073C" w:rsidRPr="00D46FCC" w:rsidRDefault="0096073C" w:rsidP="0096073C">
            <w:pPr>
              <w:spacing w:after="0"/>
              <w:jc w:val="both"/>
              <w:rPr>
                <w:rFonts w:ascii="Calibri" w:eastAsia="Times New Roman" w:hAnsi="Calibri" w:cs="Calibri"/>
                <w:b/>
                <w:bCs/>
                <w:i/>
                <w:iCs/>
                <w:sz w:val="18"/>
                <w:szCs w:val="18"/>
                <w:lang w:eastAsia="it-IT"/>
              </w:rPr>
            </w:pPr>
            <w:r w:rsidRPr="00D46FCC">
              <w:rPr>
                <w:rFonts w:ascii="Calibri" w:eastAsia="Times New Roman" w:hAnsi="Calibri" w:cs="Calibri"/>
                <w:b/>
                <w:bCs/>
                <w:i/>
                <w:iCs/>
                <w:sz w:val="18"/>
                <w:szCs w:val="18"/>
                <w:lang w:eastAsia="it-IT"/>
              </w:rPr>
              <w:t> </w:t>
            </w:r>
          </w:p>
        </w:tc>
        <w:tc>
          <w:tcPr>
            <w:tcW w:w="295" w:type="pct"/>
            <w:shd w:val="clear" w:color="auto" w:fill="auto"/>
            <w:noWrap/>
            <w:vAlign w:val="center"/>
            <w:hideMark/>
          </w:tcPr>
          <w:p w14:paraId="32F05F2E" w14:textId="77777777" w:rsidR="0096073C" w:rsidRPr="00D46FCC" w:rsidRDefault="0096073C" w:rsidP="0096073C">
            <w:pPr>
              <w:spacing w:after="0"/>
              <w:jc w:val="both"/>
              <w:rPr>
                <w:rFonts w:ascii="Calibri" w:eastAsia="Times New Roman" w:hAnsi="Calibri" w:cs="Calibri"/>
                <w:b/>
                <w:bCs/>
                <w:i/>
                <w:iCs/>
                <w:sz w:val="18"/>
                <w:szCs w:val="18"/>
                <w:lang w:eastAsia="it-IT"/>
              </w:rPr>
            </w:pPr>
            <w:r w:rsidRPr="00D46FCC">
              <w:rPr>
                <w:rFonts w:ascii="Calibri" w:eastAsia="Times New Roman" w:hAnsi="Calibri" w:cs="Calibri"/>
                <w:b/>
                <w:bCs/>
                <w:i/>
                <w:iCs/>
                <w:sz w:val="18"/>
                <w:szCs w:val="18"/>
                <w:lang w:eastAsia="it-IT"/>
              </w:rPr>
              <w:t> </w:t>
            </w:r>
          </w:p>
        </w:tc>
        <w:tc>
          <w:tcPr>
            <w:tcW w:w="365" w:type="pct"/>
            <w:shd w:val="clear" w:color="auto" w:fill="auto"/>
            <w:noWrap/>
            <w:vAlign w:val="center"/>
            <w:hideMark/>
          </w:tcPr>
          <w:p w14:paraId="4A80265A" w14:textId="77777777" w:rsidR="0096073C" w:rsidRPr="00D46FCC" w:rsidRDefault="0096073C" w:rsidP="0096073C">
            <w:pPr>
              <w:spacing w:after="0"/>
              <w:jc w:val="both"/>
              <w:rPr>
                <w:rFonts w:ascii="Calibri" w:eastAsia="Times New Roman" w:hAnsi="Calibri" w:cs="Calibri"/>
                <w:b/>
                <w:bCs/>
                <w:i/>
                <w:iCs/>
                <w:sz w:val="18"/>
                <w:szCs w:val="18"/>
                <w:lang w:eastAsia="it-IT"/>
              </w:rPr>
            </w:pPr>
            <w:r w:rsidRPr="00D46FCC">
              <w:rPr>
                <w:rFonts w:ascii="Calibri" w:eastAsia="Times New Roman" w:hAnsi="Calibri" w:cs="Calibri"/>
                <w:b/>
                <w:bCs/>
                <w:i/>
                <w:iCs/>
                <w:sz w:val="18"/>
                <w:szCs w:val="18"/>
                <w:lang w:eastAsia="it-IT"/>
              </w:rPr>
              <w:t> </w:t>
            </w:r>
          </w:p>
        </w:tc>
      </w:tr>
      <w:tr w:rsidR="0096073C" w:rsidRPr="00D46FCC" w14:paraId="76F5DDE2"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720"/>
        </w:trPr>
        <w:tc>
          <w:tcPr>
            <w:tcW w:w="3679" w:type="pct"/>
            <w:shd w:val="clear" w:color="auto" w:fill="auto"/>
            <w:noWrap/>
            <w:vAlign w:val="center"/>
            <w:hideMark/>
          </w:tcPr>
          <w:p w14:paraId="5047F74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La documentazione relativa all’affidamento (avviso, Lettera di invito/Richiesta offerta, ecc.) menziona il cofinanziamento da parte dell'Unione Europea? </w:t>
            </w:r>
          </w:p>
        </w:tc>
        <w:tc>
          <w:tcPr>
            <w:tcW w:w="367" w:type="pct"/>
            <w:shd w:val="clear" w:color="auto" w:fill="auto"/>
            <w:noWrap/>
            <w:vAlign w:val="center"/>
            <w:hideMark/>
          </w:tcPr>
          <w:p w14:paraId="73E5F1B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hideMark/>
          </w:tcPr>
          <w:p w14:paraId="57782AD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hideMark/>
          </w:tcPr>
          <w:p w14:paraId="38115181"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hideMark/>
          </w:tcPr>
          <w:p w14:paraId="0B7086F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0043637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80"/>
        </w:trPr>
        <w:tc>
          <w:tcPr>
            <w:tcW w:w="3679" w:type="pct"/>
            <w:shd w:val="clear" w:color="auto" w:fill="auto"/>
            <w:vAlign w:val="center"/>
            <w:hideMark/>
          </w:tcPr>
          <w:p w14:paraId="514E1D7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Gli eventuali criteri di selezione sono stati definiti nel rispetto di quanto previsto nell'art. 83, D. Lgs. 50/2016? </w:t>
            </w:r>
          </w:p>
        </w:tc>
        <w:tc>
          <w:tcPr>
            <w:tcW w:w="367" w:type="pct"/>
            <w:shd w:val="clear" w:color="auto" w:fill="auto"/>
            <w:vAlign w:val="center"/>
            <w:hideMark/>
          </w:tcPr>
          <w:p w14:paraId="3CCE1DF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vAlign w:val="center"/>
            <w:hideMark/>
          </w:tcPr>
          <w:p w14:paraId="4A5FCF7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vAlign w:val="center"/>
            <w:hideMark/>
          </w:tcPr>
          <w:p w14:paraId="58A5E58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vAlign w:val="center"/>
            <w:hideMark/>
          </w:tcPr>
          <w:p w14:paraId="6F64920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4EB978F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80"/>
        </w:trPr>
        <w:tc>
          <w:tcPr>
            <w:tcW w:w="3679" w:type="pct"/>
            <w:shd w:val="clear" w:color="auto" w:fill="auto"/>
            <w:vAlign w:val="center"/>
          </w:tcPr>
          <w:p w14:paraId="344BEAB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La determina o la lex specialis indicano la motivazione in caso di inserimento di un fatturato minimo (art. 83 co.4e 5 del D.lgs. 50/2016)?</w:t>
            </w:r>
          </w:p>
        </w:tc>
        <w:tc>
          <w:tcPr>
            <w:tcW w:w="367" w:type="pct"/>
            <w:shd w:val="clear" w:color="auto" w:fill="auto"/>
            <w:vAlign w:val="center"/>
          </w:tcPr>
          <w:p w14:paraId="5F77DBC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14362D3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7D726ADA"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297A2A67"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3E9A1C2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80"/>
        </w:trPr>
        <w:tc>
          <w:tcPr>
            <w:tcW w:w="3679" w:type="pct"/>
            <w:shd w:val="clear" w:color="auto" w:fill="auto"/>
          </w:tcPr>
          <w:p w14:paraId="3C62D43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hAnsi="Calibri" w:cs="Calibri"/>
                <w:sz w:val="18"/>
                <w:szCs w:val="18"/>
              </w:rPr>
              <w:t>Nella documentazione di gara sono stati indicati il Codice Unico di Progetto (CUP) e il Codice Identificativo di Gara (CIG)?</w:t>
            </w:r>
          </w:p>
        </w:tc>
        <w:tc>
          <w:tcPr>
            <w:tcW w:w="367" w:type="pct"/>
            <w:shd w:val="clear" w:color="auto" w:fill="auto"/>
            <w:vAlign w:val="center"/>
          </w:tcPr>
          <w:p w14:paraId="3673B06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0F42126B"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74C9478B"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68CA93EF"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6BE3F778"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80"/>
        </w:trPr>
        <w:tc>
          <w:tcPr>
            <w:tcW w:w="3679" w:type="pct"/>
            <w:shd w:val="clear" w:color="auto" w:fill="auto"/>
          </w:tcPr>
          <w:p w14:paraId="3936E653" w14:textId="77777777" w:rsidR="0096073C" w:rsidRPr="00D46FCC" w:rsidRDefault="0096073C" w:rsidP="0096073C">
            <w:pPr>
              <w:spacing w:after="0"/>
              <w:jc w:val="both"/>
              <w:rPr>
                <w:rFonts w:ascii="Calibri" w:hAnsi="Calibri" w:cs="Calibri"/>
                <w:sz w:val="18"/>
                <w:szCs w:val="18"/>
              </w:rPr>
            </w:pPr>
            <w:r w:rsidRPr="00D46FCC">
              <w:rPr>
                <w:rFonts w:ascii="Calibri" w:hAnsi="Calibri" w:cs="Calibri"/>
                <w:sz w:val="18"/>
                <w:szCs w:val="18"/>
              </w:rPr>
              <w:t>I candidati selezionati a presentare le rispettive offerte sono stati invitati simultaneamente e per iscritto, a mezzo di posta elettronica certificata o strumento analogo o, qualora non possibile, con lettera (art.75, d.lgs. 50/2016)?</w:t>
            </w:r>
          </w:p>
        </w:tc>
        <w:tc>
          <w:tcPr>
            <w:tcW w:w="367" w:type="pct"/>
            <w:shd w:val="clear" w:color="auto" w:fill="auto"/>
            <w:vAlign w:val="center"/>
          </w:tcPr>
          <w:p w14:paraId="0A2ED60C"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41D6404F"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536DE825"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3A6FBE4A"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5678F1D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80"/>
        </w:trPr>
        <w:tc>
          <w:tcPr>
            <w:tcW w:w="3679" w:type="pct"/>
            <w:shd w:val="clear" w:color="auto" w:fill="auto"/>
          </w:tcPr>
          <w:p w14:paraId="2399A796" w14:textId="77777777" w:rsidR="0096073C" w:rsidRPr="00D46FCC" w:rsidRDefault="0096073C" w:rsidP="0096073C">
            <w:pPr>
              <w:spacing w:after="0"/>
              <w:jc w:val="both"/>
              <w:rPr>
                <w:rFonts w:ascii="Calibri" w:hAnsi="Calibri" w:cs="Calibri"/>
                <w:sz w:val="18"/>
                <w:szCs w:val="18"/>
              </w:rPr>
            </w:pPr>
            <w:r w:rsidRPr="00D46FCC">
              <w:rPr>
                <w:rFonts w:ascii="Calibri" w:hAnsi="Calibri" w:cs="Calibri"/>
                <w:sz w:val="18"/>
                <w:szCs w:val="18"/>
              </w:rPr>
              <w:t>Gli inviti contengono gli elementi della prestazione richiesta (art.75, d.lgs. 50/2016)?</w:t>
            </w:r>
          </w:p>
        </w:tc>
        <w:tc>
          <w:tcPr>
            <w:tcW w:w="367" w:type="pct"/>
            <w:shd w:val="clear" w:color="auto" w:fill="auto"/>
            <w:vAlign w:val="center"/>
          </w:tcPr>
          <w:p w14:paraId="58BEFC08"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31D7B73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3B9D946C"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2753D757"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3348B7A2" w14:textId="77777777" w:rsidTr="00FE152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1424"/>
        </w:trPr>
        <w:tc>
          <w:tcPr>
            <w:tcW w:w="3679" w:type="pct"/>
            <w:shd w:val="clear" w:color="auto" w:fill="auto"/>
          </w:tcPr>
          <w:p w14:paraId="78E342CF" w14:textId="77777777" w:rsidR="0096073C" w:rsidRPr="00D46FCC" w:rsidRDefault="0096073C" w:rsidP="0096073C">
            <w:pPr>
              <w:spacing w:after="0"/>
              <w:jc w:val="both"/>
              <w:rPr>
                <w:rFonts w:ascii="Calibri" w:hAnsi="Calibri" w:cs="Calibri"/>
                <w:sz w:val="18"/>
                <w:szCs w:val="18"/>
              </w:rPr>
            </w:pPr>
            <w:r w:rsidRPr="00D46FCC">
              <w:rPr>
                <w:rFonts w:ascii="Calibri" w:hAnsi="Calibri" w:cs="Calibri"/>
                <w:sz w:val="18"/>
                <w:szCs w:val="18"/>
              </w:rPr>
              <w:t xml:space="preserve">Nel caso siano stati invitati più operatori, è stato rispettato il numero minimo di soggetti da invitare: </w:t>
            </w:r>
            <w:r w:rsidRPr="00D46FCC">
              <w:rPr>
                <w:rFonts w:ascii="Calibri" w:hAnsi="Calibri" w:cs="Calibri"/>
                <w:b/>
                <w:bCs/>
                <w:sz w:val="18"/>
                <w:szCs w:val="18"/>
              </w:rPr>
              <w:t xml:space="preserve">almeno 5 operatori economici </w:t>
            </w:r>
            <w:r w:rsidRPr="00D46FCC">
              <w:rPr>
                <w:rFonts w:ascii="Calibri" w:hAnsi="Calibri" w:cs="Calibri"/>
                <w:sz w:val="18"/>
                <w:szCs w:val="18"/>
              </w:rPr>
              <w:t>(“se sussistono in tale numero soggetti idonei”) individuati sulla base di informazioni riguardanti le caratteristiche di qualificazione economica e finanziaria e tecniche e professionali desunte dal mercato, nel rispetto dei principi di trasparenza, concorrenza, rotazi</w:t>
            </w:r>
            <w:r w:rsidR="00FE152C">
              <w:rPr>
                <w:rFonts w:ascii="Calibri" w:hAnsi="Calibri" w:cs="Calibri"/>
                <w:sz w:val="18"/>
                <w:szCs w:val="18"/>
              </w:rPr>
              <w:t>one, ai sensi del art. 63 c. 6?</w:t>
            </w:r>
          </w:p>
        </w:tc>
        <w:tc>
          <w:tcPr>
            <w:tcW w:w="367" w:type="pct"/>
            <w:shd w:val="clear" w:color="auto" w:fill="auto"/>
            <w:vAlign w:val="center"/>
          </w:tcPr>
          <w:p w14:paraId="418700C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vAlign w:val="center"/>
          </w:tcPr>
          <w:p w14:paraId="7334A1D6"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vAlign w:val="center"/>
          </w:tcPr>
          <w:p w14:paraId="453171A6"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vAlign w:val="center"/>
          </w:tcPr>
          <w:p w14:paraId="14E1BE28"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7B57498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80"/>
        </w:trPr>
        <w:tc>
          <w:tcPr>
            <w:tcW w:w="3679" w:type="pct"/>
            <w:shd w:val="clear" w:color="auto" w:fill="auto"/>
            <w:vAlign w:val="center"/>
          </w:tcPr>
          <w:p w14:paraId="07B9970C" w14:textId="77777777" w:rsidR="0096073C" w:rsidRPr="00D46FCC" w:rsidRDefault="0096073C" w:rsidP="0096073C">
            <w:pPr>
              <w:spacing w:after="0"/>
              <w:jc w:val="both"/>
              <w:rPr>
                <w:rFonts w:ascii="Calibri" w:hAnsi="Calibri" w:cs="Calibri"/>
                <w:sz w:val="18"/>
                <w:szCs w:val="18"/>
              </w:rPr>
            </w:pPr>
            <w:r w:rsidRPr="00D46FCC">
              <w:rPr>
                <w:rFonts w:ascii="Calibri" w:eastAsia="Times New Roman" w:hAnsi="Calibri" w:cs="Calibri"/>
                <w:sz w:val="18"/>
                <w:szCs w:val="18"/>
                <w:lang w:eastAsia="it-IT"/>
              </w:rPr>
              <w:t>La Lettera di invito/RDO ha le seguenti informazioni essenziali: durata, eventuali opzioni, importo, oggetto, criterio di aggiudicazione, termine di scadenze offerte, indicazione del sito committente dove sono pubblicati i documenti, le eventuali garanzie richieste, le eventuali penali e l'eventuale clausola che si aggiudica anche in presenza di una sola offerta valida?</w:t>
            </w:r>
          </w:p>
        </w:tc>
        <w:tc>
          <w:tcPr>
            <w:tcW w:w="367" w:type="pct"/>
            <w:shd w:val="clear" w:color="auto" w:fill="auto"/>
            <w:vAlign w:val="center"/>
          </w:tcPr>
          <w:p w14:paraId="75E46EF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vAlign w:val="center"/>
          </w:tcPr>
          <w:p w14:paraId="5782D2A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vAlign w:val="center"/>
          </w:tcPr>
          <w:p w14:paraId="50D7218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vAlign w:val="center"/>
          </w:tcPr>
          <w:p w14:paraId="682F5831"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2BE71B1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80"/>
        </w:trPr>
        <w:tc>
          <w:tcPr>
            <w:tcW w:w="3679" w:type="pct"/>
            <w:shd w:val="clear" w:color="auto" w:fill="auto"/>
            <w:noWrap/>
            <w:vAlign w:val="center"/>
          </w:tcPr>
          <w:p w14:paraId="5EADD32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La lettera di invito/RDO indica il nominativo del RUP, ai sensi dell’art. 31, co. 2 del D. Lgs. 50/2016?</w:t>
            </w:r>
          </w:p>
        </w:tc>
        <w:tc>
          <w:tcPr>
            <w:tcW w:w="367" w:type="pct"/>
            <w:shd w:val="clear" w:color="auto" w:fill="auto"/>
            <w:noWrap/>
            <w:vAlign w:val="center"/>
          </w:tcPr>
          <w:p w14:paraId="4D8A881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tcPr>
          <w:p w14:paraId="5692A22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tcPr>
          <w:p w14:paraId="5264ACC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tcPr>
          <w:p w14:paraId="7B4547F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24B1B75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960"/>
        </w:trPr>
        <w:tc>
          <w:tcPr>
            <w:tcW w:w="3679" w:type="pct"/>
            <w:shd w:val="clear" w:color="auto" w:fill="auto"/>
            <w:noWrap/>
            <w:vAlign w:val="center"/>
          </w:tcPr>
          <w:p w14:paraId="5C05F52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 partire dal 20/05/2017, nel caso di servizi (ad eccezione di quelli di natura intellettuale), al fine di determinare l'importo posto a base di gara, la stazione appaltante ha individuato nei documenti posti a base di gara i costi della manodopera (art. 23 d.lgs.50/2016)?</w:t>
            </w:r>
          </w:p>
        </w:tc>
        <w:tc>
          <w:tcPr>
            <w:tcW w:w="367" w:type="pct"/>
            <w:shd w:val="clear" w:color="auto" w:fill="auto"/>
            <w:noWrap/>
            <w:vAlign w:val="center"/>
          </w:tcPr>
          <w:p w14:paraId="6B9B9A4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tcPr>
          <w:p w14:paraId="4B7BB62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tcPr>
          <w:p w14:paraId="640877F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tcPr>
          <w:p w14:paraId="33F04C7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5ABCCC6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720"/>
        </w:trPr>
        <w:tc>
          <w:tcPr>
            <w:tcW w:w="3679" w:type="pct"/>
            <w:shd w:val="clear" w:color="auto" w:fill="auto"/>
            <w:noWrap/>
            <w:vAlign w:val="center"/>
          </w:tcPr>
          <w:p w14:paraId="50D2423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 partire dal 20/05/2017, nel caso di servizi, i costi della sicurezza sono stati scorporati dal costo dell'importo assoggettato al ribasso (art. 23 d.lgs.50/2016)?</w:t>
            </w:r>
          </w:p>
        </w:tc>
        <w:tc>
          <w:tcPr>
            <w:tcW w:w="367" w:type="pct"/>
            <w:shd w:val="clear" w:color="auto" w:fill="auto"/>
            <w:noWrap/>
            <w:vAlign w:val="center"/>
          </w:tcPr>
          <w:p w14:paraId="2D44179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tcPr>
          <w:p w14:paraId="284AF31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tcPr>
          <w:p w14:paraId="5E5CD2B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tcPr>
          <w:p w14:paraId="2A0D492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5090BB6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50"/>
        </w:trPr>
        <w:tc>
          <w:tcPr>
            <w:tcW w:w="3679" w:type="pct"/>
            <w:shd w:val="clear" w:color="auto" w:fill="auto"/>
            <w:noWrap/>
            <w:vAlign w:val="center"/>
          </w:tcPr>
          <w:p w14:paraId="17FAD78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Sono stati fissati tempi congrui per la ricezione delle offerte?</w:t>
            </w:r>
          </w:p>
        </w:tc>
        <w:tc>
          <w:tcPr>
            <w:tcW w:w="367" w:type="pct"/>
            <w:shd w:val="clear" w:color="auto" w:fill="auto"/>
            <w:noWrap/>
            <w:vAlign w:val="center"/>
          </w:tcPr>
          <w:p w14:paraId="0D2B016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tcPr>
          <w:p w14:paraId="45E292F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tcPr>
          <w:p w14:paraId="202C8B1C"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tcPr>
          <w:p w14:paraId="67E17D4C"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4DA1E4B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50"/>
        </w:trPr>
        <w:tc>
          <w:tcPr>
            <w:tcW w:w="3679" w:type="pct"/>
            <w:shd w:val="clear" w:color="auto" w:fill="auto"/>
            <w:noWrap/>
            <w:vAlign w:val="center"/>
          </w:tcPr>
          <w:p w14:paraId="5B73373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Ai sensi dell’art. 79, comma 2, del d.lgs. 50/2016, qualora le offerte possano essere formulate solo a seguito di una visita dei luoghi o dopo consultazione sul posto dei documenti di gara, i termini di ricezione delle offerte sono stati stabiliti in modo che gli operatori economici possano prendere conoscenza di tutte le informazioni che necessitano?</w:t>
            </w:r>
          </w:p>
        </w:tc>
        <w:tc>
          <w:tcPr>
            <w:tcW w:w="367" w:type="pct"/>
            <w:shd w:val="clear" w:color="auto" w:fill="auto"/>
            <w:noWrap/>
            <w:vAlign w:val="center"/>
          </w:tcPr>
          <w:p w14:paraId="6E1AF58D"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1B4B0CA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293006E8"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3285AF46"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20AEC4B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50"/>
        </w:trPr>
        <w:tc>
          <w:tcPr>
            <w:tcW w:w="3679" w:type="pct"/>
            <w:shd w:val="clear" w:color="auto" w:fill="auto"/>
            <w:noWrap/>
            <w:vAlign w:val="center"/>
          </w:tcPr>
          <w:p w14:paraId="56D0744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È stato prorogato il termine di ricezione delle offerte/domande di partecipazione:</w:t>
            </w:r>
          </w:p>
          <w:p w14:paraId="160AD22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 Se, per qualunque motivo, le informazioni supplementari seppur richieste in tempo utile, non sono fornite al più tardi sei giorni prima del termine per la ricezione delle offerte?</w:t>
            </w:r>
          </w:p>
          <w:p w14:paraId="382C87F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b) Se sono effettuate modifiche significative ai documenti di gara (art. 79 commi 3, 4 e 5 del d.lgs. 50/2016)?</w:t>
            </w:r>
          </w:p>
        </w:tc>
        <w:tc>
          <w:tcPr>
            <w:tcW w:w="367" w:type="pct"/>
            <w:shd w:val="clear" w:color="auto" w:fill="auto"/>
            <w:noWrap/>
            <w:vAlign w:val="center"/>
          </w:tcPr>
          <w:p w14:paraId="1F6812BA"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76A32BC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6CD46D8D"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2C7BB3D5"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7962245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6BBDDEF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E' stato previsto il subappalto?</w:t>
            </w:r>
          </w:p>
        </w:tc>
        <w:tc>
          <w:tcPr>
            <w:tcW w:w="367" w:type="pct"/>
            <w:shd w:val="clear" w:color="auto" w:fill="auto"/>
            <w:noWrap/>
            <w:vAlign w:val="center"/>
          </w:tcPr>
          <w:p w14:paraId="6E1EDFC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tcPr>
          <w:p w14:paraId="317BA47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tcPr>
          <w:p w14:paraId="6F624F7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tcPr>
          <w:p w14:paraId="298F4BF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7B28314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4519D14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E' stato previsto l'avvalimento?</w:t>
            </w:r>
          </w:p>
        </w:tc>
        <w:tc>
          <w:tcPr>
            <w:tcW w:w="367" w:type="pct"/>
            <w:shd w:val="clear" w:color="auto" w:fill="auto"/>
            <w:noWrap/>
            <w:vAlign w:val="center"/>
          </w:tcPr>
          <w:p w14:paraId="0A7DCA4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shd w:val="clear" w:color="auto" w:fill="auto"/>
            <w:noWrap/>
            <w:vAlign w:val="center"/>
          </w:tcPr>
          <w:p w14:paraId="16C62F4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shd w:val="clear" w:color="auto" w:fill="auto"/>
            <w:noWrap/>
            <w:vAlign w:val="center"/>
          </w:tcPr>
          <w:p w14:paraId="4C10B20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shd w:val="clear" w:color="auto" w:fill="auto"/>
            <w:noWrap/>
            <w:vAlign w:val="center"/>
          </w:tcPr>
          <w:p w14:paraId="378B6ED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23EA72E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4FF85933" w14:textId="77777777" w:rsidR="0096073C" w:rsidRPr="00D46FCC" w:rsidRDefault="0096073C" w:rsidP="0096073C">
            <w:pPr>
              <w:spacing w:after="0"/>
              <w:jc w:val="both"/>
              <w:rPr>
                <w:rFonts w:ascii="Calibri" w:eastAsia="Times New Roman" w:hAnsi="Calibri" w:cs="Calibri"/>
                <w:i/>
                <w:iCs/>
                <w:sz w:val="18"/>
                <w:szCs w:val="18"/>
                <w:lang w:eastAsia="it-IT"/>
              </w:rPr>
            </w:pPr>
            <w:r w:rsidRPr="00D46FCC">
              <w:rPr>
                <w:rFonts w:ascii="Calibri" w:eastAsia="Times New Roman" w:hAnsi="Calibri" w:cs="Calibri"/>
                <w:i/>
                <w:iCs/>
                <w:sz w:val="18"/>
                <w:szCs w:val="18"/>
                <w:lang w:eastAsia="it-IT"/>
              </w:rPr>
              <w:t>Documenti amministrativi ed offerte</w:t>
            </w:r>
          </w:p>
        </w:tc>
        <w:tc>
          <w:tcPr>
            <w:tcW w:w="367" w:type="pct"/>
            <w:shd w:val="clear" w:color="auto" w:fill="auto"/>
            <w:noWrap/>
            <w:vAlign w:val="center"/>
          </w:tcPr>
          <w:p w14:paraId="0582C7A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0533230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15D260BD"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42D5ECCE"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1FC049A3"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7445E59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lastRenderedPageBreak/>
              <w:t>Il DGUE (se utilizzato) è conforme al modello di formulario per il documento di gara unico europeo e redatto secondo le istruzioni stabilite dal Regolamento di Esecuzione (UE) 2016/7 della Commissione del 05/01/2016?</w:t>
            </w:r>
          </w:p>
        </w:tc>
        <w:tc>
          <w:tcPr>
            <w:tcW w:w="367" w:type="pct"/>
            <w:shd w:val="clear" w:color="auto" w:fill="auto"/>
            <w:noWrap/>
            <w:vAlign w:val="center"/>
          </w:tcPr>
          <w:p w14:paraId="3886F455"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2C58263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4CBDD9F3"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2A5F294D"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5EB7664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2ED5C3D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Le offerte sono state presentate entro i termini previsti dell’invito?</w:t>
            </w:r>
          </w:p>
        </w:tc>
        <w:tc>
          <w:tcPr>
            <w:tcW w:w="367" w:type="pct"/>
            <w:shd w:val="clear" w:color="auto" w:fill="auto"/>
            <w:noWrap/>
            <w:vAlign w:val="center"/>
          </w:tcPr>
          <w:p w14:paraId="59C5D4FB"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158899E5"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3484B192"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619CFD89"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544D0A7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3CDAC49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 plichi contenenti le offerte sono stati aperti in seduta pubblica nella data indicata nell’invito o nell’eventuale altra documentazione di convocazione?</w:t>
            </w:r>
          </w:p>
        </w:tc>
        <w:tc>
          <w:tcPr>
            <w:tcW w:w="367" w:type="pct"/>
            <w:shd w:val="clear" w:color="auto" w:fill="auto"/>
            <w:noWrap/>
            <w:vAlign w:val="center"/>
          </w:tcPr>
          <w:p w14:paraId="2FB5EF04"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719F2B77"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02536B38"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554507E7"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585B796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2A97C7D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Ha verificato il RUP che nelle procedure di affidamento sono state presentate offerte non imputabili a un unico centro decisionale? Nel caso si sano state rilevate, sono state escluse ai sensi dell'art. 80 D. Lgs. 50/2016?</w:t>
            </w:r>
          </w:p>
        </w:tc>
        <w:tc>
          <w:tcPr>
            <w:tcW w:w="367" w:type="pct"/>
            <w:shd w:val="clear" w:color="auto" w:fill="auto"/>
            <w:noWrap/>
            <w:vAlign w:val="center"/>
          </w:tcPr>
          <w:p w14:paraId="1BDA043B"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15E11AB6"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77CA7255"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2C912C41"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6FA178D2"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484C47D1"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 criteri utilizzati per la selezione degli operatori corrispondono a quelli previsti nell’invito?</w:t>
            </w:r>
          </w:p>
        </w:tc>
        <w:tc>
          <w:tcPr>
            <w:tcW w:w="367" w:type="pct"/>
            <w:shd w:val="clear" w:color="auto" w:fill="auto"/>
            <w:noWrap/>
            <w:vAlign w:val="center"/>
          </w:tcPr>
          <w:p w14:paraId="316C0501"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1808B64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214697FE"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2C41B3F5"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3230702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20A500A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Gli operatori hanno dichiarato il possesso dei requisiti di cui all'art. 80 e art. 83 D. Lgs. 50/2016?</w:t>
            </w:r>
          </w:p>
        </w:tc>
        <w:tc>
          <w:tcPr>
            <w:tcW w:w="367" w:type="pct"/>
            <w:shd w:val="clear" w:color="auto" w:fill="auto"/>
            <w:noWrap/>
            <w:vAlign w:val="center"/>
          </w:tcPr>
          <w:p w14:paraId="7517FEBB"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34943EE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363CE36E"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58EDB472"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783EB53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074C445E" w14:textId="77777777" w:rsidR="0096073C" w:rsidRPr="00D46FCC" w:rsidRDefault="0096073C" w:rsidP="0096073C">
            <w:pPr>
              <w:spacing w:after="0"/>
              <w:jc w:val="both"/>
              <w:rPr>
                <w:rFonts w:ascii="Calibri" w:eastAsia="Times New Roman" w:hAnsi="Calibri" w:cs="Calibri"/>
                <w:i/>
                <w:iCs/>
                <w:sz w:val="18"/>
                <w:szCs w:val="18"/>
                <w:lang w:eastAsia="it-IT"/>
              </w:rPr>
            </w:pPr>
            <w:r w:rsidRPr="00D46FCC">
              <w:rPr>
                <w:rFonts w:ascii="Calibri" w:eastAsia="Times New Roman" w:hAnsi="Calibri" w:cs="Calibri"/>
                <w:i/>
                <w:iCs/>
                <w:sz w:val="18"/>
                <w:szCs w:val="18"/>
                <w:lang w:eastAsia="it-IT"/>
              </w:rPr>
              <w:t>Commissione giudicatrice (criterio dell'OPV)</w:t>
            </w:r>
          </w:p>
        </w:tc>
        <w:tc>
          <w:tcPr>
            <w:tcW w:w="367" w:type="pct"/>
            <w:shd w:val="clear" w:color="auto" w:fill="auto"/>
            <w:noWrap/>
            <w:vAlign w:val="center"/>
          </w:tcPr>
          <w:p w14:paraId="13E791B5"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35CD9223"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2A6C2A33"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129BA612"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45D5BBA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18BACD0F"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La commissione giudicatrice (valido fino all’istituzione dell’Albo presso l’ANAC):</w:t>
            </w:r>
          </w:p>
          <w:p w14:paraId="5159766A" w14:textId="77777777" w:rsidR="0096073C" w:rsidRPr="00D46FCC" w:rsidRDefault="0096073C" w:rsidP="0096073C">
            <w:pPr>
              <w:spacing w:after="0"/>
              <w:jc w:val="both"/>
              <w:rPr>
                <w:rFonts w:eastAsia="Times New Roman" w:cstheme="minorHAnsi"/>
                <w:sz w:val="18"/>
                <w:szCs w:val="18"/>
                <w:lang w:eastAsia="it-IT"/>
              </w:rPr>
            </w:pPr>
          </w:p>
          <w:p w14:paraId="7020A2A9"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a) è stata nominata con apposito atto dall'organo della stazione appaltante competente ad effettuare la scelta del soggetto affidatario del contratto?</w:t>
            </w:r>
          </w:p>
          <w:p w14:paraId="2F0D2BA6"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b) è stata composta da un numero dispari di componenti, in numero massimo di cinque, esperti nello specifico settore cui si riferisce l’oggetto del contratto, individuati mediante pubblico sorteggio?</w:t>
            </w:r>
          </w:p>
          <w:p w14:paraId="27505BB1"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c) è stata presieduta da un dirigente della stazione appaltante, nominato dall’organo competente?</w:t>
            </w:r>
          </w:p>
          <w:p w14:paraId="50DA6DB7"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d) è stata composta da commissari che hanno i requisiti indicati dall’art. 77 e che non risulta abbiano svolto alcuna altra funzione o incarico tecnico o amministrativo relativamente al contratto del cui affidamento si tratta?</w:t>
            </w:r>
          </w:p>
          <w:p w14:paraId="66AFEC35"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e) è stata composta da commissari selezionati tra i funzionari delle stazioni appaltanti?</w:t>
            </w:r>
          </w:p>
          <w:p w14:paraId="06058839"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f) la nomina e la costituzione della Commissione sono avvenute successivamente alla scadenza dei termini fissati per la presentazione delle offerte (art. 77 co. 7 D. Lgs. 50/2016)?</w:t>
            </w:r>
          </w:p>
          <w:p w14:paraId="1D479374" w14:textId="77777777" w:rsidR="0096073C" w:rsidRPr="00D46FCC" w:rsidRDefault="0096073C" w:rsidP="0096073C">
            <w:pPr>
              <w:spacing w:after="0"/>
              <w:jc w:val="both"/>
              <w:rPr>
                <w:rFonts w:ascii="Calibri" w:eastAsia="Times New Roman" w:hAnsi="Calibri" w:cs="Calibri"/>
                <w:i/>
                <w:iCs/>
                <w:sz w:val="18"/>
                <w:szCs w:val="18"/>
                <w:lang w:eastAsia="it-IT"/>
              </w:rPr>
            </w:pPr>
            <w:r w:rsidRPr="00D46FCC">
              <w:rPr>
                <w:rFonts w:eastAsia="Times New Roman" w:cstheme="minorHAnsi"/>
                <w:sz w:val="18"/>
                <w:szCs w:val="18"/>
                <w:lang w:eastAsia="it-IT"/>
              </w:rPr>
              <w:t>g) A partire dal 20/05/2017, la stazione appaltante ha verificato, anche a campione, le autodichiarazioni presentate dai commissari estratti in ordine alla sussistenza dei requisiti dei medesimi commissari (art. 216 co. 12 D. Lgs. 50/2016)?</w:t>
            </w:r>
          </w:p>
        </w:tc>
        <w:tc>
          <w:tcPr>
            <w:tcW w:w="367" w:type="pct"/>
            <w:shd w:val="clear" w:color="auto" w:fill="auto"/>
            <w:noWrap/>
            <w:vAlign w:val="center"/>
          </w:tcPr>
          <w:p w14:paraId="5DF08B13"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7014521C"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569EDFD3"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27FD91F9"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2A4FC22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338CA001"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 xml:space="preserve">(Dopo l’istituzione dell’Albo presso l’ANAC) (artt. 77 e ss., d.lgs. 50/2016) La commissione giudicatrice: </w:t>
            </w:r>
          </w:p>
          <w:p w14:paraId="34E311E4" w14:textId="77777777" w:rsidR="0096073C" w:rsidRPr="00D46FCC" w:rsidRDefault="0096073C" w:rsidP="0096073C">
            <w:pPr>
              <w:spacing w:after="0"/>
              <w:jc w:val="both"/>
              <w:rPr>
                <w:rFonts w:eastAsia="Times New Roman" w:cstheme="minorHAnsi"/>
                <w:sz w:val="18"/>
                <w:szCs w:val="18"/>
                <w:lang w:eastAsia="it-IT"/>
              </w:rPr>
            </w:pPr>
          </w:p>
          <w:p w14:paraId="06323544"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a) è composta da un numero dispari di componenti, in numero massimo di cinque, esperti nello specifico settore cui si riferisce l’oggetto del contratto?</w:t>
            </w:r>
          </w:p>
          <w:p w14:paraId="4F323896"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b) i commissari, individuati mediante pubblico sorteggio, sono stati scelti fra gli esperti comunicati dall'ANAC di cui all'articolo 78 d.lgs. 50/2016?</w:t>
            </w:r>
          </w:p>
          <w:p w14:paraId="54B1A5E3"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c) la nomina dei commissari e la costituzione della commissione è avvenuta dopo la scadenza del termine fissato per la presentazione delle offerte?</w:t>
            </w:r>
          </w:p>
          <w:p w14:paraId="3E35D5AC"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d) il Presidente della commissione giudicatrice è stato individuato tra i commissari sorteggiati?</w:t>
            </w:r>
          </w:p>
          <w:p w14:paraId="32530A04"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e) al momento dell'accettazione dell'incarico, i commissari hanno dichiarato l'inesistenza delle cause d’incompatibilità e di astensione?</w:t>
            </w:r>
          </w:p>
          <w:p w14:paraId="36B40FD3"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Nell’ipotesi di nomina di commissari interni, è stato rispettato il principio di rotazione, ai sensi dell’art. 77 del D.Lgs. 50/2016?</w:t>
            </w:r>
          </w:p>
          <w:p w14:paraId="34CFD95C" w14:textId="77777777" w:rsidR="0096073C" w:rsidRPr="00D46FCC" w:rsidRDefault="0096073C" w:rsidP="0096073C">
            <w:pPr>
              <w:spacing w:after="0"/>
              <w:jc w:val="both"/>
              <w:rPr>
                <w:rFonts w:eastAsia="Times New Roman" w:cstheme="minorHAnsi"/>
                <w:sz w:val="18"/>
                <w:szCs w:val="18"/>
                <w:lang w:eastAsia="it-IT"/>
              </w:rPr>
            </w:pPr>
          </w:p>
          <w:p w14:paraId="24D271BE"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NB: fino al 31 dicembre 2020, non trovano applicazione le disposizioni di cui art. 77, co. 3, relative all’obbligo di scegliere i commissari tra gli esperti iscritti all’Albo istituito presso l’Autorità nazionale anticorruzione (ANAC) di cui all’art. 78, fermo restando l’obbligo di individuare i commissari secondo regole di competenza e trasparenza, preventivamente individuate da ciascuna stazione appaltante.</w:t>
            </w:r>
          </w:p>
        </w:tc>
        <w:tc>
          <w:tcPr>
            <w:tcW w:w="367" w:type="pct"/>
            <w:shd w:val="clear" w:color="auto" w:fill="auto"/>
            <w:noWrap/>
            <w:vAlign w:val="center"/>
          </w:tcPr>
          <w:p w14:paraId="38625F44"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30ED73F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2087AB45"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0FC2414C"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32D27CC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50D8E95A"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lastRenderedPageBreak/>
              <w:t>A partire dal 20 maggio 2017, dopo l’istituzione dell’Albo presso l’ANAC, nell’ipotesi di nomina di alcuni commissari interni, è stato rispettato il divieto di nominare il presidente tra gli interni (art. 77 del D.Lgs. 50/2016)?</w:t>
            </w:r>
          </w:p>
          <w:p w14:paraId="2C7CF398"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Nel caso di rinnovo del procedimento di gara, a seguito di annullamento dell'aggiudicazione o di annullamento dell'esclusione di taluno dei concorrenti, è stata riconvocata la medesima commissione secondo quanto previsto all’art. 77 co. 11 D. Lgs. 50/2016, fatto salvo il caso in cui l'annullamento sia derivato da un vizio nella composizione della commissione?</w:t>
            </w:r>
          </w:p>
          <w:p w14:paraId="5099D626" w14:textId="77777777" w:rsidR="0096073C" w:rsidRPr="00D46FCC" w:rsidRDefault="0096073C" w:rsidP="0096073C">
            <w:pPr>
              <w:spacing w:after="0"/>
              <w:jc w:val="both"/>
              <w:rPr>
                <w:rFonts w:eastAsia="Times New Roman" w:cstheme="minorHAnsi"/>
                <w:sz w:val="18"/>
                <w:szCs w:val="18"/>
                <w:lang w:eastAsia="it-IT"/>
              </w:rPr>
            </w:pPr>
          </w:p>
          <w:p w14:paraId="38B95808"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NB: dal 18 giugno 2019 e fino al 31 dicembre 2020, non trovano applicazione le disposizioni di cui art. 77, co. 3, relative all’obbligo di scegliere i commissari tra gli esperti iscritti all’Albo istituito presso l’Autorità nazionale anticorruzione (ANAC) di cui all’art. 78, fermo restando l’obbligo di individuare i commissari secondo regole di competenza e trasparenza, preventivamente individuate da ciascuna stazione appaltante.</w:t>
            </w:r>
          </w:p>
        </w:tc>
        <w:tc>
          <w:tcPr>
            <w:tcW w:w="367" w:type="pct"/>
            <w:shd w:val="clear" w:color="auto" w:fill="auto"/>
            <w:noWrap/>
            <w:vAlign w:val="center"/>
          </w:tcPr>
          <w:p w14:paraId="3972F7C9"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0A989B6F"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1B8FBAC2"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73FC5840"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07D2EA0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500A672A"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 xml:space="preserve">Le offerte sono corredate da “garanzia provvisoria” unitamente all’impegno del fidejussore, anche diverso da quello che ha rilasciato la predetta garanzia, a rilasciare la garanzia fidejussoria per l’esecuzione del contratto, nel pieno rispetto di quanto previsto all’art. 93 del D. Lgs. 50/2016? </w:t>
            </w:r>
          </w:p>
        </w:tc>
        <w:tc>
          <w:tcPr>
            <w:tcW w:w="367" w:type="pct"/>
            <w:shd w:val="clear" w:color="auto" w:fill="auto"/>
            <w:noWrap/>
            <w:vAlign w:val="center"/>
          </w:tcPr>
          <w:p w14:paraId="3A2493EB"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284B7A29"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729A3DEC"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22468E6F"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22947B6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4167EC40"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Le offerte sono state valutate secondo i criteri stabiliti nella lex specialis di gara?</w:t>
            </w:r>
          </w:p>
        </w:tc>
        <w:tc>
          <w:tcPr>
            <w:tcW w:w="367" w:type="pct"/>
            <w:shd w:val="clear" w:color="auto" w:fill="auto"/>
            <w:noWrap/>
            <w:vAlign w:val="center"/>
          </w:tcPr>
          <w:p w14:paraId="4ADF1C74"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6C5379BC"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59721B34"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098A881D"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037D5DE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354FFBF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 caso sia stato applicato il criterio del prezzo più basso, ci sono i presupposti e le motivazioni per l’impiego di tale criterio ai sensi dell’art. 95 c. 4 e 5?</w:t>
            </w:r>
          </w:p>
          <w:p w14:paraId="5881CD67" w14:textId="77777777" w:rsidR="0096073C" w:rsidRPr="00D46FCC" w:rsidRDefault="0096073C" w:rsidP="0096073C">
            <w:pPr>
              <w:spacing w:after="0"/>
              <w:jc w:val="both"/>
              <w:rPr>
                <w:rFonts w:eastAsia="Times New Roman" w:cstheme="minorHAnsi"/>
                <w:sz w:val="18"/>
                <w:szCs w:val="18"/>
                <w:lang w:eastAsia="it-IT"/>
              </w:rPr>
            </w:pPr>
            <w:r w:rsidRPr="00D46FCC">
              <w:rPr>
                <w:rFonts w:ascii="Calibri" w:eastAsia="Times New Roman" w:hAnsi="Calibri" w:cs="Calibri"/>
                <w:sz w:val="18"/>
                <w:szCs w:val="18"/>
                <w:lang w:eastAsia="it-IT"/>
              </w:rPr>
              <w:br/>
              <w:t>NB. Dopo il 19 aprile 2019 il criterio del minor prezzo, ai sensi del nuovo comma 9 bis dell'art. 36 del codice, è diventato la regola per le stazioni appaltanti che "</w:t>
            </w:r>
            <w:r w:rsidRPr="00D46FCC">
              <w:rPr>
                <w:rFonts w:ascii="Calibri" w:eastAsia="Times New Roman" w:hAnsi="Calibri" w:cs="Calibri"/>
                <w:i/>
                <w:iCs/>
                <w:sz w:val="18"/>
                <w:szCs w:val="18"/>
                <w:lang w:eastAsia="it-IT"/>
              </w:rPr>
              <w:t>procedono all’aggiudicazione dei contratti di cui al presente articolo sulla base del criterio del minor prezzo ovvero sulla base del criterio dell’offerta economicamente più vantaggiosa</w:t>
            </w:r>
            <w:r w:rsidRPr="00D46FCC">
              <w:rPr>
                <w:rFonts w:ascii="Calibri" w:eastAsia="Times New Roman" w:hAnsi="Calibri" w:cs="Calibri"/>
                <w:sz w:val="18"/>
                <w:szCs w:val="18"/>
                <w:lang w:eastAsia="it-IT"/>
              </w:rPr>
              <w:t>".</w:t>
            </w:r>
          </w:p>
        </w:tc>
        <w:tc>
          <w:tcPr>
            <w:tcW w:w="367" w:type="pct"/>
            <w:shd w:val="clear" w:color="auto" w:fill="auto"/>
            <w:noWrap/>
            <w:vAlign w:val="center"/>
          </w:tcPr>
          <w:p w14:paraId="06B1DBBD"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704783AD"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02936F86"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6D2A1BE7"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7B3170D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7B88A14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 caso sia stato applicato il criterio del miglior rapporto qualità/prezzo o il criterio del prezzo o costo fisso in base a criteri qualitativi, a partire dal 20 maggio 2017, la stazione appaltante ha stabilito un tetto massimo per il punteggio economico entro il limite del 30 per cento (art. 95 comma 10-bis d.lgs.50/2016)?</w:t>
            </w:r>
          </w:p>
          <w:p w14:paraId="439F7D9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br/>
              <w:t>NB: Il presente punto di controllo non si applica nel periodo intercorrente tra il 19 aprile 2019 ed il 17 giugno 2019 in quanto soppresso ad opera del D.L. 32/2019 e poi ripristinato con la Legge di conversione n. 55/2019.</w:t>
            </w:r>
          </w:p>
        </w:tc>
        <w:tc>
          <w:tcPr>
            <w:tcW w:w="367" w:type="pct"/>
            <w:shd w:val="clear" w:color="auto" w:fill="auto"/>
            <w:noWrap/>
            <w:vAlign w:val="center"/>
          </w:tcPr>
          <w:p w14:paraId="58A16284"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424D544B"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2BA7A221"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5903A082"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6154CCD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32C3E61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eastAsia="Times New Roman" w:cstheme="minorHAnsi"/>
                <w:sz w:val="18"/>
                <w:szCs w:val="18"/>
                <w:lang w:eastAsia="it-IT"/>
              </w:rPr>
              <w:t xml:space="preserve"> </w:t>
            </w:r>
            <w:r w:rsidRPr="00D46FCC">
              <w:rPr>
                <w:rFonts w:ascii="Calibri" w:eastAsia="Times New Roman" w:hAnsi="Calibri" w:cs="Calibri"/>
                <w:sz w:val="18"/>
                <w:szCs w:val="18"/>
                <w:lang w:eastAsia="it-IT"/>
              </w:rPr>
              <w:t>Nel caso sia stato applicato il criterio del miglior rapporto qualità/prezzo, la valutazione dell'offerta economica è conforme a quanto disposto dall’art. 95 del D. Lgs. 50/2016 (offerte inferiori base di gara, non condizionate, non parziali, verifica eventuali calcoli composizione prezzo offerto)?</w:t>
            </w:r>
          </w:p>
        </w:tc>
        <w:tc>
          <w:tcPr>
            <w:tcW w:w="367" w:type="pct"/>
            <w:shd w:val="clear" w:color="auto" w:fill="auto"/>
            <w:noWrap/>
            <w:vAlign w:val="center"/>
          </w:tcPr>
          <w:p w14:paraId="205EDA7F"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71F10151"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45CC6FB2"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4EE5CF76"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6035504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0D4422D0" w14:textId="77777777" w:rsidR="0096073C" w:rsidRPr="00D46FCC" w:rsidRDefault="0096073C" w:rsidP="0096073C">
            <w:pPr>
              <w:spacing w:after="0"/>
              <w:jc w:val="both"/>
              <w:rPr>
                <w:rFonts w:eastAsia="Times New Roman" w:cstheme="minorHAnsi"/>
                <w:sz w:val="18"/>
                <w:szCs w:val="18"/>
                <w:lang w:eastAsia="it-IT"/>
              </w:rPr>
            </w:pPr>
            <w:r w:rsidRPr="00D46FCC">
              <w:rPr>
                <w:rFonts w:ascii="Calibri" w:eastAsia="Times New Roman" w:hAnsi="Calibri" w:cs="Calibri"/>
                <w:sz w:val="18"/>
                <w:szCs w:val="18"/>
                <w:lang w:eastAsia="it-IT"/>
              </w:rPr>
              <w:t>A partire dal 20 maggio 2017, le stazioni appaltanti, relativamente ai costi della manodopera, prima dell'aggiudicazione, hanno proceduto a verificare il rispetto di quanto previsto all’art. 97, comma 5, lett.d)  d.lgs. 50/2016 (cioè che i costi della manodopera non siano inferiori ai minimi salariali)?</w:t>
            </w:r>
          </w:p>
        </w:tc>
        <w:tc>
          <w:tcPr>
            <w:tcW w:w="367" w:type="pct"/>
            <w:shd w:val="clear" w:color="auto" w:fill="auto"/>
            <w:noWrap/>
            <w:vAlign w:val="center"/>
          </w:tcPr>
          <w:p w14:paraId="09F847F4"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14ED0C92"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650807F7"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00268126"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0712E503"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78561DA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Sono stati redatti i verbali delle operazioni di gara? </w:t>
            </w:r>
          </w:p>
        </w:tc>
        <w:tc>
          <w:tcPr>
            <w:tcW w:w="367" w:type="pct"/>
            <w:shd w:val="clear" w:color="auto" w:fill="auto"/>
            <w:noWrap/>
            <w:vAlign w:val="center"/>
          </w:tcPr>
          <w:p w14:paraId="1ABC2759"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3F3E4418"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52C7207D"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3C363819"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29CBC76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000000" w:fill="FFFFFF"/>
            <w:noWrap/>
            <w:vAlign w:val="center"/>
          </w:tcPr>
          <w:p w14:paraId="7AE853F7"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Fino al 19 aprile 2019, nel caso in cui siano state rilevate offerte anormalmente basse (art. 97, d.lgs. 50/2016),</w:t>
            </w:r>
            <w:r w:rsidRPr="00D46FCC">
              <w:rPr>
                <w:rFonts w:eastAsia="Times New Roman" w:cstheme="minorHAnsi"/>
                <w:sz w:val="18"/>
                <w:szCs w:val="18"/>
                <w:lang w:eastAsia="it-IT"/>
              </w:rPr>
              <w:br/>
              <w:t>QUANDO IL CRITERIO DI AGGIUDICAZIONE E' QUELLO DEL PREZZO PIU' BASSO</w:t>
            </w:r>
            <w:r w:rsidRPr="00D46FCC">
              <w:rPr>
                <w:rFonts w:eastAsia="Times New Roman" w:cstheme="minorHAnsi"/>
                <w:sz w:val="18"/>
                <w:szCs w:val="18"/>
                <w:lang w:eastAsia="it-IT"/>
              </w:rPr>
              <w:br/>
              <w:t>a) se è stato utilizzato il metodo di verifica di congruità delle offerte di cui all'art. 97, comma 2,  la soglia di anomalia è stata individuata mediante sorteggio di uno dei metodi indicati nell'art. 97, comma 2?</w:t>
            </w:r>
          </w:p>
          <w:p w14:paraId="3DEA2D8E"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b) per gli affidamenti dopo il 20 maggio 2017, è stato verificato che i metodo di determinazione della soglia di anomalia di cui all'art. 97, comma 2 è stato utilizzato solo in presenza di un numero di offerte ammesse pari o superiore a 5?</w:t>
            </w:r>
          </w:p>
          <w:p w14:paraId="5BE2801E"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c) se è stato utilizzato il sistema di esclusione automatica delle offerte di cui all'art. 97, comma 8, tale sistema era stato previsto nella Documentazione di gara e il numero di offerte ammesse è superiore a 10?</w:t>
            </w:r>
          </w:p>
          <w:p w14:paraId="1B59EF71" w14:textId="77777777" w:rsidR="0096073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br/>
              <w:t>QUANDO IL CRITERIO DI AGGIUDICAZIONE E' QUELLO DELL'OFFERTA ECONOMICAMENTE PIU' VANTAGGIOSA</w:t>
            </w:r>
          </w:p>
          <w:p w14:paraId="64439525"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lastRenderedPageBreak/>
              <w:br/>
              <w:t>a) la soglia di anomalia è stata  individuata secondo il metodo  previsto all’art.97 comma 3?</w:t>
            </w:r>
            <w:r w:rsidRPr="00D46FCC">
              <w:rPr>
                <w:rFonts w:eastAsia="Times New Roman" w:cstheme="minorHAnsi"/>
                <w:sz w:val="18"/>
                <w:szCs w:val="18"/>
                <w:lang w:eastAsia="it-IT"/>
              </w:rPr>
              <w:br/>
              <w:t>b) sono state richieste per iscritto giustificazioni nelle modalità e tempi previsti nell'art. 97, commi 4 e 5?</w:t>
            </w:r>
          </w:p>
          <w:p w14:paraId="0FBD972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eastAsia="Times New Roman" w:cstheme="minorHAnsi"/>
                <w:sz w:val="18"/>
                <w:szCs w:val="18"/>
                <w:lang w:eastAsia="it-IT"/>
              </w:rPr>
              <w:t>c) la decisione di ammettere o escludere tali offerte è stata adeguatamente motivata?</w:t>
            </w:r>
          </w:p>
        </w:tc>
        <w:tc>
          <w:tcPr>
            <w:tcW w:w="367" w:type="pct"/>
            <w:shd w:val="clear" w:color="auto" w:fill="auto"/>
            <w:noWrap/>
            <w:vAlign w:val="center"/>
          </w:tcPr>
          <w:p w14:paraId="775C0CBA"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216134C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293398C8"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3B78F13F"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7E5564E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000000" w:fill="FFFFFF"/>
            <w:noWrap/>
            <w:vAlign w:val="center"/>
          </w:tcPr>
          <w:p w14:paraId="09AD287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 partire dal 19 aprile 2019,  nel caso in cui siano state rilevate offerte anormalmente basse (art. 97, d.lgs. 50/2016),</w:t>
            </w:r>
          </w:p>
          <w:p w14:paraId="52F513B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 quando il criterio di aggiudicazione è quello del prezzo più basso ed è stato utilizzato il metodo di verifica di congruità delle offerte di cui all'art. 97, comma 2,  la soglia di anomalia è stata individuata mediante sorteggio di uno dei metodi indicati nell'art. 97, comma 2, comma 2-bis e 2-ter ?</w:t>
            </w:r>
          </w:p>
          <w:p w14:paraId="1F03760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b) è stato verificato che il metodo di determinazione della soglia di anomalia di cui all'art. 97, comma 2 è stato utilizzato solo in presenza di un numero di offerte ammesse pari o superiore a 5?</w:t>
            </w:r>
            <w:r w:rsidRPr="00D46FCC">
              <w:rPr>
                <w:rFonts w:ascii="Calibri" w:eastAsia="Times New Roman" w:hAnsi="Calibri" w:cs="Calibri"/>
                <w:sz w:val="18"/>
                <w:szCs w:val="18"/>
                <w:lang w:eastAsia="it-IT"/>
              </w:rPr>
              <w:br/>
              <w:t>c) quando il criterio di aggiudicazione è quello dell'offerta economicamente più vantaggiosa, ove il numero delle offerte ammesse sia pari o superiore a tre, la soglia di anomalia è stata individuata secondo il metodo  previsto all’art.97 comma 3?</w:t>
            </w:r>
            <w:r w:rsidRPr="00D46FCC">
              <w:rPr>
                <w:rFonts w:ascii="Calibri" w:eastAsia="Times New Roman" w:hAnsi="Calibri" w:cs="Calibri"/>
                <w:sz w:val="18"/>
                <w:szCs w:val="18"/>
                <w:lang w:eastAsia="it-IT"/>
              </w:rPr>
              <w:br/>
              <w:t>d) sono state richieste per iscritto giustificazioni nelle modalità e tempi previsti nell'art. 97, commi 4 e 5?</w:t>
            </w:r>
          </w:p>
          <w:p w14:paraId="62D3DD1B" w14:textId="77777777" w:rsidR="0096073C" w:rsidRPr="00D46FCC" w:rsidRDefault="0096073C" w:rsidP="0096073C">
            <w:pPr>
              <w:spacing w:after="0"/>
              <w:jc w:val="both"/>
              <w:rPr>
                <w:rFonts w:eastAsia="Times New Roman" w:cstheme="minorHAnsi"/>
                <w:sz w:val="18"/>
                <w:szCs w:val="18"/>
                <w:lang w:eastAsia="it-IT"/>
              </w:rPr>
            </w:pPr>
            <w:r w:rsidRPr="00D46FCC">
              <w:rPr>
                <w:rFonts w:ascii="Calibri" w:eastAsia="Times New Roman" w:hAnsi="Calibri" w:cs="Calibri"/>
                <w:sz w:val="18"/>
                <w:szCs w:val="18"/>
                <w:lang w:eastAsia="it-IT"/>
              </w:rPr>
              <w:t>e) la decisione di ammettere o escludere tali offerte è stata adeguatamente motivata?</w:t>
            </w:r>
            <w:r w:rsidRPr="00D46FCC">
              <w:rPr>
                <w:rFonts w:ascii="Calibri" w:eastAsia="Times New Roman" w:hAnsi="Calibri" w:cs="Calibri"/>
                <w:sz w:val="18"/>
                <w:szCs w:val="18"/>
                <w:lang w:eastAsia="it-IT"/>
              </w:rPr>
              <w:br/>
            </w:r>
            <w:r w:rsidRPr="00D46FCC">
              <w:rPr>
                <w:rFonts w:ascii="Calibri" w:eastAsia="Times New Roman" w:hAnsi="Calibri" w:cs="Calibri"/>
                <w:sz w:val="18"/>
                <w:szCs w:val="18"/>
                <w:u w:val="single"/>
                <w:lang w:eastAsia="it-IT"/>
              </w:rPr>
              <w:t>NB: Va tenuto presente che negli appalti di lavori, servizi e forniture di importo inferiore alle soglie comunitarie vi è l’esclusione automatica per anomalia (salvo il caso delle offerte ammesse inferiori a dieci) quando il criterio è quello del prezzo più basso.</w:t>
            </w:r>
          </w:p>
        </w:tc>
        <w:tc>
          <w:tcPr>
            <w:tcW w:w="367" w:type="pct"/>
            <w:shd w:val="clear" w:color="auto" w:fill="auto"/>
            <w:noWrap/>
            <w:vAlign w:val="center"/>
          </w:tcPr>
          <w:p w14:paraId="74D64A98"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5BF897BD"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6AE20480"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7BD39057"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6EB22E98"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000000" w:fill="FFFFFF"/>
            <w:noWrap/>
            <w:vAlign w:val="center"/>
          </w:tcPr>
          <w:p w14:paraId="2D0C98C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eastAsia="Times New Roman" w:cstheme="minorHAnsi"/>
                <w:i/>
                <w:iCs/>
                <w:sz w:val="18"/>
                <w:szCs w:val="18"/>
                <w:lang w:eastAsia="it-IT"/>
              </w:rPr>
              <w:t>Comprova dei requisiti</w:t>
            </w:r>
          </w:p>
        </w:tc>
        <w:tc>
          <w:tcPr>
            <w:tcW w:w="367" w:type="pct"/>
            <w:shd w:val="clear" w:color="auto" w:fill="auto"/>
            <w:noWrap/>
            <w:vAlign w:val="center"/>
          </w:tcPr>
          <w:p w14:paraId="574EFB2A"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0C065C6B"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6B142665"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7F11F35D"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6B4BFFE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000000" w:fill="FFFFFF"/>
            <w:noWrap/>
            <w:vAlign w:val="center"/>
          </w:tcPr>
          <w:p w14:paraId="44B26824" w14:textId="77777777" w:rsidR="0096073C" w:rsidRPr="00D46FCC" w:rsidRDefault="0096073C" w:rsidP="0096073C">
            <w:pPr>
              <w:spacing w:after="0"/>
              <w:jc w:val="both"/>
              <w:rPr>
                <w:rFonts w:eastAsia="Times New Roman" w:cstheme="minorHAnsi"/>
                <w:i/>
                <w:iCs/>
                <w:sz w:val="18"/>
                <w:szCs w:val="18"/>
                <w:lang w:eastAsia="it-IT"/>
              </w:rPr>
            </w:pPr>
            <w:r w:rsidRPr="00D46FCC">
              <w:rPr>
                <w:rFonts w:ascii="Calibri" w:eastAsia="Times New Roman" w:hAnsi="Calibri" w:cs="Calibri"/>
                <w:sz w:val="18"/>
                <w:szCs w:val="18"/>
                <w:lang w:eastAsia="it-IT"/>
              </w:rPr>
              <w:t xml:space="preserve">E' stata acquisita la documentazione comprovante i requisiti tecnico-professionale ed economico-finanziario? </w:t>
            </w:r>
            <w:r w:rsidRPr="00D46FCC">
              <w:rPr>
                <w:rFonts w:ascii="Calibri" w:eastAsia="Times New Roman" w:hAnsi="Calibri" w:cs="Calibri"/>
                <w:i/>
                <w:iCs/>
                <w:sz w:val="18"/>
                <w:szCs w:val="18"/>
                <w:lang w:eastAsia="it-IT"/>
              </w:rPr>
              <w:t>[N.B. tali verifiche vanno fatte, per gli affidamenti antecedenti all'entrata in vigore del D. Lgs. 56/2017, sia sul primo che sul secondo in graduatoria]</w:t>
            </w:r>
          </w:p>
        </w:tc>
        <w:tc>
          <w:tcPr>
            <w:tcW w:w="367" w:type="pct"/>
            <w:shd w:val="clear" w:color="auto" w:fill="auto"/>
            <w:noWrap/>
            <w:vAlign w:val="center"/>
          </w:tcPr>
          <w:p w14:paraId="0B520EB7"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660B2997"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55477F03"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32E08B47"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707F099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000000" w:fill="FFFFFF"/>
            <w:noWrap/>
            <w:vAlign w:val="center"/>
          </w:tcPr>
          <w:p w14:paraId="5DA61ED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u w:val="single"/>
                <w:lang w:eastAsia="it-IT"/>
              </w:rPr>
              <w:t>Qualora un operatore economico abbia esercitato l’avvalimento</w:t>
            </w:r>
            <w:r w:rsidRPr="00D46FCC">
              <w:rPr>
                <w:rFonts w:ascii="Calibri" w:eastAsia="Times New Roman" w:hAnsi="Calibri" w:cs="Calibri"/>
                <w:sz w:val="18"/>
                <w:szCs w:val="18"/>
                <w:lang w:eastAsia="it-IT"/>
              </w:rPr>
              <w:t>, sono state effettuate le opportune verifiche sui soggetti della cui capacità l’operatore economico intende avvalersi (art. 89 D. Lgs. 50/2016)?</w:t>
            </w:r>
          </w:p>
        </w:tc>
        <w:tc>
          <w:tcPr>
            <w:tcW w:w="367" w:type="pct"/>
            <w:shd w:val="clear" w:color="auto" w:fill="auto"/>
            <w:noWrap/>
            <w:vAlign w:val="center"/>
          </w:tcPr>
          <w:p w14:paraId="48F9B568"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2EB1436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617494F9"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5083EF45"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5A59A46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000000" w:fill="FFFFFF"/>
            <w:noWrap/>
            <w:vAlign w:val="center"/>
          </w:tcPr>
          <w:p w14:paraId="54A02320" w14:textId="77777777" w:rsidR="0096073C" w:rsidRPr="00D46FCC" w:rsidRDefault="0096073C" w:rsidP="0096073C">
            <w:pPr>
              <w:spacing w:after="0"/>
              <w:jc w:val="both"/>
              <w:rPr>
                <w:rFonts w:ascii="Calibri" w:eastAsia="Times New Roman" w:hAnsi="Calibri" w:cs="Calibri"/>
                <w:sz w:val="18"/>
                <w:szCs w:val="18"/>
                <w:u w:val="single"/>
                <w:lang w:eastAsia="it-IT"/>
              </w:rPr>
            </w:pPr>
            <w:r w:rsidRPr="00D46FCC">
              <w:rPr>
                <w:rFonts w:ascii="Calibri" w:eastAsia="Times New Roman" w:hAnsi="Calibri" w:cs="Calibri"/>
                <w:i/>
                <w:iCs/>
                <w:sz w:val="18"/>
                <w:szCs w:val="18"/>
                <w:lang w:eastAsia="it-IT"/>
              </w:rPr>
              <w:t>Aggiudicazione</w:t>
            </w:r>
          </w:p>
        </w:tc>
        <w:tc>
          <w:tcPr>
            <w:tcW w:w="367" w:type="pct"/>
            <w:shd w:val="clear" w:color="auto" w:fill="auto"/>
            <w:noWrap/>
            <w:vAlign w:val="center"/>
          </w:tcPr>
          <w:p w14:paraId="1E7055DF"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569B1E48"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17E59AEF"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5E757014"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7E7FAB1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3C03F368" w14:textId="77777777" w:rsidR="0096073C" w:rsidRPr="00D46FCC" w:rsidRDefault="0096073C" w:rsidP="0096073C">
            <w:pPr>
              <w:spacing w:after="0"/>
              <w:jc w:val="both"/>
              <w:rPr>
                <w:rFonts w:ascii="Calibri" w:eastAsia="Times New Roman" w:hAnsi="Calibri" w:cs="Calibri"/>
                <w:i/>
                <w:iCs/>
                <w:sz w:val="18"/>
                <w:szCs w:val="18"/>
                <w:lang w:eastAsia="it-IT"/>
              </w:rPr>
            </w:pPr>
            <w:r w:rsidRPr="00D46FCC">
              <w:rPr>
                <w:rFonts w:eastAsia="Times New Roman" w:cstheme="minorHAnsi"/>
                <w:sz w:val="18"/>
                <w:szCs w:val="18"/>
                <w:lang w:eastAsia="it-IT"/>
              </w:rPr>
              <w:t>La proposta di aggiudicazione è stata approvata dall’organo competente (art.33 d.lgs. 50/2016)?</w:t>
            </w:r>
          </w:p>
        </w:tc>
        <w:tc>
          <w:tcPr>
            <w:tcW w:w="367" w:type="pct"/>
            <w:shd w:val="clear" w:color="auto" w:fill="auto"/>
            <w:noWrap/>
            <w:vAlign w:val="center"/>
          </w:tcPr>
          <w:p w14:paraId="7E9DB245"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02CD0AF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0F29550F"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3FB0D8F3"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146637E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02D419EE" w14:textId="77777777" w:rsidR="0096073C" w:rsidRPr="00D46FCC" w:rsidRDefault="0096073C" w:rsidP="0096073C">
            <w:pPr>
              <w:spacing w:after="0"/>
              <w:jc w:val="both"/>
              <w:rPr>
                <w:rFonts w:eastAsia="Times New Roman" w:cstheme="minorHAnsi"/>
                <w:sz w:val="18"/>
                <w:szCs w:val="18"/>
                <w:lang w:eastAsia="it-IT"/>
              </w:rPr>
            </w:pPr>
            <w:r w:rsidRPr="00D46FCC">
              <w:rPr>
                <w:rFonts w:ascii="Calibri" w:eastAsia="Times New Roman" w:hAnsi="Calibri" w:cs="Calibri"/>
                <w:sz w:val="18"/>
                <w:szCs w:val="18"/>
                <w:lang w:eastAsia="it-IT"/>
              </w:rPr>
              <w:t>Copie della documentazione relativa alla procedura di gara sono state conservate dall'autorità appaltante ed è stato indicato l'ufficio presso il quale è conservata?</w:t>
            </w:r>
          </w:p>
        </w:tc>
        <w:tc>
          <w:tcPr>
            <w:tcW w:w="367" w:type="pct"/>
            <w:shd w:val="clear" w:color="auto" w:fill="auto"/>
            <w:noWrap/>
            <w:vAlign w:val="center"/>
          </w:tcPr>
          <w:p w14:paraId="1DF38153"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21B51A09"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3BB47D52"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16389985"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073023C3"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307BF97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Per l’aggiudicazione definitiva sono stati verificati i requisiti dell'art. 80 D. Lgs. 50/2016?</w:t>
            </w:r>
          </w:p>
          <w:p w14:paraId="1F1EA59F" w14:textId="77777777" w:rsidR="0096073C" w:rsidRPr="00D46FCC" w:rsidRDefault="0096073C" w:rsidP="0096073C">
            <w:pPr>
              <w:spacing w:after="0"/>
              <w:jc w:val="both"/>
              <w:rPr>
                <w:rFonts w:ascii="Calibri" w:eastAsia="Times New Roman" w:hAnsi="Calibri" w:cs="Calibri"/>
                <w:sz w:val="18"/>
                <w:szCs w:val="18"/>
                <w:lang w:eastAsia="it-IT"/>
              </w:rPr>
            </w:pPr>
          </w:p>
          <w:p w14:paraId="75C4989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p w14:paraId="121F55F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Per quanto invece concerne i DURF, Il decreto Liquidità (D.L. 23/2020) ha previsto, tra le misure di carattere fiscale, la proroga fino al 30 giugno 2020 della validità dei certificati di regolarità fiscale emessi dall’Agenzia delle Entrate entro il 29 febbraio 2020.</w:t>
            </w:r>
          </w:p>
          <w:p w14:paraId="5731AEAF" w14:textId="77777777" w:rsidR="0096073C" w:rsidRPr="00D46FCC" w:rsidRDefault="0096073C" w:rsidP="0096073C">
            <w:pPr>
              <w:spacing w:after="0"/>
              <w:jc w:val="both"/>
              <w:rPr>
                <w:rFonts w:ascii="Calibri" w:eastAsia="Times New Roman" w:hAnsi="Calibri" w:cs="Calibri"/>
                <w:sz w:val="18"/>
                <w:szCs w:val="18"/>
                <w:lang w:eastAsia="it-IT"/>
              </w:rPr>
            </w:pPr>
          </w:p>
          <w:p w14:paraId="28075421"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7" w:type="pct"/>
            <w:shd w:val="clear" w:color="auto" w:fill="auto"/>
            <w:noWrap/>
            <w:vAlign w:val="center"/>
          </w:tcPr>
          <w:p w14:paraId="3C3346B0"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162B9978"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21AB47AB"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42E93201"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6269ADD2"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5CD8A9A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eastAsia="Times New Roman" w:cstheme="minorHAnsi"/>
                <w:i/>
                <w:iCs/>
                <w:sz w:val="18"/>
                <w:szCs w:val="18"/>
                <w:lang w:eastAsia="it-IT"/>
              </w:rPr>
              <w:t>Comunicazioni e pubblicazioni</w:t>
            </w:r>
          </w:p>
        </w:tc>
        <w:tc>
          <w:tcPr>
            <w:tcW w:w="367" w:type="pct"/>
            <w:shd w:val="clear" w:color="auto" w:fill="auto"/>
            <w:noWrap/>
            <w:vAlign w:val="center"/>
          </w:tcPr>
          <w:p w14:paraId="7EF2811A"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384FBD2E"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66195591"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74F47CEE"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05FE196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0B3E38C5"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Le stazioni appaltanti hanno inviato un avviso relativo ai risultati della procedura di aggiudicazione contenente le informazioni indicate all’allegato XIV, Parte I, lett. D e pubblicato secondo le modalità di pubblicazione conformi all’allegato V, entro trenta giorni dall'aggiudicazione dell'appalto (artt. 72 e 98 del D. Lgs. 50/2016) ovvero, a partire dal 20/05/2017, entro 30 giorni dalla conclusione del contratto?</w:t>
            </w:r>
          </w:p>
        </w:tc>
        <w:tc>
          <w:tcPr>
            <w:tcW w:w="367" w:type="pct"/>
            <w:shd w:val="clear" w:color="auto" w:fill="auto"/>
            <w:noWrap/>
            <w:vAlign w:val="center"/>
          </w:tcPr>
          <w:p w14:paraId="6D148B1F"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482A0EE2"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1089E03A"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146BC8AC"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4F9C12A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shd w:val="clear" w:color="auto" w:fill="auto"/>
            <w:noWrap/>
            <w:vAlign w:val="center"/>
          </w:tcPr>
          <w:p w14:paraId="0021FAC9"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b/>
                <w:bCs/>
                <w:sz w:val="18"/>
                <w:szCs w:val="18"/>
                <w:lang w:eastAsia="it-IT"/>
              </w:rPr>
              <w:t>In caso di procedura d’importo inferiore alla soglia comunitaria</w:t>
            </w:r>
            <w:r w:rsidRPr="00D46FCC">
              <w:rPr>
                <w:rFonts w:eastAsia="Times New Roman" w:cstheme="minorHAnsi"/>
                <w:sz w:val="18"/>
                <w:szCs w:val="18"/>
                <w:lang w:eastAsia="it-IT"/>
              </w:rPr>
              <w:t>, l’avviso sui risultati della procedura di affidamento, contiene l’indicazione anche dei soggetti invitati?</w:t>
            </w:r>
          </w:p>
        </w:tc>
        <w:tc>
          <w:tcPr>
            <w:tcW w:w="367" w:type="pct"/>
            <w:shd w:val="clear" w:color="auto" w:fill="auto"/>
            <w:noWrap/>
            <w:vAlign w:val="center"/>
          </w:tcPr>
          <w:p w14:paraId="329EAD7D"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shd w:val="clear" w:color="auto" w:fill="auto"/>
            <w:noWrap/>
            <w:vAlign w:val="center"/>
          </w:tcPr>
          <w:p w14:paraId="0C725E4B"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shd w:val="clear" w:color="auto" w:fill="auto"/>
            <w:noWrap/>
            <w:vAlign w:val="center"/>
          </w:tcPr>
          <w:p w14:paraId="1A9828DB"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shd w:val="clear" w:color="auto" w:fill="auto"/>
            <w:noWrap/>
            <w:vAlign w:val="center"/>
          </w:tcPr>
          <w:p w14:paraId="5A642995"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4A852EF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1850649"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lastRenderedPageBreak/>
              <w:t>A decorrere dal 1 gennaio 2017, l’avviso relativo all’appalto aggiudicato è stato pubblicato, secondo le modalità previste all’art. 3 del D. M. del 02/12/2016 ovvero:</w:t>
            </w:r>
          </w:p>
          <w:p w14:paraId="574EE207"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 xml:space="preserve"> </w:t>
            </w:r>
            <w:r w:rsidRPr="00D46FCC">
              <w:rPr>
                <w:rFonts w:eastAsia="Times New Roman" w:cstheme="minorHAnsi"/>
                <w:sz w:val="18"/>
                <w:szCs w:val="18"/>
                <w:lang w:eastAsia="it-IT"/>
              </w:rPr>
              <w:br/>
              <w:t>a) per estratto, dopo dodici giorni dalla trasmissione alla GURI su almeno due quotidiani a maggiore diffusione locale nel luogo ove si eseguono i contratti, al fine di garantire la certezza della data di pubblicazione e adeguati livelli di trasparenza e di conoscibilità?</w:t>
            </w:r>
          </w:p>
          <w:p w14:paraId="084219A3"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br/>
              <w:t>b) per estratto, dopo cinque giorni dalla trasmissione alla Gazzetta Ufficiale delle Comunità europee in caso di riduzione dei termini di cui agli articoli da 60 a 63 del D. Lgs. 50/2016, su almeno due dei principali quotidiani a diffusione nazionale e almeno due quotidiani a maggiore diffusione locale nel luogo ove si eseguono i contratti, al fine di garantire la certezza della data di pubblicazione e adeguati livelli di trasparenza e di conoscibilità?</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ADE35B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9BE98F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FFF61F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5F4FC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3AE22EF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2684645"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A partire dal 19 aprile 2019, è stato dato avviso ai candidati e ai concorrenti, immediatamente e comunque entro un termine non superiore a cinque giorni, con le modalità di cui all’articolo 5-bis del codice dell’amministrazione digitale, di cui al decreto legislativo 7 marzo 2005, n. 82,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55CC54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308B9C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0CD40EC"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D4067F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5B2A438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30ED09"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Per gli affidamenti antecedenti al 19 aprile 2019, è stato pubblicato, nei successivi due giorni dalla data di adozione dei relativi atti di aggiudicazione, il provvedimento che determina l'elenco dei soggetti ammessi ed esclusi?</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023F4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34315F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FAE3FA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ACBE55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1B3FC27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F6C59DE"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b/>
                <w:bCs/>
                <w:sz w:val="18"/>
                <w:szCs w:val="18"/>
                <w:lang w:eastAsia="it-IT"/>
              </w:rPr>
              <w:t>In caso di procedura superiore alla soglia comunitaria,</w:t>
            </w:r>
            <w:r w:rsidRPr="00D46FCC">
              <w:rPr>
                <w:rFonts w:eastAsia="Times New Roman" w:cstheme="minorHAnsi"/>
                <w:sz w:val="18"/>
                <w:szCs w:val="18"/>
                <w:lang w:eastAsia="it-IT"/>
              </w:rPr>
              <w:t xml:space="preserve"> è stata redatta la relazione unica sulla procedura di aggiudicazione contenente i dati oggettivi e soggettivi elencati all’art.99 del d.lgs.50/2016, ai fini della successiva comunicazione alla Cabina di regia di cui all’art.212 del d.lgs.50/2016 e successivamente alla Commissione Europea e, a partire dal 20/05/2017, anche alle Autorità, agli Organismi o alle strutture competenti, oltre che alla Commissione Europea, quando tale relazione è richiesta?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C087B7"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723713D"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5BC1172"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AF6058E"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5CD16132"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814640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Su richiesta scritta della parte interessata, sono state effettuate le seguenti comunicazioni:</w:t>
            </w:r>
            <w:r w:rsidRPr="00D46FCC">
              <w:rPr>
                <w:rFonts w:ascii="Calibri" w:eastAsia="Times New Roman" w:hAnsi="Calibri" w:cs="Calibri"/>
                <w:sz w:val="18"/>
                <w:szCs w:val="18"/>
                <w:lang w:eastAsia="it-IT"/>
              </w:rPr>
              <w:br/>
              <w:t>a) a ogni offerente escluso i motivi del rigetto della sua offerta?</w:t>
            </w:r>
          </w:p>
          <w:p w14:paraId="414EA36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b) a ogni offerente che abbia presentato un’offerta selezionabile, le caratteristiche e i vantaggi dell’offerta selezionata e il nome dell’offerente cui è stato aggiudicato il contratto, o le parti di un accordo quadro?</w:t>
            </w:r>
          </w:p>
          <w:p w14:paraId="00E09E0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c) ad ogni offerente che abbia presentato un’offerta ammessa in gara e valutata, lo svolgimento e l’andamento delle negoziazioni e del dialogo con gli altri offerenti?</w:t>
            </w:r>
          </w:p>
          <w:p w14:paraId="441B886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d) a partire dal 20 maggio 2017, ad ogni candidato escluso, i motivi del rigetto della sua domanda di partecipazione?</w:t>
            </w:r>
          </w:p>
          <w:p w14:paraId="6F4C95AF" w14:textId="77777777" w:rsidR="0096073C" w:rsidRPr="00D46FCC" w:rsidRDefault="0096073C" w:rsidP="0096073C">
            <w:pPr>
              <w:spacing w:after="0"/>
              <w:jc w:val="both"/>
              <w:rPr>
                <w:rFonts w:eastAsia="Times New Roman" w:cstheme="minorHAnsi"/>
                <w:sz w:val="18"/>
                <w:szCs w:val="18"/>
                <w:lang w:eastAsia="it-IT"/>
              </w:rPr>
            </w:pPr>
            <w:r w:rsidRPr="00D46FCC">
              <w:rPr>
                <w:rFonts w:ascii="Calibri" w:eastAsia="Times New Roman" w:hAnsi="Calibri" w:cs="Calibri"/>
                <w:sz w:val="18"/>
                <w:szCs w:val="18"/>
                <w:lang w:eastAsia="it-IT"/>
              </w:rPr>
              <w:br/>
              <w:t>NB: Le informazioni devono essere comunicate il prima possibile e comunque non oltre quindici giorni dalla ricezione della domanda scritta.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8173DB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EA7083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8F3206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22F54B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45E49F13"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78A92E7"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È stata fatta la comunicazione dell’aggiudicazione (Art. 76 D.lgs. 50/2016) (tempestivamente e comunque entro un termine non superiore a cinque giorni):</w:t>
            </w:r>
          </w:p>
          <w:p w14:paraId="4A329CA8"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a) all’aggiudicatario?</w:t>
            </w:r>
          </w:p>
          <w:p w14:paraId="12B0B2B9"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b) al concorrente che segue nella graduatoria?</w:t>
            </w:r>
          </w:p>
          <w:p w14:paraId="1FC526F2"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c) a tutti i candidati che hanno presentato un’offerta ammessa in gara?</w:t>
            </w:r>
          </w:p>
          <w:p w14:paraId="6973CD2E"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d) a coloro la cui offerta sia stata esclusa, se hanno proposto impugnazione avverso l’esclusione, o sono in termini per presentare detta impugnazione?</w:t>
            </w:r>
          </w:p>
          <w:p w14:paraId="1A93518D"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e) a coloro che hanno impugnato il bando o la lettera d’invito, se dette impugnazioni non sono state ancora respinte con pronuncia giurisdizionale definitiva?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0AC610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012CBA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C1B2FB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0250D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335D0CE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EB77AAF"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La comunicazione di cui sopra, indica la data di scadenza del termine dilatorio per la stipulazione del contratto, ai sensi dell’art. 76 co. 6 del D. Lgs. 50/2016?</w:t>
            </w:r>
          </w:p>
          <w:p w14:paraId="0FEA832A" w14:textId="77777777" w:rsidR="0096073C" w:rsidRPr="00D46FCC" w:rsidRDefault="0096073C" w:rsidP="0096073C">
            <w:pPr>
              <w:spacing w:after="0"/>
              <w:jc w:val="both"/>
              <w:rPr>
                <w:rFonts w:eastAsia="Times New Roman" w:cstheme="minorHAnsi"/>
                <w:sz w:val="18"/>
                <w:szCs w:val="18"/>
                <w:lang w:eastAsia="it-IT"/>
              </w:rPr>
            </w:pPr>
          </w:p>
          <w:p w14:paraId="32B691D7" w14:textId="77777777" w:rsidR="0096073C" w:rsidRPr="00D46FCC" w:rsidRDefault="0096073C" w:rsidP="0096073C">
            <w:pPr>
              <w:spacing w:after="0"/>
              <w:jc w:val="both"/>
              <w:rPr>
                <w:rFonts w:eastAsia="Times New Roman" w:cstheme="minorHAnsi"/>
                <w:sz w:val="18"/>
                <w:szCs w:val="18"/>
                <w:lang w:eastAsia="it-IT"/>
              </w:rPr>
            </w:pP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105A5B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0B2672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2CBDB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A7771F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1F56270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C55F94"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lastRenderedPageBreak/>
              <w:t>È stata comunicata l’esclusione ai candidati (a partire dal 20 maggio 2017) e agli offerenti esclusi, tempestivamente e comunque entro un termine non superiore a cinque giorni dall’esclusione?</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5F059D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0B2E22C"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99B88C1"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EDA14A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1951EE6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723F668"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Nel caso di decisione di non aggiudicare l’appalto, tale decisione è stata comunicata a tutti i candidati, tempestivamente e comunque entro un termine non superiore a cinque giorni dall’esclusione, ex art. 76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B0DCD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114A42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FEB598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2D610D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55DA4884"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34235C"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A partire dal 18.10.2018, le comunicazioni e scambi di informazioni sono state svolte dalla stazione appaltante utilizzando i mezzi di comunicazioni elettronici (cfr. art. 40 D. Lgs. 50/2016)? Se non usati, si rientra in una delle ipotesi derogatorie dell'art. 52, D. 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63D6BD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D600FC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949D688"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0B7CA5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w:t>
            </w:r>
          </w:p>
        </w:tc>
      </w:tr>
      <w:tr w:rsidR="0096073C" w:rsidRPr="00D46FCC" w14:paraId="091D36B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21CD2C9"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A partire dal 20/05/2017, laddove si tratti di presentazione delle offerte attraverso mezzi di comunicazione elettronici messi a disposizione dalla stazione appaltante, ivi incluse le piattaforme telematiche di negoziazione, se si è verificato un mancato funzionamento o un malfunzionamento di tali mezzi tale da impedire la corretta presentazione delle offerte, sono stati posti in essere gli accorgimenti di cui all’art.79 comma 5 bis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6CF32E7"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5E07F24" w14:textId="77777777" w:rsidR="0096073C" w:rsidRPr="00D46FCC" w:rsidRDefault="0096073C" w:rsidP="0096073C">
            <w:pPr>
              <w:spacing w:after="0"/>
              <w:jc w:val="both"/>
              <w:rPr>
                <w:rFonts w:ascii="Calibri" w:eastAsia="Times New Roman" w:hAnsi="Calibri" w:cs="Calibri"/>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07A5CE6"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4AAEB5" w14:textId="77777777" w:rsidR="0096073C" w:rsidRPr="00D46FCC" w:rsidRDefault="0096073C" w:rsidP="0096073C">
            <w:pPr>
              <w:spacing w:after="0"/>
              <w:jc w:val="both"/>
              <w:rPr>
                <w:rFonts w:ascii="Calibri" w:eastAsia="Times New Roman" w:hAnsi="Calibri" w:cs="Calibri"/>
                <w:sz w:val="18"/>
                <w:szCs w:val="18"/>
                <w:lang w:eastAsia="it-IT"/>
              </w:rPr>
            </w:pPr>
          </w:p>
        </w:tc>
      </w:tr>
      <w:tr w:rsidR="0096073C" w:rsidRPr="00D46FCC" w14:paraId="3B49E6A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0C8BF9B" w14:textId="77777777" w:rsidR="0096073C" w:rsidRPr="00D46FCC" w:rsidRDefault="0096073C" w:rsidP="0096073C">
            <w:pPr>
              <w:spacing w:after="0"/>
              <w:jc w:val="both"/>
              <w:rPr>
                <w:rFonts w:eastAsia="Times New Roman" w:cstheme="minorHAnsi"/>
                <w:i/>
                <w:iCs/>
                <w:sz w:val="18"/>
                <w:szCs w:val="18"/>
                <w:lang w:eastAsia="it-IT"/>
              </w:rPr>
            </w:pPr>
            <w:r w:rsidRPr="00D46FCC">
              <w:rPr>
                <w:rFonts w:eastAsia="Times New Roman" w:cstheme="minorHAnsi"/>
                <w:i/>
                <w:iCs/>
                <w:sz w:val="18"/>
                <w:szCs w:val="18"/>
                <w:lang w:eastAsia="it-IT"/>
              </w:rPr>
              <w:t>Documenti per la stipula del contratto</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06B6ED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87ACD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3FE3DE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B9A58B6"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7C79898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D2278C6"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Nel caso in cui l’aggiudicatario sia un Consorzio Stabile (ex art. 45, d.lgs. 50/2016), è stato verificato nella delibera che ci sia l’obbligo dei consorziati di operare in maniera congiunta per almeno 5 anni?</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E80112E"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21FF5F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F2BDFEB"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13A1663"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6F3D31E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9E481A"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Nel caso in cui l’aggiudicatario sia un RTI o un ATI:</w:t>
            </w:r>
          </w:p>
          <w:p w14:paraId="1C40E6B0"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a) è stato trasmesso il relativo atto di costituzione del raggruppamento temporaneo?</w:t>
            </w:r>
          </w:p>
          <w:p w14:paraId="00DEAE3B"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b) gli operatori economici hanno conferito, con un unico atto, mandato collettivo speciale con rappresentanza ad uno di essi, detto mandatario?</w:t>
            </w:r>
          </w:p>
          <w:p w14:paraId="79CEBB10"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c) il mandato risulta da scrittura privata autenticata?</w:t>
            </w:r>
          </w:p>
          <w:p w14:paraId="0AEB4669"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d) il mandato contiene la clausola con la quale la mandataria e le mandanti si impegnano a rispettare nei pagamenti le clausole di tracciabilità di cui alla pertinente normativa?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EF8D0E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A72446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CB7A04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B8D853D"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E9EAA2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9B136DA"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E' stata prodotta dall'aggiudicatario la cauzione definitiva nel rispetto di quanto previsto all'art. 103 D. Lgs. 50/2016  e se richiesta in sede di lex specialis la polizza assicurativa?</w:t>
            </w:r>
          </w:p>
          <w:p w14:paraId="3E921672" w14:textId="77777777" w:rsidR="0096073C" w:rsidRPr="00D46FCC" w:rsidRDefault="0096073C" w:rsidP="0096073C">
            <w:pPr>
              <w:spacing w:after="0"/>
              <w:jc w:val="both"/>
              <w:rPr>
                <w:rFonts w:eastAsia="Times New Roman" w:cstheme="minorHAnsi"/>
                <w:sz w:val="18"/>
                <w:szCs w:val="18"/>
                <w:lang w:eastAsia="it-IT"/>
              </w:rPr>
            </w:pPr>
          </w:p>
          <w:p w14:paraId="0573F7AC"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w:t>
            </w:r>
            <w:r w:rsidRPr="00D46FCC">
              <w:rPr>
                <w:rFonts w:ascii="Calibri" w:eastAsia="Times New Roman" w:hAnsi="Calibri" w:cs="Calibri"/>
                <w:sz w:val="18"/>
                <w:szCs w:val="18"/>
                <w:lang w:eastAsia="it-IT"/>
              </w:rPr>
              <w:t>.B. Si ricorda che è facoltà dell'amministrazione in casi specifici non richiedere una garanzia per gli appalti di cui all’articolo 36, comma 2, lettera a),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CF1364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CBD50B6"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5CE320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263180E"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315B974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7F35910"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Per i contratti di importo superiore ad Euro 150.000:</w:t>
            </w:r>
          </w:p>
          <w:p w14:paraId="5DAC970C"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a) il contratto è stato stipulato dopo aver acquisito la comunicazione antimafia?</w:t>
            </w:r>
          </w:p>
          <w:p w14:paraId="412B9834"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 xml:space="preserve"> </w:t>
            </w:r>
          </w:p>
          <w:p w14:paraId="407ACB7F"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Oppure</w:t>
            </w:r>
          </w:p>
          <w:p w14:paraId="41DDA15A"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b) nei casi di cui all’art. 88, comma 4 bis del D.Lgs. n. 159 del 2011 (decorso dei 30 giorni dalla richiesta di comunicazione antimafia senza rilascio della stessa) è stata acquisita l'autocertificazione di cui all'articolo 89?</w:t>
            </w:r>
          </w:p>
          <w:p w14:paraId="6E83C7D8"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c) nei casi di cui alla precedente lett. b) il contratto contiene la clausola risolutiva di cui all'art. 88, comma 4 bis?</w:t>
            </w:r>
          </w:p>
          <w:p w14:paraId="5096949E"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d) nel caso in cui il contratto sia stato stipulato senza comunicazione antimafia e senza attendere il decorso dei 30 giorni dalla richiesta della comunicazione antimafia, ai sensi dell'art. 89 (urgenza), è stata acquisita l'autocertificazione ed è stata motivata l'urgenza?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BD041A6"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F73456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439B6C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52541D6"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26ECFF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1C6F488" w14:textId="77777777" w:rsidR="0096073C" w:rsidRPr="00D46FCC" w:rsidRDefault="0096073C" w:rsidP="0096073C">
            <w:pPr>
              <w:spacing w:after="0"/>
              <w:jc w:val="both"/>
              <w:rPr>
                <w:rFonts w:eastAsia="Times New Roman" w:cstheme="minorHAnsi"/>
                <w:i/>
                <w:iCs/>
                <w:sz w:val="18"/>
                <w:szCs w:val="18"/>
                <w:lang w:eastAsia="it-IT"/>
              </w:rPr>
            </w:pPr>
            <w:r w:rsidRPr="00D46FCC">
              <w:rPr>
                <w:rFonts w:eastAsia="Times New Roman" w:cstheme="minorHAnsi"/>
                <w:i/>
                <w:iCs/>
                <w:sz w:val="18"/>
                <w:szCs w:val="18"/>
                <w:lang w:eastAsia="it-IT"/>
              </w:rPr>
              <w:t>Contratto</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89FBD4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32E202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B93F7D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98E3FA"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3FAA28E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02D81B6"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Qualora ci siano rischi da interferenza, è stato redatto ed allegato il DUVRI (Art. 26 d.lgs. 81/2008) ed i costi relativi non sono soggetti a ribasso?</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CD5FF6E"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B4F069"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077B0A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ABFEB14"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527B3B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DEFAFBB"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Il contratto è stato stipulato in osservanza dei termini di legge ovvero decorso il termine di 35 giorni dall'invio dell'ultima delle comunicazioni del provvedimento di aggiudicazione art. 32 co.9 del D.lgs. 50/2016)?</w:t>
            </w:r>
          </w:p>
          <w:p w14:paraId="6F359144" w14:textId="77777777" w:rsidR="0096073C" w:rsidRPr="00D46FCC" w:rsidRDefault="0096073C" w:rsidP="0096073C">
            <w:pPr>
              <w:spacing w:after="0"/>
              <w:jc w:val="both"/>
              <w:rPr>
                <w:rFonts w:eastAsia="Times New Roman" w:cstheme="minorHAnsi"/>
                <w:sz w:val="18"/>
                <w:szCs w:val="18"/>
                <w:lang w:eastAsia="it-IT"/>
              </w:rPr>
            </w:pPr>
          </w:p>
          <w:p w14:paraId="7512D31D" w14:textId="77777777" w:rsidR="0096073C" w:rsidRPr="00D46FCC" w:rsidRDefault="0096073C" w:rsidP="0096073C">
            <w:pPr>
              <w:spacing w:after="0"/>
              <w:jc w:val="both"/>
              <w:rPr>
                <w:rFonts w:eastAsia="Times New Roman" w:cstheme="minorHAnsi"/>
                <w:sz w:val="18"/>
                <w:szCs w:val="18"/>
                <w:lang w:eastAsia="it-IT"/>
              </w:rPr>
            </w:pP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E39F1A6"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FF85FB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67CFDC5"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42045EE"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3C95A6A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F268837"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Nel caso si sia stipulato prima del decorso dei suddetti 35 giorni, ricorrono le ipotesi di cui all’art. 32 co.10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4446EC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05BEA52"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390DA6"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CD8C8B"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3A252508"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4276607" w14:textId="77777777" w:rsidR="0096073C" w:rsidRPr="00D46FCC" w:rsidRDefault="0096073C" w:rsidP="0096073C">
            <w:pPr>
              <w:spacing w:after="0"/>
              <w:jc w:val="both"/>
              <w:rPr>
                <w:rFonts w:eastAsia="Times New Roman" w:cstheme="minorHAnsi"/>
                <w:sz w:val="18"/>
                <w:szCs w:val="18"/>
                <w:lang w:eastAsia="it-IT"/>
              </w:rPr>
            </w:pPr>
            <w:r w:rsidRPr="00D46FCC">
              <w:rPr>
                <w:rFonts w:eastAsia="Times New Roman" w:cstheme="minorHAnsi"/>
                <w:sz w:val="18"/>
                <w:szCs w:val="18"/>
                <w:lang w:eastAsia="it-IT"/>
              </w:rPr>
              <w:t>Nel caso si è dato avvio all'esecuzione del contratto in via d'urgenza (prima della stipula del contratto), ricorrono le ipotesi di cui all’art. 32 co.8 e 13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6820312"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4BC8BE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050DA6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8D6F943"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0E69B23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0A656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w:t>
            </w:r>
            <w:r w:rsidRPr="00D46FCC">
              <w:rPr>
                <w:rFonts w:ascii="Calibri" w:eastAsia="Times New Roman" w:hAnsi="Calibri" w:cs="Calibri"/>
                <w:i/>
                <w:iCs/>
                <w:sz w:val="18"/>
                <w:szCs w:val="18"/>
                <w:lang w:eastAsia="it-IT"/>
              </w:rPr>
              <w:t>A partire dal 17 marzo 2020, con l’emanazione del Decreto Cura Italia (D.L. n. 18/2020</w:t>
            </w:r>
            <w:r w:rsidRPr="00D46FCC">
              <w:rPr>
                <w:rFonts w:ascii="Calibri" w:eastAsia="Times New Roman" w:hAnsi="Calibri" w:cs="Calibri"/>
                <w:sz w:val="18"/>
                <w:szCs w:val="18"/>
                <w:lang w:eastAsia="it-IT"/>
              </w:rPr>
              <w:t>] L’Amministrazione ha concesso un’anticipazione del prezzo nel caso di appalti di lavori, servizi o forniture attivati in via d’urgenza?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FE0A417"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803DC5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72A166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4AB65B6"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307EFA08"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E78DB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L’appaltatore ha ottenuto, secondo quanto disposto dall’art. 35 comma 18 del d.lgs. 50/2016, l’anticipazione del prezzo pari al 20% del contratto di appalto?</w:t>
            </w:r>
          </w:p>
          <w:p w14:paraId="5933E71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w:t>
            </w:r>
            <w:r w:rsidRPr="00D46FCC">
              <w:rPr>
                <w:rFonts w:ascii="Calibri" w:eastAsia="Times New Roman" w:hAnsi="Calibri" w:cs="Calibri"/>
                <w:i/>
                <w:iCs/>
                <w:sz w:val="18"/>
                <w:szCs w:val="18"/>
                <w:lang w:eastAsia="it-IT"/>
              </w:rPr>
              <w:t>Per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w:t>
            </w:r>
            <w:r w:rsidRPr="00D46FCC">
              <w:rPr>
                <w:rFonts w:ascii="Calibri" w:eastAsia="Times New Roman" w:hAnsi="Calibri" w:cs="Calibri"/>
                <w:sz w:val="18"/>
                <w:szCs w:val="18"/>
                <w:lang w:eastAsia="it-IT"/>
              </w:rPr>
              <w:t xml:space="preserve"> All’appaltatore è stata concessa, secondo quanto disposto dall’art. 35 comma 18 del d.lgs. 50/2016,  nei limiti delle risorse disponibili, una anticipazione fino al 30%?</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7344540"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B518C6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2852C2E"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9FCC0D8"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5E1BB9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4ADD6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Il contratto è stato redatto, a pena di nullità, con atto pubblico notarile informatico, ovvero in modalità elettronica secondo le norme vigenti per ciascuna stazione appaltante, in forma pubblica amministrativa a cura dell'Ufficiale rogante, mediante scrittura privata, ovvero [solo in caso di importo inferiore ad Euro 40.000], mediante scambio di corrispondenza ai sensi dell’art. 32, comma 14, del D. 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1C596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39E01C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FB829A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23DCFD"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733AAA4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FE655F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Il contratto è stato sottoscritto da soggetti aventi i poteri di firma? [</w:t>
            </w:r>
            <w:r w:rsidRPr="00D46FCC">
              <w:rPr>
                <w:rFonts w:ascii="Calibri" w:eastAsia="Times New Roman" w:hAnsi="Calibri" w:cs="Calibri"/>
                <w:i/>
                <w:iCs/>
                <w:sz w:val="18"/>
                <w:szCs w:val="18"/>
                <w:lang w:eastAsia="it-IT"/>
              </w:rPr>
              <w:t>N.B. verifica da effettuare solo nel caso in cui il contratto sia stato redatto dall'ufficiale rogante</w:t>
            </w:r>
            <w:r w:rsidRPr="00D46FCC">
              <w:rPr>
                <w:rFonts w:ascii="Calibri" w:eastAsia="Times New Roman" w:hAnsi="Calibri" w:cs="Calibri"/>
                <w:sz w:val="18"/>
                <w:szCs w:val="18"/>
                <w:lang w:eastAsia="it-IT"/>
              </w:rPr>
              <w:t>]</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7DA55A"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93D2A62"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8FF6C0"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FF9F50C"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2B1815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CA2FBE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L'oggetto del contratto è coerente con quanto previsto nel progetto approvato?</w:t>
            </w:r>
          </w:p>
          <w:p w14:paraId="03A67083" w14:textId="77777777" w:rsidR="0096073C" w:rsidRPr="00D46FCC" w:rsidRDefault="0096073C" w:rsidP="0096073C">
            <w:pPr>
              <w:spacing w:after="0"/>
              <w:jc w:val="both"/>
              <w:rPr>
                <w:rFonts w:ascii="Calibri" w:eastAsia="Times New Roman" w:hAnsi="Calibri" w:cs="Calibri"/>
                <w:sz w:val="18"/>
                <w:szCs w:val="18"/>
                <w:lang w:eastAsia="it-IT"/>
              </w:rPr>
            </w:pPr>
          </w:p>
          <w:p w14:paraId="23370FC8" w14:textId="77777777" w:rsidR="0096073C" w:rsidRPr="00D46FCC" w:rsidRDefault="0096073C" w:rsidP="0096073C">
            <w:pPr>
              <w:spacing w:after="0"/>
              <w:jc w:val="both"/>
              <w:rPr>
                <w:rFonts w:ascii="Calibri" w:eastAsia="Times New Roman" w:hAnsi="Calibri" w:cs="Calibri"/>
                <w:sz w:val="18"/>
                <w:szCs w:val="18"/>
                <w:lang w:eastAsia="it-IT"/>
              </w:rPr>
            </w:pP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653C5B"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0C93A96"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2D969E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9C19657"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2F7A311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EBCAD1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Il contratto è stato sottoposto all’approvazione da parte dell’Autorità competente?</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7484EA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BFF131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38C6E29"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D6B110F"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AFA3A2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DB9DB2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Qualora non coincida con il RUP, è stato nominato il Direttore dell’esecuzione del contratto?</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E194FEB"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C1BC1D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FE7216E"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0FA3CC6"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7729F05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C964CF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E’ stata comunicata la data di avvenuta stipulazione del contratto con l’aggiudicatario (ex art. 76 D. Lgs. 50/2016):</w:t>
            </w:r>
          </w:p>
          <w:p w14:paraId="7D13F17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      al concorrente che segue nella graduatoria?</w:t>
            </w:r>
          </w:p>
          <w:p w14:paraId="012448B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b)      a tutti gli offerenti che sono stati invitati a presentare un'offerta in gara?</w:t>
            </w:r>
          </w:p>
          <w:p w14:paraId="6806D0A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c)    a coloro la cui offerta sia stata esclusa, se hanno proposto impugnazione avverso l’esclusione, o sono in termini per presentare detta impugnazione?</w:t>
            </w:r>
          </w:p>
          <w:p w14:paraId="687E67C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d)      a coloro che hanno impugnato il bando o la lettera d’invito, se dette impugnazioni non sono state ancora respinte con pronuncia giurisdizionale definitiva?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4607145"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E6497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79C6B0A"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6C32331"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751E278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F6BFE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Il contratto è stato sottoposto alla condizione sospensiva dell'esito positivo dell'approvazione da parte dell’Autorità competente e del Controllo della Corte dei Conti ( qualora previsto) di cui all’art. 3, comma 2, lett. g) della Legge 14.1.1994, n. 20?</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B2DE47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AA20B8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5A2497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EA0066"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0420EA0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0DFB4D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 contratto è stato precisato che il pagamento delle spese sostenute dal soggetto attuatore viene effettuato con risorse del Fondo Europeo che finanzia il Progetto?</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29A8E5"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6413EA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00D178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4CA348"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69561A9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DC0005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 contratto di appalto, subappalto e in quelli stipulati con i subcontraenti della filiera delle imprese a qualsiasi titolo interessate è stata prevista la clausola con cui l'appaltatore si assume gli obblighi di tracciabilità dei flussi finanziari di cui alla Legge 136/2010?</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D8E61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100B37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2F28ACB"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DC3530F"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6B5DD5E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747499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A partire dal 1 gennaio 2020, il committente ha ottemperato agli adempimenti fiscali previsti dal D.L. n. 124/2019 (c.d. Decreto Fiscale)?</w:t>
            </w:r>
          </w:p>
          <w:p w14:paraId="74DF99F8" w14:textId="77777777" w:rsidR="0096073C" w:rsidRPr="00D46FCC" w:rsidRDefault="0096073C" w:rsidP="0096073C">
            <w:pPr>
              <w:spacing w:after="0"/>
              <w:jc w:val="both"/>
              <w:rPr>
                <w:rFonts w:ascii="Calibri" w:eastAsia="Times New Roman" w:hAnsi="Calibri" w:cs="Calibri"/>
                <w:sz w:val="18"/>
                <w:szCs w:val="18"/>
                <w:lang w:eastAsia="it-IT"/>
              </w:rPr>
            </w:pPr>
          </w:p>
          <w:p w14:paraId="4122B70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NB: Come chiarito nella Circolare dell’Agenzia delle Entrate n. 1/E, del 12 febbraio 2020, il decreto in oggetto si applica, a decorrere dal 1 gennaio 2020, ai soggetti i quali rivestono la </w:t>
            </w:r>
            <w:r w:rsidRPr="00D46FCC">
              <w:rPr>
                <w:rFonts w:ascii="Calibri" w:eastAsia="Times New Roman" w:hAnsi="Calibri" w:cs="Calibri"/>
                <w:sz w:val="18"/>
                <w:szCs w:val="18"/>
                <w:lang w:eastAsia="it-IT"/>
              </w:rPr>
              <w:lastRenderedPageBreak/>
              <w:t>qualifica di sostituti d’imposta sui redditi di lavoro dipendente e assimilati, che affidano a un’impresa il compimento di una o più opere o di uno o più servizi di importo complessivo superiore a 200mila euro nell’anno solare con contratti di appalto, subappalto o di affidamento a consorzi caratterizzati da prevalente utilizzo di manodopera presso le sedi di attività del committente, con utilizzo di beni strumentali dello stesso committente o ad esso riconducibili in qualunque forma.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BD5669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4CD3B7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06E4BA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259D56F"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AE7538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9E39DF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C3051B7"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BBC7C6"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EBDF2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DDCCE67"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4A0EE468"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77D5E74" w14:textId="77777777" w:rsidR="0096073C" w:rsidRPr="00D46FCC" w:rsidRDefault="0096073C" w:rsidP="0096073C">
            <w:pPr>
              <w:spacing w:after="0"/>
              <w:jc w:val="both"/>
              <w:rPr>
                <w:rFonts w:ascii="Calibri" w:eastAsia="Times New Roman" w:hAnsi="Calibri" w:cs="Calibri"/>
                <w:i/>
                <w:iCs/>
                <w:sz w:val="18"/>
                <w:szCs w:val="18"/>
                <w:lang w:eastAsia="it-IT"/>
              </w:rPr>
            </w:pPr>
            <w:r w:rsidRPr="00D46FCC">
              <w:rPr>
                <w:rFonts w:ascii="Calibri" w:eastAsia="Times New Roman" w:hAnsi="Calibri" w:cs="Calibri"/>
                <w:i/>
                <w:iCs/>
                <w:sz w:val="18"/>
                <w:szCs w:val="18"/>
                <w:lang w:eastAsia="it-IT"/>
              </w:rPr>
              <w:t>Varianti e esecuzione</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9D693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4DB7F50"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3AFE957"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E97A12B"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5AF4DF4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85D584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Nella fase di attuazione del contratto sono state effettuate modifiche sostanziali agli elementi essenziali del contratto (oggetto, prezzo, modalità di pagamento, natura della prestazione, periodo di realizzazione delle attività, tipologia dei materiali utilizzati, ecc.)?</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01158B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863189"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B273DB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B788E37"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0FD154E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F264DAD"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Le eventuali modifiche o varianti sono state autorizzate dal RUP con le modalità previste dall'ordinamento della stazione appaltante cui il RUP dipende, ai sensi dell’art. 106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B7EF076"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FDBE09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4304B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31821B1"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07081FF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CB2CDF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In tal caso, ricorre una delle fattispecie di cui all’art. 106, comma 1, 2 e 4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294C22B"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FE9B71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4212A60"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7634985"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263A7404"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BF772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Nei casi di cui al comma 1, lettere b) e c) art. 106 D.lgs. 50/2016 è stato verificato che l'eventuale aumento di prezzo non ecceda il 50 per cento del valore del contratto iniziale?</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54C3D37"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D5131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14B18DA"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9052A75"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7384713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B81890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Nei casi di modifica del contratto nelle situazioni di cui al comma 1, lettere b) e c), è stato pubblicato un avviso al riguardo nella Gazzetta ufficiale dell'Unione Europea (art. 106 co. 5 del D. 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373C27E"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AF91E89"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215418A"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48027D1"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7C508F4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AF8213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Le modificazioni al contratto di cui al comma 1, lettera b) e al comma 2 art. 106 D. lgs. 50/2016 sono state comunicate all’ANAC entro trenta giorni dal loro perfezionamento (art. 106 co. 8 del D. 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C1F643E"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B5584E0"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AD763D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41ECAA3"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7EB4643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9957C3F"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Si è reso necessario un aumento o una diminuzione delle prestazioni a concorrenza del quinto dell’importo del contratto in corso di esecuzione (art.106, comma 12,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6CC54A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D772D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F5E61F9"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E1778E"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04D95DB2"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97585D1"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Qualora le modifiche siano diverse da quelle previste ai commi 1 e 2 dell’art.106 /D.lgs. 50/2016, si è proceduto con una nuova procedura d'appalto (art. 106, co.6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C9B9C3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8C5868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CC7F0D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D6F6098"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707589F4"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1EC2B2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 caso in cui la durata del contratto sia stata modificata in corso di esecuzione, nel bando e nei documenti di gara era prevista una opzione di proroga (art. 106, co.11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C40B84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9E99930"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A69EC6"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026180E"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6CE9B42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83A50AC"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b/>
                <w:bCs/>
                <w:sz w:val="18"/>
                <w:szCs w:val="18"/>
                <w:lang w:eastAsia="it-IT"/>
              </w:rPr>
              <w:t>Per contratti pubblici di importo inferiore alla soglia comunitaria,</w:t>
            </w:r>
            <w:r w:rsidRPr="00D46FCC">
              <w:rPr>
                <w:rFonts w:ascii="Calibri" w:eastAsia="Times New Roman" w:hAnsi="Calibri" w:cs="Calibri"/>
                <w:sz w:val="18"/>
                <w:szCs w:val="18"/>
                <w:lang w:eastAsia="it-IT"/>
              </w:rPr>
              <w:t xml:space="preserve"> le varianti in corso d'opera sono state comunicate dal RUP all'Osservatorio di cui all'art.213 del D. Lgs. 50/2016, tramite le sezioni regionali, entro trenta giorni dall'approvazione da parte della stazione appaltante per le valutazioni e gli eventuali provvedimenti di competenza (art. 106, co.14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035BA37"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835A0C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C64DE9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4BCDFFC"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530AF96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CB1A57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b/>
                <w:bCs/>
                <w:sz w:val="18"/>
                <w:szCs w:val="18"/>
                <w:lang w:eastAsia="it-IT"/>
              </w:rPr>
              <w:t>Per contratti pubblici di importo pari o superiore alla soglia comunitaria</w:t>
            </w:r>
            <w:r w:rsidRPr="00D46FCC">
              <w:rPr>
                <w:rFonts w:ascii="Calibri" w:eastAsia="Times New Roman" w:hAnsi="Calibri" w:cs="Calibri"/>
                <w:sz w:val="18"/>
                <w:szCs w:val="18"/>
                <w:lang w:eastAsia="it-IT"/>
              </w:rPr>
              <w:t>, le varianti in corso d'opera di importo eccedente il dieci per cento dell'importo originario del contratto, incluse le varianti in corso d'opera riferite alle infrastrutture prioritarie, sono state trasmesse dal RUP all'ANAC, unitamente al progetto esecutivo, all'atto di validazione e ad una apposita relazione del RUP, entro trenta giorni dall'approvazione da parte della stazione appaltante (art. 106, co.14 del D.lgs.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626C4E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85C2ACE"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2E301B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9C5C45E"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0D8DC43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70FBC0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In caso di subappalto, è stata verificata la presenza del/i contratto/i di subappalto e rispetto relativa procedura di autorizzazione (art. 105 D. 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ADA59F"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B7A45E"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929A1A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D2B9F5E"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69DD9F7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AD87E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Nel caso di subappalto relativo a gare indette successivamente al 20 maggio 2017 e, salvo il periodo di vigenza del DL 32/2019, nelle procedure indette successivamente al 18 giugno 2019 è stato verificato quanto previsto all’art. 105 co. 4, in particolare che:</w:t>
            </w:r>
          </w:p>
          <w:p w14:paraId="2643E13E"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 a) il subappalto sia stato conferito ad un affidatario che non ha partecipato alla procedura di affidamento dell'appalto? </w:t>
            </w:r>
          </w:p>
          <w:p w14:paraId="1524DB1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b) il subappaltatore sia qualificato nella relativa categoria?</w:t>
            </w:r>
          </w:p>
          <w:p w14:paraId="41F50952" w14:textId="77777777" w:rsidR="0096073C" w:rsidRPr="00D46FCC" w:rsidRDefault="0096073C" w:rsidP="0096073C">
            <w:pPr>
              <w:spacing w:after="0"/>
              <w:jc w:val="both"/>
              <w:rPr>
                <w:rFonts w:ascii="Calibri" w:eastAsia="Times New Roman" w:hAnsi="Calibri" w:cs="Calibri"/>
                <w:sz w:val="18"/>
                <w:szCs w:val="18"/>
                <w:lang w:eastAsia="it-IT"/>
              </w:rPr>
            </w:pPr>
          </w:p>
          <w:p w14:paraId="7073691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NB: Nel periodo che intercorre tra il 19 aprile 2019 ed il 17 giugno 2019, nella vigenza del D.L. 32/2019, è stato soppresso il comma 4 lett. a dell'art. 105 del Dlgs 50/2016 permettendo dunque anche agli operatori economici che hanno preso parte alla procedura di gara di essere </w:t>
            </w:r>
            <w:r w:rsidRPr="00D46FCC">
              <w:rPr>
                <w:rFonts w:ascii="Calibri" w:eastAsia="Times New Roman" w:hAnsi="Calibri" w:cs="Calibri"/>
                <w:sz w:val="18"/>
                <w:szCs w:val="18"/>
                <w:lang w:eastAsia="it-IT"/>
              </w:rPr>
              <w:lastRenderedPageBreak/>
              <w:t>designati come subappaltatori dall’aggiudicatario. Tale comma è stato poi ripristinato con la legge di conversione n. 55/2019, entrata in vigore il 18 giugno 2019.</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692F96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F760BA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A8EFF7"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0A8D5B"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23B4D403"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63C90E5"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L’appaltatore ha consegnato gli stati d’avanzamento lavori (SAL) e la relativa documentazione probatoria?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C8F962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B8044D5"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DDAA73"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CE0B60D"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588CB8C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B3645E7"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Sono stati emessi i certificati di pagamento relativi agli stati di avanzamento?</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C24A32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4948E99"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2F6597"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F591BCF"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3044F9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99894D0"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Si è reso necessario disporre la sospensione del contratto, per le motivazioni previste all’art. 107 D. Lgs 50/2016? </w:t>
            </w:r>
          </w:p>
          <w:p w14:paraId="5D91BB17" w14:textId="77777777" w:rsidR="0096073C" w:rsidRPr="00D46FCC" w:rsidRDefault="0096073C" w:rsidP="0096073C">
            <w:pPr>
              <w:spacing w:after="0"/>
              <w:jc w:val="both"/>
              <w:rPr>
                <w:rFonts w:ascii="Calibri" w:eastAsia="Times New Roman" w:hAnsi="Calibri" w:cs="Calibri"/>
                <w:sz w:val="18"/>
                <w:szCs w:val="18"/>
                <w:lang w:eastAsia="it-IT"/>
              </w:rPr>
            </w:pPr>
          </w:p>
          <w:p w14:paraId="3AC33ECB"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NB: Si tenga presente che a seguito a seguito dell'emergenza epidemiologica da COVID-19, il D.P.C.M. del 22 marzo 2020 ha determinato la sospensione di alcune attività produttive, industriali e commerciali sino al 3 aprile 2020, termine successivamente prorogato al 13 aprile 2020 dal D.P.C.M. 1 aprile 2020.</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F4CB8A0"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53CBE2"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2C17D62"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F4022E"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291FC98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76D31A3"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Se sì, sono presenti il verbale di sospensione attività e il verbale di ripresa delle attività?</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3160A6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F995F7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9EF45F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B5C25B7"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5F30B48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3831709"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Se sì, qualora la sospensione abbia superato il quarto del tempo contrattuale complessivo il responsabile del procedimento ha avvisato l’Autorità competente (ANAC) ai sensi dell’art. 107 co. 4 del D. Lgs. 50/2016?</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71789B1"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D0A0178"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3E76550"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266655"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231AFEC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A8A7D3A"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La prestazione/la fornitura si è conclusa nei tempi previsti da contratto?</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F30045"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E5E4DFA"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E253C7"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FB4B89C"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686484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DADFF46"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È stata concessa una proroga?</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27037B"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EBD8AD5"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883DEAD"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6026FC2"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153019B2"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890C894"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 xml:space="preserve">È presente il certificato di verifica di conformità (art. 102 co. 8 del D. Lgs. 50/2016)?  </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56BB35A"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FCC5884"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D6C8B1B"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8216BC4"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29DFE4A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00"/>
        </w:trPr>
        <w:tc>
          <w:tcPr>
            <w:tcW w:w="36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566CD2" w14:textId="77777777" w:rsidR="0096073C" w:rsidRPr="00D46FCC" w:rsidRDefault="0096073C" w:rsidP="0096073C">
            <w:pPr>
              <w:spacing w:after="0"/>
              <w:jc w:val="both"/>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È stato effettuato lo svincolo della cauzione contrattuale secondo le modalità di cui all'art. 103, comma 5?</w:t>
            </w:r>
          </w:p>
        </w:tc>
        <w:tc>
          <w:tcPr>
            <w:tcW w:w="3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99A61C"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0863059"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F9BEAA" w14:textId="77777777" w:rsidR="0096073C" w:rsidRPr="00D46FCC" w:rsidRDefault="0096073C" w:rsidP="0096073C">
            <w:pPr>
              <w:spacing w:after="0"/>
              <w:jc w:val="both"/>
              <w:rPr>
                <w:rFonts w:ascii="Calibri" w:eastAsia="Times New Roman" w:hAnsi="Calibri" w:cs="Calibri"/>
                <w:i/>
                <w:iCs/>
                <w:sz w:val="18"/>
                <w:szCs w:val="18"/>
                <w:lang w:eastAsia="it-IT"/>
              </w:rPr>
            </w:pPr>
          </w:p>
        </w:tc>
        <w:tc>
          <w:tcPr>
            <w:tcW w:w="3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614752C" w14:textId="77777777" w:rsidR="0096073C" w:rsidRPr="00D46FCC" w:rsidRDefault="0096073C" w:rsidP="0096073C">
            <w:pPr>
              <w:spacing w:after="0"/>
              <w:jc w:val="both"/>
              <w:rPr>
                <w:rFonts w:ascii="Calibri" w:eastAsia="Times New Roman" w:hAnsi="Calibri" w:cs="Calibri"/>
                <w:i/>
                <w:iCs/>
                <w:sz w:val="18"/>
                <w:szCs w:val="18"/>
                <w:lang w:eastAsia="it-IT"/>
              </w:rPr>
            </w:pPr>
          </w:p>
        </w:tc>
      </w:tr>
      <w:tr w:rsidR="0096073C" w:rsidRPr="00D46FCC" w14:paraId="6D60CE34" w14:textId="77777777" w:rsidTr="0096073C">
        <w:tblPrEx>
          <w:tblLook w:val="0000" w:firstRow="0" w:lastRow="0" w:firstColumn="0" w:lastColumn="0" w:noHBand="0" w:noVBand="0"/>
        </w:tblPrEx>
        <w:trPr>
          <w:trHeight w:val="405"/>
        </w:trPr>
        <w:tc>
          <w:tcPr>
            <w:tcW w:w="5000" w:type="pct"/>
            <w:gridSpan w:val="5"/>
            <w:shd w:val="clear" w:color="auto" w:fill="auto"/>
            <w:vAlign w:val="center"/>
          </w:tcPr>
          <w:p w14:paraId="0D5412C5" w14:textId="77777777" w:rsidR="0096073C" w:rsidRPr="00D46FCC" w:rsidRDefault="0096073C" w:rsidP="0096073C">
            <w:pPr>
              <w:rPr>
                <w:rFonts w:ascii="Calibri" w:eastAsia="Calibri" w:hAnsi="Calibri" w:cs="Times New Roman"/>
                <w:sz w:val="18"/>
                <w:szCs w:val="18"/>
              </w:rPr>
            </w:pPr>
            <w:r w:rsidRPr="00D46FCC">
              <w:rPr>
                <w:rFonts w:ascii="Calibri" w:eastAsia="Calibri" w:hAnsi="Calibri" w:cs="Times New Roman"/>
                <w:b/>
                <w:sz w:val="18"/>
                <w:szCs w:val="18"/>
              </w:rPr>
              <w:t>Funzionario: (nome e cognome)</w:t>
            </w:r>
          </w:p>
        </w:tc>
      </w:tr>
      <w:tr w:rsidR="0096073C" w:rsidRPr="00D46FCC" w14:paraId="11FD714C" w14:textId="77777777" w:rsidTr="0096073C">
        <w:tblPrEx>
          <w:tblLook w:val="0000" w:firstRow="0" w:lastRow="0" w:firstColumn="0" w:lastColumn="0" w:noHBand="0" w:noVBand="0"/>
        </w:tblPrEx>
        <w:trPr>
          <w:trHeight w:val="405"/>
        </w:trPr>
        <w:tc>
          <w:tcPr>
            <w:tcW w:w="5000" w:type="pct"/>
            <w:gridSpan w:val="5"/>
            <w:shd w:val="clear" w:color="auto" w:fill="auto"/>
            <w:vAlign w:val="center"/>
          </w:tcPr>
          <w:p w14:paraId="35D39B66" w14:textId="77777777" w:rsidR="0096073C" w:rsidRPr="00D46FCC" w:rsidRDefault="0096073C" w:rsidP="0096073C">
            <w:pPr>
              <w:rPr>
                <w:rFonts w:ascii="Calibri" w:eastAsia="Calibri" w:hAnsi="Calibri" w:cs="Times New Roman"/>
                <w:b/>
                <w:sz w:val="18"/>
                <w:szCs w:val="18"/>
              </w:rPr>
            </w:pPr>
            <w:r w:rsidRPr="00D46FCC">
              <w:rPr>
                <w:rFonts w:ascii="Calibri" w:eastAsia="Calibri" w:hAnsi="Calibri" w:cs="Times New Roman"/>
                <w:b/>
                <w:sz w:val="18"/>
                <w:szCs w:val="18"/>
              </w:rPr>
              <w:t>Firma autografa o digitale, ai sensi e per gli effetti dell’art. 24 del D.lgs. n. 82/2005</w:t>
            </w:r>
          </w:p>
        </w:tc>
      </w:tr>
      <w:tr w:rsidR="0096073C" w:rsidRPr="00D46FCC" w14:paraId="3277DB74"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Ex>
        <w:trPr>
          <w:trHeight w:val="1022"/>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42F030E6" w14:textId="77777777" w:rsidR="0096073C" w:rsidRPr="00FE152C" w:rsidRDefault="0096073C" w:rsidP="0096073C">
            <w:pPr>
              <w:jc w:val="center"/>
              <w:rPr>
                <w:rFonts w:ascii="Calibri" w:hAnsi="Calibri" w:cs="Arial"/>
                <w:b/>
                <w:color w:val="FFFFFF" w:themeColor="background1"/>
              </w:rPr>
            </w:pPr>
            <w:r w:rsidRPr="00FE152C">
              <w:rPr>
                <w:rFonts w:ascii="Calibri" w:hAnsi="Calibri" w:cs="Arial"/>
                <w:b/>
                <w:color w:val="FFFFFF" w:themeColor="background1"/>
              </w:rPr>
              <w:t xml:space="preserve">Liquidazione – Controlli di I livello </w:t>
            </w:r>
          </w:p>
          <w:p w14:paraId="1390BB8D" w14:textId="77777777" w:rsidR="0096073C" w:rsidRPr="00D46FCC" w:rsidRDefault="0096073C" w:rsidP="0096073C">
            <w:pPr>
              <w:jc w:val="center"/>
              <w:rPr>
                <w:rFonts w:ascii="Calibri" w:hAnsi="Calibri"/>
                <w:b/>
                <w:sz w:val="18"/>
                <w:szCs w:val="18"/>
              </w:rPr>
            </w:pPr>
            <w:r w:rsidRPr="00FE152C">
              <w:rPr>
                <w:rFonts w:ascii="Calibri" w:hAnsi="Calibri" w:cs="Arial"/>
                <w:b/>
                <w:color w:val="FFFFFF" w:themeColor="background1"/>
                <w:sz w:val="18"/>
                <w:szCs w:val="18"/>
              </w:rPr>
              <w:t>(da ripetere per ogni atto di liquidazione)</w:t>
            </w:r>
          </w:p>
        </w:tc>
      </w:tr>
      <w:tr w:rsidR="0096073C" w:rsidRPr="00D46FCC" w14:paraId="0F7DEF9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3B2AB2B4"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presente la richiesta di liquidazione?</w:t>
            </w:r>
          </w:p>
        </w:tc>
        <w:tc>
          <w:tcPr>
            <w:tcW w:w="369" w:type="pct"/>
            <w:vAlign w:val="center"/>
          </w:tcPr>
          <w:p w14:paraId="70167AC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9703660"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0E2C8E1"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27414EEF" w14:textId="77777777" w:rsidR="0096073C" w:rsidRPr="00D46FCC" w:rsidRDefault="0096073C" w:rsidP="0096073C">
            <w:pPr>
              <w:snapToGrid w:val="0"/>
              <w:spacing w:line="256" w:lineRule="auto"/>
              <w:rPr>
                <w:rFonts w:ascii="Calibri" w:hAnsi="Calibri"/>
                <w:sz w:val="18"/>
                <w:szCs w:val="18"/>
              </w:rPr>
            </w:pPr>
          </w:p>
        </w:tc>
      </w:tr>
      <w:tr w:rsidR="0096073C" w:rsidRPr="00D46FCC" w14:paraId="44CE65E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6D5CE8EA"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presente il DURC propedeutico alla liquidazione?</w:t>
            </w:r>
          </w:p>
        </w:tc>
        <w:tc>
          <w:tcPr>
            <w:tcW w:w="369" w:type="pct"/>
            <w:vAlign w:val="center"/>
          </w:tcPr>
          <w:p w14:paraId="20604548"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84EA0C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6B7A4F39"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4E3E3D9C" w14:textId="77777777" w:rsidR="0096073C" w:rsidRPr="00D46FCC" w:rsidRDefault="0096073C" w:rsidP="0096073C">
            <w:pPr>
              <w:snapToGrid w:val="0"/>
              <w:spacing w:line="256" w:lineRule="auto"/>
              <w:rPr>
                <w:rFonts w:ascii="Calibri" w:hAnsi="Calibri"/>
                <w:sz w:val="18"/>
                <w:szCs w:val="18"/>
              </w:rPr>
            </w:pPr>
          </w:p>
        </w:tc>
      </w:tr>
      <w:tr w:rsidR="0096073C" w:rsidRPr="00D46FCC" w14:paraId="3C4FCB9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3D286620"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È stata verificata la regolarità del Durc prima del pagamento?</w:t>
            </w:r>
          </w:p>
          <w:p w14:paraId="51E2A23B" w14:textId="77777777" w:rsidR="0096073C" w:rsidRPr="00D46FCC" w:rsidRDefault="0096073C" w:rsidP="0096073C">
            <w:pPr>
              <w:snapToGrid w:val="0"/>
              <w:spacing w:line="256" w:lineRule="auto"/>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tc>
        <w:tc>
          <w:tcPr>
            <w:tcW w:w="369" w:type="pct"/>
            <w:vAlign w:val="center"/>
          </w:tcPr>
          <w:p w14:paraId="7E768BA5"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4D82D75"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454A65E"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0E7F14DB" w14:textId="77777777" w:rsidR="0096073C" w:rsidRPr="00D46FCC" w:rsidRDefault="0096073C" w:rsidP="0096073C">
            <w:pPr>
              <w:snapToGrid w:val="0"/>
              <w:spacing w:line="256" w:lineRule="auto"/>
              <w:rPr>
                <w:rFonts w:ascii="Calibri" w:hAnsi="Calibri"/>
                <w:sz w:val="18"/>
                <w:szCs w:val="18"/>
              </w:rPr>
            </w:pPr>
          </w:p>
        </w:tc>
      </w:tr>
      <w:tr w:rsidR="0096073C" w:rsidRPr="00D46FCC" w14:paraId="59637F6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5C41EB8B"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presente l’atto di liquidazione?</w:t>
            </w:r>
          </w:p>
        </w:tc>
        <w:tc>
          <w:tcPr>
            <w:tcW w:w="369" w:type="pct"/>
            <w:vAlign w:val="center"/>
            <w:hideMark/>
          </w:tcPr>
          <w:p w14:paraId="67F61A38"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w:t>
            </w:r>
          </w:p>
        </w:tc>
        <w:tc>
          <w:tcPr>
            <w:tcW w:w="294" w:type="pct"/>
            <w:vAlign w:val="center"/>
            <w:hideMark/>
          </w:tcPr>
          <w:p w14:paraId="6758D7AB"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w:t>
            </w:r>
          </w:p>
        </w:tc>
        <w:tc>
          <w:tcPr>
            <w:tcW w:w="294" w:type="pct"/>
            <w:vAlign w:val="center"/>
            <w:hideMark/>
          </w:tcPr>
          <w:p w14:paraId="5656A897"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w:t>
            </w:r>
          </w:p>
        </w:tc>
        <w:tc>
          <w:tcPr>
            <w:tcW w:w="365" w:type="pct"/>
            <w:vAlign w:val="center"/>
            <w:hideMark/>
          </w:tcPr>
          <w:p w14:paraId="558E9128"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w:t>
            </w:r>
          </w:p>
        </w:tc>
      </w:tr>
      <w:tr w:rsidR="0096073C" w:rsidRPr="00D46FCC" w14:paraId="56DC655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tcPr>
          <w:p w14:paraId="591A6987" w14:textId="77777777" w:rsidR="0096073C" w:rsidRPr="00D46FCC" w:rsidRDefault="0096073C" w:rsidP="0096073C">
            <w:pPr>
              <w:snapToGrid w:val="0"/>
              <w:spacing w:line="256" w:lineRule="auto"/>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È stata effettuata la verifica circa l’avvenuto pagamento a favore dell’ANAC dei contributi di cui all'articolo 1, comma 65, della legge 23 dicembre 2005, n. 266?</w:t>
            </w:r>
          </w:p>
          <w:p w14:paraId="654F5035" w14:textId="77777777" w:rsidR="0096073C" w:rsidRPr="00D46FCC" w:rsidRDefault="0096073C" w:rsidP="0096073C">
            <w:pPr>
              <w:snapToGrid w:val="0"/>
              <w:spacing w:line="256" w:lineRule="auto"/>
              <w:rPr>
                <w:rFonts w:ascii="Calibri" w:hAnsi="Calibri"/>
                <w:sz w:val="18"/>
                <w:szCs w:val="18"/>
              </w:rPr>
            </w:pPr>
            <w:r w:rsidRPr="00D46FCC">
              <w:rPr>
                <w:rFonts w:ascii="Calibri" w:eastAsia="Times New Roman" w:hAnsi="Calibri" w:cs="Calibri"/>
                <w:sz w:val="18"/>
                <w:szCs w:val="18"/>
                <w:lang w:eastAsia="it-IT"/>
              </w:rPr>
              <w:t>NB: Si tenga presente che il D.L. Rilancio (Decreto-legge 19 maggio 2020, n. 34) ha disposto, all’art. 65, che le stazioni appaltanti e gli operatori economici siano esonerati dal versamento dei contributi di cui all'articolo 1, comma 65, della legge 23 dicembre 2005, n. 266 all' Autorità nazionale anticorruzione per tutte le procedure di gara avviate dalla data di entrata in vigore della presente norma e fino al 31 dicembre 2020.</w:t>
            </w:r>
          </w:p>
        </w:tc>
        <w:tc>
          <w:tcPr>
            <w:tcW w:w="369" w:type="pct"/>
          </w:tcPr>
          <w:p w14:paraId="2EC4FE3C" w14:textId="77777777" w:rsidR="0096073C" w:rsidRPr="00D46FCC" w:rsidRDefault="0096073C" w:rsidP="0096073C">
            <w:pPr>
              <w:snapToGrid w:val="0"/>
              <w:spacing w:line="256" w:lineRule="auto"/>
              <w:rPr>
                <w:rFonts w:ascii="Calibri" w:hAnsi="Calibri"/>
                <w:sz w:val="18"/>
                <w:szCs w:val="18"/>
              </w:rPr>
            </w:pPr>
          </w:p>
        </w:tc>
        <w:tc>
          <w:tcPr>
            <w:tcW w:w="294" w:type="pct"/>
          </w:tcPr>
          <w:p w14:paraId="565A1CBC" w14:textId="77777777" w:rsidR="0096073C" w:rsidRPr="00D46FCC" w:rsidRDefault="0096073C" w:rsidP="0096073C">
            <w:pPr>
              <w:snapToGrid w:val="0"/>
              <w:spacing w:line="256" w:lineRule="auto"/>
              <w:rPr>
                <w:rFonts w:ascii="Calibri" w:hAnsi="Calibri"/>
                <w:sz w:val="18"/>
                <w:szCs w:val="18"/>
              </w:rPr>
            </w:pPr>
          </w:p>
        </w:tc>
        <w:tc>
          <w:tcPr>
            <w:tcW w:w="294" w:type="pct"/>
          </w:tcPr>
          <w:p w14:paraId="5A0D4970" w14:textId="77777777" w:rsidR="0096073C" w:rsidRPr="00D46FCC" w:rsidRDefault="0096073C" w:rsidP="0096073C">
            <w:pPr>
              <w:snapToGrid w:val="0"/>
              <w:spacing w:line="256" w:lineRule="auto"/>
              <w:rPr>
                <w:rFonts w:ascii="Calibri" w:hAnsi="Calibri"/>
                <w:sz w:val="18"/>
                <w:szCs w:val="18"/>
              </w:rPr>
            </w:pPr>
          </w:p>
        </w:tc>
        <w:tc>
          <w:tcPr>
            <w:tcW w:w="365" w:type="pct"/>
          </w:tcPr>
          <w:p w14:paraId="4AC7322A" w14:textId="77777777" w:rsidR="0096073C" w:rsidRPr="00D46FCC" w:rsidRDefault="0096073C" w:rsidP="0096073C">
            <w:pPr>
              <w:snapToGrid w:val="0"/>
              <w:spacing w:line="256" w:lineRule="auto"/>
              <w:rPr>
                <w:rFonts w:ascii="Calibri" w:hAnsi="Calibri"/>
                <w:sz w:val="18"/>
                <w:szCs w:val="18"/>
              </w:rPr>
            </w:pPr>
          </w:p>
        </w:tc>
      </w:tr>
      <w:tr w:rsidR="0096073C" w:rsidRPr="00D46FCC" w14:paraId="76AAFF8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tcPr>
          <w:p w14:paraId="6028FD58"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Se il Bando/convenzione prevede il pagamento dell'anticipazione, il Beneficiario ha regolarmente prodotto la richiesta di anticipo, nel rispetto delle condizioni ivi stabilite?</w:t>
            </w:r>
          </w:p>
        </w:tc>
        <w:tc>
          <w:tcPr>
            <w:tcW w:w="369" w:type="pct"/>
          </w:tcPr>
          <w:p w14:paraId="1F8BF608" w14:textId="77777777" w:rsidR="0096073C" w:rsidRPr="00D46FCC" w:rsidRDefault="0096073C" w:rsidP="0096073C">
            <w:pPr>
              <w:snapToGrid w:val="0"/>
              <w:spacing w:line="256" w:lineRule="auto"/>
              <w:rPr>
                <w:rFonts w:ascii="Calibri" w:hAnsi="Calibri"/>
                <w:sz w:val="18"/>
                <w:szCs w:val="18"/>
              </w:rPr>
            </w:pPr>
          </w:p>
        </w:tc>
        <w:tc>
          <w:tcPr>
            <w:tcW w:w="294" w:type="pct"/>
          </w:tcPr>
          <w:p w14:paraId="576A5B4F" w14:textId="77777777" w:rsidR="0096073C" w:rsidRPr="00D46FCC" w:rsidRDefault="0096073C" w:rsidP="0096073C">
            <w:pPr>
              <w:snapToGrid w:val="0"/>
              <w:spacing w:line="256" w:lineRule="auto"/>
              <w:rPr>
                <w:rFonts w:ascii="Calibri" w:hAnsi="Calibri"/>
                <w:sz w:val="18"/>
                <w:szCs w:val="18"/>
              </w:rPr>
            </w:pPr>
          </w:p>
        </w:tc>
        <w:tc>
          <w:tcPr>
            <w:tcW w:w="294" w:type="pct"/>
          </w:tcPr>
          <w:p w14:paraId="263DCDB4" w14:textId="77777777" w:rsidR="0096073C" w:rsidRPr="00D46FCC" w:rsidRDefault="0096073C" w:rsidP="0096073C">
            <w:pPr>
              <w:snapToGrid w:val="0"/>
              <w:spacing w:line="256" w:lineRule="auto"/>
              <w:rPr>
                <w:rFonts w:ascii="Calibri" w:hAnsi="Calibri"/>
                <w:sz w:val="18"/>
                <w:szCs w:val="18"/>
              </w:rPr>
            </w:pPr>
          </w:p>
        </w:tc>
        <w:tc>
          <w:tcPr>
            <w:tcW w:w="365" w:type="pct"/>
          </w:tcPr>
          <w:p w14:paraId="2C092A5D" w14:textId="77777777" w:rsidR="0096073C" w:rsidRPr="00D46FCC" w:rsidRDefault="0096073C" w:rsidP="0096073C">
            <w:pPr>
              <w:snapToGrid w:val="0"/>
              <w:spacing w:line="256" w:lineRule="auto"/>
              <w:rPr>
                <w:rFonts w:ascii="Calibri" w:hAnsi="Calibri"/>
                <w:sz w:val="18"/>
                <w:szCs w:val="18"/>
              </w:rPr>
            </w:pPr>
          </w:p>
        </w:tc>
      </w:tr>
      <w:tr w:rsidR="0096073C" w:rsidRPr="00D46FCC" w14:paraId="74B44EC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tcPr>
          <w:p w14:paraId="191AFF9F" w14:textId="77777777" w:rsidR="0096073C" w:rsidRPr="00D46FCC" w:rsidRDefault="0096073C" w:rsidP="0096073C">
            <w:pPr>
              <w:snapToGrid w:val="0"/>
              <w:spacing w:line="256" w:lineRule="auto"/>
              <w:rPr>
                <w:rFonts w:ascii="Calibri" w:hAnsi="Calibri"/>
                <w:sz w:val="18"/>
                <w:szCs w:val="18"/>
              </w:rPr>
            </w:pPr>
            <w:r w:rsidRPr="00D46FCC">
              <w:rPr>
                <w:rFonts w:ascii="Calibri" w:eastAsia="Times New Roman" w:hAnsi="Calibri" w:cs="Calibri"/>
                <w:sz w:val="18"/>
                <w:szCs w:val="18"/>
                <w:lang w:eastAsia="it-IT"/>
              </w:rPr>
              <w:lastRenderedPageBreak/>
              <w:t>Qualora sia stata disposta un’anticipazione del prezzo,</w:t>
            </w:r>
            <w:r w:rsidRPr="00D46FCC">
              <w:rPr>
                <w:rFonts w:ascii="Calibri" w:hAnsi="Calibri"/>
                <w:sz w:val="18"/>
                <w:szCs w:val="18"/>
              </w:rPr>
              <w:t xml:space="preserve"> è stata verificata la conformità della polizza fideiussoria per l’erogazione del pagamento?</w:t>
            </w:r>
          </w:p>
          <w:p w14:paraId="3BCD352D" w14:textId="77777777" w:rsidR="0096073C" w:rsidRPr="00D46FCC" w:rsidRDefault="0096073C" w:rsidP="0096073C">
            <w:pPr>
              <w:snapToGrid w:val="0"/>
              <w:spacing w:line="256" w:lineRule="auto"/>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NB: si tenga presente che a partire dal 17 marzo 2020, con l’emanazione del Decreto Cura Italia (D.L. n. 18/2020) è stata disposta l’operatività del meccanismo dell’anticipazione del prezzo anche nel caso di appalti di lavori, servizi o forniture attivati d’urgenza.</w:t>
            </w:r>
          </w:p>
          <w:p w14:paraId="4A7DE4F3" w14:textId="77777777" w:rsidR="0096073C" w:rsidRPr="00D46FCC" w:rsidRDefault="0096073C" w:rsidP="0096073C">
            <w:pPr>
              <w:snapToGrid w:val="0"/>
              <w:spacing w:line="256" w:lineRule="auto"/>
              <w:rPr>
                <w:rFonts w:ascii="Calibri" w:hAnsi="Calibri"/>
                <w:sz w:val="18"/>
                <w:szCs w:val="18"/>
              </w:rPr>
            </w:pPr>
            <w:r w:rsidRPr="00D46FCC">
              <w:rPr>
                <w:rFonts w:ascii="Calibri" w:eastAsia="Times New Roman" w:hAnsi="Calibri" w:cs="Calibri"/>
                <w:sz w:val="18"/>
                <w:szCs w:val="18"/>
                <w:lang w:eastAsia="it-IT"/>
              </w:rPr>
              <w:t>NB: si tenga inoltre presente che per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 all’appaltatore può essere concessa, secondo quanto disposto dall’art. 35 comma 18 del d.lgs. 50/2016,  nei limiti delle risorse disponibili, una anticipazione fino al 30%.</w:t>
            </w:r>
          </w:p>
        </w:tc>
        <w:tc>
          <w:tcPr>
            <w:tcW w:w="369" w:type="pct"/>
          </w:tcPr>
          <w:p w14:paraId="5AC523CE" w14:textId="77777777" w:rsidR="0096073C" w:rsidRPr="00D46FCC" w:rsidRDefault="0096073C" w:rsidP="0096073C">
            <w:pPr>
              <w:snapToGrid w:val="0"/>
              <w:spacing w:line="256" w:lineRule="auto"/>
              <w:rPr>
                <w:rFonts w:ascii="Calibri" w:hAnsi="Calibri"/>
                <w:sz w:val="18"/>
                <w:szCs w:val="18"/>
              </w:rPr>
            </w:pPr>
          </w:p>
        </w:tc>
        <w:tc>
          <w:tcPr>
            <w:tcW w:w="294" w:type="pct"/>
          </w:tcPr>
          <w:p w14:paraId="57FB7465" w14:textId="77777777" w:rsidR="0096073C" w:rsidRPr="00D46FCC" w:rsidRDefault="0096073C" w:rsidP="0096073C">
            <w:pPr>
              <w:snapToGrid w:val="0"/>
              <w:spacing w:line="256" w:lineRule="auto"/>
              <w:rPr>
                <w:rFonts w:ascii="Calibri" w:hAnsi="Calibri"/>
                <w:sz w:val="18"/>
                <w:szCs w:val="18"/>
              </w:rPr>
            </w:pPr>
          </w:p>
        </w:tc>
        <w:tc>
          <w:tcPr>
            <w:tcW w:w="294" w:type="pct"/>
          </w:tcPr>
          <w:p w14:paraId="64AD295F" w14:textId="77777777" w:rsidR="0096073C" w:rsidRPr="00D46FCC" w:rsidRDefault="0096073C" w:rsidP="0096073C">
            <w:pPr>
              <w:snapToGrid w:val="0"/>
              <w:spacing w:line="256" w:lineRule="auto"/>
              <w:rPr>
                <w:rFonts w:ascii="Calibri" w:hAnsi="Calibri"/>
                <w:sz w:val="18"/>
                <w:szCs w:val="18"/>
              </w:rPr>
            </w:pPr>
          </w:p>
        </w:tc>
        <w:tc>
          <w:tcPr>
            <w:tcW w:w="365" w:type="pct"/>
          </w:tcPr>
          <w:p w14:paraId="621903D1" w14:textId="77777777" w:rsidR="0096073C" w:rsidRPr="00D46FCC" w:rsidRDefault="0096073C" w:rsidP="0096073C">
            <w:pPr>
              <w:snapToGrid w:val="0"/>
              <w:spacing w:line="256" w:lineRule="auto"/>
              <w:rPr>
                <w:rFonts w:ascii="Calibri" w:hAnsi="Calibri"/>
                <w:sz w:val="18"/>
                <w:szCs w:val="18"/>
              </w:rPr>
            </w:pPr>
          </w:p>
        </w:tc>
      </w:tr>
      <w:tr w:rsidR="0096073C" w:rsidRPr="00D46FCC" w14:paraId="61BA94D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443E162F"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Se il Bando/convenzione/atto di affidamento prevede il pagamento sulla base di stati di avanzamento, è stato acquisito il Sal e la relazione descrittiva inerenti?</w:t>
            </w:r>
          </w:p>
        </w:tc>
        <w:tc>
          <w:tcPr>
            <w:tcW w:w="369" w:type="pct"/>
            <w:vAlign w:val="center"/>
          </w:tcPr>
          <w:p w14:paraId="1CE5DB6C"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91F899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9EF1B8A"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350025E5" w14:textId="77777777" w:rsidR="0096073C" w:rsidRPr="00D46FCC" w:rsidRDefault="0096073C" w:rsidP="0096073C">
            <w:pPr>
              <w:snapToGrid w:val="0"/>
              <w:spacing w:line="256" w:lineRule="auto"/>
              <w:rPr>
                <w:rFonts w:ascii="Calibri" w:hAnsi="Calibri"/>
                <w:sz w:val="18"/>
                <w:szCs w:val="18"/>
              </w:rPr>
            </w:pPr>
          </w:p>
        </w:tc>
      </w:tr>
      <w:tr w:rsidR="0096073C" w:rsidRPr="00D46FCC" w14:paraId="1E32B634"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tcBorders>
              <w:top w:val="single" w:sz="4" w:space="0" w:color="auto"/>
              <w:left w:val="single" w:sz="4" w:space="0" w:color="000000"/>
              <w:bottom w:val="single" w:sz="4" w:space="0" w:color="000000"/>
            </w:tcBorders>
            <w:shd w:val="clear" w:color="auto" w:fill="auto"/>
            <w:vAlign w:val="center"/>
          </w:tcPr>
          <w:p w14:paraId="4DECBCFE"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Nel caso in cui il pagamento delle spese sia subordinato all’espletamento della verifica di conformità o collaudo o regolare esecuzione, la verifica ha avuto esito positivo?</w:t>
            </w:r>
          </w:p>
        </w:tc>
        <w:tc>
          <w:tcPr>
            <w:tcW w:w="369" w:type="pct"/>
            <w:vAlign w:val="center"/>
          </w:tcPr>
          <w:p w14:paraId="0E1B41A8"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6B2744A"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72425CE"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50CB3164" w14:textId="77777777" w:rsidR="0096073C" w:rsidRPr="00D46FCC" w:rsidRDefault="0096073C" w:rsidP="0096073C">
            <w:pPr>
              <w:snapToGrid w:val="0"/>
              <w:spacing w:line="256" w:lineRule="auto"/>
              <w:rPr>
                <w:rFonts w:ascii="Calibri" w:hAnsi="Calibri"/>
                <w:sz w:val="18"/>
                <w:szCs w:val="18"/>
              </w:rPr>
            </w:pPr>
          </w:p>
        </w:tc>
      </w:tr>
      <w:tr w:rsidR="0096073C" w:rsidRPr="00D46FCC" w14:paraId="6D1807C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1A849972" w14:textId="77777777" w:rsidR="0096073C" w:rsidRPr="00D46FCC" w:rsidRDefault="0096073C" w:rsidP="0096073C">
            <w:pPr>
              <w:snapToGrid w:val="0"/>
              <w:spacing w:line="256" w:lineRule="auto"/>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È stata verificata l’eventuale inadempienza dell’aggiudicatario ai sensi dell’art. 48-bis del D.P.R. n. 602/73?</w:t>
            </w:r>
          </w:p>
          <w:p w14:paraId="6BFF78DD" w14:textId="77777777" w:rsidR="0096073C" w:rsidRPr="00D46FCC" w:rsidRDefault="0096073C" w:rsidP="0096073C">
            <w:pPr>
              <w:snapToGrid w:val="0"/>
              <w:spacing w:line="256" w:lineRule="auto"/>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D46FCC">
              <w:t xml:space="preserve"> </w:t>
            </w:r>
            <w:r w:rsidRPr="00D46FCC">
              <w:rPr>
                <w:rFonts w:ascii="Calibri" w:eastAsia="Times New Roman" w:hAnsi="Calibri" w:cs="Calibri"/>
                <w:sz w:val="18"/>
                <w:szCs w:val="18"/>
                <w:lang w:eastAsia="it-IT"/>
              </w:rPr>
              <w:t>delle disposizioni dell'articolo 48-bis del decreto del Presidente della Repubblica 29 settembre 1973, n. 602 in cui si prevede che la Pubblica Amministrazione, prima di effettuare pagamenti di importo superiore 5.000 euro, debba verificare presso l’Agenzia delle Entrate 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369" w:type="pct"/>
            <w:vAlign w:val="center"/>
          </w:tcPr>
          <w:p w14:paraId="42CC96F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DC781AE"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9C6B9CB"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47D26275" w14:textId="77777777" w:rsidR="0096073C" w:rsidRPr="00D46FCC" w:rsidRDefault="0096073C" w:rsidP="0096073C">
            <w:pPr>
              <w:snapToGrid w:val="0"/>
              <w:spacing w:line="256" w:lineRule="auto"/>
              <w:rPr>
                <w:rFonts w:ascii="Calibri" w:hAnsi="Calibri"/>
                <w:sz w:val="18"/>
                <w:szCs w:val="18"/>
              </w:rPr>
            </w:pPr>
          </w:p>
        </w:tc>
      </w:tr>
      <w:tr w:rsidR="0096073C" w:rsidRPr="00D46FCC" w14:paraId="1FF1DBD8"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4DF059DA"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stata verificata la presenza del certificato antimafia ai sensi del D.Lgs. 159/2011 (ove previsto)</w:t>
            </w:r>
          </w:p>
        </w:tc>
        <w:tc>
          <w:tcPr>
            <w:tcW w:w="369" w:type="pct"/>
            <w:vAlign w:val="center"/>
          </w:tcPr>
          <w:p w14:paraId="18B3EF5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9F0B83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2D7DBE4"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1E1B7F5D" w14:textId="77777777" w:rsidR="0096073C" w:rsidRPr="00D46FCC" w:rsidRDefault="0096073C" w:rsidP="0096073C">
            <w:pPr>
              <w:snapToGrid w:val="0"/>
              <w:spacing w:line="256" w:lineRule="auto"/>
              <w:rPr>
                <w:rFonts w:ascii="Calibri" w:hAnsi="Calibri"/>
                <w:sz w:val="18"/>
                <w:szCs w:val="18"/>
              </w:rPr>
            </w:pPr>
          </w:p>
        </w:tc>
      </w:tr>
      <w:tr w:rsidR="0096073C" w:rsidRPr="00D46FCC" w14:paraId="17AD014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1C8BA4C5"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Sono state rispettate le pertinenti piste di controllo?</w:t>
            </w:r>
          </w:p>
        </w:tc>
        <w:tc>
          <w:tcPr>
            <w:tcW w:w="369" w:type="pct"/>
            <w:vAlign w:val="center"/>
          </w:tcPr>
          <w:p w14:paraId="343CCEFE"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BDDAD4F"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24E6AAC"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355EFA16" w14:textId="77777777" w:rsidR="0096073C" w:rsidRPr="00D46FCC" w:rsidRDefault="0096073C" w:rsidP="0096073C">
            <w:pPr>
              <w:snapToGrid w:val="0"/>
              <w:spacing w:line="256" w:lineRule="auto"/>
              <w:rPr>
                <w:rFonts w:ascii="Calibri" w:hAnsi="Calibri"/>
                <w:sz w:val="18"/>
                <w:szCs w:val="18"/>
              </w:rPr>
            </w:pPr>
          </w:p>
        </w:tc>
      </w:tr>
      <w:tr w:rsidR="0096073C" w:rsidRPr="00D46FCC" w14:paraId="7380B34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6316A7C1"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La spesa sostenuta dal beneficiario è riferibile all’operazione oggetto di contributo?</w:t>
            </w:r>
          </w:p>
        </w:tc>
        <w:tc>
          <w:tcPr>
            <w:tcW w:w="369" w:type="pct"/>
            <w:vAlign w:val="center"/>
          </w:tcPr>
          <w:p w14:paraId="772E8255"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E4AF44F"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C8B573D"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789E7F25" w14:textId="77777777" w:rsidR="0096073C" w:rsidRPr="00D46FCC" w:rsidRDefault="0096073C" w:rsidP="0096073C">
            <w:pPr>
              <w:snapToGrid w:val="0"/>
              <w:spacing w:line="256" w:lineRule="auto"/>
              <w:rPr>
                <w:rFonts w:ascii="Calibri" w:hAnsi="Calibri"/>
                <w:sz w:val="18"/>
                <w:szCs w:val="18"/>
              </w:rPr>
            </w:pPr>
          </w:p>
        </w:tc>
      </w:tr>
      <w:tr w:rsidR="0096073C" w:rsidRPr="00D46FCC" w14:paraId="5710CA3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2B6AF9AC"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La documentazione amministrativa, tecnica e contabile, è completa e corretta?</w:t>
            </w:r>
          </w:p>
        </w:tc>
        <w:tc>
          <w:tcPr>
            <w:tcW w:w="369" w:type="pct"/>
            <w:vAlign w:val="center"/>
          </w:tcPr>
          <w:p w14:paraId="41F90297"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8E54329"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E4E2960"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77962B87" w14:textId="77777777" w:rsidR="0096073C" w:rsidRPr="00D46FCC" w:rsidRDefault="0096073C" w:rsidP="0096073C">
            <w:pPr>
              <w:snapToGrid w:val="0"/>
              <w:spacing w:line="256" w:lineRule="auto"/>
              <w:rPr>
                <w:rFonts w:ascii="Calibri" w:hAnsi="Calibri"/>
                <w:sz w:val="18"/>
                <w:szCs w:val="18"/>
              </w:rPr>
            </w:pPr>
          </w:p>
        </w:tc>
      </w:tr>
      <w:tr w:rsidR="0096073C" w:rsidRPr="00D46FCC" w14:paraId="59942A4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3A2A504F" w14:textId="77777777" w:rsidR="0096073C" w:rsidRPr="00D46FCC" w:rsidRDefault="0096073C" w:rsidP="0096073C">
            <w:pPr>
              <w:snapToGrid w:val="0"/>
              <w:spacing w:line="256" w:lineRule="auto"/>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È stata verificata la corrispondenza delle tipologie e delle voci di spesa contenute nei documenti di spesa (SAL/SAF, fatture, contratto di appalto, ecc.) con quelle previste nel PO e nel progetto approvato, nell’avviso/bando e nel contratto?</w:t>
            </w:r>
          </w:p>
        </w:tc>
        <w:tc>
          <w:tcPr>
            <w:tcW w:w="369" w:type="pct"/>
            <w:vAlign w:val="center"/>
          </w:tcPr>
          <w:p w14:paraId="0457C69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66B1555"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51E1C5E"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2F332EB9" w14:textId="77777777" w:rsidR="0096073C" w:rsidRPr="00D46FCC" w:rsidRDefault="0096073C" w:rsidP="0096073C">
            <w:pPr>
              <w:snapToGrid w:val="0"/>
              <w:spacing w:line="256" w:lineRule="auto"/>
              <w:rPr>
                <w:rFonts w:ascii="Calibri" w:hAnsi="Calibri"/>
                <w:sz w:val="18"/>
                <w:szCs w:val="18"/>
              </w:rPr>
            </w:pPr>
          </w:p>
        </w:tc>
      </w:tr>
      <w:tr w:rsidR="0096073C" w:rsidRPr="00D46FCC" w14:paraId="4F936AE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2425B830"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I documenti giustificativi di spesa, recano il riferimento a Programma, periodo di programmazione, titolo del progetto ammesso a finanziamento e codici CIG e CUP?</w:t>
            </w:r>
          </w:p>
        </w:tc>
        <w:tc>
          <w:tcPr>
            <w:tcW w:w="369" w:type="pct"/>
            <w:vAlign w:val="center"/>
          </w:tcPr>
          <w:p w14:paraId="5617C23B"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6883457F"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F0E00D7"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2742FA92" w14:textId="77777777" w:rsidR="0096073C" w:rsidRPr="00D46FCC" w:rsidRDefault="0096073C" w:rsidP="0096073C">
            <w:pPr>
              <w:snapToGrid w:val="0"/>
              <w:spacing w:line="256" w:lineRule="auto"/>
              <w:rPr>
                <w:rFonts w:ascii="Calibri" w:hAnsi="Calibri"/>
                <w:sz w:val="18"/>
                <w:szCs w:val="18"/>
              </w:rPr>
            </w:pPr>
          </w:p>
        </w:tc>
      </w:tr>
      <w:tr w:rsidR="0096073C" w:rsidRPr="00D46FCC" w14:paraId="04E553F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657A3FFE"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Le fatture presentate per la liquidazione della spesa contengono le seguenti informazioni:</w:t>
            </w:r>
          </w:p>
        </w:tc>
        <w:tc>
          <w:tcPr>
            <w:tcW w:w="369" w:type="pct"/>
            <w:vAlign w:val="center"/>
          </w:tcPr>
          <w:p w14:paraId="1DF5E61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D87D82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F7BBF3C"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296438D7" w14:textId="77777777" w:rsidR="0096073C" w:rsidRPr="00D46FCC" w:rsidRDefault="0096073C" w:rsidP="0096073C">
            <w:pPr>
              <w:snapToGrid w:val="0"/>
              <w:spacing w:line="256" w:lineRule="auto"/>
              <w:rPr>
                <w:rFonts w:ascii="Calibri" w:hAnsi="Calibri"/>
                <w:sz w:val="18"/>
                <w:szCs w:val="18"/>
              </w:rPr>
            </w:pPr>
          </w:p>
        </w:tc>
      </w:tr>
      <w:tr w:rsidR="0096073C" w:rsidRPr="00D46FCC" w14:paraId="104913A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6CD4007A"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Titolo del progetto ammesso al finanziamento nell’ambito del PO</w:t>
            </w:r>
          </w:p>
        </w:tc>
        <w:tc>
          <w:tcPr>
            <w:tcW w:w="369" w:type="pct"/>
            <w:vAlign w:val="center"/>
          </w:tcPr>
          <w:p w14:paraId="1C2333EB"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D8B91EB"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E69AC27"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76FE2E74" w14:textId="77777777" w:rsidR="0096073C" w:rsidRPr="00D46FCC" w:rsidRDefault="0096073C" w:rsidP="0096073C">
            <w:pPr>
              <w:snapToGrid w:val="0"/>
              <w:spacing w:line="256" w:lineRule="auto"/>
              <w:rPr>
                <w:rFonts w:ascii="Calibri" w:hAnsi="Calibri"/>
                <w:sz w:val="18"/>
                <w:szCs w:val="18"/>
              </w:rPr>
            </w:pPr>
          </w:p>
        </w:tc>
      </w:tr>
      <w:tr w:rsidR="0096073C" w:rsidRPr="00D46FCC" w14:paraId="225A9F1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5E82A1C9"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Estremi identificativi del contratto a cui la fattura si riferisce</w:t>
            </w:r>
          </w:p>
        </w:tc>
        <w:tc>
          <w:tcPr>
            <w:tcW w:w="369" w:type="pct"/>
            <w:vAlign w:val="center"/>
          </w:tcPr>
          <w:p w14:paraId="548592DB"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35FB88C"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A37964C"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318DA75E" w14:textId="77777777" w:rsidR="0096073C" w:rsidRPr="00D46FCC" w:rsidRDefault="0096073C" w:rsidP="0096073C">
            <w:pPr>
              <w:snapToGrid w:val="0"/>
              <w:spacing w:line="256" w:lineRule="auto"/>
              <w:rPr>
                <w:rFonts w:ascii="Calibri" w:hAnsi="Calibri"/>
                <w:sz w:val="18"/>
                <w:szCs w:val="18"/>
              </w:rPr>
            </w:pPr>
          </w:p>
        </w:tc>
      </w:tr>
      <w:tr w:rsidR="0096073C" w:rsidRPr="00D46FCC" w14:paraId="25C66D5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0996C679"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Data fatturazione</w:t>
            </w:r>
          </w:p>
        </w:tc>
        <w:tc>
          <w:tcPr>
            <w:tcW w:w="369" w:type="pct"/>
            <w:vAlign w:val="center"/>
          </w:tcPr>
          <w:p w14:paraId="7848C680"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AF425B2"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356E79F"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58007CF3" w14:textId="77777777" w:rsidR="0096073C" w:rsidRPr="00D46FCC" w:rsidRDefault="0096073C" w:rsidP="0096073C">
            <w:pPr>
              <w:snapToGrid w:val="0"/>
              <w:spacing w:line="256" w:lineRule="auto"/>
              <w:rPr>
                <w:rFonts w:ascii="Calibri" w:hAnsi="Calibri"/>
                <w:sz w:val="18"/>
                <w:szCs w:val="18"/>
              </w:rPr>
            </w:pPr>
          </w:p>
        </w:tc>
      </w:tr>
      <w:tr w:rsidR="0096073C" w:rsidRPr="00D46FCC" w14:paraId="067ED74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485D6E22"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Numero progressivo</w:t>
            </w:r>
          </w:p>
        </w:tc>
        <w:tc>
          <w:tcPr>
            <w:tcW w:w="369" w:type="pct"/>
            <w:vAlign w:val="center"/>
          </w:tcPr>
          <w:p w14:paraId="4356EBCA"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8A06B4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D3FE319"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56F8165D" w14:textId="77777777" w:rsidR="0096073C" w:rsidRPr="00D46FCC" w:rsidRDefault="0096073C" w:rsidP="0096073C">
            <w:pPr>
              <w:snapToGrid w:val="0"/>
              <w:spacing w:line="256" w:lineRule="auto"/>
              <w:rPr>
                <w:rFonts w:ascii="Calibri" w:hAnsi="Calibri"/>
                <w:sz w:val="18"/>
                <w:szCs w:val="18"/>
              </w:rPr>
            </w:pPr>
          </w:p>
        </w:tc>
      </w:tr>
      <w:tr w:rsidR="0096073C" w:rsidRPr="00D46FCC" w14:paraId="02776728"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4B15DBC4"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lastRenderedPageBreak/>
              <w:t>Estremi identificativi dell’intestatario (denominazione, CF o partita IVA, Ragione Sociale, indirizzo, sede, IBAN, ecc) conformi con quelli previsti nel contratto</w:t>
            </w:r>
          </w:p>
        </w:tc>
        <w:tc>
          <w:tcPr>
            <w:tcW w:w="369" w:type="pct"/>
            <w:vAlign w:val="center"/>
          </w:tcPr>
          <w:p w14:paraId="209CDCA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CC99C1B"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D767C72"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6590E393" w14:textId="77777777" w:rsidR="0096073C" w:rsidRPr="00D46FCC" w:rsidRDefault="0096073C" w:rsidP="0096073C">
            <w:pPr>
              <w:snapToGrid w:val="0"/>
              <w:spacing w:line="256" w:lineRule="auto"/>
              <w:rPr>
                <w:rFonts w:ascii="Calibri" w:hAnsi="Calibri"/>
                <w:sz w:val="18"/>
                <w:szCs w:val="18"/>
              </w:rPr>
            </w:pPr>
          </w:p>
        </w:tc>
      </w:tr>
      <w:tr w:rsidR="0096073C" w:rsidRPr="00D46FCC" w14:paraId="4308934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39BD1A76"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Descrizione servizi resi</w:t>
            </w:r>
          </w:p>
        </w:tc>
        <w:tc>
          <w:tcPr>
            <w:tcW w:w="369" w:type="pct"/>
            <w:vAlign w:val="center"/>
          </w:tcPr>
          <w:p w14:paraId="26ACEBC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2DED42A"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97E2E0B"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08B92D39" w14:textId="77777777" w:rsidR="0096073C" w:rsidRPr="00D46FCC" w:rsidRDefault="0096073C" w:rsidP="0096073C">
            <w:pPr>
              <w:snapToGrid w:val="0"/>
              <w:spacing w:line="256" w:lineRule="auto"/>
              <w:rPr>
                <w:rFonts w:ascii="Calibri" w:hAnsi="Calibri"/>
                <w:sz w:val="18"/>
                <w:szCs w:val="18"/>
              </w:rPr>
            </w:pPr>
          </w:p>
        </w:tc>
      </w:tr>
      <w:tr w:rsidR="0096073C" w:rsidRPr="00D46FCC" w14:paraId="31B6D3A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3B073E79"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Ammontare</w:t>
            </w:r>
          </w:p>
        </w:tc>
        <w:tc>
          <w:tcPr>
            <w:tcW w:w="369" w:type="pct"/>
            <w:vAlign w:val="center"/>
          </w:tcPr>
          <w:p w14:paraId="1FF47177"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FB19CF8"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BDFE5E1"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3782D875" w14:textId="77777777" w:rsidR="0096073C" w:rsidRPr="00D46FCC" w:rsidRDefault="0096073C" w:rsidP="0096073C">
            <w:pPr>
              <w:snapToGrid w:val="0"/>
              <w:spacing w:line="256" w:lineRule="auto"/>
              <w:rPr>
                <w:rFonts w:ascii="Calibri" w:hAnsi="Calibri"/>
                <w:sz w:val="18"/>
                <w:szCs w:val="18"/>
              </w:rPr>
            </w:pPr>
          </w:p>
        </w:tc>
      </w:tr>
      <w:tr w:rsidR="0096073C" w:rsidRPr="00D46FCC" w14:paraId="5D970D1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4DE35F26"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Elemento Iva</w:t>
            </w:r>
          </w:p>
        </w:tc>
        <w:tc>
          <w:tcPr>
            <w:tcW w:w="369" w:type="pct"/>
            <w:vAlign w:val="center"/>
          </w:tcPr>
          <w:p w14:paraId="26C623B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A545D4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18B18B4"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403F75CD" w14:textId="77777777" w:rsidR="0096073C" w:rsidRPr="00D46FCC" w:rsidRDefault="0096073C" w:rsidP="0096073C">
            <w:pPr>
              <w:snapToGrid w:val="0"/>
              <w:spacing w:line="256" w:lineRule="auto"/>
              <w:rPr>
                <w:rFonts w:ascii="Calibri" w:hAnsi="Calibri"/>
                <w:sz w:val="18"/>
                <w:szCs w:val="18"/>
              </w:rPr>
            </w:pPr>
          </w:p>
        </w:tc>
      </w:tr>
      <w:tr w:rsidR="0096073C" w:rsidRPr="00D46FCC" w14:paraId="701A9E3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06DE2079"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stata verificata l’ammissibilità delle spese oggetto di rimborso e l’avvenuta esclusione della relativa IVA se recuperabile?</w:t>
            </w:r>
          </w:p>
        </w:tc>
        <w:tc>
          <w:tcPr>
            <w:tcW w:w="369" w:type="pct"/>
            <w:vAlign w:val="center"/>
          </w:tcPr>
          <w:p w14:paraId="129071C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A691B55"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D4A6F62"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6B9FE4D5" w14:textId="77777777" w:rsidR="0096073C" w:rsidRPr="00D46FCC" w:rsidRDefault="0096073C" w:rsidP="0096073C">
            <w:pPr>
              <w:snapToGrid w:val="0"/>
              <w:spacing w:line="256" w:lineRule="auto"/>
              <w:rPr>
                <w:rFonts w:ascii="Calibri" w:hAnsi="Calibri"/>
                <w:sz w:val="18"/>
                <w:szCs w:val="18"/>
              </w:rPr>
            </w:pPr>
          </w:p>
        </w:tc>
      </w:tr>
      <w:tr w:rsidR="0096073C" w:rsidRPr="00D46FCC" w14:paraId="42E0061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48356280" w14:textId="77777777" w:rsidR="0096073C" w:rsidRPr="00D46FCC" w:rsidRDefault="0096073C" w:rsidP="0096073C">
            <w:pPr>
              <w:snapToGrid w:val="0"/>
              <w:spacing w:line="256" w:lineRule="auto"/>
              <w:rPr>
                <w:rFonts w:ascii="Calibri" w:hAnsi="Calibri"/>
                <w:sz w:val="18"/>
                <w:szCs w:val="18"/>
              </w:rPr>
            </w:pPr>
            <w:r w:rsidRPr="00D46FCC">
              <w:rPr>
                <w:rFonts w:ascii="Calibri" w:eastAsia="Times New Roman" w:hAnsi="Calibri" w:cs="Calibri"/>
                <w:sz w:val="18"/>
                <w:szCs w:val="18"/>
                <w:lang w:eastAsia="it-IT"/>
              </w:rPr>
              <w:t>La fattura è stata emessa in forma elettronica (come previsto dall'art. 1 co. 209 - 214 L. 244/2007)?</w:t>
            </w:r>
          </w:p>
        </w:tc>
        <w:tc>
          <w:tcPr>
            <w:tcW w:w="369" w:type="pct"/>
            <w:vAlign w:val="center"/>
          </w:tcPr>
          <w:p w14:paraId="4310A855"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116AAEE"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DA85570"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0DE26F99" w14:textId="77777777" w:rsidR="0096073C" w:rsidRPr="00D46FCC" w:rsidRDefault="0096073C" w:rsidP="0096073C">
            <w:pPr>
              <w:snapToGrid w:val="0"/>
              <w:spacing w:line="256" w:lineRule="auto"/>
              <w:rPr>
                <w:rFonts w:ascii="Calibri" w:hAnsi="Calibri"/>
                <w:sz w:val="18"/>
                <w:szCs w:val="18"/>
              </w:rPr>
            </w:pPr>
          </w:p>
        </w:tc>
      </w:tr>
      <w:tr w:rsidR="0096073C" w:rsidRPr="00D46FCC" w14:paraId="4851F2F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275775F5"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xml:space="preserve">E’ stata rispettata la norma relativa allo “split payment” disposta del DM 23 gennaio 2015 </w:t>
            </w:r>
            <w:r w:rsidRPr="00D46FCC">
              <w:rPr>
                <w:rFonts w:ascii="Calibri" w:eastAsia="Times New Roman" w:hAnsi="Calibri" w:cs="Calibri"/>
                <w:sz w:val="18"/>
                <w:szCs w:val="18"/>
                <w:lang w:eastAsia="it-IT"/>
              </w:rPr>
              <w:t>alle condizioni previste dalla normativa vigente</w:t>
            </w:r>
            <w:r w:rsidRPr="00D46FCC">
              <w:rPr>
                <w:rFonts w:ascii="Calibri" w:hAnsi="Calibri"/>
                <w:sz w:val="18"/>
                <w:szCs w:val="18"/>
              </w:rPr>
              <w:t>??</w:t>
            </w:r>
          </w:p>
        </w:tc>
        <w:tc>
          <w:tcPr>
            <w:tcW w:w="369" w:type="pct"/>
            <w:vAlign w:val="center"/>
          </w:tcPr>
          <w:p w14:paraId="6154EF4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26D38C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32757E0"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1762E759" w14:textId="77777777" w:rsidR="0096073C" w:rsidRPr="00D46FCC" w:rsidRDefault="0096073C" w:rsidP="0096073C">
            <w:pPr>
              <w:snapToGrid w:val="0"/>
              <w:spacing w:line="256" w:lineRule="auto"/>
              <w:rPr>
                <w:rFonts w:ascii="Calibri" w:hAnsi="Calibri"/>
                <w:sz w:val="18"/>
                <w:szCs w:val="18"/>
              </w:rPr>
            </w:pPr>
          </w:p>
        </w:tc>
      </w:tr>
      <w:tr w:rsidR="0096073C" w:rsidRPr="00D46FCC" w14:paraId="43E298E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0AE1B51C"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stata applicata la decurtazione dello 0,5% ai sensi dell’art. 4, comma 3, del D.P.R. n. 207/2010?</w:t>
            </w:r>
          </w:p>
        </w:tc>
        <w:tc>
          <w:tcPr>
            <w:tcW w:w="369" w:type="pct"/>
            <w:vAlign w:val="center"/>
          </w:tcPr>
          <w:p w14:paraId="0FEDB76F"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DA2E302"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CEB9AB8"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559B5A43" w14:textId="77777777" w:rsidR="0096073C" w:rsidRPr="00D46FCC" w:rsidRDefault="0096073C" w:rsidP="0096073C">
            <w:pPr>
              <w:snapToGrid w:val="0"/>
              <w:spacing w:line="256" w:lineRule="auto"/>
              <w:rPr>
                <w:rFonts w:ascii="Calibri" w:hAnsi="Calibri"/>
                <w:sz w:val="18"/>
                <w:szCs w:val="18"/>
              </w:rPr>
            </w:pPr>
          </w:p>
        </w:tc>
      </w:tr>
      <w:tr w:rsidR="0096073C" w:rsidRPr="00D46FCC" w14:paraId="63CA184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670FAFBA"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Ci sono i presupposti di conformità per la liquidazione sulla base di quanto previsto dal contratto?</w:t>
            </w:r>
          </w:p>
        </w:tc>
        <w:tc>
          <w:tcPr>
            <w:tcW w:w="369" w:type="pct"/>
            <w:vAlign w:val="center"/>
          </w:tcPr>
          <w:p w14:paraId="5FD5510E"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59361C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21BB589"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0C102E3A" w14:textId="77777777" w:rsidR="0096073C" w:rsidRPr="00D46FCC" w:rsidRDefault="0096073C" w:rsidP="0096073C">
            <w:pPr>
              <w:snapToGrid w:val="0"/>
              <w:spacing w:line="256" w:lineRule="auto"/>
              <w:rPr>
                <w:rFonts w:ascii="Calibri" w:hAnsi="Calibri"/>
                <w:sz w:val="18"/>
                <w:szCs w:val="18"/>
              </w:rPr>
            </w:pPr>
          </w:p>
        </w:tc>
      </w:tr>
      <w:tr w:rsidR="0096073C" w:rsidRPr="00D46FCC" w14:paraId="11E1539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5B130269"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Sono presenti la richiesta del mandato di pagamento della liquidazione e il mandato di pagamento?</w:t>
            </w:r>
          </w:p>
        </w:tc>
        <w:tc>
          <w:tcPr>
            <w:tcW w:w="369" w:type="pct"/>
            <w:vAlign w:val="center"/>
          </w:tcPr>
          <w:p w14:paraId="0350581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C4FBA4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9A911ED"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4621986C" w14:textId="77777777" w:rsidR="0096073C" w:rsidRPr="00D46FCC" w:rsidRDefault="0096073C" w:rsidP="0096073C">
            <w:pPr>
              <w:snapToGrid w:val="0"/>
              <w:spacing w:line="256" w:lineRule="auto"/>
              <w:rPr>
                <w:rFonts w:ascii="Calibri" w:hAnsi="Calibri"/>
                <w:sz w:val="18"/>
                <w:szCs w:val="18"/>
              </w:rPr>
            </w:pPr>
          </w:p>
        </w:tc>
      </w:tr>
      <w:tr w:rsidR="0096073C" w:rsidRPr="00D46FCC" w14:paraId="11DCA32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0C5047A2"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La liquidazione è stata inserita correttamente nel SIFORM?</w:t>
            </w:r>
          </w:p>
        </w:tc>
        <w:tc>
          <w:tcPr>
            <w:tcW w:w="369" w:type="pct"/>
            <w:vAlign w:val="center"/>
          </w:tcPr>
          <w:p w14:paraId="7ED8D6C8"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FB4BB0E"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378E06D"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3F46955B" w14:textId="77777777" w:rsidR="0096073C" w:rsidRPr="00D46FCC" w:rsidRDefault="0096073C" w:rsidP="0096073C">
            <w:pPr>
              <w:snapToGrid w:val="0"/>
              <w:spacing w:line="256" w:lineRule="auto"/>
              <w:rPr>
                <w:rFonts w:ascii="Calibri" w:hAnsi="Calibri"/>
                <w:sz w:val="18"/>
                <w:szCs w:val="18"/>
              </w:rPr>
            </w:pPr>
          </w:p>
        </w:tc>
      </w:tr>
      <w:tr w:rsidR="0096073C" w:rsidRPr="00D46FCC" w14:paraId="22D3DE8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6"/>
        </w:trPr>
        <w:tc>
          <w:tcPr>
            <w:tcW w:w="3678" w:type="pct"/>
            <w:vAlign w:val="center"/>
            <w:hideMark/>
          </w:tcPr>
          <w:p w14:paraId="586B892C"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L’importo liquidato supera quello approvato?</w:t>
            </w:r>
          </w:p>
        </w:tc>
        <w:tc>
          <w:tcPr>
            <w:tcW w:w="369" w:type="pct"/>
            <w:vAlign w:val="center"/>
          </w:tcPr>
          <w:p w14:paraId="307A48CF"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E47EF49"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8B3A54E"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6ED95662" w14:textId="77777777" w:rsidR="0096073C" w:rsidRPr="00D46FCC" w:rsidRDefault="0096073C" w:rsidP="0096073C">
            <w:pPr>
              <w:snapToGrid w:val="0"/>
              <w:spacing w:line="256" w:lineRule="auto"/>
              <w:rPr>
                <w:rFonts w:ascii="Calibri" w:hAnsi="Calibri"/>
                <w:sz w:val="18"/>
                <w:szCs w:val="18"/>
              </w:rPr>
            </w:pPr>
          </w:p>
        </w:tc>
      </w:tr>
      <w:tr w:rsidR="0096073C" w:rsidRPr="00D46FCC" w14:paraId="2B9FC4D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25"/>
        </w:trPr>
        <w:tc>
          <w:tcPr>
            <w:tcW w:w="3678" w:type="pct"/>
            <w:vAlign w:val="center"/>
            <w:hideMark/>
          </w:tcPr>
          <w:p w14:paraId="350C63F7"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Il responsabile di procedimento ha attestato la corrispondenza tra l'importo delle liquidazioni effettuate e lo stato di avanzamento dell'operazione?</w:t>
            </w:r>
          </w:p>
        </w:tc>
        <w:tc>
          <w:tcPr>
            <w:tcW w:w="369" w:type="pct"/>
            <w:vAlign w:val="center"/>
            <w:hideMark/>
          </w:tcPr>
          <w:p w14:paraId="3763D7CB"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0C5A5127"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7FE806CD"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0359EB2D"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7CC3A40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50"/>
        </w:trPr>
        <w:tc>
          <w:tcPr>
            <w:tcW w:w="3678" w:type="pct"/>
            <w:vAlign w:val="center"/>
          </w:tcPr>
          <w:p w14:paraId="2B4F1505"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È stato verificato che la fornitura/prestazione oggetto della fattura/documentazione giustificativa non sia stata oggetto di precedenti pagamenti</w:t>
            </w:r>
          </w:p>
        </w:tc>
        <w:tc>
          <w:tcPr>
            <w:tcW w:w="369" w:type="pct"/>
            <w:vAlign w:val="center"/>
          </w:tcPr>
          <w:p w14:paraId="13E61B0A" w14:textId="77777777" w:rsidR="0096073C" w:rsidRPr="00D46FCC" w:rsidRDefault="0096073C" w:rsidP="0096073C">
            <w:pPr>
              <w:snapToGrid w:val="0"/>
              <w:spacing w:line="256" w:lineRule="auto"/>
              <w:rPr>
                <w:rFonts w:ascii="Calibri" w:hAnsi="Calibri" w:cs="Arial"/>
                <w:sz w:val="18"/>
                <w:szCs w:val="18"/>
              </w:rPr>
            </w:pPr>
          </w:p>
        </w:tc>
        <w:tc>
          <w:tcPr>
            <w:tcW w:w="294" w:type="pct"/>
            <w:vAlign w:val="center"/>
          </w:tcPr>
          <w:p w14:paraId="7DA80746" w14:textId="77777777" w:rsidR="0096073C" w:rsidRPr="00D46FCC" w:rsidRDefault="0096073C" w:rsidP="0096073C">
            <w:pPr>
              <w:snapToGrid w:val="0"/>
              <w:spacing w:line="256" w:lineRule="auto"/>
              <w:rPr>
                <w:rFonts w:ascii="Calibri" w:hAnsi="Calibri" w:cs="Arial"/>
                <w:sz w:val="18"/>
                <w:szCs w:val="18"/>
              </w:rPr>
            </w:pPr>
          </w:p>
        </w:tc>
        <w:tc>
          <w:tcPr>
            <w:tcW w:w="294" w:type="pct"/>
            <w:vAlign w:val="center"/>
          </w:tcPr>
          <w:p w14:paraId="322C14EC" w14:textId="77777777" w:rsidR="0096073C" w:rsidRPr="00D46FCC" w:rsidRDefault="0096073C" w:rsidP="0096073C">
            <w:pPr>
              <w:snapToGrid w:val="0"/>
              <w:spacing w:line="256" w:lineRule="auto"/>
              <w:rPr>
                <w:rFonts w:ascii="Calibri" w:hAnsi="Calibri" w:cs="Arial"/>
                <w:sz w:val="18"/>
                <w:szCs w:val="18"/>
              </w:rPr>
            </w:pPr>
          </w:p>
        </w:tc>
        <w:tc>
          <w:tcPr>
            <w:tcW w:w="365" w:type="pct"/>
            <w:vAlign w:val="center"/>
          </w:tcPr>
          <w:p w14:paraId="602B6B63" w14:textId="77777777" w:rsidR="0096073C" w:rsidRPr="00D46FCC" w:rsidRDefault="0096073C" w:rsidP="0096073C">
            <w:pPr>
              <w:snapToGrid w:val="0"/>
              <w:spacing w:line="256" w:lineRule="auto"/>
              <w:rPr>
                <w:rFonts w:ascii="Calibri" w:hAnsi="Calibri" w:cs="Arial"/>
                <w:sz w:val="18"/>
                <w:szCs w:val="18"/>
              </w:rPr>
            </w:pPr>
          </w:p>
        </w:tc>
      </w:tr>
      <w:tr w:rsidR="0096073C" w:rsidRPr="00D46FCC" w14:paraId="31D6EDB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25"/>
        </w:trPr>
        <w:tc>
          <w:tcPr>
            <w:tcW w:w="3678" w:type="pct"/>
            <w:shd w:val="clear" w:color="auto" w:fill="auto"/>
            <w:vAlign w:val="center"/>
            <w:hideMark/>
          </w:tcPr>
          <w:p w14:paraId="7877C1E8"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Il responsabile di procedimento ha attestato la corrispondenza tra l'importo delle liquidazioni effettuate e lo stato di avanzamento dell'operazione?</w:t>
            </w:r>
          </w:p>
        </w:tc>
        <w:tc>
          <w:tcPr>
            <w:tcW w:w="369" w:type="pct"/>
            <w:shd w:val="clear" w:color="auto" w:fill="auto"/>
            <w:vAlign w:val="center"/>
            <w:hideMark/>
          </w:tcPr>
          <w:p w14:paraId="2556D1C0"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shd w:val="clear" w:color="auto" w:fill="auto"/>
            <w:vAlign w:val="center"/>
            <w:hideMark/>
          </w:tcPr>
          <w:p w14:paraId="0EB97EF5"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shd w:val="clear" w:color="auto" w:fill="auto"/>
            <w:vAlign w:val="center"/>
            <w:hideMark/>
          </w:tcPr>
          <w:p w14:paraId="7D482610"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shd w:val="clear" w:color="auto" w:fill="auto"/>
            <w:vAlign w:val="center"/>
            <w:hideMark/>
          </w:tcPr>
          <w:p w14:paraId="53E92255"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21C0043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50"/>
        </w:trPr>
        <w:tc>
          <w:tcPr>
            <w:tcW w:w="3678" w:type="pct"/>
            <w:vAlign w:val="center"/>
            <w:hideMark/>
          </w:tcPr>
          <w:p w14:paraId="1D6A99B1"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Le spese liquidate sono regolari e ammissibili ai sensi di quanto disposto dalla normativa di riferimento?</w:t>
            </w:r>
          </w:p>
        </w:tc>
        <w:tc>
          <w:tcPr>
            <w:tcW w:w="369" w:type="pct"/>
            <w:vAlign w:val="center"/>
            <w:hideMark/>
          </w:tcPr>
          <w:p w14:paraId="1D96D9B8"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3F2B2715"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75873627"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5F357B17"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7E5F42A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698"/>
        </w:trPr>
        <w:tc>
          <w:tcPr>
            <w:tcW w:w="3678" w:type="pct"/>
            <w:vAlign w:val="center"/>
          </w:tcPr>
          <w:p w14:paraId="5E6D6F51"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Qualora l’appaltatore non abbia rispettato gli obblighi contrattuali, si è provveduto alla risoluzione del contratto e/o alla corretta applicazione delle penali previste?</w:t>
            </w:r>
          </w:p>
        </w:tc>
        <w:tc>
          <w:tcPr>
            <w:tcW w:w="369" w:type="pct"/>
            <w:vAlign w:val="center"/>
          </w:tcPr>
          <w:p w14:paraId="27545403" w14:textId="77777777" w:rsidR="0096073C" w:rsidRPr="00D46FCC" w:rsidRDefault="0096073C" w:rsidP="0096073C">
            <w:pPr>
              <w:snapToGrid w:val="0"/>
              <w:spacing w:line="256" w:lineRule="auto"/>
              <w:rPr>
                <w:rFonts w:ascii="Calibri" w:hAnsi="Calibri" w:cs="Arial"/>
                <w:sz w:val="18"/>
                <w:szCs w:val="18"/>
              </w:rPr>
            </w:pPr>
          </w:p>
        </w:tc>
        <w:tc>
          <w:tcPr>
            <w:tcW w:w="294" w:type="pct"/>
            <w:vAlign w:val="center"/>
          </w:tcPr>
          <w:p w14:paraId="6927CBE8" w14:textId="77777777" w:rsidR="0096073C" w:rsidRPr="00D46FCC" w:rsidRDefault="0096073C" w:rsidP="0096073C">
            <w:pPr>
              <w:snapToGrid w:val="0"/>
              <w:spacing w:line="256" w:lineRule="auto"/>
              <w:rPr>
                <w:rFonts w:ascii="Calibri" w:hAnsi="Calibri" w:cs="Arial"/>
                <w:sz w:val="18"/>
                <w:szCs w:val="18"/>
              </w:rPr>
            </w:pPr>
          </w:p>
        </w:tc>
        <w:tc>
          <w:tcPr>
            <w:tcW w:w="294" w:type="pct"/>
            <w:vAlign w:val="center"/>
          </w:tcPr>
          <w:p w14:paraId="36C674CC" w14:textId="77777777" w:rsidR="0096073C" w:rsidRPr="00D46FCC" w:rsidRDefault="0096073C" w:rsidP="0096073C">
            <w:pPr>
              <w:snapToGrid w:val="0"/>
              <w:spacing w:line="256" w:lineRule="auto"/>
              <w:rPr>
                <w:rFonts w:ascii="Calibri" w:hAnsi="Calibri" w:cs="Arial"/>
                <w:sz w:val="18"/>
                <w:szCs w:val="18"/>
              </w:rPr>
            </w:pPr>
          </w:p>
        </w:tc>
        <w:tc>
          <w:tcPr>
            <w:tcW w:w="365" w:type="pct"/>
            <w:vAlign w:val="center"/>
          </w:tcPr>
          <w:p w14:paraId="767B9710" w14:textId="77777777" w:rsidR="0096073C" w:rsidRPr="00D46FCC" w:rsidRDefault="0096073C" w:rsidP="0096073C">
            <w:pPr>
              <w:snapToGrid w:val="0"/>
              <w:spacing w:line="256" w:lineRule="auto"/>
              <w:rPr>
                <w:rFonts w:ascii="Calibri" w:hAnsi="Calibri" w:cs="Arial"/>
                <w:sz w:val="18"/>
                <w:szCs w:val="18"/>
              </w:rPr>
            </w:pPr>
          </w:p>
        </w:tc>
      </w:tr>
      <w:tr w:rsidR="0096073C" w:rsidRPr="00D46FCC" w14:paraId="41D73F4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698"/>
        </w:trPr>
        <w:tc>
          <w:tcPr>
            <w:tcW w:w="3678" w:type="pct"/>
            <w:vAlign w:val="center"/>
            <w:hideMark/>
          </w:tcPr>
          <w:p w14:paraId="278D455B"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Ove sia stato adottato un atto di revoca, si è provveduto al recupero delle somme erogate, maggiorate degli interessi legali e/o all’applicazione delle penali? (</w:t>
            </w:r>
            <w:r w:rsidRPr="00D46FCC">
              <w:rPr>
                <w:rFonts w:ascii="Calibri" w:hAnsi="Calibri"/>
                <w:i/>
                <w:sz w:val="18"/>
                <w:szCs w:val="18"/>
              </w:rPr>
              <w:t>nel caso non vi siano segnare la casella NP)</w:t>
            </w:r>
          </w:p>
        </w:tc>
        <w:tc>
          <w:tcPr>
            <w:tcW w:w="369" w:type="pct"/>
            <w:vAlign w:val="center"/>
            <w:hideMark/>
          </w:tcPr>
          <w:p w14:paraId="71AA868D"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35F8CEE7"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25263B2D"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46B8FD39"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0C7D0DC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79A49E1A"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Le somme recuperate sono state registrate nel registro dei recuperi?</w:t>
            </w:r>
          </w:p>
        </w:tc>
        <w:tc>
          <w:tcPr>
            <w:tcW w:w="369" w:type="pct"/>
            <w:vAlign w:val="center"/>
            <w:hideMark/>
          </w:tcPr>
          <w:p w14:paraId="3B523492"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5BB798E2"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2D70F9C2"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622A5147"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5DD79A8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34863DDF"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Il recupero e l'eventuale economia è stata inserita correttamente nel SIFORM?</w:t>
            </w:r>
          </w:p>
        </w:tc>
        <w:tc>
          <w:tcPr>
            <w:tcW w:w="369" w:type="pct"/>
            <w:vAlign w:val="center"/>
            <w:hideMark/>
          </w:tcPr>
          <w:p w14:paraId="1D005ECB"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32414FDD"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0EA19B05"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68C4B81A"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73ED316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334F37A2"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Sono stati inseriti nel SIFORM gli elementi necessari per l’estrazione della pista di controllo?</w:t>
            </w:r>
          </w:p>
        </w:tc>
        <w:tc>
          <w:tcPr>
            <w:tcW w:w="369" w:type="pct"/>
            <w:vAlign w:val="center"/>
            <w:hideMark/>
          </w:tcPr>
          <w:p w14:paraId="0116037E"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4490B0BF"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7DD95D29"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16D7E808"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366ADD9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5000" w:type="pct"/>
            <w:gridSpan w:val="5"/>
            <w:vAlign w:val="center"/>
            <w:hideMark/>
          </w:tcPr>
          <w:p w14:paraId="6D8C3219"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b/>
                <w:sz w:val="18"/>
                <w:szCs w:val="18"/>
              </w:rPr>
              <w:t>Funzionario (nome e cognome)</w:t>
            </w:r>
          </w:p>
        </w:tc>
      </w:tr>
      <w:tr w:rsidR="0096073C" w:rsidRPr="00D46FCC" w14:paraId="4591F51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5000" w:type="pct"/>
            <w:gridSpan w:val="5"/>
            <w:vAlign w:val="center"/>
            <w:hideMark/>
          </w:tcPr>
          <w:p w14:paraId="3CC3FB71" w14:textId="77777777" w:rsidR="0096073C" w:rsidRPr="00D46FCC" w:rsidRDefault="0096073C" w:rsidP="0096073C">
            <w:pPr>
              <w:snapToGrid w:val="0"/>
              <w:spacing w:line="256" w:lineRule="auto"/>
              <w:rPr>
                <w:rFonts w:ascii="Calibri" w:hAnsi="Calibri" w:cs="Arial"/>
                <w:b/>
              </w:rPr>
            </w:pPr>
            <w:r w:rsidRPr="00D46FCC">
              <w:rPr>
                <w:rFonts w:ascii="Calibri" w:hAnsi="Calibri"/>
                <w:b/>
                <w:sz w:val="18"/>
                <w:szCs w:val="18"/>
              </w:rPr>
              <w:lastRenderedPageBreak/>
              <w:t>Firma autografa o digitale, ai sensi e per gli effetti dell’art. 24 del D.lgs. n. 82/2005</w:t>
            </w:r>
          </w:p>
        </w:tc>
      </w:tr>
      <w:tr w:rsidR="0096073C" w:rsidRPr="00D46FCC" w14:paraId="306234F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5000" w:type="pct"/>
            <w:gridSpan w:val="5"/>
            <w:shd w:val="clear" w:color="auto" w:fill="FF0000"/>
            <w:vAlign w:val="center"/>
            <w:hideMark/>
          </w:tcPr>
          <w:p w14:paraId="0B755C4A" w14:textId="77777777" w:rsidR="0096073C" w:rsidRPr="00D46FCC" w:rsidRDefault="0096073C" w:rsidP="0096073C">
            <w:pPr>
              <w:snapToGrid w:val="0"/>
              <w:spacing w:line="256" w:lineRule="auto"/>
              <w:jc w:val="center"/>
              <w:rPr>
                <w:rFonts w:ascii="Calibri" w:hAnsi="Calibri" w:cs="Arial"/>
                <w:b/>
              </w:rPr>
            </w:pPr>
            <w:r w:rsidRPr="00FE152C">
              <w:rPr>
                <w:rFonts w:ascii="Calibri" w:hAnsi="Calibri" w:cs="Arial"/>
                <w:b/>
                <w:color w:val="FFFFFF" w:themeColor="background1"/>
              </w:rPr>
              <w:t>SALDO – Controlli di I livello</w:t>
            </w:r>
          </w:p>
        </w:tc>
      </w:tr>
      <w:tr w:rsidR="0096073C" w:rsidRPr="00D46FCC" w14:paraId="1E8EA083"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42959B8D"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cs="Arial"/>
                <w:sz w:val="18"/>
                <w:szCs w:val="18"/>
              </w:rPr>
              <w:t>E' presente la richiesta di liquidazione?</w:t>
            </w:r>
          </w:p>
        </w:tc>
        <w:tc>
          <w:tcPr>
            <w:tcW w:w="369" w:type="pct"/>
            <w:vAlign w:val="center"/>
          </w:tcPr>
          <w:p w14:paraId="007D4B3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61BA378B"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FF1B7CC"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3724EC6B" w14:textId="77777777" w:rsidR="0096073C" w:rsidRPr="00D46FCC" w:rsidRDefault="0096073C" w:rsidP="0096073C">
            <w:pPr>
              <w:snapToGrid w:val="0"/>
              <w:spacing w:line="256" w:lineRule="auto"/>
              <w:rPr>
                <w:rFonts w:ascii="Calibri" w:hAnsi="Calibri"/>
                <w:sz w:val="18"/>
                <w:szCs w:val="18"/>
              </w:rPr>
            </w:pPr>
          </w:p>
        </w:tc>
      </w:tr>
      <w:tr w:rsidR="0096073C" w:rsidRPr="00D46FCC" w14:paraId="0F3482B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60B07AAF"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cs="Arial"/>
                <w:sz w:val="18"/>
                <w:szCs w:val="18"/>
              </w:rPr>
              <w:t>E’ presente il DURC propedeutico alla liquidazione?</w:t>
            </w:r>
          </w:p>
        </w:tc>
        <w:tc>
          <w:tcPr>
            <w:tcW w:w="369" w:type="pct"/>
            <w:vAlign w:val="center"/>
          </w:tcPr>
          <w:p w14:paraId="6D5F7525"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21E0A0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5734C23"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433CD141" w14:textId="77777777" w:rsidR="0096073C" w:rsidRPr="00D46FCC" w:rsidRDefault="0096073C" w:rsidP="0096073C">
            <w:pPr>
              <w:snapToGrid w:val="0"/>
              <w:spacing w:line="256" w:lineRule="auto"/>
              <w:rPr>
                <w:rFonts w:ascii="Calibri" w:hAnsi="Calibri"/>
                <w:sz w:val="18"/>
                <w:szCs w:val="18"/>
              </w:rPr>
            </w:pPr>
          </w:p>
        </w:tc>
      </w:tr>
      <w:tr w:rsidR="0096073C" w:rsidRPr="00D46FCC" w14:paraId="4784D03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6C880AC9"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È stata verificata la regolarità del Durc prima del pagamento?</w:t>
            </w:r>
          </w:p>
          <w:p w14:paraId="3A12AC78" w14:textId="77777777" w:rsidR="0096073C" w:rsidRPr="00D46FCC" w:rsidRDefault="0096073C" w:rsidP="0096073C">
            <w:pPr>
              <w:snapToGrid w:val="0"/>
              <w:spacing w:line="256" w:lineRule="auto"/>
              <w:rPr>
                <w:rFonts w:ascii="Calibri" w:hAnsi="Calibri" w:cs="Arial"/>
                <w:sz w:val="18"/>
                <w:szCs w:val="18"/>
              </w:rPr>
            </w:pPr>
            <w:r w:rsidRPr="00D46FCC">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tc>
        <w:tc>
          <w:tcPr>
            <w:tcW w:w="369" w:type="pct"/>
            <w:vAlign w:val="center"/>
          </w:tcPr>
          <w:p w14:paraId="796F3D59"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B9183A8"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874957A"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0B97542C" w14:textId="77777777" w:rsidR="0096073C" w:rsidRPr="00D46FCC" w:rsidRDefault="0096073C" w:rsidP="0096073C">
            <w:pPr>
              <w:snapToGrid w:val="0"/>
              <w:spacing w:line="256" w:lineRule="auto"/>
              <w:rPr>
                <w:rFonts w:ascii="Calibri" w:hAnsi="Calibri"/>
                <w:sz w:val="18"/>
                <w:szCs w:val="18"/>
              </w:rPr>
            </w:pPr>
          </w:p>
        </w:tc>
      </w:tr>
      <w:tr w:rsidR="0096073C" w:rsidRPr="00D46FCC" w14:paraId="0C05804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4D34723F"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presente l’atto di liquidazione?</w:t>
            </w:r>
          </w:p>
        </w:tc>
        <w:tc>
          <w:tcPr>
            <w:tcW w:w="369" w:type="pct"/>
            <w:vAlign w:val="center"/>
            <w:hideMark/>
          </w:tcPr>
          <w:p w14:paraId="700FB16D"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w:t>
            </w:r>
          </w:p>
        </w:tc>
        <w:tc>
          <w:tcPr>
            <w:tcW w:w="294" w:type="pct"/>
            <w:vAlign w:val="center"/>
            <w:hideMark/>
          </w:tcPr>
          <w:p w14:paraId="25169AEF"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w:t>
            </w:r>
          </w:p>
        </w:tc>
        <w:tc>
          <w:tcPr>
            <w:tcW w:w="294" w:type="pct"/>
            <w:vAlign w:val="center"/>
            <w:hideMark/>
          </w:tcPr>
          <w:p w14:paraId="6F4291DF"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w:t>
            </w:r>
          </w:p>
        </w:tc>
        <w:tc>
          <w:tcPr>
            <w:tcW w:w="365" w:type="pct"/>
            <w:vAlign w:val="center"/>
            <w:hideMark/>
          </w:tcPr>
          <w:p w14:paraId="67E30A0D"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 </w:t>
            </w:r>
          </w:p>
        </w:tc>
      </w:tr>
      <w:tr w:rsidR="0096073C" w:rsidRPr="00D46FCC" w14:paraId="6A20F8C2"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4A15BD77"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stata verificata la conformità della polizza fideiussoria per l’erogazione del pagamento?</w:t>
            </w:r>
          </w:p>
        </w:tc>
        <w:tc>
          <w:tcPr>
            <w:tcW w:w="369" w:type="pct"/>
            <w:vAlign w:val="center"/>
          </w:tcPr>
          <w:p w14:paraId="3F124A22"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BB2D44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6860D58"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6FBABE3C" w14:textId="77777777" w:rsidR="0096073C" w:rsidRPr="00D46FCC" w:rsidRDefault="0096073C" w:rsidP="0096073C">
            <w:pPr>
              <w:snapToGrid w:val="0"/>
              <w:spacing w:line="256" w:lineRule="auto"/>
              <w:rPr>
                <w:rFonts w:ascii="Calibri" w:hAnsi="Calibri"/>
                <w:sz w:val="18"/>
                <w:szCs w:val="18"/>
              </w:rPr>
            </w:pPr>
          </w:p>
        </w:tc>
      </w:tr>
      <w:tr w:rsidR="0096073C" w:rsidRPr="00D46FCC" w14:paraId="1A8FD7B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tcBorders>
              <w:top w:val="single" w:sz="4" w:space="0" w:color="auto"/>
              <w:left w:val="single" w:sz="4" w:space="0" w:color="000000"/>
              <w:bottom w:val="single" w:sz="4" w:space="0" w:color="000000"/>
            </w:tcBorders>
            <w:shd w:val="clear" w:color="auto" w:fill="auto"/>
            <w:vAlign w:val="center"/>
          </w:tcPr>
          <w:p w14:paraId="0DF41926"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Nel caso in cui il pagamento delle spese sia subordinato all’espletamento della verifica di conformità o collaudo o regolare esecuzione, la verifica ha avuto esito positivo?</w:t>
            </w:r>
          </w:p>
        </w:tc>
        <w:tc>
          <w:tcPr>
            <w:tcW w:w="369" w:type="pct"/>
            <w:vAlign w:val="center"/>
          </w:tcPr>
          <w:p w14:paraId="68758525"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F81BB1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EF2B18D"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2F924C8F" w14:textId="77777777" w:rsidR="0096073C" w:rsidRPr="00D46FCC" w:rsidRDefault="0096073C" w:rsidP="0096073C">
            <w:pPr>
              <w:snapToGrid w:val="0"/>
              <w:spacing w:line="256" w:lineRule="auto"/>
              <w:rPr>
                <w:rFonts w:ascii="Calibri" w:hAnsi="Calibri"/>
                <w:sz w:val="18"/>
                <w:szCs w:val="18"/>
              </w:rPr>
            </w:pPr>
          </w:p>
        </w:tc>
      </w:tr>
      <w:tr w:rsidR="0096073C" w:rsidRPr="00D46FCC" w14:paraId="7C79C28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1B53C2E1" w14:textId="77777777" w:rsidR="0096073C" w:rsidRPr="00D46FCC" w:rsidRDefault="0096073C" w:rsidP="0096073C">
            <w:pPr>
              <w:snapToGrid w:val="0"/>
              <w:spacing w:line="256" w:lineRule="auto"/>
              <w:rPr>
                <w:rFonts w:ascii="Calibri" w:eastAsia="Times New Roman" w:hAnsi="Calibri" w:cs="Calibri"/>
                <w:sz w:val="18"/>
                <w:szCs w:val="18"/>
                <w:lang w:eastAsia="it-IT"/>
              </w:rPr>
            </w:pPr>
            <w:r w:rsidRPr="00D46FCC">
              <w:rPr>
                <w:rFonts w:ascii="Calibri" w:eastAsia="Times New Roman" w:hAnsi="Calibri" w:cs="Calibri"/>
                <w:sz w:val="18"/>
                <w:szCs w:val="18"/>
                <w:lang w:eastAsia="it-IT"/>
              </w:rPr>
              <w:t>È stata verificata l’eventuale inadempienza dell’aggiudicatario ai sensi dell’art. 48-bis del D.P.R. n. 602/73?</w:t>
            </w:r>
          </w:p>
          <w:p w14:paraId="7767F013" w14:textId="77777777" w:rsidR="0096073C" w:rsidRPr="00D46FCC" w:rsidRDefault="0096073C" w:rsidP="0096073C">
            <w:pPr>
              <w:snapToGrid w:val="0"/>
              <w:spacing w:line="256" w:lineRule="auto"/>
              <w:rPr>
                <w:rFonts w:ascii="Calibri" w:hAnsi="Calibri"/>
                <w:sz w:val="18"/>
                <w:szCs w:val="18"/>
              </w:rPr>
            </w:pPr>
            <w:r w:rsidRPr="00D46FCC">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D46FCC">
              <w:t xml:space="preserve"> </w:t>
            </w:r>
            <w:r w:rsidRPr="00D46FCC">
              <w:rPr>
                <w:rFonts w:ascii="Calibri" w:eastAsia="Times New Roman" w:hAnsi="Calibri" w:cs="Calibri"/>
                <w:sz w:val="18"/>
                <w:szCs w:val="18"/>
                <w:lang w:eastAsia="it-IT"/>
              </w:rPr>
              <w:t>delle disposizioni dell'articolo 48-bis del decreto del Presidente della Repubblica 29 settembre 1973, n. 602 in cui si prevede che la Pubblica Amministrazione, prima di effettuare pagamenti di importo superiore 5.000 euro, debba verificare presso l’Agenzia delle Entrate 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369" w:type="pct"/>
            <w:vAlign w:val="center"/>
          </w:tcPr>
          <w:p w14:paraId="69720DE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78C1A47"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4D8FAF2"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031FF800" w14:textId="77777777" w:rsidR="0096073C" w:rsidRPr="00D46FCC" w:rsidRDefault="0096073C" w:rsidP="0096073C">
            <w:pPr>
              <w:snapToGrid w:val="0"/>
              <w:spacing w:line="256" w:lineRule="auto"/>
              <w:rPr>
                <w:rFonts w:ascii="Calibri" w:hAnsi="Calibri"/>
                <w:sz w:val="18"/>
                <w:szCs w:val="18"/>
              </w:rPr>
            </w:pPr>
          </w:p>
        </w:tc>
      </w:tr>
      <w:tr w:rsidR="0096073C" w:rsidRPr="00D46FCC" w14:paraId="73A9FB0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6629C862"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stata verificata la presenza del certificato antimafia ai sensi del D.Lgs. 159/2011 (ove previsto)</w:t>
            </w:r>
          </w:p>
        </w:tc>
        <w:tc>
          <w:tcPr>
            <w:tcW w:w="369" w:type="pct"/>
            <w:vAlign w:val="center"/>
          </w:tcPr>
          <w:p w14:paraId="6BF93FA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40CB52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68E62D4"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1F720156" w14:textId="77777777" w:rsidR="0096073C" w:rsidRPr="00D46FCC" w:rsidRDefault="0096073C" w:rsidP="0096073C">
            <w:pPr>
              <w:snapToGrid w:val="0"/>
              <w:spacing w:line="256" w:lineRule="auto"/>
              <w:rPr>
                <w:rFonts w:ascii="Calibri" w:hAnsi="Calibri"/>
                <w:sz w:val="18"/>
                <w:szCs w:val="18"/>
              </w:rPr>
            </w:pPr>
          </w:p>
        </w:tc>
      </w:tr>
      <w:tr w:rsidR="0096073C" w:rsidRPr="00D46FCC" w14:paraId="69FAE45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5B115ED7"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Sono state rispettate le pertinenti piste di controllo?</w:t>
            </w:r>
          </w:p>
        </w:tc>
        <w:tc>
          <w:tcPr>
            <w:tcW w:w="369" w:type="pct"/>
            <w:vAlign w:val="center"/>
          </w:tcPr>
          <w:p w14:paraId="447049A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2C5721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BB5C215"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56E3532E" w14:textId="77777777" w:rsidR="0096073C" w:rsidRPr="00D46FCC" w:rsidRDefault="0096073C" w:rsidP="0096073C">
            <w:pPr>
              <w:snapToGrid w:val="0"/>
              <w:spacing w:line="256" w:lineRule="auto"/>
              <w:rPr>
                <w:rFonts w:ascii="Calibri" w:hAnsi="Calibri"/>
                <w:sz w:val="18"/>
                <w:szCs w:val="18"/>
              </w:rPr>
            </w:pPr>
          </w:p>
        </w:tc>
      </w:tr>
      <w:tr w:rsidR="0096073C" w:rsidRPr="00D46FCC" w14:paraId="4CCB008B"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591725F6"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La spesa sostenuta dal beneficiario è riferibile all’operazione oggetto di contributo?</w:t>
            </w:r>
          </w:p>
        </w:tc>
        <w:tc>
          <w:tcPr>
            <w:tcW w:w="369" w:type="pct"/>
            <w:vAlign w:val="center"/>
          </w:tcPr>
          <w:p w14:paraId="6818435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5DBDC1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E97FBE8"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07A7D60A" w14:textId="77777777" w:rsidR="0096073C" w:rsidRPr="00D46FCC" w:rsidRDefault="0096073C" w:rsidP="0096073C">
            <w:pPr>
              <w:snapToGrid w:val="0"/>
              <w:spacing w:line="256" w:lineRule="auto"/>
              <w:rPr>
                <w:rFonts w:ascii="Calibri" w:hAnsi="Calibri"/>
                <w:sz w:val="18"/>
                <w:szCs w:val="18"/>
              </w:rPr>
            </w:pPr>
          </w:p>
        </w:tc>
      </w:tr>
      <w:tr w:rsidR="0096073C" w:rsidRPr="00D46FCC" w14:paraId="2DC9F3C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22E0B634"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La documentazione amministrativa, tecnica e contabile, è completa e corretta?</w:t>
            </w:r>
          </w:p>
        </w:tc>
        <w:tc>
          <w:tcPr>
            <w:tcW w:w="369" w:type="pct"/>
            <w:vAlign w:val="center"/>
          </w:tcPr>
          <w:p w14:paraId="21BABD5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3FE5AEB"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FF2B893"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3D9F92A7" w14:textId="77777777" w:rsidR="0096073C" w:rsidRPr="00D46FCC" w:rsidRDefault="0096073C" w:rsidP="0096073C">
            <w:pPr>
              <w:snapToGrid w:val="0"/>
              <w:spacing w:line="256" w:lineRule="auto"/>
              <w:rPr>
                <w:rFonts w:ascii="Calibri" w:hAnsi="Calibri"/>
                <w:sz w:val="18"/>
                <w:szCs w:val="18"/>
              </w:rPr>
            </w:pPr>
          </w:p>
        </w:tc>
      </w:tr>
      <w:tr w:rsidR="0096073C" w:rsidRPr="00D46FCC" w14:paraId="3EAE81F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379ABEDD"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I documenti giustificativi di spesa, recano il riferimento a Programma, periodo di programmazione e codici CIG e CUP?</w:t>
            </w:r>
          </w:p>
        </w:tc>
        <w:tc>
          <w:tcPr>
            <w:tcW w:w="369" w:type="pct"/>
            <w:vAlign w:val="center"/>
          </w:tcPr>
          <w:p w14:paraId="4698F16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4713948"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6AF6296"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0165EFD5" w14:textId="77777777" w:rsidR="0096073C" w:rsidRPr="00D46FCC" w:rsidRDefault="0096073C" w:rsidP="0096073C">
            <w:pPr>
              <w:snapToGrid w:val="0"/>
              <w:spacing w:line="256" w:lineRule="auto"/>
              <w:rPr>
                <w:rFonts w:ascii="Calibri" w:hAnsi="Calibri"/>
                <w:sz w:val="18"/>
                <w:szCs w:val="18"/>
              </w:rPr>
            </w:pPr>
          </w:p>
        </w:tc>
      </w:tr>
      <w:tr w:rsidR="0096073C" w:rsidRPr="00D46FCC" w14:paraId="06B32F4D"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47BCB46D"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Le fatture presentate per la liquidazione della spesa contengono le seguenti informazioni:</w:t>
            </w:r>
          </w:p>
        </w:tc>
        <w:tc>
          <w:tcPr>
            <w:tcW w:w="369" w:type="pct"/>
            <w:vAlign w:val="center"/>
          </w:tcPr>
          <w:p w14:paraId="2D629AC8"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AD8B4B0"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6988919"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44D050A9" w14:textId="77777777" w:rsidR="0096073C" w:rsidRPr="00D46FCC" w:rsidRDefault="0096073C" w:rsidP="0096073C">
            <w:pPr>
              <w:snapToGrid w:val="0"/>
              <w:spacing w:line="256" w:lineRule="auto"/>
              <w:rPr>
                <w:rFonts w:ascii="Calibri" w:hAnsi="Calibri"/>
                <w:sz w:val="18"/>
                <w:szCs w:val="18"/>
              </w:rPr>
            </w:pPr>
          </w:p>
        </w:tc>
      </w:tr>
      <w:tr w:rsidR="0096073C" w:rsidRPr="00D46FCC" w14:paraId="282D266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232A5087"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Titolo del progetto ammesso al finanziamento nell’ambito del PO</w:t>
            </w:r>
          </w:p>
        </w:tc>
        <w:tc>
          <w:tcPr>
            <w:tcW w:w="369" w:type="pct"/>
            <w:vAlign w:val="center"/>
          </w:tcPr>
          <w:p w14:paraId="295FFD52"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6286080E"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AEFF60C"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72BF18F3" w14:textId="77777777" w:rsidR="0096073C" w:rsidRPr="00D46FCC" w:rsidRDefault="0096073C" w:rsidP="0096073C">
            <w:pPr>
              <w:snapToGrid w:val="0"/>
              <w:spacing w:line="256" w:lineRule="auto"/>
              <w:rPr>
                <w:rFonts w:ascii="Calibri" w:hAnsi="Calibri"/>
                <w:sz w:val="18"/>
                <w:szCs w:val="18"/>
              </w:rPr>
            </w:pPr>
          </w:p>
        </w:tc>
      </w:tr>
      <w:tr w:rsidR="0096073C" w:rsidRPr="00D46FCC" w14:paraId="7AC3A13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672613B4"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Estremi identificativi del contratto a cui la fattura si riferisce</w:t>
            </w:r>
          </w:p>
        </w:tc>
        <w:tc>
          <w:tcPr>
            <w:tcW w:w="369" w:type="pct"/>
            <w:vAlign w:val="center"/>
          </w:tcPr>
          <w:p w14:paraId="3ACED0A2"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B26B470"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6E50183"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1A77A362" w14:textId="77777777" w:rsidR="0096073C" w:rsidRPr="00D46FCC" w:rsidRDefault="0096073C" w:rsidP="0096073C">
            <w:pPr>
              <w:snapToGrid w:val="0"/>
              <w:spacing w:line="256" w:lineRule="auto"/>
              <w:rPr>
                <w:rFonts w:ascii="Calibri" w:hAnsi="Calibri"/>
                <w:sz w:val="18"/>
                <w:szCs w:val="18"/>
              </w:rPr>
            </w:pPr>
          </w:p>
        </w:tc>
      </w:tr>
      <w:tr w:rsidR="0096073C" w:rsidRPr="00D46FCC" w14:paraId="45D57A3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3E0BD6A7"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Data fatturazione</w:t>
            </w:r>
          </w:p>
        </w:tc>
        <w:tc>
          <w:tcPr>
            <w:tcW w:w="369" w:type="pct"/>
            <w:vAlign w:val="center"/>
          </w:tcPr>
          <w:p w14:paraId="6736964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42F8120"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D797AF9"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586F6DD5" w14:textId="77777777" w:rsidR="0096073C" w:rsidRPr="00D46FCC" w:rsidRDefault="0096073C" w:rsidP="0096073C">
            <w:pPr>
              <w:snapToGrid w:val="0"/>
              <w:spacing w:line="256" w:lineRule="auto"/>
              <w:rPr>
                <w:rFonts w:ascii="Calibri" w:hAnsi="Calibri"/>
                <w:sz w:val="18"/>
                <w:szCs w:val="18"/>
              </w:rPr>
            </w:pPr>
          </w:p>
        </w:tc>
      </w:tr>
      <w:tr w:rsidR="0096073C" w:rsidRPr="00D46FCC" w14:paraId="3DA2555A"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29BF6BA6"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Numero progressivo</w:t>
            </w:r>
          </w:p>
        </w:tc>
        <w:tc>
          <w:tcPr>
            <w:tcW w:w="369" w:type="pct"/>
            <w:vAlign w:val="center"/>
          </w:tcPr>
          <w:p w14:paraId="2F9191F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E98FE8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E69666C"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3C8B0DEF" w14:textId="77777777" w:rsidR="0096073C" w:rsidRPr="00D46FCC" w:rsidRDefault="0096073C" w:rsidP="0096073C">
            <w:pPr>
              <w:snapToGrid w:val="0"/>
              <w:spacing w:line="256" w:lineRule="auto"/>
              <w:rPr>
                <w:rFonts w:ascii="Calibri" w:hAnsi="Calibri"/>
                <w:sz w:val="18"/>
                <w:szCs w:val="18"/>
              </w:rPr>
            </w:pPr>
          </w:p>
        </w:tc>
      </w:tr>
      <w:tr w:rsidR="0096073C" w:rsidRPr="00D46FCC" w14:paraId="0C7F865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17B13B22"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lastRenderedPageBreak/>
              <w:t>Estremi identificativi dell’intestatario (denominazione, CF o partita IVA, Ragione Sociale, indirizzo, sede, IBAN, ecc) conformi con quelli previsti nel contratto</w:t>
            </w:r>
          </w:p>
        </w:tc>
        <w:tc>
          <w:tcPr>
            <w:tcW w:w="369" w:type="pct"/>
            <w:vAlign w:val="center"/>
          </w:tcPr>
          <w:p w14:paraId="05364E3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F642732"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0406303"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11232643" w14:textId="77777777" w:rsidR="0096073C" w:rsidRPr="00D46FCC" w:rsidRDefault="0096073C" w:rsidP="0096073C">
            <w:pPr>
              <w:snapToGrid w:val="0"/>
              <w:spacing w:line="256" w:lineRule="auto"/>
              <w:rPr>
                <w:rFonts w:ascii="Calibri" w:hAnsi="Calibri"/>
                <w:sz w:val="18"/>
                <w:szCs w:val="18"/>
              </w:rPr>
            </w:pPr>
          </w:p>
        </w:tc>
      </w:tr>
      <w:tr w:rsidR="0096073C" w:rsidRPr="00D46FCC" w14:paraId="1C8BB462"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1351CC0B"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Descrizione servizi resi</w:t>
            </w:r>
          </w:p>
        </w:tc>
        <w:tc>
          <w:tcPr>
            <w:tcW w:w="369" w:type="pct"/>
            <w:vAlign w:val="center"/>
          </w:tcPr>
          <w:p w14:paraId="440D6EF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2665FE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C792164"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0E02CD53" w14:textId="77777777" w:rsidR="0096073C" w:rsidRPr="00D46FCC" w:rsidRDefault="0096073C" w:rsidP="0096073C">
            <w:pPr>
              <w:snapToGrid w:val="0"/>
              <w:spacing w:line="256" w:lineRule="auto"/>
              <w:rPr>
                <w:rFonts w:ascii="Calibri" w:hAnsi="Calibri"/>
                <w:sz w:val="18"/>
                <w:szCs w:val="18"/>
              </w:rPr>
            </w:pPr>
          </w:p>
        </w:tc>
      </w:tr>
      <w:tr w:rsidR="0096073C" w:rsidRPr="00D46FCC" w14:paraId="790F14E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3693D52A"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Ammontare</w:t>
            </w:r>
          </w:p>
        </w:tc>
        <w:tc>
          <w:tcPr>
            <w:tcW w:w="369" w:type="pct"/>
            <w:vAlign w:val="center"/>
          </w:tcPr>
          <w:p w14:paraId="6065839F"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177630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C1EA51C"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4EB10B66" w14:textId="77777777" w:rsidR="0096073C" w:rsidRPr="00D46FCC" w:rsidRDefault="0096073C" w:rsidP="0096073C">
            <w:pPr>
              <w:snapToGrid w:val="0"/>
              <w:spacing w:line="256" w:lineRule="auto"/>
              <w:rPr>
                <w:rFonts w:ascii="Calibri" w:hAnsi="Calibri"/>
                <w:sz w:val="18"/>
                <w:szCs w:val="18"/>
              </w:rPr>
            </w:pPr>
          </w:p>
        </w:tc>
      </w:tr>
      <w:tr w:rsidR="0096073C" w:rsidRPr="00D46FCC" w14:paraId="3B6E442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52A2D63C" w14:textId="77777777" w:rsidR="0096073C" w:rsidRPr="00D46FCC" w:rsidRDefault="0096073C" w:rsidP="00BE374F">
            <w:pPr>
              <w:pStyle w:val="Paragrafoelenco"/>
              <w:numPr>
                <w:ilvl w:val="0"/>
                <w:numId w:val="56"/>
              </w:numPr>
              <w:snapToGrid w:val="0"/>
              <w:spacing w:line="256" w:lineRule="auto"/>
              <w:rPr>
                <w:rFonts w:ascii="Calibri" w:hAnsi="Calibri"/>
                <w:sz w:val="18"/>
                <w:szCs w:val="18"/>
              </w:rPr>
            </w:pPr>
            <w:r w:rsidRPr="00D46FCC">
              <w:rPr>
                <w:rFonts w:ascii="Calibri" w:hAnsi="Calibri"/>
                <w:sz w:val="18"/>
                <w:szCs w:val="18"/>
              </w:rPr>
              <w:t>Elemento Iva</w:t>
            </w:r>
          </w:p>
        </w:tc>
        <w:tc>
          <w:tcPr>
            <w:tcW w:w="369" w:type="pct"/>
            <w:vAlign w:val="center"/>
          </w:tcPr>
          <w:p w14:paraId="4C01ABAA"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72379D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706FCB6" w14:textId="77777777" w:rsidR="0096073C" w:rsidRPr="00D46FCC" w:rsidRDefault="0096073C" w:rsidP="0096073C">
            <w:pPr>
              <w:snapToGrid w:val="0"/>
              <w:spacing w:line="256" w:lineRule="auto"/>
              <w:rPr>
                <w:rFonts w:ascii="Calibri" w:hAnsi="Calibri"/>
                <w:b/>
                <w:bCs/>
                <w:sz w:val="18"/>
                <w:szCs w:val="18"/>
              </w:rPr>
            </w:pPr>
          </w:p>
        </w:tc>
        <w:tc>
          <w:tcPr>
            <w:tcW w:w="365" w:type="pct"/>
            <w:vAlign w:val="center"/>
          </w:tcPr>
          <w:p w14:paraId="52199B79" w14:textId="77777777" w:rsidR="0096073C" w:rsidRPr="00D46FCC" w:rsidRDefault="0096073C" w:rsidP="0096073C">
            <w:pPr>
              <w:snapToGrid w:val="0"/>
              <w:spacing w:line="256" w:lineRule="auto"/>
              <w:rPr>
                <w:rFonts w:ascii="Calibri" w:hAnsi="Calibri"/>
                <w:sz w:val="18"/>
                <w:szCs w:val="18"/>
              </w:rPr>
            </w:pPr>
          </w:p>
        </w:tc>
      </w:tr>
      <w:tr w:rsidR="0096073C" w:rsidRPr="00D46FCC" w14:paraId="3823486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1038714B"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stata verificata l’ammissibilità delle spese oggetto di rimborso e l’avvenuta esclusione della relativa IVA se recuperabile?</w:t>
            </w:r>
          </w:p>
        </w:tc>
        <w:tc>
          <w:tcPr>
            <w:tcW w:w="369" w:type="pct"/>
            <w:vAlign w:val="center"/>
          </w:tcPr>
          <w:p w14:paraId="605F12C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A602F8A"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170C9368"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587FC131" w14:textId="77777777" w:rsidR="0096073C" w:rsidRPr="00D46FCC" w:rsidRDefault="0096073C" w:rsidP="0096073C">
            <w:pPr>
              <w:snapToGrid w:val="0"/>
              <w:spacing w:line="256" w:lineRule="auto"/>
              <w:rPr>
                <w:rFonts w:ascii="Calibri" w:hAnsi="Calibri"/>
                <w:sz w:val="18"/>
                <w:szCs w:val="18"/>
              </w:rPr>
            </w:pPr>
          </w:p>
        </w:tc>
      </w:tr>
      <w:tr w:rsidR="0096073C" w:rsidRPr="00D46FCC" w14:paraId="7AA4A970"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3C9E25FC"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stata rispettata la norma relativa allo “split payment” disposta del DM 23 gennaio 2015?</w:t>
            </w:r>
          </w:p>
        </w:tc>
        <w:tc>
          <w:tcPr>
            <w:tcW w:w="369" w:type="pct"/>
            <w:vAlign w:val="center"/>
          </w:tcPr>
          <w:p w14:paraId="1A240AB8"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73BBE3F9"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A25AAF7"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621C8199" w14:textId="77777777" w:rsidR="0096073C" w:rsidRPr="00D46FCC" w:rsidRDefault="0096073C" w:rsidP="0096073C">
            <w:pPr>
              <w:snapToGrid w:val="0"/>
              <w:spacing w:line="256" w:lineRule="auto"/>
              <w:rPr>
                <w:rFonts w:ascii="Calibri" w:hAnsi="Calibri"/>
                <w:sz w:val="18"/>
                <w:szCs w:val="18"/>
              </w:rPr>
            </w:pPr>
          </w:p>
        </w:tc>
      </w:tr>
      <w:tr w:rsidR="0096073C" w:rsidRPr="00D46FCC" w14:paraId="24A9F883"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1A052C3E"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stata applicata la decurtazione dello 0,5% ai sensi dell’art. 4, comma 3, del D.P.R. n. 207/2010?</w:t>
            </w:r>
          </w:p>
        </w:tc>
        <w:tc>
          <w:tcPr>
            <w:tcW w:w="369" w:type="pct"/>
            <w:vAlign w:val="center"/>
          </w:tcPr>
          <w:p w14:paraId="537F186B"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DD8AF2A"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0CC4C67D"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73FF4FEC" w14:textId="77777777" w:rsidR="0096073C" w:rsidRPr="00D46FCC" w:rsidRDefault="0096073C" w:rsidP="0096073C">
            <w:pPr>
              <w:snapToGrid w:val="0"/>
              <w:spacing w:line="256" w:lineRule="auto"/>
              <w:rPr>
                <w:rFonts w:ascii="Calibri" w:hAnsi="Calibri"/>
                <w:sz w:val="18"/>
                <w:szCs w:val="18"/>
              </w:rPr>
            </w:pPr>
          </w:p>
        </w:tc>
      </w:tr>
      <w:tr w:rsidR="0096073C" w:rsidRPr="00D46FCC" w14:paraId="06DB403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27AF8319"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Ci sono i presupposti di conformità per la liquidazione sulla base di quanto previsto dal contratto?</w:t>
            </w:r>
          </w:p>
        </w:tc>
        <w:tc>
          <w:tcPr>
            <w:tcW w:w="369" w:type="pct"/>
            <w:vAlign w:val="center"/>
          </w:tcPr>
          <w:p w14:paraId="134510D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BA3581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476C08C"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7AC5870F" w14:textId="77777777" w:rsidR="0096073C" w:rsidRPr="00D46FCC" w:rsidRDefault="0096073C" w:rsidP="0096073C">
            <w:pPr>
              <w:snapToGrid w:val="0"/>
              <w:spacing w:line="256" w:lineRule="auto"/>
              <w:rPr>
                <w:rFonts w:ascii="Calibri" w:hAnsi="Calibri"/>
                <w:sz w:val="18"/>
                <w:szCs w:val="18"/>
              </w:rPr>
            </w:pPr>
          </w:p>
        </w:tc>
      </w:tr>
      <w:tr w:rsidR="0096073C" w:rsidRPr="00D46FCC" w14:paraId="0C63AD17"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243C2C51"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Sono presenti la richiesta del mandato di pagamento della liquidazione e il mandato di pagamento?</w:t>
            </w:r>
          </w:p>
        </w:tc>
        <w:tc>
          <w:tcPr>
            <w:tcW w:w="369" w:type="pct"/>
            <w:vAlign w:val="center"/>
          </w:tcPr>
          <w:p w14:paraId="337CF632"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BFD9CAD"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B7081C0"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162E619E" w14:textId="77777777" w:rsidR="0096073C" w:rsidRPr="00D46FCC" w:rsidRDefault="0096073C" w:rsidP="0096073C">
            <w:pPr>
              <w:snapToGrid w:val="0"/>
              <w:spacing w:line="256" w:lineRule="auto"/>
              <w:rPr>
                <w:rFonts w:ascii="Calibri" w:hAnsi="Calibri"/>
                <w:sz w:val="18"/>
                <w:szCs w:val="18"/>
              </w:rPr>
            </w:pPr>
          </w:p>
        </w:tc>
      </w:tr>
      <w:tr w:rsidR="0096073C" w:rsidRPr="00D46FCC" w14:paraId="70A7D27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tcPr>
          <w:p w14:paraId="66F3F1CB"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E’ stato verificato che il mandato di pagamento del saldo abbia data successiva al certificato di regolare esecuzione?</w:t>
            </w:r>
          </w:p>
        </w:tc>
        <w:tc>
          <w:tcPr>
            <w:tcW w:w="369" w:type="pct"/>
            <w:vAlign w:val="center"/>
          </w:tcPr>
          <w:p w14:paraId="378FD98E"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2499EA24"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3FB81A7B"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14DCAB64" w14:textId="77777777" w:rsidR="0096073C" w:rsidRPr="00D46FCC" w:rsidRDefault="0096073C" w:rsidP="0096073C">
            <w:pPr>
              <w:snapToGrid w:val="0"/>
              <w:spacing w:line="256" w:lineRule="auto"/>
              <w:rPr>
                <w:rFonts w:ascii="Calibri" w:hAnsi="Calibri"/>
                <w:sz w:val="18"/>
                <w:szCs w:val="18"/>
              </w:rPr>
            </w:pPr>
          </w:p>
        </w:tc>
      </w:tr>
      <w:tr w:rsidR="0096073C" w:rsidRPr="00D46FCC" w14:paraId="3629898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7142602B"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La liquidazione del saldo è stata inserita correttamente nel SIFORM?</w:t>
            </w:r>
          </w:p>
        </w:tc>
        <w:tc>
          <w:tcPr>
            <w:tcW w:w="369" w:type="pct"/>
            <w:vAlign w:val="center"/>
          </w:tcPr>
          <w:p w14:paraId="1A704756"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606D6F81"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615B89B8"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0FBF3A3A" w14:textId="77777777" w:rsidR="0096073C" w:rsidRPr="00D46FCC" w:rsidRDefault="0096073C" w:rsidP="0096073C">
            <w:pPr>
              <w:snapToGrid w:val="0"/>
              <w:spacing w:line="256" w:lineRule="auto"/>
              <w:rPr>
                <w:rFonts w:ascii="Calibri" w:hAnsi="Calibri"/>
                <w:sz w:val="18"/>
                <w:szCs w:val="18"/>
              </w:rPr>
            </w:pPr>
          </w:p>
        </w:tc>
      </w:tr>
      <w:tr w:rsidR="0096073C" w:rsidRPr="00D46FCC" w14:paraId="7707E366"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06"/>
        </w:trPr>
        <w:tc>
          <w:tcPr>
            <w:tcW w:w="3678" w:type="pct"/>
            <w:vAlign w:val="center"/>
            <w:hideMark/>
          </w:tcPr>
          <w:p w14:paraId="728CE9CF"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L’importo liquidato supera quello approvato?</w:t>
            </w:r>
          </w:p>
        </w:tc>
        <w:tc>
          <w:tcPr>
            <w:tcW w:w="369" w:type="pct"/>
            <w:vAlign w:val="center"/>
          </w:tcPr>
          <w:p w14:paraId="22F2A323"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51692FC9" w14:textId="77777777" w:rsidR="0096073C" w:rsidRPr="00D46FCC" w:rsidRDefault="0096073C" w:rsidP="0096073C">
            <w:pPr>
              <w:snapToGrid w:val="0"/>
              <w:spacing w:line="256" w:lineRule="auto"/>
              <w:rPr>
                <w:rFonts w:ascii="Calibri" w:hAnsi="Calibri"/>
                <w:sz w:val="18"/>
                <w:szCs w:val="18"/>
              </w:rPr>
            </w:pPr>
          </w:p>
        </w:tc>
        <w:tc>
          <w:tcPr>
            <w:tcW w:w="294" w:type="pct"/>
            <w:vAlign w:val="center"/>
          </w:tcPr>
          <w:p w14:paraId="4B5B0317" w14:textId="77777777" w:rsidR="0096073C" w:rsidRPr="00D46FCC" w:rsidRDefault="0096073C" w:rsidP="0096073C">
            <w:pPr>
              <w:snapToGrid w:val="0"/>
              <w:spacing w:line="256" w:lineRule="auto"/>
              <w:rPr>
                <w:rFonts w:ascii="Calibri" w:hAnsi="Calibri"/>
                <w:sz w:val="18"/>
                <w:szCs w:val="18"/>
              </w:rPr>
            </w:pPr>
          </w:p>
        </w:tc>
        <w:tc>
          <w:tcPr>
            <w:tcW w:w="365" w:type="pct"/>
            <w:vAlign w:val="center"/>
          </w:tcPr>
          <w:p w14:paraId="7D9277B9" w14:textId="77777777" w:rsidR="0096073C" w:rsidRPr="00D46FCC" w:rsidRDefault="0096073C" w:rsidP="0096073C">
            <w:pPr>
              <w:snapToGrid w:val="0"/>
              <w:spacing w:line="256" w:lineRule="auto"/>
              <w:rPr>
                <w:rFonts w:ascii="Calibri" w:hAnsi="Calibri"/>
                <w:sz w:val="18"/>
                <w:szCs w:val="18"/>
              </w:rPr>
            </w:pPr>
          </w:p>
        </w:tc>
      </w:tr>
      <w:tr w:rsidR="0096073C" w:rsidRPr="00D46FCC" w14:paraId="4BF6AAC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550"/>
        </w:trPr>
        <w:tc>
          <w:tcPr>
            <w:tcW w:w="3678" w:type="pct"/>
            <w:shd w:val="clear" w:color="auto" w:fill="auto"/>
            <w:vAlign w:val="center"/>
            <w:hideMark/>
          </w:tcPr>
          <w:p w14:paraId="04ABAF2D"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Le spese liquidate sono regolari e ammissibili ai sensi di quanto disposto dalla normativa di riferimento?</w:t>
            </w:r>
          </w:p>
        </w:tc>
        <w:tc>
          <w:tcPr>
            <w:tcW w:w="369" w:type="pct"/>
            <w:shd w:val="clear" w:color="auto" w:fill="auto"/>
            <w:vAlign w:val="center"/>
            <w:hideMark/>
          </w:tcPr>
          <w:p w14:paraId="496C1336"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shd w:val="clear" w:color="auto" w:fill="auto"/>
            <w:vAlign w:val="center"/>
            <w:hideMark/>
          </w:tcPr>
          <w:p w14:paraId="5229CB7E"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shd w:val="clear" w:color="auto" w:fill="auto"/>
            <w:vAlign w:val="center"/>
            <w:hideMark/>
          </w:tcPr>
          <w:p w14:paraId="2870888D"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shd w:val="clear" w:color="auto" w:fill="auto"/>
            <w:vAlign w:val="center"/>
            <w:hideMark/>
          </w:tcPr>
          <w:p w14:paraId="003352A8"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13F1D68F"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698"/>
        </w:trPr>
        <w:tc>
          <w:tcPr>
            <w:tcW w:w="3678" w:type="pct"/>
            <w:vAlign w:val="center"/>
            <w:hideMark/>
          </w:tcPr>
          <w:p w14:paraId="51038E62"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Ove sia stato adottato un atto di revoca, si è provveduto al recupero delle somme erogate, maggiorate degli interessi legali e/o all’applicazione delle penali? (</w:t>
            </w:r>
            <w:r w:rsidRPr="00D46FCC">
              <w:rPr>
                <w:rFonts w:ascii="Calibri" w:hAnsi="Calibri"/>
                <w:i/>
                <w:sz w:val="18"/>
                <w:szCs w:val="18"/>
              </w:rPr>
              <w:t>nel caso non vi siano segnare la casella NP)</w:t>
            </w:r>
          </w:p>
        </w:tc>
        <w:tc>
          <w:tcPr>
            <w:tcW w:w="369" w:type="pct"/>
            <w:vAlign w:val="center"/>
            <w:hideMark/>
          </w:tcPr>
          <w:p w14:paraId="107A1CE5"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37B3481F"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73E29950"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572079E9"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3E022149"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3FC0E98A"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Le somme recuperate sono state registrate nel registro dei recuperi?</w:t>
            </w:r>
          </w:p>
        </w:tc>
        <w:tc>
          <w:tcPr>
            <w:tcW w:w="369" w:type="pct"/>
            <w:vAlign w:val="center"/>
            <w:hideMark/>
          </w:tcPr>
          <w:p w14:paraId="66CC38CF"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43AC49B2"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43940C1A"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21A12481"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3CED16E1"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72C3BEBD"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Il recupero e l'eventuale economia sono stata inserite correttamente nel SIFORM?</w:t>
            </w:r>
          </w:p>
        </w:tc>
        <w:tc>
          <w:tcPr>
            <w:tcW w:w="369" w:type="pct"/>
            <w:vAlign w:val="center"/>
            <w:hideMark/>
          </w:tcPr>
          <w:p w14:paraId="5A7954F7"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7BBD6EC1"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2D4ED8F3"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44E5BF6A"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2987967C"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3678" w:type="pct"/>
            <w:vAlign w:val="center"/>
            <w:hideMark/>
          </w:tcPr>
          <w:p w14:paraId="6E93999D" w14:textId="77777777" w:rsidR="0096073C" w:rsidRPr="00D46FCC" w:rsidRDefault="0096073C" w:rsidP="0096073C">
            <w:pPr>
              <w:snapToGrid w:val="0"/>
              <w:spacing w:line="256" w:lineRule="auto"/>
              <w:rPr>
                <w:rFonts w:ascii="Calibri" w:hAnsi="Calibri"/>
                <w:sz w:val="18"/>
                <w:szCs w:val="18"/>
              </w:rPr>
            </w:pPr>
            <w:r w:rsidRPr="00D46FCC">
              <w:rPr>
                <w:rFonts w:ascii="Calibri" w:hAnsi="Calibri"/>
                <w:sz w:val="18"/>
                <w:szCs w:val="18"/>
              </w:rPr>
              <w:t>Sono stati inseriti nel SIFORM gli elementi necessari per l’estrazione della pista di controllo?</w:t>
            </w:r>
          </w:p>
        </w:tc>
        <w:tc>
          <w:tcPr>
            <w:tcW w:w="369" w:type="pct"/>
            <w:vAlign w:val="center"/>
            <w:hideMark/>
          </w:tcPr>
          <w:p w14:paraId="2F79211C"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54F7F96D"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294" w:type="pct"/>
            <w:vAlign w:val="center"/>
            <w:hideMark/>
          </w:tcPr>
          <w:p w14:paraId="4828A4A9"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c>
          <w:tcPr>
            <w:tcW w:w="365" w:type="pct"/>
            <w:vAlign w:val="center"/>
            <w:hideMark/>
          </w:tcPr>
          <w:p w14:paraId="5A41CDF8"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sz w:val="18"/>
                <w:szCs w:val="18"/>
              </w:rPr>
              <w:t> </w:t>
            </w:r>
          </w:p>
        </w:tc>
      </w:tr>
      <w:tr w:rsidR="0096073C" w:rsidRPr="00D46FCC" w14:paraId="3D8E243E"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5000" w:type="pct"/>
            <w:gridSpan w:val="5"/>
            <w:vAlign w:val="center"/>
            <w:hideMark/>
          </w:tcPr>
          <w:p w14:paraId="51A4E265" w14:textId="77777777" w:rsidR="0096073C" w:rsidRPr="00D46FCC" w:rsidRDefault="0096073C" w:rsidP="0096073C">
            <w:pPr>
              <w:snapToGrid w:val="0"/>
              <w:spacing w:line="256" w:lineRule="auto"/>
              <w:rPr>
                <w:rFonts w:ascii="Calibri" w:hAnsi="Calibri" w:cs="Arial"/>
                <w:sz w:val="18"/>
                <w:szCs w:val="18"/>
              </w:rPr>
            </w:pPr>
            <w:r w:rsidRPr="00D46FCC">
              <w:rPr>
                <w:rFonts w:ascii="Calibri" w:hAnsi="Calibri" w:cs="Arial"/>
                <w:b/>
                <w:sz w:val="18"/>
                <w:szCs w:val="18"/>
              </w:rPr>
              <w:t>Funzionario (nome e cognome)</w:t>
            </w:r>
          </w:p>
        </w:tc>
      </w:tr>
      <w:tr w:rsidR="0096073C" w:rsidRPr="00D46FCC" w14:paraId="5CD457A5" w14:textId="77777777" w:rsidTr="0096073C">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15"/>
        </w:trPr>
        <w:tc>
          <w:tcPr>
            <w:tcW w:w="5000" w:type="pct"/>
            <w:gridSpan w:val="5"/>
            <w:vAlign w:val="center"/>
            <w:hideMark/>
          </w:tcPr>
          <w:p w14:paraId="1111396A" w14:textId="77777777" w:rsidR="0096073C" w:rsidRPr="00D46FCC" w:rsidRDefault="0096073C" w:rsidP="0096073C">
            <w:pPr>
              <w:snapToGrid w:val="0"/>
              <w:spacing w:line="256" w:lineRule="auto"/>
              <w:rPr>
                <w:rFonts w:ascii="Calibri" w:hAnsi="Calibri" w:cs="Arial"/>
                <w:b/>
              </w:rPr>
            </w:pPr>
            <w:r w:rsidRPr="00D46FCC">
              <w:rPr>
                <w:rFonts w:ascii="Calibri" w:hAnsi="Calibri"/>
                <w:b/>
                <w:sz w:val="18"/>
                <w:szCs w:val="18"/>
              </w:rPr>
              <w:t>Firma autografa o digitale, ai sensi e per gli effetti dell’art. 24 del D.lgs. n. 82/2005</w:t>
            </w:r>
          </w:p>
        </w:tc>
      </w:tr>
    </w:tbl>
    <w:p w14:paraId="5933415D" w14:textId="77777777" w:rsidR="0096073C" w:rsidRDefault="0096073C" w:rsidP="00D25055">
      <w:pPr>
        <w:spacing w:before="0" w:after="160" w:line="259" w:lineRule="auto"/>
        <w:rPr>
          <w:rFonts w:ascii="Calibri" w:hAnsi="Calibri"/>
          <w:sz w:val="18"/>
          <w:szCs w:val="18"/>
        </w:rPr>
      </w:pPr>
    </w:p>
    <w:p w14:paraId="1E5F6042" w14:textId="77777777" w:rsidR="0096073C" w:rsidRDefault="0096073C" w:rsidP="00D25055">
      <w:pPr>
        <w:spacing w:before="0" w:after="160" w:line="259" w:lineRule="auto"/>
        <w:rPr>
          <w:rFonts w:ascii="Calibri" w:hAnsi="Calibri"/>
          <w:sz w:val="18"/>
          <w:szCs w:val="18"/>
        </w:rPr>
      </w:pPr>
    </w:p>
    <w:p w14:paraId="4BFC84CA" w14:textId="77777777" w:rsidR="0096073C" w:rsidRDefault="0096073C" w:rsidP="00D25055">
      <w:pPr>
        <w:spacing w:before="0" w:after="160" w:line="259" w:lineRule="auto"/>
        <w:rPr>
          <w:rFonts w:ascii="Calibri" w:hAnsi="Calibri"/>
          <w:sz w:val="18"/>
          <w:szCs w:val="18"/>
        </w:rPr>
      </w:pPr>
    </w:p>
    <w:p w14:paraId="317F17CB" w14:textId="77777777" w:rsidR="0096073C" w:rsidRPr="00D25055" w:rsidRDefault="0096073C" w:rsidP="00D25055">
      <w:pPr>
        <w:spacing w:before="0" w:after="160" w:line="259" w:lineRule="auto"/>
        <w:rPr>
          <w:rFonts w:ascii="Calibri" w:hAnsi="Calibri"/>
          <w:sz w:val="18"/>
          <w:szCs w:val="18"/>
        </w:rPr>
      </w:pPr>
    </w:p>
    <w:p w14:paraId="73C09B7D" w14:textId="77777777" w:rsidR="00D25055" w:rsidRDefault="00D25055" w:rsidP="00D25055">
      <w:pPr>
        <w:spacing w:before="0" w:after="0" w:line="360" w:lineRule="auto"/>
        <w:jc w:val="center"/>
        <w:rPr>
          <w:rFonts w:ascii="Calibri" w:eastAsia="Times New Roman" w:hAnsi="Calibri" w:cs="Times New Roman"/>
          <w:b/>
          <w:caps/>
          <w:szCs w:val="24"/>
          <w:lang w:eastAsia="it-IT"/>
        </w:rPr>
      </w:pPr>
    </w:p>
    <w:p w14:paraId="3F19F4F5" w14:textId="77777777" w:rsidR="0096073C" w:rsidRDefault="0096073C" w:rsidP="00D25055">
      <w:pPr>
        <w:spacing w:before="0" w:after="0" w:line="360" w:lineRule="auto"/>
        <w:jc w:val="center"/>
        <w:rPr>
          <w:rFonts w:ascii="Calibri" w:eastAsia="Times New Roman" w:hAnsi="Calibri" w:cs="Times New Roman"/>
          <w:b/>
          <w:caps/>
          <w:szCs w:val="24"/>
          <w:lang w:eastAsia="it-IT"/>
        </w:rPr>
      </w:pPr>
    </w:p>
    <w:p w14:paraId="61D7403B" w14:textId="77777777" w:rsidR="00E447BB" w:rsidRDefault="00E447BB" w:rsidP="00D25055">
      <w:pPr>
        <w:spacing w:before="0" w:after="0" w:line="360" w:lineRule="auto"/>
        <w:jc w:val="center"/>
        <w:rPr>
          <w:rFonts w:ascii="Calibri" w:eastAsia="Times New Roman" w:hAnsi="Calibri" w:cs="Times New Roman"/>
          <w:b/>
          <w:caps/>
          <w:szCs w:val="24"/>
          <w:lang w:eastAsia="it-IT"/>
        </w:rPr>
      </w:pPr>
    </w:p>
    <w:p w14:paraId="19C8007C" w14:textId="77777777" w:rsidR="00E447BB" w:rsidRDefault="00E447BB" w:rsidP="00D25055">
      <w:pPr>
        <w:spacing w:before="0" w:after="0" w:line="360" w:lineRule="auto"/>
        <w:jc w:val="center"/>
        <w:rPr>
          <w:rFonts w:ascii="Calibri" w:eastAsia="Times New Roman" w:hAnsi="Calibri" w:cs="Times New Roman"/>
          <w:b/>
          <w:caps/>
          <w:szCs w:val="24"/>
          <w:lang w:eastAsia="it-IT"/>
        </w:rPr>
      </w:pPr>
    </w:p>
    <w:p w14:paraId="28C761DA" w14:textId="77777777" w:rsidR="00E447BB" w:rsidRPr="00D25055" w:rsidRDefault="00E447BB" w:rsidP="00E447BB">
      <w:pPr>
        <w:spacing w:before="0" w:after="0" w:line="360" w:lineRule="auto"/>
        <w:jc w:val="center"/>
        <w:rPr>
          <w:rFonts w:ascii="Calibri" w:eastAsia="Times New Roman" w:hAnsi="Calibri" w:cs="Times New Roman"/>
          <w:sz w:val="18"/>
          <w:szCs w:val="18"/>
          <w:lang w:eastAsia="it-IT"/>
        </w:rPr>
      </w:pPr>
    </w:p>
    <w:p w14:paraId="0401A2A5" w14:textId="77777777" w:rsidR="00E447BB" w:rsidRPr="00D25055" w:rsidRDefault="00E447BB" w:rsidP="00E447BB">
      <w:pPr>
        <w:spacing w:before="0" w:after="0" w:line="360" w:lineRule="auto"/>
        <w:jc w:val="center"/>
        <w:rPr>
          <w:rFonts w:ascii="Calibri" w:eastAsia="Times New Roman" w:hAnsi="Calibri" w:cs="Times New Roman"/>
          <w:b/>
          <w:caps/>
          <w:sz w:val="22"/>
          <w:lang w:eastAsia="it-IT"/>
        </w:rPr>
      </w:pPr>
      <w:r w:rsidRPr="00D25055">
        <w:rPr>
          <w:rFonts w:ascii="Calibri" w:eastAsia="Times New Roman" w:hAnsi="Calibri" w:cs="Times New Roman"/>
          <w:b/>
          <w:caps/>
          <w:sz w:val="22"/>
          <w:lang w:eastAsia="it-IT"/>
        </w:rPr>
        <w:t>por FSE Marche 2014/20</w:t>
      </w:r>
    </w:p>
    <w:p w14:paraId="4DC93B21" w14:textId="77777777" w:rsidR="00E447BB" w:rsidRPr="00D25055" w:rsidRDefault="00E447BB" w:rsidP="00E447BB">
      <w:pPr>
        <w:spacing w:before="0" w:after="0" w:line="360" w:lineRule="auto"/>
        <w:jc w:val="center"/>
        <w:rPr>
          <w:rFonts w:ascii="Calibri" w:eastAsia="Times New Roman" w:hAnsi="Calibri" w:cs="Times New Roman"/>
          <w:b/>
          <w:caps/>
          <w:sz w:val="22"/>
          <w:lang w:eastAsia="it-IT"/>
        </w:rPr>
      </w:pPr>
    </w:p>
    <w:p w14:paraId="3BEE3AC1" w14:textId="77777777" w:rsidR="0096073C" w:rsidRDefault="005C5EF8" w:rsidP="00E447BB">
      <w:pPr>
        <w:spacing w:before="0" w:after="160" w:line="259" w:lineRule="auto"/>
        <w:jc w:val="center"/>
        <w:rPr>
          <w:rFonts w:ascii="Calibri" w:hAnsi="Calibri"/>
          <w:b/>
          <w:sz w:val="22"/>
        </w:rPr>
      </w:pPr>
      <w:r>
        <w:rPr>
          <w:rFonts w:ascii="Calibri" w:hAnsi="Calibri"/>
          <w:b/>
          <w:sz w:val="22"/>
        </w:rPr>
        <w:t xml:space="preserve">PROCEDURA NEGOZIATA </w:t>
      </w:r>
      <w:r w:rsidR="0096073C">
        <w:rPr>
          <w:rFonts w:ascii="Calibri" w:hAnsi="Calibri"/>
          <w:b/>
          <w:sz w:val="22"/>
        </w:rPr>
        <w:t xml:space="preserve">SENZA PREVIA PUBBLICAZIONE DI UN BANDO DI GARA </w:t>
      </w:r>
    </w:p>
    <w:p w14:paraId="3D50C8D1" w14:textId="77777777" w:rsidR="00E447BB" w:rsidRPr="00D25055" w:rsidRDefault="005C5EF8" w:rsidP="00E447BB">
      <w:pPr>
        <w:spacing w:before="0" w:after="160" w:line="259" w:lineRule="auto"/>
        <w:jc w:val="center"/>
        <w:rPr>
          <w:rFonts w:ascii="Calibri" w:hAnsi="Calibri"/>
          <w:b/>
          <w:sz w:val="22"/>
        </w:rPr>
      </w:pPr>
      <w:r>
        <w:rPr>
          <w:rFonts w:ascii="Calibri" w:hAnsi="Calibri"/>
          <w:b/>
          <w:sz w:val="22"/>
        </w:rPr>
        <w:t xml:space="preserve">EX ART. </w:t>
      </w:r>
      <w:r w:rsidR="0096073C">
        <w:rPr>
          <w:rFonts w:ascii="Calibri" w:hAnsi="Calibri"/>
          <w:b/>
          <w:sz w:val="22"/>
        </w:rPr>
        <w:t>63 PER ACQUISIZIONE DI BENI E SERVIZI</w:t>
      </w:r>
      <w:r>
        <w:rPr>
          <w:rFonts w:ascii="Calibri" w:hAnsi="Calibri"/>
          <w:b/>
          <w:sz w:val="22"/>
        </w:rPr>
        <w:t xml:space="preserve"> </w:t>
      </w:r>
    </w:p>
    <w:p w14:paraId="5F34D76F" w14:textId="77777777" w:rsidR="00E447BB" w:rsidRDefault="00E447BB" w:rsidP="00E447BB">
      <w:pPr>
        <w:spacing w:before="0" w:after="0" w:line="360" w:lineRule="auto"/>
        <w:jc w:val="center"/>
        <w:rPr>
          <w:rFonts w:ascii="Calibri" w:eastAsia="Times New Roman" w:hAnsi="Calibri" w:cs="Times New Roman"/>
          <w:b/>
          <w:caps/>
          <w:sz w:val="22"/>
          <w:lang w:eastAsia="it-IT"/>
        </w:rPr>
      </w:pPr>
      <w:r w:rsidRPr="00D25055">
        <w:rPr>
          <w:rFonts w:ascii="Calibri" w:eastAsia="Times New Roman" w:hAnsi="Calibri" w:cs="Times New Roman"/>
          <w:b/>
          <w:caps/>
          <w:sz w:val="22"/>
          <w:lang w:eastAsia="it-IT"/>
        </w:rPr>
        <w:t xml:space="preserve">Verbale di VERIFICA DELLA SPESA </w:t>
      </w:r>
    </w:p>
    <w:p w14:paraId="0939B18B" w14:textId="77777777" w:rsidR="0096073C" w:rsidRDefault="0096073C" w:rsidP="00E447BB">
      <w:pPr>
        <w:spacing w:before="0" w:after="0" w:line="360" w:lineRule="auto"/>
        <w:jc w:val="center"/>
        <w:rPr>
          <w:rFonts w:ascii="Calibri" w:eastAsia="Times New Roman" w:hAnsi="Calibri" w:cs="Times New Roman"/>
          <w:b/>
          <w:caps/>
          <w:sz w:val="22"/>
          <w:lang w:eastAsia="it-IT"/>
        </w:rPr>
      </w:pPr>
    </w:p>
    <w:p w14:paraId="055CCA69" w14:textId="77777777" w:rsidR="00E447BB" w:rsidRPr="00D25055" w:rsidRDefault="00E447BB" w:rsidP="00E447BB">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DESCRIZIONE Progetto  ………………………………………………………………………………………………………………………………</w:t>
      </w:r>
    </w:p>
    <w:p w14:paraId="53CDD85D" w14:textId="77777777" w:rsidR="00E447BB" w:rsidRPr="00D25055" w:rsidRDefault="00E447BB" w:rsidP="00E447BB">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CODICE progetto ……………………………………………………………………………………………………………………………………….</w:t>
      </w:r>
    </w:p>
    <w:p w14:paraId="1AF246CC" w14:textId="77777777" w:rsidR="00E447BB" w:rsidRPr="00D25055" w:rsidRDefault="00E447BB" w:rsidP="00E447BB">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TRIMESTRE DI RIFERIMENTO …………………………………………………………………………………………………………………………</w:t>
      </w:r>
    </w:p>
    <w:p w14:paraId="5B92BFDF" w14:textId="77777777" w:rsidR="00E447BB" w:rsidRPr="00D25055" w:rsidRDefault="00E447BB" w:rsidP="00E447BB">
      <w:pPr>
        <w:spacing w:before="0" w:after="0" w:line="360" w:lineRule="auto"/>
        <w:rPr>
          <w:rFonts w:ascii="Calibri" w:eastAsia="Times New Roman" w:hAnsi="Calibri" w:cs="Times New Roman"/>
          <w:caps/>
          <w:sz w:val="22"/>
          <w:lang w:eastAsia="it-IT"/>
        </w:rPr>
      </w:pPr>
    </w:p>
    <w:p w14:paraId="27D7BDF5" w14:textId="77777777" w:rsidR="00E447BB" w:rsidRPr="00D25055" w:rsidRDefault="00E447BB" w:rsidP="00E447BB">
      <w:pPr>
        <w:spacing w:before="0" w:after="0" w:line="360"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Verificato:</w:t>
      </w:r>
    </w:p>
    <w:p w14:paraId="1A9F21B8" w14:textId="77777777" w:rsidR="00E447BB" w:rsidRPr="00D25055" w:rsidRDefault="00E447BB"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che l’importo totale della spesa liquidata non supera l’importo approvato in sede di valutazione</w:t>
      </w:r>
    </w:p>
    <w:p w14:paraId="65DD4EC8" w14:textId="77777777" w:rsidR="00E447BB" w:rsidRPr="00D25055" w:rsidRDefault="00E447BB"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la corrispondenza tra l’importo delle liquidazioni effettuate e lo stato di avanzamento dell’operazione</w:t>
      </w:r>
    </w:p>
    <w:p w14:paraId="76243EAC" w14:textId="77777777" w:rsidR="00E447BB" w:rsidRPr="00D25055" w:rsidRDefault="00E447BB"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la corrispondenza del bene o servizi al capitolato d’oneri (o altro documento contente la descrizione del bene o servizio da fornire), attestata dal RUP</w:t>
      </w:r>
    </w:p>
    <w:p w14:paraId="67853B87" w14:textId="77777777" w:rsidR="00E447BB" w:rsidRPr="00D25055" w:rsidRDefault="00E447BB"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che la spesa liquidata è regolare e ammissibile ai sensi di quanto disposto dalla normativa di riferimento</w:t>
      </w:r>
    </w:p>
    <w:p w14:paraId="7D498B5F" w14:textId="77777777" w:rsidR="00E447BB" w:rsidRPr="00D25055" w:rsidRDefault="00E447BB" w:rsidP="00E447BB">
      <w:pPr>
        <w:spacing w:before="0" w:after="0" w:line="360" w:lineRule="auto"/>
        <w:jc w:val="both"/>
        <w:rPr>
          <w:rFonts w:ascii="Calibri" w:eastAsia="Times New Roman" w:hAnsi="Calibri" w:cs="Times New Roman"/>
          <w:sz w:val="22"/>
          <w:lang w:eastAsia="it-IT"/>
        </w:rPr>
      </w:pPr>
    </w:p>
    <w:p w14:paraId="0974B9D8" w14:textId="77777777" w:rsidR="00E447BB" w:rsidRPr="00D25055" w:rsidRDefault="00E447BB" w:rsidP="00E447BB">
      <w:pPr>
        <w:spacing w:before="0" w:after="0" w:line="360"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si indicano di seguito gli importi ammessi (per le motivazioni circa gli eventuali importi non ammessi si rimanda alla relativa check list):</w:t>
      </w:r>
    </w:p>
    <w:p w14:paraId="5E0A5089" w14:textId="77777777" w:rsidR="00E447BB" w:rsidRPr="00D25055" w:rsidRDefault="00E447BB" w:rsidP="00E447BB">
      <w:pPr>
        <w:spacing w:before="0" w:after="0" w:line="360" w:lineRule="auto"/>
        <w:jc w:val="both"/>
        <w:rPr>
          <w:rFonts w:ascii="Calibri" w:eastAsia="Times New Roman" w:hAnsi="Calibri" w:cs="Times New Roman"/>
          <w:sz w:val="22"/>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28"/>
        <w:gridCol w:w="2081"/>
        <w:gridCol w:w="1602"/>
        <w:gridCol w:w="1356"/>
        <w:gridCol w:w="1335"/>
        <w:gridCol w:w="1538"/>
      </w:tblGrid>
      <w:tr w:rsidR="00E447BB" w:rsidRPr="00D25055" w14:paraId="450EE5C4" w14:textId="77777777" w:rsidTr="001571F9">
        <w:trPr>
          <w:trHeight w:val="472"/>
        </w:trPr>
        <w:tc>
          <w:tcPr>
            <w:tcW w:w="1441" w:type="dxa"/>
            <w:shd w:val="clear" w:color="auto" w:fill="auto"/>
          </w:tcPr>
          <w:p w14:paraId="4CC07308" w14:textId="77777777" w:rsidR="00E447BB" w:rsidRPr="00D25055" w:rsidRDefault="00E447BB" w:rsidP="0069274E">
            <w:pPr>
              <w:spacing w:before="0" w:after="160" w:line="259" w:lineRule="auto"/>
              <w:jc w:val="center"/>
              <w:rPr>
                <w:rFonts w:ascii="Calibri" w:hAnsi="Calibri"/>
                <w:sz w:val="22"/>
              </w:rPr>
            </w:pPr>
            <w:r w:rsidRPr="00D25055">
              <w:rPr>
                <w:rFonts w:ascii="Calibri" w:hAnsi="Calibri"/>
                <w:sz w:val="22"/>
              </w:rPr>
              <w:t xml:space="preserve">N° atto </w:t>
            </w:r>
          </w:p>
          <w:p w14:paraId="0E09DCE4" w14:textId="77777777" w:rsidR="00E447BB" w:rsidRPr="00D25055" w:rsidRDefault="00E447BB" w:rsidP="0069274E">
            <w:pPr>
              <w:spacing w:before="0" w:after="160" w:line="259" w:lineRule="auto"/>
              <w:jc w:val="center"/>
              <w:rPr>
                <w:rFonts w:ascii="Calibri" w:hAnsi="Calibri"/>
                <w:sz w:val="22"/>
              </w:rPr>
            </w:pPr>
            <w:r w:rsidRPr="00D25055">
              <w:rPr>
                <w:rFonts w:ascii="Calibri" w:hAnsi="Calibri"/>
                <w:sz w:val="22"/>
              </w:rPr>
              <w:t>liquidazione</w:t>
            </w:r>
          </w:p>
        </w:tc>
        <w:tc>
          <w:tcPr>
            <w:tcW w:w="2159" w:type="dxa"/>
            <w:shd w:val="clear" w:color="auto" w:fill="auto"/>
          </w:tcPr>
          <w:p w14:paraId="2B6BC848" w14:textId="77777777" w:rsidR="00E447BB" w:rsidRPr="00D25055" w:rsidRDefault="00E447BB" w:rsidP="0069274E">
            <w:pPr>
              <w:spacing w:before="0" w:after="160" w:line="259" w:lineRule="auto"/>
              <w:jc w:val="center"/>
              <w:rPr>
                <w:rFonts w:ascii="Calibri" w:hAnsi="Calibri"/>
                <w:sz w:val="22"/>
              </w:rPr>
            </w:pPr>
            <w:r w:rsidRPr="00D25055">
              <w:rPr>
                <w:rFonts w:ascii="Calibri" w:hAnsi="Calibri"/>
                <w:sz w:val="22"/>
              </w:rPr>
              <w:t>Data atto liquidazione</w:t>
            </w:r>
          </w:p>
        </w:tc>
        <w:tc>
          <w:tcPr>
            <w:tcW w:w="1639" w:type="dxa"/>
            <w:shd w:val="clear" w:color="auto" w:fill="auto"/>
          </w:tcPr>
          <w:p w14:paraId="60EF477F" w14:textId="77777777" w:rsidR="00E447BB" w:rsidRPr="00D25055" w:rsidRDefault="00E447BB" w:rsidP="0069274E">
            <w:pPr>
              <w:spacing w:before="0" w:after="160" w:line="259" w:lineRule="auto"/>
              <w:jc w:val="center"/>
              <w:rPr>
                <w:rFonts w:ascii="Calibri" w:hAnsi="Calibri"/>
                <w:sz w:val="22"/>
              </w:rPr>
            </w:pPr>
            <w:r w:rsidRPr="00D25055">
              <w:rPr>
                <w:rFonts w:ascii="Calibri" w:hAnsi="Calibri"/>
                <w:sz w:val="22"/>
              </w:rPr>
              <w:t>N° mandato pagamento</w:t>
            </w:r>
          </w:p>
        </w:tc>
        <w:tc>
          <w:tcPr>
            <w:tcW w:w="1368" w:type="dxa"/>
            <w:shd w:val="clear" w:color="auto" w:fill="auto"/>
          </w:tcPr>
          <w:p w14:paraId="5696CF11" w14:textId="77777777" w:rsidR="00E447BB" w:rsidRPr="00D25055" w:rsidRDefault="00E447BB" w:rsidP="0069274E">
            <w:pPr>
              <w:spacing w:before="0" w:after="160" w:line="259" w:lineRule="auto"/>
              <w:jc w:val="center"/>
              <w:rPr>
                <w:rFonts w:ascii="Calibri" w:hAnsi="Calibri"/>
                <w:sz w:val="22"/>
              </w:rPr>
            </w:pPr>
            <w:r w:rsidRPr="00D25055">
              <w:rPr>
                <w:rFonts w:ascii="Calibri" w:hAnsi="Calibri"/>
                <w:sz w:val="22"/>
              </w:rPr>
              <w:t>Data mandato pagamento</w:t>
            </w:r>
          </w:p>
        </w:tc>
        <w:tc>
          <w:tcPr>
            <w:tcW w:w="1374" w:type="dxa"/>
            <w:shd w:val="clear" w:color="auto" w:fill="auto"/>
          </w:tcPr>
          <w:p w14:paraId="7292A9A5" w14:textId="77777777" w:rsidR="00E447BB" w:rsidRPr="00D25055" w:rsidRDefault="00E447BB" w:rsidP="0069274E">
            <w:pPr>
              <w:spacing w:before="0" w:after="160" w:line="259" w:lineRule="auto"/>
              <w:jc w:val="center"/>
              <w:rPr>
                <w:rFonts w:ascii="Calibri" w:hAnsi="Calibri"/>
                <w:sz w:val="22"/>
              </w:rPr>
            </w:pPr>
            <w:r w:rsidRPr="00D25055">
              <w:rPr>
                <w:rFonts w:ascii="Calibri" w:hAnsi="Calibri"/>
                <w:sz w:val="22"/>
              </w:rPr>
              <w:t>Importo</w:t>
            </w:r>
          </w:p>
          <w:p w14:paraId="7F832369" w14:textId="77777777" w:rsidR="00E447BB" w:rsidRPr="00D25055" w:rsidRDefault="00E447BB" w:rsidP="0069274E">
            <w:pPr>
              <w:spacing w:before="0" w:after="160" w:line="259" w:lineRule="auto"/>
              <w:jc w:val="center"/>
              <w:rPr>
                <w:rFonts w:ascii="Calibri" w:hAnsi="Calibri"/>
                <w:sz w:val="22"/>
              </w:rPr>
            </w:pPr>
          </w:p>
        </w:tc>
        <w:tc>
          <w:tcPr>
            <w:tcW w:w="1585" w:type="dxa"/>
            <w:shd w:val="clear" w:color="auto" w:fill="auto"/>
          </w:tcPr>
          <w:p w14:paraId="64F278BD" w14:textId="77777777" w:rsidR="00E447BB" w:rsidRPr="00D25055" w:rsidRDefault="00E447BB" w:rsidP="0069274E">
            <w:pPr>
              <w:spacing w:before="0" w:after="160" w:line="259" w:lineRule="auto"/>
              <w:jc w:val="center"/>
              <w:rPr>
                <w:rFonts w:ascii="Calibri" w:hAnsi="Calibri"/>
                <w:sz w:val="22"/>
              </w:rPr>
            </w:pPr>
            <w:r w:rsidRPr="00D25055">
              <w:rPr>
                <w:rFonts w:ascii="Calibri" w:hAnsi="Calibri"/>
                <w:sz w:val="22"/>
              </w:rPr>
              <w:t xml:space="preserve">Importo  ammesso </w:t>
            </w:r>
          </w:p>
        </w:tc>
      </w:tr>
      <w:tr w:rsidR="00E447BB" w:rsidRPr="00D25055" w14:paraId="01F9B5C5" w14:textId="77777777" w:rsidTr="001571F9">
        <w:trPr>
          <w:trHeight w:val="286"/>
        </w:trPr>
        <w:tc>
          <w:tcPr>
            <w:tcW w:w="1441" w:type="dxa"/>
            <w:shd w:val="clear" w:color="auto" w:fill="auto"/>
          </w:tcPr>
          <w:p w14:paraId="67917AC0" w14:textId="77777777" w:rsidR="00E447BB" w:rsidRPr="00D25055" w:rsidRDefault="00E447BB" w:rsidP="0069274E">
            <w:pPr>
              <w:spacing w:before="0" w:after="160" w:line="259" w:lineRule="auto"/>
              <w:jc w:val="center"/>
              <w:rPr>
                <w:rFonts w:ascii="Calibri" w:hAnsi="Calibri"/>
                <w:sz w:val="22"/>
              </w:rPr>
            </w:pPr>
          </w:p>
        </w:tc>
        <w:tc>
          <w:tcPr>
            <w:tcW w:w="2159" w:type="dxa"/>
            <w:shd w:val="clear" w:color="auto" w:fill="auto"/>
            <w:vAlign w:val="center"/>
          </w:tcPr>
          <w:p w14:paraId="531EFCD4" w14:textId="77777777" w:rsidR="00E447BB" w:rsidRPr="00D25055" w:rsidRDefault="00E447BB" w:rsidP="0069274E">
            <w:pPr>
              <w:spacing w:before="0" w:after="160" w:line="259" w:lineRule="auto"/>
              <w:jc w:val="center"/>
              <w:rPr>
                <w:rFonts w:ascii="Calibri" w:hAnsi="Calibri"/>
                <w:color w:val="000000"/>
                <w:sz w:val="22"/>
              </w:rPr>
            </w:pPr>
          </w:p>
        </w:tc>
        <w:tc>
          <w:tcPr>
            <w:tcW w:w="1639" w:type="dxa"/>
            <w:shd w:val="clear" w:color="auto" w:fill="auto"/>
            <w:vAlign w:val="center"/>
          </w:tcPr>
          <w:p w14:paraId="66D62C20" w14:textId="77777777" w:rsidR="00E447BB" w:rsidRPr="00D25055" w:rsidRDefault="00E447BB" w:rsidP="0069274E">
            <w:pPr>
              <w:spacing w:before="0" w:after="160" w:line="259" w:lineRule="auto"/>
              <w:jc w:val="center"/>
              <w:rPr>
                <w:rFonts w:ascii="Calibri" w:hAnsi="Calibri"/>
                <w:color w:val="000000"/>
                <w:sz w:val="22"/>
              </w:rPr>
            </w:pPr>
          </w:p>
        </w:tc>
        <w:tc>
          <w:tcPr>
            <w:tcW w:w="1368" w:type="dxa"/>
            <w:shd w:val="clear" w:color="auto" w:fill="auto"/>
          </w:tcPr>
          <w:p w14:paraId="4167C308" w14:textId="77777777" w:rsidR="00E447BB" w:rsidRPr="00D25055" w:rsidRDefault="00E447BB" w:rsidP="0069274E">
            <w:pPr>
              <w:spacing w:before="0" w:after="160" w:line="259" w:lineRule="auto"/>
              <w:jc w:val="center"/>
              <w:rPr>
                <w:rFonts w:ascii="Calibri" w:hAnsi="Calibri"/>
                <w:color w:val="000000"/>
                <w:sz w:val="22"/>
              </w:rPr>
            </w:pPr>
          </w:p>
        </w:tc>
        <w:tc>
          <w:tcPr>
            <w:tcW w:w="1374" w:type="dxa"/>
            <w:shd w:val="clear" w:color="auto" w:fill="auto"/>
            <w:vAlign w:val="center"/>
          </w:tcPr>
          <w:p w14:paraId="44B1E9F7" w14:textId="77777777" w:rsidR="00E447BB" w:rsidRPr="00D25055" w:rsidRDefault="00E447BB" w:rsidP="0069274E">
            <w:pPr>
              <w:spacing w:before="0" w:after="160" w:line="259" w:lineRule="auto"/>
              <w:jc w:val="center"/>
              <w:rPr>
                <w:rFonts w:ascii="Calibri" w:hAnsi="Calibri"/>
                <w:color w:val="000000"/>
                <w:sz w:val="22"/>
              </w:rPr>
            </w:pPr>
          </w:p>
        </w:tc>
        <w:tc>
          <w:tcPr>
            <w:tcW w:w="1585" w:type="dxa"/>
            <w:shd w:val="clear" w:color="auto" w:fill="auto"/>
            <w:vAlign w:val="center"/>
          </w:tcPr>
          <w:p w14:paraId="78697D52" w14:textId="77777777" w:rsidR="00E447BB" w:rsidRPr="00D25055" w:rsidRDefault="00E447BB" w:rsidP="0069274E">
            <w:pPr>
              <w:spacing w:before="0" w:after="160" w:line="259" w:lineRule="auto"/>
              <w:jc w:val="center"/>
              <w:rPr>
                <w:rFonts w:ascii="Calibri" w:hAnsi="Calibri"/>
                <w:sz w:val="22"/>
              </w:rPr>
            </w:pPr>
          </w:p>
        </w:tc>
      </w:tr>
      <w:tr w:rsidR="00E447BB" w:rsidRPr="00D25055" w14:paraId="0ACE82C2" w14:textId="77777777" w:rsidTr="001571F9">
        <w:trPr>
          <w:trHeight w:val="286"/>
        </w:trPr>
        <w:tc>
          <w:tcPr>
            <w:tcW w:w="1441" w:type="dxa"/>
            <w:shd w:val="clear" w:color="auto" w:fill="auto"/>
          </w:tcPr>
          <w:p w14:paraId="63BEE729" w14:textId="77777777" w:rsidR="00E447BB" w:rsidRPr="00D25055" w:rsidRDefault="00E447BB" w:rsidP="0069274E">
            <w:pPr>
              <w:spacing w:before="0" w:after="160" w:line="259" w:lineRule="auto"/>
              <w:jc w:val="center"/>
              <w:rPr>
                <w:rFonts w:ascii="Calibri" w:hAnsi="Calibri"/>
                <w:sz w:val="22"/>
              </w:rPr>
            </w:pPr>
          </w:p>
        </w:tc>
        <w:tc>
          <w:tcPr>
            <w:tcW w:w="2159" w:type="dxa"/>
            <w:shd w:val="clear" w:color="auto" w:fill="auto"/>
            <w:vAlign w:val="center"/>
          </w:tcPr>
          <w:p w14:paraId="2DB6EA43" w14:textId="77777777" w:rsidR="00E447BB" w:rsidRPr="00D25055" w:rsidRDefault="00E447BB" w:rsidP="0069274E">
            <w:pPr>
              <w:spacing w:before="0" w:after="160" w:line="259" w:lineRule="auto"/>
              <w:jc w:val="center"/>
              <w:rPr>
                <w:rFonts w:ascii="Calibri" w:hAnsi="Calibri"/>
                <w:color w:val="000000"/>
                <w:sz w:val="22"/>
              </w:rPr>
            </w:pPr>
          </w:p>
        </w:tc>
        <w:tc>
          <w:tcPr>
            <w:tcW w:w="1639" w:type="dxa"/>
            <w:shd w:val="clear" w:color="auto" w:fill="auto"/>
            <w:vAlign w:val="center"/>
          </w:tcPr>
          <w:p w14:paraId="5D45D911" w14:textId="77777777" w:rsidR="00E447BB" w:rsidRPr="00D25055" w:rsidRDefault="00E447BB" w:rsidP="0069274E">
            <w:pPr>
              <w:spacing w:before="0" w:after="160" w:line="259" w:lineRule="auto"/>
              <w:jc w:val="center"/>
              <w:rPr>
                <w:rFonts w:ascii="Calibri" w:hAnsi="Calibri"/>
                <w:color w:val="000000"/>
                <w:sz w:val="22"/>
              </w:rPr>
            </w:pPr>
          </w:p>
        </w:tc>
        <w:tc>
          <w:tcPr>
            <w:tcW w:w="1368" w:type="dxa"/>
            <w:shd w:val="clear" w:color="auto" w:fill="auto"/>
          </w:tcPr>
          <w:p w14:paraId="5BA53B03" w14:textId="77777777" w:rsidR="00E447BB" w:rsidRPr="00D25055" w:rsidRDefault="00E447BB" w:rsidP="0069274E">
            <w:pPr>
              <w:spacing w:before="0" w:after="160" w:line="259" w:lineRule="auto"/>
              <w:jc w:val="center"/>
              <w:rPr>
                <w:rFonts w:ascii="Calibri" w:hAnsi="Calibri"/>
                <w:color w:val="000000"/>
                <w:sz w:val="22"/>
              </w:rPr>
            </w:pPr>
          </w:p>
        </w:tc>
        <w:tc>
          <w:tcPr>
            <w:tcW w:w="1374" w:type="dxa"/>
            <w:shd w:val="clear" w:color="auto" w:fill="auto"/>
            <w:vAlign w:val="center"/>
          </w:tcPr>
          <w:p w14:paraId="6CD5DA1F" w14:textId="77777777" w:rsidR="00E447BB" w:rsidRPr="00D25055" w:rsidRDefault="00E447BB" w:rsidP="0069274E">
            <w:pPr>
              <w:spacing w:before="0" w:after="160" w:line="259" w:lineRule="auto"/>
              <w:jc w:val="center"/>
              <w:rPr>
                <w:rFonts w:ascii="Calibri" w:hAnsi="Calibri"/>
                <w:color w:val="000000"/>
                <w:sz w:val="22"/>
              </w:rPr>
            </w:pPr>
          </w:p>
        </w:tc>
        <w:tc>
          <w:tcPr>
            <w:tcW w:w="1585" w:type="dxa"/>
            <w:shd w:val="clear" w:color="auto" w:fill="auto"/>
            <w:vAlign w:val="center"/>
          </w:tcPr>
          <w:p w14:paraId="631DD703" w14:textId="77777777" w:rsidR="00E447BB" w:rsidRPr="00D25055" w:rsidRDefault="00E447BB" w:rsidP="0069274E">
            <w:pPr>
              <w:spacing w:before="0" w:after="160" w:line="259" w:lineRule="auto"/>
              <w:jc w:val="center"/>
              <w:rPr>
                <w:rFonts w:ascii="Calibri" w:hAnsi="Calibri"/>
                <w:sz w:val="22"/>
              </w:rPr>
            </w:pPr>
          </w:p>
        </w:tc>
      </w:tr>
      <w:tr w:rsidR="00E447BB" w:rsidRPr="00D25055" w14:paraId="0855181B" w14:textId="77777777" w:rsidTr="001571F9">
        <w:trPr>
          <w:trHeight w:val="286"/>
        </w:trPr>
        <w:tc>
          <w:tcPr>
            <w:tcW w:w="6607" w:type="dxa"/>
            <w:gridSpan w:val="4"/>
            <w:shd w:val="clear" w:color="auto" w:fill="auto"/>
          </w:tcPr>
          <w:p w14:paraId="2F7AF8D6" w14:textId="77777777" w:rsidR="00E447BB" w:rsidRPr="00D25055" w:rsidRDefault="00E447BB" w:rsidP="0069274E">
            <w:pPr>
              <w:spacing w:before="0" w:after="160" w:line="259" w:lineRule="auto"/>
              <w:jc w:val="right"/>
              <w:rPr>
                <w:rFonts w:ascii="Calibri" w:hAnsi="Calibri"/>
                <w:color w:val="000000"/>
                <w:sz w:val="22"/>
              </w:rPr>
            </w:pPr>
            <w:r w:rsidRPr="00D25055">
              <w:rPr>
                <w:rFonts w:ascii="Calibri" w:hAnsi="Calibri"/>
                <w:color w:val="000000"/>
                <w:sz w:val="22"/>
              </w:rPr>
              <w:t>TOTALE</w:t>
            </w:r>
          </w:p>
        </w:tc>
        <w:tc>
          <w:tcPr>
            <w:tcW w:w="1374" w:type="dxa"/>
            <w:shd w:val="clear" w:color="auto" w:fill="auto"/>
            <w:vAlign w:val="center"/>
          </w:tcPr>
          <w:p w14:paraId="1BA8F19A" w14:textId="77777777" w:rsidR="00E447BB" w:rsidRPr="00D25055" w:rsidRDefault="00E447BB" w:rsidP="0069274E">
            <w:pPr>
              <w:spacing w:before="0" w:after="160" w:line="259" w:lineRule="auto"/>
              <w:jc w:val="center"/>
              <w:rPr>
                <w:rFonts w:ascii="Calibri" w:hAnsi="Calibri"/>
                <w:color w:val="000000"/>
                <w:sz w:val="22"/>
              </w:rPr>
            </w:pPr>
          </w:p>
        </w:tc>
        <w:tc>
          <w:tcPr>
            <w:tcW w:w="1585" w:type="dxa"/>
            <w:shd w:val="clear" w:color="auto" w:fill="auto"/>
            <w:vAlign w:val="center"/>
          </w:tcPr>
          <w:p w14:paraId="3B495BD7" w14:textId="77777777" w:rsidR="00E447BB" w:rsidRPr="00D25055" w:rsidRDefault="00E447BB" w:rsidP="0069274E">
            <w:pPr>
              <w:spacing w:before="0" w:after="160" w:line="259" w:lineRule="auto"/>
              <w:jc w:val="center"/>
              <w:rPr>
                <w:rFonts w:ascii="Calibri" w:hAnsi="Calibri"/>
                <w:sz w:val="22"/>
              </w:rPr>
            </w:pPr>
          </w:p>
        </w:tc>
      </w:tr>
    </w:tbl>
    <w:p w14:paraId="438A84D9" w14:textId="77777777" w:rsidR="00E447BB" w:rsidRPr="00D25055" w:rsidRDefault="00E447BB" w:rsidP="00E447BB">
      <w:pPr>
        <w:spacing w:before="0" w:after="0" w:line="360" w:lineRule="auto"/>
        <w:jc w:val="both"/>
        <w:rPr>
          <w:rFonts w:ascii="Calibri" w:eastAsia="Times New Roman" w:hAnsi="Calibri" w:cs="Times New Roman"/>
          <w:sz w:val="22"/>
          <w:lang w:eastAsia="it-IT"/>
        </w:rPr>
      </w:pPr>
    </w:p>
    <w:p w14:paraId="341745C9" w14:textId="77777777" w:rsidR="00E447BB" w:rsidRPr="00D25055" w:rsidRDefault="00E447BB" w:rsidP="00E447BB">
      <w:pPr>
        <w:spacing w:before="0" w:after="160" w:line="259" w:lineRule="auto"/>
        <w:rPr>
          <w:rFonts w:ascii="Calibri" w:hAnsi="Calibri"/>
          <w:sz w:val="22"/>
        </w:rPr>
      </w:pPr>
      <w:r w:rsidRPr="00D25055">
        <w:rPr>
          <w:rFonts w:ascii="Calibri" w:hAnsi="Calibri"/>
          <w:sz w:val="22"/>
        </w:rPr>
        <w:t>Data………………………</w:t>
      </w:r>
    </w:p>
    <w:p w14:paraId="7BDCF866" w14:textId="77777777" w:rsidR="00E447BB" w:rsidRPr="00D25055" w:rsidRDefault="00E447BB" w:rsidP="00E447BB">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 (nome e cognome)</w:t>
      </w:r>
    </w:p>
    <w:p w14:paraId="67324CB9" w14:textId="77777777" w:rsidR="00E447BB" w:rsidRPr="00D25055" w:rsidRDefault="00E447BB" w:rsidP="00E447BB">
      <w:pPr>
        <w:spacing w:before="0" w:after="160" w:line="259" w:lineRule="auto"/>
        <w:jc w:val="right"/>
        <w:rPr>
          <w:rFonts w:ascii="Calibri" w:hAnsi="Calibri"/>
          <w:sz w:val="22"/>
        </w:rPr>
      </w:pPr>
    </w:p>
    <w:p w14:paraId="0FB65629" w14:textId="77777777" w:rsidR="00E447BB" w:rsidRPr="00D25055" w:rsidRDefault="00E447BB" w:rsidP="00E447BB">
      <w:pPr>
        <w:spacing w:before="0" w:after="160" w:line="259" w:lineRule="auto"/>
        <w:jc w:val="right"/>
        <w:rPr>
          <w:rFonts w:ascii="Calibri" w:hAnsi="Calibri"/>
          <w:sz w:val="18"/>
          <w:szCs w:val="18"/>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18"/>
          <w:szCs w:val="18"/>
        </w:rPr>
        <w:tab/>
      </w:r>
    </w:p>
    <w:p w14:paraId="61142D85" w14:textId="77777777" w:rsidR="00E447BB" w:rsidRPr="00D25055" w:rsidRDefault="00E447BB" w:rsidP="00E447BB">
      <w:pPr>
        <w:spacing w:before="0" w:after="160" w:line="259" w:lineRule="auto"/>
        <w:rPr>
          <w:rFonts w:ascii="Calibri" w:hAnsi="Calibri"/>
          <w:sz w:val="18"/>
          <w:szCs w:val="18"/>
        </w:rPr>
      </w:pPr>
      <w:r w:rsidRPr="00D25055">
        <w:rPr>
          <w:rFonts w:ascii="Calibri" w:hAnsi="Calibri"/>
          <w:b/>
          <w:color w:val="000000"/>
          <w:sz w:val="18"/>
          <w:szCs w:val="18"/>
        </w:rPr>
        <w:t>Firma autografa o digitale, ai sensi e per gli effetti dell’art. 24 del D.lgs. n. 82/2005</w:t>
      </w:r>
    </w:p>
    <w:p w14:paraId="5E234438" w14:textId="77777777" w:rsidR="00E447BB" w:rsidRPr="00D25055" w:rsidRDefault="00E447BB" w:rsidP="00E447BB">
      <w:pPr>
        <w:spacing w:before="0" w:after="160" w:line="259" w:lineRule="auto"/>
        <w:rPr>
          <w:rFonts w:ascii="Calibri" w:hAnsi="Calibri"/>
          <w:sz w:val="18"/>
          <w:szCs w:val="18"/>
        </w:rPr>
      </w:pPr>
    </w:p>
    <w:p w14:paraId="09FD10AF" w14:textId="77777777" w:rsidR="00E447BB" w:rsidRPr="00D25055" w:rsidRDefault="00E447BB" w:rsidP="00E447BB">
      <w:pPr>
        <w:spacing w:before="0" w:after="160" w:line="259" w:lineRule="auto"/>
        <w:rPr>
          <w:rFonts w:ascii="Calibri" w:hAnsi="Calibri"/>
          <w:sz w:val="22"/>
          <w:szCs w:val="24"/>
        </w:rPr>
      </w:pPr>
    </w:p>
    <w:p w14:paraId="4C75B21C" w14:textId="77777777" w:rsidR="00E447BB" w:rsidRDefault="00E447BB" w:rsidP="00D25055">
      <w:pPr>
        <w:spacing w:before="0" w:after="0" w:line="360" w:lineRule="auto"/>
        <w:jc w:val="center"/>
        <w:rPr>
          <w:rFonts w:ascii="Calibri" w:eastAsia="Times New Roman" w:hAnsi="Calibri" w:cs="Times New Roman"/>
          <w:b/>
          <w:caps/>
          <w:szCs w:val="24"/>
          <w:lang w:eastAsia="it-IT"/>
        </w:rPr>
      </w:pPr>
    </w:p>
    <w:p w14:paraId="5A3EC046" w14:textId="77777777" w:rsidR="00FE152C" w:rsidRDefault="00FE152C" w:rsidP="00D25055">
      <w:pPr>
        <w:spacing w:before="0" w:after="0" w:line="360" w:lineRule="auto"/>
        <w:jc w:val="center"/>
        <w:rPr>
          <w:rFonts w:ascii="Calibri" w:eastAsia="Times New Roman" w:hAnsi="Calibri" w:cs="Times New Roman"/>
          <w:b/>
          <w:caps/>
          <w:szCs w:val="24"/>
          <w:lang w:eastAsia="it-IT"/>
        </w:rPr>
      </w:pPr>
    </w:p>
    <w:p w14:paraId="3463310C" w14:textId="77777777" w:rsidR="00FE152C" w:rsidRPr="00D25055" w:rsidRDefault="00FE152C" w:rsidP="00FE152C">
      <w:pPr>
        <w:spacing w:before="0" w:after="160" w:line="259" w:lineRule="auto"/>
        <w:rPr>
          <w:rFonts w:ascii="Calibri" w:hAnsi="Calibri"/>
          <w:sz w:val="18"/>
          <w:szCs w:val="18"/>
        </w:rPr>
      </w:pPr>
    </w:p>
    <w:tbl>
      <w:tblPr>
        <w:tblW w:w="500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6764"/>
        <w:gridCol w:w="322"/>
        <w:gridCol w:w="154"/>
        <w:gridCol w:w="555"/>
        <w:gridCol w:w="564"/>
        <w:gridCol w:w="429"/>
        <w:gridCol w:w="204"/>
        <w:gridCol w:w="638"/>
      </w:tblGrid>
      <w:tr w:rsidR="00FE152C" w:rsidRPr="00E447BB" w14:paraId="03E90D71" w14:textId="77777777" w:rsidTr="00E33982">
        <w:trPr>
          <w:trHeight w:val="300"/>
        </w:trPr>
        <w:tc>
          <w:tcPr>
            <w:tcW w:w="5000" w:type="pct"/>
            <w:gridSpan w:val="8"/>
            <w:shd w:val="clear" w:color="auto" w:fill="auto"/>
            <w:vAlign w:val="center"/>
            <w:hideMark/>
          </w:tcPr>
          <w:p w14:paraId="5C5D5740" w14:textId="77777777" w:rsidR="00FE152C" w:rsidRPr="00E447BB" w:rsidRDefault="00FE152C" w:rsidP="00E33982">
            <w:pPr>
              <w:spacing w:before="0" w:after="0"/>
              <w:jc w:val="center"/>
              <w:rPr>
                <w:rFonts w:ascii="Arial" w:eastAsia="Times New Roman" w:hAnsi="Arial" w:cs="Arial"/>
                <w:b/>
                <w:bCs/>
                <w:sz w:val="22"/>
                <w:lang w:eastAsia="it-IT"/>
              </w:rPr>
            </w:pPr>
            <w:r>
              <w:rPr>
                <w:rFonts w:ascii="Arial" w:eastAsia="Times New Roman" w:hAnsi="Arial" w:cs="Arial"/>
                <w:b/>
                <w:bCs/>
                <w:sz w:val="22"/>
                <w:lang w:eastAsia="it-IT"/>
              </w:rPr>
              <w:t>P</w:t>
            </w:r>
            <w:r w:rsidRPr="00E447BB">
              <w:rPr>
                <w:rFonts w:ascii="Arial" w:eastAsia="Times New Roman" w:hAnsi="Arial" w:cs="Arial"/>
                <w:b/>
                <w:bCs/>
                <w:sz w:val="22"/>
                <w:lang w:eastAsia="it-IT"/>
              </w:rPr>
              <w:t>OR FSE M</w:t>
            </w:r>
            <w:r>
              <w:rPr>
                <w:rFonts w:ascii="Arial" w:eastAsia="Times New Roman" w:hAnsi="Arial" w:cs="Arial"/>
                <w:b/>
                <w:bCs/>
                <w:sz w:val="22"/>
                <w:lang w:eastAsia="it-IT"/>
              </w:rPr>
              <w:t>arche</w:t>
            </w:r>
            <w:r w:rsidRPr="00E447BB">
              <w:rPr>
                <w:rFonts w:ascii="Arial" w:eastAsia="Times New Roman" w:hAnsi="Arial" w:cs="Arial"/>
                <w:b/>
                <w:bCs/>
                <w:sz w:val="22"/>
                <w:lang w:eastAsia="it-IT"/>
              </w:rPr>
              <w:t xml:space="preserve"> 2014/20</w:t>
            </w:r>
          </w:p>
        </w:tc>
      </w:tr>
      <w:tr w:rsidR="00FE152C" w:rsidRPr="0042778D" w14:paraId="2ED877F7" w14:textId="77777777" w:rsidTr="00E33982">
        <w:trPr>
          <w:trHeight w:val="600"/>
        </w:trPr>
        <w:tc>
          <w:tcPr>
            <w:tcW w:w="5000" w:type="pct"/>
            <w:gridSpan w:val="8"/>
            <w:shd w:val="clear" w:color="auto" w:fill="auto"/>
            <w:noWrap/>
            <w:vAlign w:val="center"/>
            <w:hideMark/>
          </w:tcPr>
          <w:p w14:paraId="1EB55DB4" w14:textId="77777777" w:rsidR="00FE152C" w:rsidRPr="005B508A" w:rsidRDefault="00FE152C" w:rsidP="00E33982">
            <w:pPr>
              <w:pStyle w:val="Sottotitolo"/>
              <w:rPr>
                <w:rFonts w:asciiTheme="minorHAnsi" w:eastAsiaTheme="majorEastAsia" w:hAnsiTheme="minorHAnsi"/>
                <w:b/>
                <w:color w:val="2E74B5" w:themeColor="accent1" w:themeShade="BF"/>
                <w:sz w:val="28"/>
                <w:szCs w:val="28"/>
                <w:lang w:eastAsia="en-US"/>
              </w:rPr>
            </w:pPr>
            <w:bookmarkStart w:id="18" w:name="_Toc22723664"/>
            <w:bookmarkStart w:id="19" w:name="_Toc45815795"/>
            <w:r w:rsidRPr="005B508A">
              <w:rPr>
                <w:rFonts w:asciiTheme="minorHAnsi" w:eastAsiaTheme="majorEastAsia" w:hAnsiTheme="minorHAnsi"/>
                <w:b/>
                <w:color w:val="2E74B5" w:themeColor="accent1" w:themeShade="BF"/>
                <w:sz w:val="28"/>
                <w:szCs w:val="28"/>
                <w:lang w:eastAsia="en-US"/>
              </w:rPr>
              <w:t>Procedura negoziata ex art. 36, comma 2 lett. a)</w:t>
            </w:r>
            <w:bookmarkEnd w:id="18"/>
            <w:r w:rsidRPr="005B508A">
              <w:rPr>
                <w:rFonts w:asciiTheme="minorHAnsi" w:eastAsiaTheme="majorEastAsia" w:hAnsiTheme="minorHAnsi"/>
                <w:b/>
                <w:color w:val="2E74B5" w:themeColor="accent1" w:themeShade="BF"/>
                <w:sz w:val="28"/>
                <w:szCs w:val="28"/>
                <w:lang w:eastAsia="en-US"/>
              </w:rPr>
              <w:t>, per acquisizioni di beni e servizi</w:t>
            </w:r>
            <w:bookmarkEnd w:id="19"/>
          </w:p>
        </w:tc>
      </w:tr>
      <w:tr w:rsidR="00FE152C" w:rsidRPr="0042778D" w14:paraId="46CFBE9D" w14:textId="77777777" w:rsidTr="00E33982">
        <w:trPr>
          <w:trHeight w:val="300"/>
        </w:trPr>
        <w:tc>
          <w:tcPr>
            <w:tcW w:w="3679" w:type="pct"/>
            <w:gridSpan w:val="2"/>
            <w:shd w:val="clear" w:color="auto" w:fill="auto"/>
            <w:noWrap/>
            <w:vAlign w:val="center"/>
            <w:hideMark/>
          </w:tcPr>
          <w:p w14:paraId="417F13B3"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Funzionario incaricato</w:t>
            </w:r>
          </w:p>
        </w:tc>
        <w:tc>
          <w:tcPr>
            <w:tcW w:w="1321" w:type="pct"/>
            <w:gridSpan w:val="6"/>
            <w:shd w:val="clear" w:color="auto" w:fill="auto"/>
            <w:noWrap/>
            <w:vAlign w:val="center"/>
            <w:hideMark/>
          </w:tcPr>
          <w:p w14:paraId="4323931E"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3955EF40" w14:textId="77777777" w:rsidTr="00E33982">
        <w:trPr>
          <w:trHeight w:val="300"/>
        </w:trPr>
        <w:tc>
          <w:tcPr>
            <w:tcW w:w="3679" w:type="pct"/>
            <w:gridSpan w:val="2"/>
            <w:shd w:val="clear" w:color="auto" w:fill="auto"/>
            <w:noWrap/>
            <w:vAlign w:val="center"/>
            <w:hideMark/>
          </w:tcPr>
          <w:p w14:paraId="2AD06946"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Data</w:t>
            </w:r>
          </w:p>
        </w:tc>
        <w:tc>
          <w:tcPr>
            <w:tcW w:w="1321" w:type="pct"/>
            <w:gridSpan w:val="6"/>
            <w:shd w:val="clear" w:color="auto" w:fill="auto"/>
            <w:noWrap/>
            <w:vAlign w:val="center"/>
            <w:hideMark/>
          </w:tcPr>
          <w:p w14:paraId="18636CE9"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64E00F62" w14:textId="77777777" w:rsidTr="00E33982">
        <w:trPr>
          <w:trHeight w:val="300"/>
        </w:trPr>
        <w:tc>
          <w:tcPr>
            <w:tcW w:w="3679" w:type="pct"/>
            <w:gridSpan w:val="2"/>
            <w:shd w:val="clear" w:color="auto" w:fill="auto"/>
            <w:noWrap/>
            <w:vAlign w:val="center"/>
            <w:hideMark/>
          </w:tcPr>
          <w:p w14:paraId="30C84477"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Controllo n. …</w:t>
            </w:r>
          </w:p>
        </w:tc>
        <w:tc>
          <w:tcPr>
            <w:tcW w:w="1321" w:type="pct"/>
            <w:gridSpan w:val="6"/>
            <w:shd w:val="clear" w:color="auto" w:fill="auto"/>
            <w:noWrap/>
            <w:vAlign w:val="center"/>
            <w:hideMark/>
          </w:tcPr>
          <w:p w14:paraId="0DF75762"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216530D6" w14:textId="77777777" w:rsidTr="00E33982">
        <w:trPr>
          <w:trHeight w:val="300"/>
        </w:trPr>
        <w:tc>
          <w:tcPr>
            <w:tcW w:w="3679" w:type="pct"/>
            <w:gridSpan w:val="2"/>
            <w:shd w:val="clear" w:color="auto" w:fill="auto"/>
            <w:noWrap/>
            <w:vAlign w:val="center"/>
            <w:hideMark/>
          </w:tcPr>
          <w:p w14:paraId="02BB1911"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 xml:space="preserve">Scheda progetto n. </w:t>
            </w:r>
          </w:p>
        </w:tc>
        <w:tc>
          <w:tcPr>
            <w:tcW w:w="1321" w:type="pct"/>
            <w:gridSpan w:val="6"/>
            <w:shd w:val="clear" w:color="auto" w:fill="auto"/>
            <w:noWrap/>
            <w:vAlign w:val="center"/>
            <w:hideMark/>
          </w:tcPr>
          <w:p w14:paraId="5EBD5B52"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42B17850" w14:textId="77777777" w:rsidTr="00E33982">
        <w:trPr>
          <w:trHeight w:val="300"/>
        </w:trPr>
        <w:tc>
          <w:tcPr>
            <w:tcW w:w="3679" w:type="pct"/>
            <w:gridSpan w:val="2"/>
            <w:shd w:val="clear" w:color="auto" w:fill="auto"/>
            <w:noWrap/>
            <w:vAlign w:val="center"/>
            <w:hideMark/>
          </w:tcPr>
          <w:p w14:paraId="420F3644"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Asse</w:t>
            </w:r>
          </w:p>
        </w:tc>
        <w:tc>
          <w:tcPr>
            <w:tcW w:w="1321" w:type="pct"/>
            <w:gridSpan w:val="6"/>
            <w:shd w:val="clear" w:color="auto" w:fill="auto"/>
            <w:noWrap/>
            <w:vAlign w:val="center"/>
            <w:hideMark/>
          </w:tcPr>
          <w:p w14:paraId="5CA1B534"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0A2D028B" w14:textId="77777777" w:rsidTr="00E33982">
        <w:trPr>
          <w:trHeight w:val="300"/>
        </w:trPr>
        <w:tc>
          <w:tcPr>
            <w:tcW w:w="3679" w:type="pct"/>
            <w:gridSpan w:val="2"/>
            <w:shd w:val="clear" w:color="auto" w:fill="auto"/>
            <w:noWrap/>
            <w:vAlign w:val="center"/>
            <w:hideMark/>
          </w:tcPr>
          <w:p w14:paraId="2D616889"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Priorità di investimento</w:t>
            </w:r>
          </w:p>
        </w:tc>
        <w:tc>
          <w:tcPr>
            <w:tcW w:w="1321" w:type="pct"/>
            <w:gridSpan w:val="6"/>
            <w:shd w:val="clear" w:color="auto" w:fill="auto"/>
            <w:noWrap/>
            <w:vAlign w:val="center"/>
            <w:hideMark/>
          </w:tcPr>
          <w:p w14:paraId="0CF41096"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6C0F0DF6" w14:textId="77777777" w:rsidTr="00E33982">
        <w:trPr>
          <w:trHeight w:val="300"/>
        </w:trPr>
        <w:tc>
          <w:tcPr>
            <w:tcW w:w="3679" w:type="pct"/>
            <w:gridSpan w:val="2"/>
            <w:shd w:val="clear" w:color="auto" w:fill="auto"/>
            <w:noWrap/>
            <w:vAlign w:val="center"/>
            <w:hideMark/>
          </w:tcPr>
          <w:p w14:paraId="7BC73CE0"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 xml:space="preserve">Informazioni riassuntive del contratto </w:t>
            </w:r>
          </w:p>
        </w:tc>
        <w:tc>
          <w:tcPr>
            <w:tcW w:w="1321" w:type="pct"/>
            <w:gridSpan w:val="6"/>
            <w:shd w:val="clear" w:color="auto" w:fill="auto"/>
            <w:noWrap/>
            <w:vAlign w:val="center"/>
            <w:hideMark/>
          </w:tcPr>
          <w:p w14:paraId="257747ED" w14:textId="77777777" w:rsidR="00FE152C" w:rsidRPr="0042778D" w:rsidRDefault="00FE152C" w:rsidP="00E33982">
            <w:pPr>
              <w:spacing w:before="0" w:after="0"/>
              <w:jc w:val="center"/>
              <w:rPr>
                <w:rFonts w:ascii="Calibri" w:eastAsia="Times New Roman" w:hAnsi="Calibri" w:cs="Calibri"/>
                <w:b/>
                <w:bCs/>
                <w:i/>
                <w:iCs/>
                <w:sz w:val="18"/>
                <w:szCs w:val="18"/>
                <w:lang w:eastAsia="it-IT"/>
              </w:rPr>
            </w:pPr>
          </w:p>
        </w:tc>
      </w:tr>
      <w:tr w:rsidR="00FE152C" w:rsidRPr="0042778D" w14:paraId="24F97F09" w14:textId="77777777" w:rsidTr="00E33982">
        <w:trPr>
          <w:trHeight w:val="300"/>
        </w:trPr>
        <w:tc>
          <w:tcPr>
            <w:tcW w:w="3679" w:type="pct"/>
            <w:gridSpan w:val="2"/>
            <w:shd w:val="clear" w:color="auto" w:fill="auto"/>
            <w:noWrap/>
            <w:vAlign w:val="center"/>
            <w:hideMark/>
          </w:tcPr>
          <w:p w14:paraId="18977F6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Data di invio della lettera di invito/ richiesta d'Offerta (RDO)</w:t>
            </w:r>
          </w:p>
        </w:tc>
        <w:tc>
          <w:tcPr>
            <w:tcW w:w="1321" w:type="pct"/>
            <w:gridSpan w:val="6"/>
            <w:shd w:val="clear" w:color="auto" w:fill="auto"/>
            <w:noWrap/>
            <w:vAlign w:val="center"/>
            <w:hideMark/>
          </w:tcPr>
          <w:p w14:paraId="06FFF8D4" w14:textId="77777777" w:rsidR="00FE152C" w:rsidRPr="0042778D" w:rsidRDefault="00FE152C" w:rsidP="00E33982">
            <w:pPr>
              <w:spacing w:before="0" w:after="0"/>
              <w:jc w:val="center"/>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r>
      <w:tr w:rsidR="00FE152C" w:rsidRPr="0042778D" w14:paraId="07547ED2" w14:textId="77777777" w:rsidTr="00E33982">
        <w:trPr>
          <w:trHeight w:val="300"/>
        </w:trPr>
        <w:tc>
          <w:tcPr>
            <w:tcW w:w="3679" w:type="pct"/>
            <w:gridSpan w:val="2"/>
            <w:shd w:val="clear" w:color="auto" w:fill="auto"/>
            <w:noWrap/>
            <w:vAlign w:val="center"/>
            <w:hideMark/>
          </w:tcPr>
          <w:p w14:paraId="128B419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Importo a base d'asta € (IVA esclusa) </w:t>
            </w:r>
          </w:p>
        </w:tc>
        <w:tc>
          <w:tcPr>
            <w:tcW w:w="1321" w:type="pct"/>
            <w:gridSpan w:val="6"/>
            <w:shd w:val="clear" w:color="auto" w:fill="auto"/>
            <w:noWrap/>
            <w:vAlign w:val="center"/>
            <w:hideMark/>
          </w:tcPr>
          <w:p w14:paraId="035FA548"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12BA091" w14:textId="77777777" w:rsidTr="00E33982">
        <w:trPr>
          <w:trHeight w:val="300"/>
        </w:trPr>
        <w:tc>
          <w:tcPr>
            <w:tcW w:w="3679" w:type="pct"/>
            <w:gridSpan w:val="2"/>
            <w:shd w:val="clear" w:color="auto" w:fill="auto"/>
            <w:noWrap/>
            <w:vAlign w:val="center"/>
            <w:hideMark/>
          </w:tcPr>
          <w:p w14:paraId="4F91F29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Ammontare indicato nel contratto € (IVA esclusa) </w:t>
            </w:r>
          </w:p>
        </w:tc>
        <w:tc>
          <w:tcPr>
            <w:tcW w:w="1321" w:type="pct"/>
            <w:gridSpan w:val="6"/>
            <w:shd w:val="clear" w:color="auto" w:fill="auto"/>
            <w:noWrap/>
            <w:vAlign w:val="center"/>
            <w:hideMark/>
          </w:tcPr>
          <w:p w14:paraId="2D145C74"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8A1A2ED" w14:textId="77777777" w:rsidTr="00E33982">
        <w:trPr>
          <w:trHeight w:val="300"/>
        </w:trPr>
        <w:tc>
          <w:tcPr>
            <w:tcW w:w="3679" w:type="pct"/>
            <w:gridSpan w:val="2"/>
            <w:shd w:val="clear" w:color="auto" w:fill="auto"/>
            <w:noWrap/>
            <w:vAlign w:val="center"/>
            <w:hideMark/>
          </w:tcPr>
          <w:p w14:paraId="01BB86A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Data della firma del contratto </w:t>
            </w:r>
          </w:p>
        </w:tc>
        <w:tc>
          <w:tcPr>
            <w:tcW w:w="1321" w:type="pct"/>
            <w:gridSpan w:val="6"/>
            <w:shd w:val="clear" w:color="auto" w:fill="auto"/>
            <w:noWrap/>
            <w:vAlign w:val="center"/>
            <w:hideMark/>
          </w:tcPr>
          <w:p w14:paraId="1229CCC7"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DC59B17" w14:textId="77777777" w:rsidTr="00E33982">
        <w:trPr>
          <w:trHeight w:val="300"/>
        </w:trPr>
        <w:tc>
          <w:tcPr>
            <w:tcW w:w="3679" w:type="pct"/>
            <w:gridSpan w:val="2"/>
            <w:shd w:val="clear" w:color="auto" w:fill="auto"/>
            <w:noWrap/>
            <w:vAlign w:val="center"/>
            <w:hideMark/>
          </w:tcPr>
          <w:p w14:paraId="1BF44B3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Data inizio progetto (come da verbale consegna)</w:t>
            </w:r>
          </w:p>
        </w:tc>
        <w:tc>
          <w:tcPr>
            <w:tcW w:w="1321" w:type="pct"/>
            <w:gridSpan w:val="6"/>
            <w:shd w:val="clear" w:color="auto" w:fill="auto"/>
            <w:noWrap/>
            <w:vAlign w:val="center"/>
            <w:hideMark/>
          </w:tcPr>
          <w:p w14:paraId="05F6F299"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2D4B649" w14:textId="77777777" w:rsidTr="00E33982">
        <w:trPr>
          <w:trHeight w:val="300"/>
        </w:trPr>
        <w:tc>
          <w:tcPr>
            <w:tcW w:w="3679" w:type="pct"/>
            <w:gridSpan w:val="2"/>
            <w:shd w:val="clear" w:color="auto" w:fill="auto"/>
            <w:noWrap/>
            <w:vAlign w:val="center"/>
            <w:hideMark/>
          </w:tcPr>
          <w:p w14:paraId="50DBB47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Importo eventuali varianti € (IVA esclusa) </w:t>
            </w:r>
          </w:p>
        </w:tc>
        <w:tc>
          <w:tcPr>
            <w:tcW w:w="1321" w:type="pct"/>
            <w:gridSpan w:val="6"/>
            <w:shd w:val="clear" w:color="auto" w:fill="auto"/>
            <w:noWrap/>
            <w:vAlign w:val="center"/>
            <w:hideMark/>
          </w:tcPr>
          <w:p w14:paraId="17A65342"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B3D6DC3" w14:textId="77777777" w:rsidTr="00E33982">
        <w:trPr>
          <w:trHeight w:val="300"/>
        </w:trPr>
        <w:tc>
          <w:tcPr>
            <w:tcW w:w="3679" w:type="pct"/>
            <w:gridSpan w:val="2"/>
            <w:shd w:val="clear" w:color="auto" w:fill="auto"/>
            <w:noWrap/>
            <w:vAlign w:val="center"/>
            <w:hideMark/>
          </w:tcPr>
          <w:p w14:paraId="1561E7E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Ammontare complessivo erogato all'appaltatore € (IVA esclusa) </w:t>
            </w:r>
          </w:p>
        </w:tc>
        <w:tc>
          <w:tcPr>
            <w:tcW w:w="1321" w:type="pct"/>
            <w:gridSpan w:val="6"/>
            <w:shd w:val="clear" w:color="auto" w:fill="auto"/>
            <w:noWrap/>
            <w:vAlign w:val="center"/>
            <w:hideMark/>
          </w:tcPr>
          <w:p w14:paraId="680AA3DE"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7CBD08E" w14:textId="77777777" w:rsidTr="00E33982">
        <w:trPr>
          <w:trHeight w:val="300"/>
        </w:trPr>
        <w:tc>
          <w:tcPr>
            <w:tcW w:w="3679" w:type="pct"/>
            <w:gridSpan w:val="2"/>
            <w:shd w:val="clear" w:color="auto" w:fill="auto"/>
            <w:noWrap/>
            <w:vAlign w:val="center"/>
            <w:hideMark/>
          </w:tcPr>
          <w:p w14:paraId="7EA8C42D" w14:textId="77777777" w:rsidR="00FE152C" w:rsidRPr="0042778D" w:rsidRDefault="00FE152C" w:rsidP="00E33982">
            <w:pPr>
              <w:spacing w:before="0" w:after="0"/>
              <w:jc w:val="both"/>
              <w:rPr>
                <w:rFonts w:ascii="Calibri" w:eastAsia="Times New Roman" w:hAnsi="Calibri" w:cs="Calibri"/>
                <w:i/>
                <w:iCs/>
                <w:sz w:val="18"/>
                <w:szCs w:val="18"/>
                <w:u w:val="single"/>
                <w:lang w:eastAsia="it-IT"/>
              </w:rPr>
            </w:pPr>
            <w:r w:rsidRPr="0042778D">
              <w:rPr>
                <w:rFonts w:ascii="Calibri" w:eastAsia="Times New Roman" w:hAnsi="Calibri" w:cs="Calibri"/>
                <w:i/>
                <w:iCs/>
                <w:sz w:val="18"/>
                <w:szCs w:val="18"/>
                <w:u w:val="single"/>
                <w:lang w:eastAsia="it-IT"/>
              </w:rPr>
              <w:t xml:space="preserve">Dati appaltatore (si possono avere più occorrenze) </w:t>
            </w:r>
          </w:p>
        </w:tc>
        <w:tc>
          <w:tcPr>
            <w:tcW w:w="1321" w:type="pct"/>
            <w:gridSpan w:val="6"/>
            <w:shd w:val="clear" w:color="auto" w:fill="auto"/>
            <w:noWrap/>
            <w:vAlign w:val="center"/>
            <w:hideMark/>
          </w:tcPr>
          <w:p w14:paraId="2B7AF9BF" w14:textId="77777777" w:rsidR="00FE152C" w:rsidRPr="0042778D" w:rsidRDefault="00FE152C" w:rsidP="00E33982">
            <w:pPr>
              <w:spacing w:before="0" w:after="0"/>
              <w:jc w:val="center"/>
              <w:rPr>
                <w:rFonts w:ascii="Calibri" w:eastAsia="Times New Roman" w:hAnsi="Calibri" w:cs="Calibri"/>
                <w:i/>
                <w:iCs/>
                <w:sz w:val="18"/>
                <w:szCs w:val="18"/>
                <w:u w:val="single"/>
                <w:lang w:eastAsia="it-IT"/>
              </w:rPr>
            </w:pPr>
            <w:r w:rsidRPr="0042778D">
              <w:rPr>
                <w:rFonts w:ascii="Calibri" w:eastAsia="Times New Roman" w:hAnsi="Calibri" w:cs="Calibri"/>
                <w:i/>
                <w:iCs/>
                <w:sz w:val="18"/>
                <w:szCs w:val="18"/>
                <w:u w:val="single"/>
                <w:lang w:eastAsia="it-IT"/>
              </w:rPr>
              <w:t> </w:t>
            </w:r>
          </w:p>
        </w:tc>
      </w:tr>
      <w:tr w:rsidR="00FE152C" w:rsidRPr="0042778D" w14:paraId="6708226F" w14:textId="77777777" w:rsidTr="00E33982">
        <w:trPr>
          <w:trHeight w:val="300"/>
        </w:trPr>
        <w:tc>
          <w:tcPr>
            <w:tcW w:w="3679" w:type="pct"/>
            <w:gridSpan w:val="2"/>
            <w:shd w:val="clear" w:color="auto" w:fill="auto"/>
            <w:noWrap/>
            <w:vAlign w:val="center"/>
            <w:hideMark/>
          </w:tcPr>
          <w:p w14:paraId="510CABF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Denominazione (in caso di ATI o RTI indicare le singole ditte) </w:t>
            </w:r>
          </w:p>
        </w:tc>
        <w:tc>
          <w:tcPr>
            <w:tcW w:w="1321" w:type="pct"/>
            <w:gridSpan w:val="6"/>
            <w:shd w:val="clear" w:color="auto" w:fill="auto"/>
            <w:noWrap/>
            <w:vAlign w:val="center"/>
            <w:hideMark/>
          </w:tcPr>
          <w:p w14:paraId="6E2D9DB5"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8552EBE" w14:textId="77777777" w:rsidTr="00E33982">
        <w:trPr>
          <w:trHeight w:val="300"/>
        </w:trPr>
        <w:tc>
          <w:tcPr>
            <w:tcW w:w="3679" w:type="pct"/>
            <w:gridSpan w:val="2"/>
            <w:shd w:val="clear" w:color="auto" w:fill="auto"/>
            <w:noWrap/>
            <w:vAlign w:val="center"/>
            <w:hideMark/>
          </w:tcPr>
          <w:p w14:paraId="3E1DFBE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Indirizzo </w:t>
            </w:r>
          </w:p>
        </w:tc>
        <w:tc>
          <w:tcPr>
            <w:tcW w:w="1321" w:type="pct"/>
            <w:gridSpan w:val="6"/>
            <w:shd w:val="clear" w:color="auto" w:fill="auto"/>
            <w:noWrap/>
            <w:vAlign w:val="center"/>
            <w:hideMark/>
          </w:tcPr>
          <w:p w14:paraId="1F5699C0"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FE152C" w14:paraId="2D004EF2" w14:textId="77777777" w:rsidTr="00E33982">
        <w:trPr>
          <w:trHeight w:val="300"/>
        </w:trPr>
        <w:tc>
          <w:tcPr>
            <w:tcW w:w="3679" w:type="pct"/>
            <w:gridSpan w:val="2"/>
            <w:shd w:val="clear" w:color="auto" w:fill="auto"/>
            <w:noWrap/>
            <w:vAlign w:val="center"/>
            <w:hideMark/>
          </w:tcPr>
          <w:p w14:paraId="56EF209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68" w:type="pct"/>
            <w:gridSpan w:val="2"/>
            <w:shd w:val="clear" w:color="000000" w:fill="1F4E78"/>
            <w:noWrap/>
            <w:vAlign w:val="center"/>
            <w:hideMark/>
          </w:tcPr>
          <w:p w14:paraId="2EC30EF6" w14:textId="77777777" w:rsidR="00FE152C" w:rsidRPr="00FE152C" w:rsidRDefault="00FE152C" w:rsidP="00E33982">
            <w:pPr>
              <w:spacing w:before="0" w:after="0"/>
              <w:jc w:val="both"/>
              <w:rPr>
                <w:rFonts w:ascii="Calibri" w:eastAsia="Times New Roman" w:hAnsi="Calibri" w:cs="Calibri"/>
                <w:b/>
                <w:bCs/>
                <w:color w:val="FFFFFF" w:themeColor="background1"/>
                <w:sz w:val="18"/>
                <w:szCs w:val="18"/>
                <w:lang w:eastAsia="it-IT"/>
              </w:rPr>
            </w:pPr>
            <w:r w:rsidRPr="00FE152C">
              <w:rPr>
                <w:rFonts w:ascii="Calibri" w:eastAsia="Times New Roman" w:hAnsi="Calibri" w:cs="Calibri"/>
                <w:b/>
                <w:bCs/>
                <w:color w:val="FFFFFF" w:themeColor="background1"/>
                <w:sz w:val="18"/>
                <w:szCs w:val="18"/>
                <w:lang w:eastAsia="it-IT"/>
              </w:rPr>
              <w:t xml:space="preserve">SI' </w:t>
            </w:r>
          </w:p>
        </w:tc>
        <w:tc>
          <w:tcPr>
            <w:tcW w:w="293" w:type="pct"/>
            <w:shd w:val="clear" w:color="000000" w:fill="1F4E78"/>
            <w:noWrap/>
            <w:vAlign w:val="center"/>
            <w:hideMark/>
          </w:tcPr>
          <w:p w14:paraId="0C21CABD" w14:textId="77777777" w:rsidR="00FE152C" w:rsidRPr="00FE152C" w:rsidRDefault="00FE152C" w:rsidP="00E33982">
            <w:pPr>
              <w:spacing w:before="0" w:after="0"/>
              <w:jc w:val="both"/>
              <w:rPr>
                <w:rFonts w:ascii="Calibri" w:eastAsia="Times New Roman" w:hAnsi="Calibri" w:cs="Calibri"/>
                <w:b/>
                <w:bCs/>
                <w:color w:val="FFFFFF" w:themeColor="background1"/>
                <w:sz w:val="18"/>
                <w:szCs w:val="18"/>
                <w:lang w:eastAsia="it-IT"/>
              </w:rPr>
            </w:pPr>
            <w:r w:rsidRPr="00FE152C">
              <w:rPr>
                <w:rFonts w:ascii="Calibri" w:eastAsia="Times New Roman" w:hAnsi="Calibri" w:cs="Calibri"/>
                <w:b/>
                <w:bCs/>
                <w:color w:val="FFFFFF" w:themeColor="background1"/>
                <w:sz w:val="18"/>
                <w:szCs w:val="18"/>
                <w:lang w:eastAsia="it-IT"/>
              </w:rPr>
              <w:t>NO</w:t>
            </w:r>
          </w:p>
        </w:tc>
        <w:tc>
          <w:tcPr>
            <w:tcW w:w="329" w:type="pct"/>
            <w:gridSpan w:val="2"/>
            <w:shd w:val="clear" w:color="000000" w:fill="1F4E78"/>
            <w:noWrap/>
            <w:vAlign w:val="center"/>
            <w:hideMark/>
          </w:tcPr>
          <w:p w14:paraId="076B6033" w14:textId="77777777" w:rsidR="00FE152C" w:rsidRPr="00FE152C" w:rsidRDefault="00FE152C" w:rsidP="00E33982">
            <w:pPr>
              <w:spacing w:before="0" w:after="0"/>
              <w:jc w:val="both"/>
              <w:rPr>
                <w:rFonts w:ascii="Calibri" w:eastAsia="Times New Roman" w:hAnsi="Calibri" w:cs="Calibri"/>
                <w:b/>
                <w:bCs/>
                <w:color w:val="FFFFFF" w:themeColor="background1"/>
                <w:sz w:val="18"/>
                <w:szCs w:val="18"/>
                <w:lang w:eastAsia="it-IT"/>
              </w:rPr>
            </w:pPr>
            <w:r w:rsidRPr="00FE152C">
              <w:rPr>
                <w:rFonts w:ascii="Calibri" w:eastAsia="Times New Roman" w:hAnsi="Calibri" w:cs="Calibri"/>
                <w:b/>
                <w:bCs/>
                <w:color w:val="FFFFFF" w:themeColor="background1"/>
                <w:sz w:val="18"/>
                <w:szCs w:val="18"/>
                <w:lang w:eastAsia="it-IT"/>
              </w:rPr>
              <w:t>NP</w:t>
            </w:r>
          </w:p>
        </w:tc>
        <w:tc>
          <w:tcPr>
            <w:tcW w:w="331" w:type="pct"/>
            <w:shd w:val="clear" w:color="000000" w:fill="1F4E78"/>
            <w:noWrap/>
            <w:vAlign w:val="center"/>
            <w:hideMark/>
          </w:tcPr>
          <w:p w14:paraId="3D562619" w14:textId="77777777" w:rsidR="00FE152C" w:rsidRPr="00FE152C" w:rsidRDefault="00FE152C" w:rsidP="00E33982">
            <w:pPr>
              <w:spacing w:before="0" w:after="0"/>
              <w:jc w:val="both"/>
              <w:rPr>
                <w:rFonts w:ascii="Calibri" w:eastAsia="Times New Roman" w:hAnsi="Calibri" w:cs="Calibri"/>
                <w:b/>
                <w:bCs/>
                <w:color w:val="FFFFFF" w:themeColor="background1"/>
                <w:sz w:val="18"/>
                <w:szCs w:val="18"/>
                <w:lang w:eastAsia="it-IT"/>
              </w:rPr>
            </w:pPr>
            <w:r w:rsidRPr="00FE152C">
              <w:rPr>
                <w:rFonts w:ascii="Calibri" w:eastAsia="Times New Roman" w:hAnsi="Calibri" w:cs="Calibri"/>
                <w:b/>
                <w:bCs/>
                <w:color w:val="FFFFFF" w:themeColor="background1"/>
                <w:sz w:val="18"/>
                <w:szCs w:val="18"/>
                <w:lang w:eastAsia="it-IT"/>
              </w:rPr>
              <w:t>Note</w:t>
            </w:r>
          </w:p>
        </w:tc>
      </w:tr>
      <w:tr w:rsidR="00FE152C" w:rsidRPr="0042778D" w14:paraId="1674F412" w14:textId="77777777" w:rsidTr="00E33982">
        <w:trPr>
          <w:trHeight w:val="300"/>
        </w:trPr>
        <w:tc>
          <w:tcPr>
            <w:tcW w:w="3679" w:type="pct"/>
            <w:gridSpan w:val="2"/>
            <w:shd w:val="clear" w:color="auto" w:fill="auto"/>
            <w:noWrap/>
            <w:vAlign w:val="center"/>
            <w:hideMark/>
          </w:tcPr>
          <w:p w14:paraId="7FE166C9"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Determina a contrarre</w:t>
            </w:r>
          </w:p>
        </w:tc>
        <w:tc>
          <w:tcPr>
            <w:tcW w:w="368" w:type="pct"/>
            <w:gridSpan w:val="2"/>
            <w:shd w:val="clear" w:color="auto" w:fill="auto"/>
            <w:noWrap/>
            <w:vAlign w:val="center"/>
            <w:hideMark/>
          </w:tcPr>
          <w:p w14:paraId="05313B2A"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293" w:type="pct"/>
            <w:shd w:val="clear" w:color="auto" w:fill="auto"/>
            <w:noWrap/>
            <w:vAlign w:val="center"/>
            <w:hideMark/>
          </w:tcPr>
          <w:p w14:paraId="4CB75D66"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29" w:type="pct"/>
            <w:gridSpan w:val="2"/>
            <w:shd w:val="clear" w:color="auto" w:fill="auto"/>
            <w:noWrap/>
            <w:vAlign w:val="center"/>
            <w:hideMark/>
          </w:tcPr>
          <w:p w14:paraId="3186F32A"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31" w:type="pct"/>
            <w:shd w:val="clear" w:color="auto" w:fill="auto"/>
            <w:noWrap/>
            <w:vAlign w:val="center"/>
            <w:hideMark/>
          </w:tcPr>
          <w:p w14:paraId="212B5552"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63BE69D5" w14:textId="77777777" w:rsidTr="00E33982">
        <w:trPr>
          <w:trHeight w:val="480"/>
        </w:trPr>
        <w:tc>
          <w:tcPr>
            <w:tcW w:w="3679" w:type="pct"/>
            <w:gridSpan w:val="2"/>
            <w:shd w:val="clear" w:color="auto" w:fill="auto"/>
            <w:noWrap/>
            <w:vAlign w:val="center"/>
            <w:hideMark/>
          </w:tcPr>
          <w:p w14:paraId="1FC422B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presente la Determina a contrarre che indica la procedura che s’intende adottare e le relative specifiche?</w:t>
            </w:r>
          </w:p>
        </w:tc>
        <w:tc>
          <w:tcPr>
            <w:tcW w:w="368" w:type="pct"/>
            <w:gridSpan w:val="2"/>
            <w:shd w:val="clear" w:color="auto" w:fill="auto"/>
            <w:noWrap/>
            <w:vAlign w:val="center"/>
            <w:hideMark/>
          </w:tcPr>
          <w:p w14:paraId="4275A27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5E5DDE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E7FF09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1D3DB7B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0B43C9D" w14:textId="77777777" w:rsidTr="00E33982">
        <w:trPr>
          <w:trHeight w:val="3802"/>
        </w:trPr>
        <w:tc>
          <w:tcPr>
            <w:tcW w:w="3679" w:type="pct"/>
            <w:gridSpan w:val="2"/>
            <w:shd w:val="clear" w:color="auto" w:fill="auto"/>
            <w:vAlign w:val="center"/>
            <w:hideMark/>
          </w:tcPr>
          <w:p w14:paraId="1AEEF59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determina/decreto a contrarre contiene le seguenti informazioni in linea con quanto previsto all'art. 32, D. Lgs. 50/2016:</w:t>
            </w:r>
          </w:p>
          <w:p w14:paraId="5C51245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procedura prescelta (affidamento diretto)?</w:t>
            </w:r>
          </w:p>
          <w:p w14:paraId="2FECAA3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l’importo massimo stimato dell’affidamento e la relativa copertura?</w:t>
            </w:r>
          </w:p>
          <w:p w14:paraId="254B2D8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modalità di selezione del fornitore (ad esempio, selezione dall'elenco; sorteggio sul MEPA; altro)?</w:t>
            </w:r>
            <w:r w:rsidRPr="0042778D">
              <w:rPr>
                <w:rFonts w:ascii="Calibri" w:eastAsia="Times New Roman" w:hAnsi="Calibri" w:cs="Calibri"/>
                <w:sz w:val="18"/>
                <w:szCs w:val="18"/>
                <w:lang w:eastAsia="it-IT"/>
              </w:rPr>
              <w:br/>
              <w:t>d) in caso di mancato ricorso all'Elenco degli Operatori Economici della Stazione Appaltante ovvero ad altre modalità trasparente di selezione, motivazione relativa alla selezione del fornitore?</w:t>
            </w:r>
            <w:r w:rsidRPr="0042778D">
              <w:rPr>
                <w:rFonts w:ascii="Calibri" w:eastAsia="Times New Roman" w:hAnsi="Calibri" w:cs="Calibri"/>
                <w:sz w:val="18"/>
                <w:szCs w:val="18"/>
                <w:lang w:eastAsia="it-IT"/>
              </w:rPr>
              <w:br/>
              <w:t>d) motivazione circa il mancato ricorso all’acquisto centralizzato mediante CONSIP (Convenzioni  o Accordi quadro)?</w:t>
            </w:r>
          </w:p>
          <w:p w14:paraId="501DEE8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e) [in caso di acquisto fuori MEPA] motivazione circa il mancato ricorso al MEPA? </w:t>
            </w:r>
            <w:r w:rsidRPr="0042778D">
              <w:rPr>
                <w:rFonts w:ascii="Calibri" w:eastAsia="Times New Roman" w:hAnsi="Calibri" w:cs="Calibri"/>
                <w:sz w:val="18"/>
                <w:szCs w:val="18"/>
                <w:lang w:eastAsia="it-IT"/>
              </w:rPr>
              <w:br/>
              <w:t>f) è stata fornita una congrua motivazione circa l'affidamento al fornitore uscente in deroga al principio di rotazione?</w:t>
            </w:r>
          </w:p>
          <w:p w14:paraId="2753A4A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g) in caso di selezione degli operatori dall'elenco predisposto dalla stazione appaltante, è stato rispettato il principio di rotazione?</w:t>
            </w:r>
          </w:p>
        </w:tc>
        <w:tc>
          <w:tcPr>
            <w:tcW w:w="368" w:type="pct"/>
            <w:gridSpan w:val="2"/>
            <w:shd w:val="clear" w:color="auto" w:fill="auto"/>
            <w:vAlign w:val="center"/>
            <w:hideMark/>
          </w:tcPr>
          <w:p w14:paraId="4EDF7F3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vAlign w:val="center"/>
            <w:hideMark/>
          </w:tcPr>
          <w:p w14:paraId="6F1F584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vAlign w:val="center"/>
            <w:hideMark/>
          </w:tcPr>
          <w:p w14:paraId="208BC2E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vAlign w:val="center"/>
            <w:hideMark/>
          </w:tcPr>
          <w:p w14:paraId="2CC15A5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4D9D8F9" w14:textId="77777777" w:rsidTr="00E33982">
        <w:trPr>
          <w:trHeight w:val="300"/>
        </w:trPr>
        <w:tc>
          <w:tcPr>
            <w:tcW w:w="3679" w:type="pct"/>
            <w:gridSpan w:val="2"/>
            <w:shd w:val="clear" w:color="auto" w:fill="auto"/>
            <w:noWrap/>
            <w:vAlign w:val="center"/>
            <w:hideMark/>
          </w:tcPr>
          <w:p w14:paraId="6D86078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stato nominato il RUP?</w:t>
            </w:r>
          </w:p>
        </w:tc>
        <w:tc>
          <w:tcPr>
            <w:tcW w:w="368" w:type="pct"/>
            <w:gridSpan w:val="2"/>
            <w:shd w:val="clear" w:color="auto" w:fill="auto"/>
            <w:noWrap/>
            <w:vAlign w:val="center"/>
            <w:hideMark/>
          </w:tcPr>
          <w:p w14:paraId="49DCDF7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9752B3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5F0716F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2E0A1BD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3213FBA" w14:textId="77777777" w:rsidTr="00E33982">
        <w:trPr>
          <w:trHeight w:val="300"/>
        </w:trPr>
        <w:tc>
          <w:tcPr>
            <w:tcW w:w="3679" w:type="pct"/>
            <w:gridSpan w:val="2"/>
            <w:shd w:val="clear" w:color="auto" w:fill="auto"/>
            <w:noWrap/>
            <w:vAlign w:val="center"/>
            <w:hideMark/>
          </w:tcPr>
          <w:p w14:paraId="44659D3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stato acquisito il Codice identificativo gara (CIG)?</w:t>
            </w:r>
          </w:p>
        </w:tc>
        <w:tc>
          <w:tcPr>
            <w:tcW w:w="368" w:type="pct"/>
            <w:gridSpan w:val="2"/>
            <w:shd w:val="clear" w:color="auto" w:fill="auto"/>
            <w:noWrap/>
            <w:vAlign w:val="center"/>
            <w:hideMark/>
          </w:tcPr>
          <w:p w14:paraId="094C981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5A72F5F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753794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28612DA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90F92C4" w14:textId="77777777" w:rsidTr="00E33982">
        <w:trPr>
          <w:trHeight w:val="300"/>
        </w:trPr>
        <w:tc>
          <w:tcPr>
            <w:tcW w:w="3679" w:type="pct"/>
            <w:gridSpan w:val="2"/>
            <w:shd w:val="clear" w:color="auto" w:fill="auto"/>
            <w:noWrap/>
            <w:vAlign w:val="center"/>
            <w:hideMark/>
          </w:tcPr>
          <w:p w14:paraId="1D96972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stato indicato il CUP nella determina a contrarre?</w:t>
            </w:r>
          </w:p>
        </w:tc>
        <w:tc>
          <w:tcPr>
            <w:tcW w:w="368" w:type="pct"/>
            <w:gridSpan w:val="2"/>
            <w:shd w:val="clear" w:color="auto" w:fill="auto"/>
            <w:noWrap/>
            <w:vAlign w:val="center"/>
            <w:hideMark/>
          </w:tcPr>
          <w:p w14:paraId="353202D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5AA4EBF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3FD637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2ADD5B9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C80ED51" w14:textId="77777777" w:rsidTr="00E33982">
        <w:trPr>
          <w:trHeight w:val="720"/>
        </w:trPr>
        <w:tc>
          <w:tcPr>
            <w:tcW w:w="3679" w:type="pct"/>
            <w:gridSpan w:val="2"/>
            <w:shd w:val="clear" w:color="auto" w:fill="auto"/>
            <w:noWrap/>
            <w:vAlign w:val="center"/>
            <w:hideMark/>
          </w:tcPr>
          <w:p w14:paraId="357E13B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La determina a contrarre contiene anche l'approvazione degli atti di gara o esiste altro atto dell'Amministrazione da cui risulta l'approvazione degli atti?</w:t>
            </w:r>
          </w:p>
        </w:tc>
        <w:tc>
          <w:tcPr>
            <w:tcW w:w="368" w:type="pct"/>
            <w:gridSpan w:val="2"/>
            <w:shd w:val="clear" w:color="auto" w:fill="auto"/>
            <w:noWrap/>
            <w:vAlign w:val="center"/>
            <w:hideMark/>
          </w:tcPr>
          <w:p w14:paraId="40C6206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0BD5E49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27B022A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2B2EC67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55C1E4C" w14:textId="77777777" w:rsidTr="00E33982">
        <w:trPr>
          <w:trHeight w:val="1975"/>
        </w:trPr>
        <w:tc>
          <w:tcPr>
            <w:tcW w:w="3679" w:type="pct"/>
            <w:gridSpan w:val="2"/>
            <w:shd w:val="clear" w:color="auto" w:fill="auto"/>
            <w:noWrap/>
            <w:vAlign w:val="center"/>
            <w:hideMark/>
          </w:tcPr>
          <w:p w14:paraId="391D22B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Per gli acquisti di beni e servizi informatici e di connettività di cui all’art. 1, comma 512, L. 208/2015 (Legge di stabilità) e fermi restando gli obblighi di acquisizione centralizzata previsti per i beni e servizi dalla normativa vigente, nell’ipotesi di approvvigionamenti al di fuori delle modalità di cui ai commi 512 e 514, è stata ottenuta apposita autorizzazione motivata dell'organo di vertice amministrativo? La motivazione fa riferimento ai casi di bene o servizio non disponibile o idoneo al soddisfacimento dello specifico fabbisogno dell'amministrazione ovvero ai casi di necessità ed urgenza comunque funzionali ad assicurare la continuità della gestione amministrativa</w:t>
            </w:r>
          </w:p>
          <w:p w14:paraId="2DC92AE9" w14:textId="77777777" w:rsidR="00FE152C" w:rsidRPr="0042778D" w:rsidRDefault="00FE152C" w:rsidP="00E33982">
            <w:pPr>
              <w:spacing w:before="0" w:after="0"/>
              <w:jc w:val="both"/>
              <w:rPr>
                <w:rFonts w:ascii="Calibri" w:eastAsia="Times New Roman" w:hAnsi="Calibri" w:cs="Calibri"/>
                <w:sz w:val="18"/>
                <w:szCs w:val="18"/>
                <w:lang w:eastAsia="it-IT"/>
              </w:rPr>
            </w:pPr>
          </w:p>
          <w:p w14:paraId="197FE61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Si segnala che l’art. 75 del Decreto Cura Italia ha previsto una deroga agli obblighi di cui alla citata legge di stabilità prevedendo la possibilità di una procedura negoziata senza previa pubblicazione di un bando di gara ai sensi dell'articolo 63, comma 2, lett. c), del decreto legislativo 18 aprile 2016, n. 50, selezionando l'affidatario tra almeno quattro operatori economici, di cui almeno una «start-up innovativa» o una «piccola e media impresa innovativa», iscritta nell'apposita sezione speciale del registro delle imprese (art. 75, comma 1 D.L. n. 18/2020)</w:t>
            </w:r>
          </w:p>
        </w:tc>
        <w:tc>
          <w:tcPr>
            <w:tcW w:w="368" w:type="pct"/>
            <w:gridSpan w:val="2"/>
            <w:shd w:val="clear" w:color="auto" w:fill="auto"/>
            <w:noWrap/>
            <w:vAlign w:val="center"/>
            <w:hideMark/>
          </w:tcPr>
          <w:p w14:paraId="5AABCC9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0BD47F7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722AE46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728A0E8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6DD015A" w14:textId="77777777" w:rsidTr="00E33982">
        <w:trPr>
          <w:trHeight w:val="720"/>
        </w:trPr>
        <w:tc>
          <w:tcPr>
            <w:tcW w:w="3679" w:type="pct"/>
            <w:gridSpan w:val="2"/>
            <w:shd w:val="clear" w:color="auto" w:fill="auto"/>
            <w:vAlign w:val="center"/>
            <w:hideMark/>
          </w:tcPr>
          <w:p w14:paraId="2A03079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Dal 19 aprile 2019 e fino al 31 dicembre 2020, laddove utilizzata dalla stazione appaltante, è stata prevista nei documenti di gara la facoltà di inversione procedimentale?</w:t>
            </w:r>
          </w:p>
        </w:tc>
        <w:tc>
          <w:tcPr>
            <w:tcW w:w="368" w:type="pct"/>
            <w:gridSpan w:val="2"/>
            <w:shd w:val="clear" w:color="auto" w:fill="auto"/>
            <w:vAlign w:val="center"/>
            <w:hideMark/>
          </w:tcPr>
          <w:p w14:paraId="5146748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vAlign w:val="center"/>
            <w:hideMark/>
          </w:tcPr>
          <w:p w14:paraId="16F269D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vAlign w:val="center"/>
            <w:hideMark/>
          </w:tcPr>
          <w:p w14:paraId="6CD3396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vAlign w:val="center"/>
            <w:hideMark/>
          </w:tcPr>
          <w:p w14:paraId="7E4E8F5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4D32502" w14:textId="77777777" w:rsidTr="00E33982">
        <w:trPr>
          <w:trHeight w:val="300"/>
        </w:trPr>
        <w:tc>
          <w:tcPr>
            <w:tcW w:w="3679" w:type="pct"/>
            <w:gridSpan w:val="2"/>
            <w:shd w:val="clear" w:color="auto" w:fill="auto"/>
            <w:noWrap/>
            <w:vAlign w:val="center"/>
            <w:hideMark/>
          </w:tcPr>
          <w:p w14:paraId="078994F8"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Documentazione dell'affidamento</w:t>
            </w:r>
          </w:p>
        </w:tc>
        <w:tc>
          <w:tcPr>
            <w:tcW w:w="368" w:type="pct"/>
            <w:gridSpan w:val="2"/>
            <w:shd w:val="clear" w:color="auto" w:fill="auto"/>
            <w:noWrap/>
            <w:vAlign w:val="center"/>
            <w:hideMark/>
          </w:tcPr>
          <w:p w14:paraId="44249535"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293" w:type="pct"/>
            <w:shd w:val="clear" w:color="auto" w:fill="auto"/>
            <w:noWrap/>
            <w:vAlign w:val="center"/>
            <w:hideMark/>
          </w:tcPr>
          <w:p w14:paraId="4A7CE50D"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29" w:type="pct"/>
            <w:gridSpan w:val="2"/>
            <w:shd w:val="clear" w:color="auto" w:fill="auto"/>
            <w:noWrap/>
            <w:vAlign w:val="center"/>
            <w:hideMark/>
          </w:tcPr>
          <w:p w14:paraId="346BF28C"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31" w:type="pct"/>
            <w:shd w:val="clear" w:color="auto" w:fill="auto"/>
            <w:noWrap/>
            <w:vAlign w:val="center"/>
            <w:hideMark/>
          </w:tcPr>
          <w:p w14:paraId="2C44C1FF"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1D9EC7B5" w14:textId="77777777" w:rsidTr="00E33982">
        <w:trPr>
          <w:trHeight w:val="720"/>
        </w:trPr>
        <w:tc>
          <w:tcPr>
            <w:tcW w:w="3679" w:type="pct"/>
            <w:gridSpan w:val="2"/>
            <w:shd w:val="clear" w:color="auto" w:fill="auto"/>
            <w:vAlign w:val="center"/>
            <w:hideMark/>
          </w:tcPr>
          <w:p w14:paraId="133FA19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La documentazione relativa all’affidamento (Lettera di invito/Richiesta offerta, ecc.) menziona il cofinanziamento da parte dell'Unione Europea? </w:t>
            </w:r>
          </w:p>
        </w:tc>
        <w:tc>
          <w:tcPr>
            <w:tcW w:w="368" w:type="pct"/>
            <w:gridSpan w:val="2"/>
            <w:shd w:val="clear" w:color="auto" w:fill="auto"/>
            <w:vAlign w:val="center"/>
            <w:hideMark/>
          </w:tcPr>
          <w:p w14:paraId="0B27960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vAlign w:val="center"/>
            <w:hideMark/>
          </w:tcPr>
          <w:p w14:paraId="08B3081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vAlign w:val="center"/>
            <w:hideMark/>
          </w:tcPr>
          <w:p w14:paraId="5749749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vAlign w:val="center"/>
            <w:hideMark/>
          </w:tcPr>
          <w:p w14:paraId="380B1E8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1D71F3A" w14:textId="77777777" w:rsidTr="00E33982">
        <w:trPr>
          <w:trHeight w:val="300"/>
        </w:trPr>
        <w:tc>
          <w:tcPr>
            <w:tcW w:w="3679" w:type="pct"/>
            <w:gridSpan w:val="2"/>
            <w:shd w:val="clear" w:color="auto" w:fill="auto"/>
            <w:noWrap/>
            <w:vAlign w:val="center"/>
            <w:hideMark/>
          </w:tcPr>
          <w:p w14:paraId="6F603A1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Nella documentazione di gara sono stati indicati il CUP e il CIG?</w:t>
            </w:r>
          </w:p>
        </w:tc>
        <w:tc>
          <w:tcPr>
            <w:tcW w:w="368" w:type="pct"/>
            <w:gridSpan w:val="2"/>
            <w:shd w:val="clear" w:color="auto" w:fill="auto"/>
            <w:noWrap/>
            <w:vAlign w:val="center"/>
            <w:hideMark/>
          </w:tcPr>
          <w:p w14:paraId="59A1DEF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1F4B7A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143735E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251C82E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96EA5ED" w14:textId="77777777" w:rsidTr="00E33982">
        <w:trPr>
          <w:trHeight w:val="960"/>
        </w:trPr>
        <w:tc>
          <w:tcPr>
            <w:tcW w:w="3679" w:type="pct"/>
            <w:gridSpan w:val="2"/>
            <w:shd w:val="clear" w:color="auto" w:fill="auto"/>
            <w:noWrap/>
            <w:vAlign w:val="center"/>
            <w:hideMark/>
          </w:tcPr>
          <w:p w14:paraId="44D5D43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Lettera di invito/RDO ha le seguenti informazioni essenziali: durata, eventuali opzioni, importo, oggetto, criterio di aggiudicazione, termine di scadenze offerta, indicazione del sito committente dove sono pubblicati i documenti, le eventuali garanzie richieste, le eventuali penali?</w:t>
            </w:r>
          </w:p>
        </w:tc>
        <w:tc>
          <w:tcPr>
            <w:tcW w:w="368" w:type="pct"/>
            <w:gridSpan w:val="2"/>
            <w:shd w:val="clear" w:color="auto" w:fill="auto"/>
            <w:noWrap/>
            <w:vAlign w:val="center"/>
            <w:hideMark/>
          </w:tcPr>
          <w:p w14:paraId="5A3AAA7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17A9FCA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6F4D9A2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F20D3E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6DA4E70" w14:textId="77777777" w:rsidTr="00E33982">
        <w:trPr>
          <w:trHeight w:val="480"/>
        </w:trPr>
        <w:tc>
          <w:tcPr>
            <w:tcW w:w="3679" w:type="pct"/>
            <w:gridSpan w:val="2"/>
            <w:shd w:val="clear" w:color="auto" w:fill="auto"/>
            <w:noWrap/>
            <w:vAlign w:val="center"/>
            <w:hideMark/>
          </w:tcPr>
          <w:p w14:paraId="24E060D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lettera di invito/RDO indica il nominativo del RUP, ai sensi dell’art. 31, co. 2 del D. Lgs. 50/2016?</w:t>
            </w:r>
          </w:p>
        </w:tc>
        <w:tc>
          <w:tcPr>
            <w:tcW w:w="368" w:type="pct"/>
            <w:gridSpan w:val="2"/>
            <w:shd w:val="clear" w:color="auto" w:fill="auto"/>
            <w:noWrap/>
            <w:vAlign w:val="center"/>
            <w:hideMark/>
          </w:tcPr>
          <w:p w14:paraId="4EF0201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6D0C52E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CD5FA8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7F9024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AA4ED2B" w14:textId="77777777" w:rsidTr="00E33982">
        <w:trPr>
          <w:trHeight w:val="960"/>
        </w:trPr>
        <w:tc>
          <w:tcPr>
            <w:tcW w:w="3679" w:type="pct"/>
            <w:gridSpan w:val="2"/>
            <w:shd w:val="clear" w:color="auto" w:fill="auto"/>
            <w:noWrap/>
            <w:vAlign w:val="center"/>
            <w:hideMark/>
          </w:tcPr>
          <w:p w14:paraId="3000124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20/05/2017, nel caso di servizi (ad eccezione di quelli di natura intellettuale), al fine di determinare l'importo posto a base di gara, la stazione appaltante ha individuato nei documenti posti a base di gara i costi della manodopera (art. 23 d.lgs.50/2016)?</w:t>
            </w:r>
          </w:p>
        </w:tc>
        <w:tc>
          <w:tcPr>
            <w:tcW w:w="368" w:type="pct"/>
            <w:gridSpan w:val="2"/>
            <w:shd w:val="clear" w:color="auto" w:fill="auto"/>
            <w:noWrap/>
            <w:vAlign w:val="center"/>
            <w:hideMark/>
          </w:tcPr>
          <w:p w14:paraId="0DCAF84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EA4842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86DBDE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351A3D0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BA26A4D" w14:textId="77777777" w:rsidTr="00E33982">
        <w:trPr>
          <w:trHeight w:val="720"/>
        </w:trPr>
        <w:tc>
          <w:tcPr>
            <w:tcW w:w="3679" w:type="pct"/>
            <w:gridSpan w:val="2"/>
            <w:shd w:val="clear" w:color="auto" w:fill="auto"/>
            <w:noWrap/>
            <w:vAlign w:val="center"/>
            <w:hideMark/>
          </w:tcPr>
          <w:p w14:paraId="342B757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20/05/2017, nel caso di servizi, i costi della sicurezza sono stati scorporati dal costo dell'importo assoggettato al ribasso (art. 23 d.lgs.50/2016)?</w:t>
            </w:r>
          </w:p>
        </w:tc>
        <w:tc>
          <w:tcPr>
            <w:tcW w:w="368" w:type="pct"/>
            <w:gridSpan w:val="2"/>
            <w:shd w:val="clear" w:color="auto" w:fill="auto"/>
            <w:noWrap/>
            <w:vAlign w:val="center"/>
            <w:hideMark/>
          </w:tcPr>
          <w:p w14:paraId="0246573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5F8B70B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36F7FF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678BDCC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CDECC30" w14:textId="77777777" w:rsidTr="00E33982">
        <w:trPr>
          <w:trHeight w:val="480"/>
        </w:trPr>
        <w:tc>
          <w:tcPr>
            <w:tcW w:w="3679" w:type="pct"/>
            <w:gridSpan w:val="2"/>
            <w:shd w:val="clear" w:color="auto" w:fill="auto"/>
            <w:vAlign w:val="center"/>
            <w:hideMark/>
          </w:tcPr>
          <w:p w14:paraId="20D5174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Sono stati fissati tempi congrui per la ricezione dell'offerta?</w:t>
            </w:r>
          </w:p>
        </w:tc>
        <w:tc>
          <w:tcPr>
            <w:tcW w:w="368" w:type="pct"/>
            <w:gridSpan w:val="2"/>
            <w:shd w:val="clear" w:color="auto" w:fill="auto"/>
            <w:vAlign w:val="center"/>
            <w:hideMark/>
          </w:tcPr>
          <w:p w14:paraId="29EA58F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vAlign w:val="center"/>
            <w:hideMark/>
          </w:tcPr>
          <w:p w14:paraId="1E636CE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vAlign w:val="center"/>
            <w:hideMark/>
          </w:tcPr>
          <w:p w14:paraId="6755686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vAlign w:val="center"/>
            <w:hideMark/>
          </w:tcPr>
          <w:p w14:paraId="52922D4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9FF78D0" w14:textId="77777777" w:rsidTr="00E33982">
        <w:trPr>
          <w:trHeight w:val="300"/>
        </w:trPr>
        <w:tc>
          <w:tcPr>
            <w:tcW w:w="3679" w:type="pct"/>
            <w:gridSpan w:val="2"/>
            <w:shd w:val="clear" w:color="auto" w:fill="auto"/>
            <w:noWrap/>
            <w:vAlign w:val="center"/>
            <w:hideMark/>
          </w:tcPr>
          <w:p w14:paraId="1A4C226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stato previsto  il subappalto?</w:t>
            </w:r>
          </w:p>
        </w:tc>
        <w:tc>
          <w:tcPr>
            <w:tcW w:w="368" w:type="pct"/>
            <w:gridSpan w:val="2"/>
            <w:shd w:val="clear" w:color="auto" w:fill="auto"/>
            <w:noWrap/>
            <w:vAlign w:val="center"/>
            <w:hideMark/>
          </w:tcPr>
          <w:p w14:paraId="75D0C8D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65B6EBB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357E1AC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41D741A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29B43C6" w14:textId="77777777" w:rsidTr="00E33982">
        <w:trPr>
          <w:trHeight w:val="300"/>
        </w:trPr>
        <w:tc>
          <w:tcPr>
            <w:tcW w:w="3679" w:type="pct"/>
            <w:gridSpan w:val="2"/>
            <w:shd w:val="clear" w:color="auto" w:fill="auto"/>
            <w:noWrap/>
            <w:vAlign w:val="center"/>
            <w:hideMark/>
          </w:tcPr>
          <w:p w14:paraId="58CAC42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68" w:type="pct"/>
            <w:gridSpan w:val="2"/>
            <w:shd w:val="clear" w:color="auto" w:fill="auto"/>
            <w:noWrap/>
            <w:vAlign w:val="center"/>
            <w:hideMark/>
          </w:tcPr>
          <w:p w14:paraId="75D3673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4A2C073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161DBF9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E4BF24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8F6E0CB" w14:textId="77777777" w:rsidTr="00E33982">
        <w:trPr>
          <w:trHeight w:val="300"/>
        </w:trPr>
        <w:tc>
          <w:tcPr>
            <w:tcW w:w="3679" w:type="pct"/>
            <w:gridSpan w:val="2"/>
            <w:shd w:val="clear" w:color="auto" w:fill="auto"/>
            <w:noWrap/>
            <w:vAlign w:val="center"/>
            <w:hideMark/>
          </w:tcPr>
          <w:p w14:paraId="6983C790"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Documenti amministrativi ed offerte</w:t>
            </w:r>
          </w:p>
        </w:tc>
        <w:tc>
          <w:tcPr>
            <w:tcW w:w="368" w:type="pct"/>
            <w:gridSpan w:val="2"/>
            <w:shd w:val="clear" w:color="auto" w:fill="auto"/>
            <w:noWrap/>
            <w:vAlign w:val="center"/>
            <w:hideMark/>
          </w:tcPr>
          <w:p w14:paraId="7F8BC7D5"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293" w:type="pct"/>
            <w:shd w:val="clear" w:color="auto" w:fill="auto"/>
            <w:noWrap/>
            <w:vAlign w:val="center"/>
            <w:hideMark/>
          </w:tcPr>
          <w:p w14:paraId="307E457E"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29" w:type="pct"/>
            <w:gridSpan w:val="2"/>
            <w:shd w:val="clear" w:color="auto" w:fill="auto"/>
            <w:noWrap/>
            <w:vAlign w:val="center"/>
            <w:hideMark/>
          </w:tcPr>
          <w:p w14:paraId="773CCA36"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31" w:type="pct"/>
            <w:shd w:val="clear" w:color="auto" w:fill="auto"/>
            <w:noWrap/>
            <w:vAlign w:val="center"/>
            <w:hideMark/>
          </w:tcPr>
          <w:p w14:paraId="722678D8"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1073F4DA" w14:textId="77777777" w:rsidTr="00E33982">
        <w:trPr>
          <w:trHeight w:val="480"/>
        </w:trPr>
        <w:tc>
          <w:tcPr>
            <w:tcW w:w="3679" w:type="pct"/>
            <w:gridSpan w:val="2"/>
            <w:shd w:val="clear" w:color="auto" w:fill="auto"/>
            <w:noWrap/>
            <w:vAlign w:val="center"/>
            <w:hideMark/>
          </w:tcPr>
          <w:p w14:paraId="421A9BF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L'operatore ha dichiarato il possesso dei requisiti di cui all'art. 80 e, qualora richiesti, quelli dell'art. 83 e 84  D. Lgs. 50/2016?</w:t>
            </w:r>
          </w:p>
        </w:tc>
        <w:tc>
          <w:tcPr>
            <w:tcW w:w="368" w:type="pct"/>
            <w:gridSpan w:val="2"/>
            <w:shd w:val="clear" w:color="auto" w:fill="auto"/>
            <w:noWrap/>
            <w:vAlign w:val="center"/>
            <w:hideMark/>
          </w:tcPr>
          <w:p w14:paraId="11DF4DB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EB55BA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E898D9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E0928E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4C8DB6B" w14:textId="77777777" w:rsidTr="00E33982">
        <w:trPr>
          <w:trHeight w:val="300"/>
        </w:trPr>
        <w:tc>
          <w:tcPr>
            <w:tcW w:w="3679" w:type="pct"/>
            <w:gridSpan w:val="2"/>
            <w:shd w:val="clear" w:color="auto" w:fill="auto"/>
            <w:noWrap/>
            <w:vAlign w:val="center"/>
            <w:hideMark/>
          </w:tcPr>
          <w:p w14:paraId="4B850020" w14:textId="77777777" w:rsidR="00FE152C" w:rsidRPr="0042778D" w:rsidRDefault="00FE152C" w:rsidP="00E33982">
            <w:pPr>
              <w:spacing w:before="0" w:after="0"/>
              <w:jc w:val="both"/>
              <w:rPr>
                <w:rFonts w:ascii="Calibri" w:eastAsia="Times New Roman" w:hAnsi="Calibri" w:cs="Calibri"/>
                <w:i/>
                <w:sz w:val="18"/>
                <w:szCs w:val="18"/>
                <w:lang w:eastAsia="it-IT"/>
              </w:rPr>
            </w:pPr>
            <w:r w:rsidRPr="0042778D">
              <w:rPr>
                <w:rFonts w:ascii="Calibri" w:eastAsia="Times New Roman" w:hAnsi="Calibri" w:cs="Calibri"/>
                <w:i/>
                <w:sz w:val="18"/>
                <w:szCs w:val="18"/>
                <w:lang w:eastAsia="it-IT"/>
              </w:rPr>
              <w:t>Valutazione dell'offerta</w:t>
            </w:r>
          </w:p>
        </w:tc>
        <w:tc>
          <w:tcPr>
            <w:tcW w:w="368" w:type="pct"/>
            <w:gridSpan w:val="2"/>
            <w:shd w:val="clear" w:color="auto" w:fill="auto"/>
            <w:noWrap/>
            <w:vAlign w:val="center"/>
            <w:hideMark/>
          </w:tcPr>
          <w:p w14:paraId="4862968E"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293" w:type="pct"/>
            <w:shd w:val="clear" w:color="auto" w:fill="auto"/>
            <w:noWrap/>
            <w:vAlign w:val="center"/>
            <w:hideMark/>
          </w:tcPr>
          <w:p w14:paraId="093691A4"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329" w:type="pct"/>
            <w:gridSpan w:val="2"/>
            <w:shd w:val="clear" w:color="auto" w:fill="auto"/>
            <w:noWrap/>
            <w:vAlign w:val="center"/>
            <w:hideMark/>
          </w:tcPr>
          <w:p w14:paraId="0D7E0212"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331" w:type="pct"/>
            <w:shd w:val="clear" w:color="auto" w:fill="auto"/>
            <w:noWrap/>
            <w:vAlign w:val="center"/>
            <w:hideMark/>
          </w:tcPr>
          <w:p w14:paraId="36221693"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r>
      <w:tr w:rsidR="00FE152C" w:rsidRPr="0042778D" w14:paraId="08A02993" w14:textId="77777777" w:rsidTr="00E33982">
        <w:trPr>
          <w:trHeight w:val="720"/>
        </w:trPr>
        <w:tc>
          <w:tcPr>
            <w:tcW w:w="3679" w:type="pct"/>
            <w:gridSpan w:val="2"/>
            <w:shd w:val="clear" w:color="auto" w:fill="auto"/>
            <w:noWrap/>
            <w:vAlign w:val="center"/>
            <w:hideMark/>
          </w:tcPr>
          <w:p w14:paraId="389685C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stata effettuata una verifica di corrispondenza tecnica ed economica tra l'offerta presentata e le prescrizioni della documentazione di affidamento?</w:t>
            </w:r>
          </w:p>
        </w:tc>
        <w:tc>
          <w:tcPr>
            <w:tcW w:w="368" w:type="pct"/>
            <w:gridSpan w:val="2"/>
            <w:shd w:val="clear" w:color="auto" w:fill="auto"/>
            <w:noWrap/>
            <w:vAlign w:val="center"/>
            <w:hideMark/>
          </w:tcPr>
          <w:p w14:paraId="0197822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2C680D7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2ED99A8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6D08E0A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327D6D6" w14:textId="77777777" w:rsidTr="00E33982">
        <w:trPr>
          <w:trHeight w:val="960"/>
        </w:trPr>
        <w:tc>
          <w:tcPr>
            <w:tcW w:w="3679" w:type="pct"/>
            <w:gridSpan w:val="2"/>
            <w:shd w:val="clear" w:color="auto" w:fill="auto"/>
            <w:noWrap/>
            <w:vAlign w:val="center"/>
            <w:hideMark/>
          </w:tcPr>
          <w:p w14:paraId="0367AAA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in cui le modifiche contrattuali abbiano comportato un aumento del prezzo, è stato verificato che il prezzo, comprensivo dell'incremento, non abbia superato la soglia prevista per l'affidamento diretto ex art. 36, comma 2, lett. a)?</w:t>
            </w:r>
          </w:p>
        </w:tc>
        <w:tc>
          <w:tcPr>
            <w:tcW w:w="368" w:type="pct"/>
            <w:gridSpan w:val="2"/>
            <w:shd w:val="clear" w:color="auto" w:fill="auto"/>
            <w:noWrap/>
            <w:vAlign w:val="center"/>
            <w:hideMark/>
          </w:tcPr>
          <w:p w14:paraId="3B0B39C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8B4C1C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97B403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585A818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1684F8F" w14:textId="77777777" w:rsidTr="00E33982">
        <w:trPr>
          <w:trHeight w:val="300"/>
        </w:trPr>
        <w:tc>
          <w:tcPr>
            <w:tcW w:w="3679" w:type="pct"/>
            <w:gridSpan w:val="2"/>
            <w:shd w:val="clear" w:color="000000" w:fill="FFFFFF"/>
            <w:noWrap/>
            <w:vAlign w:val="center"/>
            <w:hideMark/>
          </w:tcPr>
          <w:p w14:paraId="4A698B76"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Comprova dei requisiti</w:t>
            </w:r>
          </w:p>
        </w:tc>
        <w:tc>
          <w:tcPr>
            <w:tcW w:w="368" w:type="pct"/>
            <w:gridSpan w:val="2"/>
            <w:shd w:val="clear" w:color="000000" w:fill="FFFFFF"/>
            <w:noWrap/>
            <w:vAlign w:val="center"/>
            <w:hideMark/>
          </w:tcPr>
          <w:p w14:paraId="4E17FECA"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293" w:type="pct"/>
            <w:shd w:val="clear" w:color="000000" w:fill="FFFFFF"/>
            <w:noWrap/>
            <w:vAlign w:val="center"/>
            <w:hideMark/>
          </w:tcPr>
          <w:p w14:paraId="09966BD2"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29" w:type="pct"/>
            <w:gridSpan w:val="2"/>
            <w:shd w:val="clear" w:color="000000" w:fill="FFFFFF"/>
            <w:noWrap/>
            <w:vAlign w:val="center"/>
            <w:hideMark/>
          </w:tcPr>
          <w:p w14:paraId="6AB301FF"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31" w:type="pct"/>
            <w:shd w:val="clear" w:color="000000" w:fill="FFFFFF"/>
            <w:noWrap/>
            <w:vAlign w:val="center"/>
            <w:hideMark/>
          </w:tcPr>
          <w:p w14:paraId="70608201"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7168E357" w14:textId="77777777" w:rsidTr="00E33982">
        <w:trPr>
          <w:trHeight w:val="720"/>
        </w:trPr>
        <w:tc>
          <w:tcPr>
            <w:tcW w:w="3679" w:type="pct"/>
            <w:gridSpan w:val="2"/>
            <w:shd w:val="clear" w:color="000000" w:fill="FFFFFF"/>
            <w:noWrap/>
            <w:vAlign w:val="center"/>
            <w:hideMark/>
          </w:tcPr>
          <w:p w14:paraId="59C0E9B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w:t>
            </w:r>
            <w:r w:rsidRPr="0042778D">
              <w:rPr>
                <w:rFonts w:ascii="Calibri" w:eastAsia="Times New Roman" w:hAnsi="Calibri" w:cs="Calibri"/>
                <w:i/>
                <w:iCs/>
                <w:sz w:val="18"/>
                <w:szCs w:val="18"/>
                <w:lang w:eastAsia="it-IT"/>
              </w:rPr>
              <w:t>N.B. eventuale, solo se richiesti unitamente all'offerta</w:t>
            </w:r>
            <w:r w:rsidRPr="0042778D">
              <w:rPr>
                <w:rFonts w:ascii="Calibri" w:eastAsia="Times New Roman" w:hAnsi="Calibri" w:cs="Calibri"/>
                <w:sz w:val="18"/>
                <w:szCs w:val="18"/>
                <w:lang w:eastAsia="it-IT"/>
              </w:rPr>
              <w:t>] E' stata acquisita la documentazione comprovante i requisiti tecnico-professionali ed economico-finanziari nei confronti dell'affidatario?</w:t>
            </w:r>
          </w:p>
        </w:tc>
        <w:tc>
          <w:tcPr>
            <w:tcW w:w="368" w:type="pct"/>
            <w:gridSpan w:val="2"/>
            <w:shd w:val="clear" w:color="000000" w:fill="FFFFFF"/>
            <w:noWrap/>
            <w:vAlign w:val="center"/>
            <w:hideMark/>
          </w:tcPr>
          <w:p w14:paraId="58D2868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000000" w:fill="FFFFFF"/>
            <w:noWrap/>
            <w:vAlign w:val="center"/>
            <w:hideMark/>
          </w:tcPr>
          <w:p w14:paraId="1F80486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000000" w:fill="FFFFFF"/>
            <w:noWrap/>
            <w:vAlign w:val="center"/>
            <w:hideMark/>
          </w:tcPr>
          <w:p w14:paraId="1766835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000000" w:fill="FFFFFF"/>
            <w:noWrap/>
            <w:vAlign w:val="center"/>
            <w:hideMark/>
          </w:tcPr>
          <w:p w14:paraId="52C8837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90EDBBA" w14:textId="77777777" w:rsidTr="00E33982">
        <w:trPr>
          <w:trHeight w:val="720"/>
        </w:trPr>
        <w:tc>
          <w:tcPr>
            <w:tcW w:w="3679" w:type="pct"/>
            <w:gridSpan w:val="2"/>
            <w:shd w:val="clear" w:color="auto" w:fill="auto"/>
            <w:noWrap/>
            <w:vAlign w:val="center"/>
            <w:hideMark/>
          </w:tcPr>
          <w:p w14:paraId="5FE682C1"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u w:val="single"/>
                <w:lang w:eastAsia="it-IT"/>
              </w:rPr>
              <w:t>Qualora un operatore economico abbia esercitato l’avvalimento</w:t>
            </w:r>
            <w:r w:rsidRPr="0042778D">
              <w:rPr>
                <w:rFonts w:ascii="Calibri" w:eastAsia="Times New Roman" w:hAnsi="Calibri" w:cs="Calibri"/>
                <w:sz w:val="18"/>
                <w:szCs w:val="18"/>
                <w:lang w:eastAsia="it-IT"/>
              </w:rPr>
              <w:t>, sono state effettuate le opportune verifiche sui soggetti della cui capacità l’operatore economico intende avvalersi (art. 89 D. Lgs. 50/2016)?</w:t>
            </w:r>
          </w:p>
        </w:tc>
        <w:tc>
          <w:tcPr>
            <w:tcW w:w="368" w:type="pct"/>
            <w:gridSpan w:val="2"/>
            <w:shd w:val="clear" w:color="auto" w:fill="auto"/>
            <w:noWrap/>
            <w:vAlign w:val="center"/>
          </w:tcPr>
          <w:p w14:paraId="29331396"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293" w:type="pct"/>
            <w:shd w:val="clear" w:color="auto" w:fill="auto"/>
            <w:noWrap/>
            <w:vAlign w:val="center"/>
          </w:tcPr>
          <w:p w14:paraId="2783236E"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29" w:type="pct"/>
            <w:gridSpan w:val="2"/>
            <w:shd w:val="clear" w:color="auto" w:fill="auto"/>
            <w:noWrap/>
            <w:vAlign w:val="center"/>
          </w:tcPr>
          <w:p w14:paraId="6CF306CE"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31" w:type="pct"/>
            <w:shd w:val="clear" w:color="auto" w:fill="auto"/>
            <w:noWrap/>
            <w:vAlign w:val="center"/>
          </w:tcPr>
          <w:p w14:paraId="4258F07E"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r>
      <w:tr w:rsidR="00FE152C" w:rsidRPr="0042778D" w14:paraId="2865CA0A" w14:textId="77777777" w:rsidTr="00E33982">
        <w:trPr>
          <w:trHeight w:val="300"/>
        </w:trPr>
        <w:tc>
          <w:tcPr>
            <w:tcW w:w="3679" w:type="pct"/>
            <w:gridSpan w:val="2"/>
            <w:shd w:val="clear" w:color="auto" w:fill="auto"/>
            <w:noWrap/>
            <w:vAlign w:val="center"/>
            <w:hideMark/>
          </w:tcPr>
          <w:p w14:paraId="7A10531F"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Aggiudicazione</w:t>
            </w:r>
          </w:p>
        </w:tc>
        <w:tc>
          <w:tcPr>
            <w:tcW w:w="368" w:type="pct"/>
            <w:gridSpan w:val="2"/>
            <w:shd w:val="clear" w:color="auto" w:fill="auto"/>
            <w:noWrap/>
            <w:vAlign w:val="center"/>
            <w:hideMark/>
          </w:tcPr>
          <w:p w14:paraId="5F51C352"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293" w:type="pct"/>
            <w:shd w:val="clear" w:color="auto" w:fill="auto"/>
            <w:noWrap/>
            <w:vAlign w:val="center"/>
            <w:hideMark/>
          </w:tcPr>
          <w:p w14:paraId="5EBF12C1"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29" w:type="pct"/>
            <w:gridSpan w:val="2"/>
            <w:shd w:val="clear" w:color="auto" w:fill="auto"/>
            <w:noWrap/>
            <w:vAlign w:val="center"/>
            <w:hideMark/>
          </w:tcPr>
          <w:p w14:paraId="633F5A84"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31" w:type="pct"/>
            <w:shd w:val="clear" w:color="auto" w:fill="auto"/>
            <w:noWrap/>
            <w:vAlign w:val="center"/>
            <w:hideMark/>
          </w:tcPr>
          <w:p w14:paraId="10806315"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07507E60" w14:textId="77777777" w:rsidTr="00E33982">
        <w:trPr>
          <w:trHeight w:val="480"/>
        </w:trPr>
        <w:tc>
          <w:tcPr>
            <w:tcW w:w="3679" w:type="pct"/>
            <w:gridSpan w:val="2"/>
            <w:shd w:val="clear" w:color="auto" w:fill="auto"/>
            <w:noWrap/>
            <w:vAlign w:val="center"/>
            <w:hideMark/>
          </w:tcPr>
          <w:p w14:paraId="640497F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proposta di aggiudicazione è stata approvata dall’organo competente (art.33 d.lgs. 50/2016)</w:t>
            </w:r>
          </w:p>
        </w:tc>
        <w:tc>
          <w:tcPr>
            <w:tcW w:w="368" w:type="pct"/>
            <w:gridSpan w:val="2"/>
            <w:shd w:val="clear" w:color="auto" w:fill="auto"/>
            <w:noWrap/>
            <w:vAlign w:val="center"/>
            <w:hideMark/>
          </w:tcPr>
          <w:p w14:paraId="1F465FE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69DB03B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1229ECD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6D70469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03F4675" w14:textId="77777777" w:rsidTr="00E33982">
        <w:trPr>
          <w:trHeight w:val="720"/>
        </w:trPr>
        <w:tc>
          <w:tcPr>
            <w:tcW w:w="3679" w:type="pct"/>
            <w:gridSpan w:val="2"/>
            <w:shd w:val="clear" w:color="auto" w:fill="auto"/>
            <w:noWrap/>
            <w:vAlign w:val="center"/>
            <w:hideMark/>
          </w:tcPr>
          <w:p w14:paraId="360CDDD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Copie della documentazione relativa alla procedura di gara sono state conservate dall'autorità appaltante ed è stato indicato l'ufficio presso il quale è conservata?</w:t>
            </w:r>
          </w:p>
        </w:tc>
        <w:tc>
          <w:tcPr>
            <w:tcW w:w="368" w:type="pct"/>
            <w:gridSpan w:val="2"/>
            <w:shd w:val="clear" w:color="auto" w:fill="auto"/>
            <w:noWrap/>
            <w:vAlign w:val="center"/>
            <w:hideMark/>
          </w:tcPr>
          <w:p w14:paraId="26A7B7C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0B42475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8B81D6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1A4D3D8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65FF0E4" w14:textId="77777777" w:rsidTr="00E33982">
        <w:trPr>
          <w:trHeight w:val="5935"/>
        </w:trPr>
        <w:tc>
          <w:tcPr>
            <w:tcW w:w="3679" w:type="pct"/>
            <w:gridSpan w:val="2"/>
            <w:shd w:val="clear" w:color="000000" w:fill="FFFFFF"/>
            <w:hideMark/>
          </w:tcPr>
          <w:p w14:paraId="367EB02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Per l’aggiudicazione definitiva sono stati verificati i requisiti dell'art. 80 D. Lgs. 50/2016, in conformità alle Linee Guida ANAC n. 4 del 1/3/2018?</w:t>
            </w:r>
          </w:p>
          <w:p w14:paraId="35378940"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sz w:val="18"/>
                <w:szCs w:val="18"/>
                <w:lang w:eastAsia="it-IT"/>
              </w:rPr>
              <w:br/>
              <w:t>N.B.</w:t>
            </w:r>
            <w:r w:rsidRPr="0042778D">
              <w:rPr>
                <w:rFonts w:ascii="Calibri" w:eastAsia="Times New Roman" w:hAnsi="Calibri" w:cs="Calibri"/>
                <w:i/>
                <w:iCs/>
                <w:sz w:val="18"/>
                <w:szCs w:val="18"/>
                <w:lang w:eastAsia="it-IT"/>
              </w:rPr>
              <w:br/>
              <w:t>1)  per i servizi e le forniture di importo inferiore a € 5.000,00, la Stazione appaltante può procedere alla stipula sulla base di un’apposita autodichiarazione dalla quale risulta il possesso dei requisiti di carattere generale di cui all’art. 80 D.lgs.50/2016 e prima della stipula deve:</w:t>
            </w:r>
            <w:r w:rsidRPr="0042778D">
              <w:rPr>
                <w:rFonts w:ascii="Calibri" w:eastAsia="Times New Roman" w:hAnsi="Calibri" w:cs="Calibri"/>
                <w:i/>
                <w:iCs/>
                <w:sz w:val="18"/>
                <w:szCs w:val="18"/>
                <w:lang w:eastAsia="it-IT"/>
              </w:rPr>
              <w:br/>
              <w:t>a) consultare il casellario ANAC</w:t>
            </w:r>
          </w:p>
          <w:p w14:paraId="2E993CFC"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b) acquisire il DURC</w:t>
            </w:r>
          </w:p>
          <w:p w14:paraId="47C55621"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c) verificare la sussistenza dei requisiti speciali ove previsti</w:t>
            </w:r>
          </w:p>
          <w:p w14:paraId="78860DDF"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 verificare la sussistenza delle condizioni soggettive che la legge stabilisce per l’esercizio di particolari professioni o dell’idoneità a contrarre con la PA</w:t>
            </w:r>
          </w:p>
          <w:p w14:paraId="49CF14B4"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2) per i servizi e le forniture di importo superiore a € 5.000,00 e non superiore a € 20.000,00 la Stazione appaltante può procedere alla stipula sulla base di un’apposita autodichiarazione dalla quale risulta il possesso dei requisiti di carattere generale di cui all’art. 80 D.lgs.50/2016 e prima della stipula deve:</w:t>
            </w:r>
          </w:p>
          <w:p w14:paraId="285A1E6D"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a) consultare il casellario ANAC</w:t>
            </w:r>
          </w:p>
          <w:p w14:paraId="244DF7B1"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b) verificare la sussistenza dei requisiti di cui all’art. 80, co. 1, 4 e 5, lett. b) del D. Lgs. 50/2016</w:t>
            </w:r>
            <w:r w:rsidRPr="0042778D">
              <w:rPr>
                <w:rFonts w:ascii="Calibri" w:eastAsia="Times New Roman" w:hAnsi="Calibri" w:cs="Calibri"/>
                <w:i/>
                <w:iCs/>
                <w:sz w:val="18"/>
                <w:szCs w:val="18"/>
                <w:lang w:eastAsia="it-IT"/>
              </w:rPr>
              <w:br/>
              <w:t>c) verificare la sussistenza dei requisiti speciali ove previsti</w:t>
            </w:r>
          </w:p>
          <w:p w14:paraId="5E240EB3"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 verificare la sussistenza delle condizioni soggettive che la legge stabilisce per l’esercizio di particolari professioni o dell’idoneità a contrarre con la PA</w:t>
            </w:r>
          </w:p>
          <w:p w14:paraId="2854DB38"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3) nel caso di affidamento diretto per importi di importo superiore  20.000,00 euro e fino a 40.000,00,  la stazione appaltante, prima di stipulare il contratto deve verificare  il possesso di tutti i requisiti di carattere generale di cui all’articolo 80 del Codice dei contratti pubblici e di quelli speciali, se  previsti, nonché delle condizioni soggettive che la legge stabilisce per l’esercizio di particolari professioni o l’idoneità a contrarre con la P.A. in relazione a specifiche attività.</w:t>
            </w:r>
          </w:p>
          <w:p w14:paraId="5A6AC64A" w14:textId="77777777" w:rsidR="00FE152C" w:rsidRPr="0042778D" w:rsidRDefault="00FE152C" w:rsidP="00E33982">
            <w:pPr>
              <w:spacing w:before="0" w:after="0"/>
              <w:jc w:val="both"/>
              <w:rPr>
                <w:rFonts w:ascii="Calibri" w:eastAsia="Times New Roman" w:hAnsi="Calibri" w:cs="Calibri"/>
                <w:i/>
                <w:iCs/>
                <w:sz w:val="18"/>
                <w:szCs w:val="18"/>
                <w:lang w:eastAsia="it-IT"/>
              </w:rPr>
            </w:pPr>
          </w:p>
          <w:p w14:paraId="4D45E1A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p w14:paraId="0CEE4BD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Per quanto invece concerne i DURF, Il decreto Liquidità (D.L. 23/2020) ha previsto, tra le misure di carattere fiscale, la proroga fino al 30 giugno 2020 della validità dei certificati di regolarità fiscale emessi dall’Agenzia delle Entrate entro il 29 febbraio 2020.</w:t>
            </w:r>
          </w:p>
          <w:p w14:paraId="2CE022DD" w14:textId="77777777" w:rsidR="00FE152C" w:rsidRPr="0042778D" w:rsidRDefault="00FE152C" w:rsidP="00E33982">
            <w:pPr>
              <w:spacing w:before="0" w:after="0"/>
              <w:jc w:val="both"/>
              <w:rPr>
                <w:rFonts w:ascii="Calibri" w:eastAsia="Times New Roman" w:hAnsi="Calibri" w:cs="Calibri"/>
                <w:sz w:val="18"/>
                <w:szCs w:val="18"/>
                <w:lang w:eastAsia="it-IT"/>
              </w:rPr>
            </w:pPr>
          </w:p>
          <w:p w14:paraId="2DA6551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inoltre presente che per gli acquisti di beni e servizi informatici, l’art. 75 del Cura Italia al comma 3 ha previsto che le amministrazioni possono stipulare il contratto previa acquisizione di una autocertificazione dell’operatore economico aggiudicatario attestante il possesso dei requisiti generali, finanziari e tecnici, la regolarità del DURC e l’assenza di motivi di esclusione secondo segnalazioni rilevabili dal Casellario Informatico dell’Autorità nazionale anticorruzione (ANAC), nonché previa verifica del rispetto delle prescrizioni imposte dalle disposizioni del codice delle leggi antimafia e delle misure di prevenzione, di cui al decreto legislativo 6 settembre 2011, n. 159. (…)(art. 75, comma 3 D.L. n. 18/2020)</w:t>
            </w:r>
          </w:p>
        </w:tc>
        <w:tc>
          <w:tcPr>
            <w:tcW w:w="368" w:type="pct"/>
            <w:gridSpan w:val="2"/>
            <w:shd w:val="clear" w:color="000000" w:fill="FFFFFF"/>
            <w:hideMark/>
          </w:tcPr>
          <w:p w14:paraId="611C621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000000" w:fill="FFFFFF"/>
            <w:hideMark/>
          </w:tcPr>
          <w:p w14:paraId="18ED33A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000000" w:fill="FFFFFF"/>
            <w:hideMark/>
          </w:tcPr>
          <w:p w14:paraId="5EE25E5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000000" w:fill="FFFFFF"/>
            <w:hideMark/>
          </w:tcPr>
          <w:p w14:paraId="2D49E19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859C6AA" w14:textId="77777777" w:rsidTr="00E33982">
        <w:trPr>
          <w:trHeight w:val="300"/>
        </w:trPr>
        <w:tc>
          <w:tcPr>
            <w:tcW w:w="3679" w:type="pct"/>
            <w:gridSpan w:val="2"/>
            <w:shd w:val="clear" w:color="auto" w:fill="auto"/>
            <w:noWrap/>
            <w:vAlign w:val="center"/>
            <w:hideMark/>
          </w:tcPr>
          <w:p w14:paraId="29A9138D"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Comunicazioni e pubblicazioni</w:t>
            </w:r>
          </w:p>
        </w:tc>
        <w:tc>
          <w:tcPr>
            <w:tcW w:w="368" w:type="pct"/>
            <w:gridSpan w:val="2"/>
            <w:shd w:val="clear" w:color="auto" w:fill="auto"/>
            <w:noWrap/>
            <w:vAlign w:val="center"/>
            <w:hideMark/>
          </w:tcPr>
          <w:p w14:paraId="565FCEF4"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293" w:type="pct"/>
            <w:shd w:val="clear" w:color="auto" w:fill="auto"/>
            <w:noWrap/>
            <w:vAlign w:val="center"/>
            <w:hideMark/>
          </w:tcPr>
          <w:p w14:paraId="34935277"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29" w:type="pct"/>
            <w:gridSpan w:val="2"/>
            <w:shd w:val="clear" w:color="auto" w:fill="auto"/>
            <w:noWrap/>
            <w:vAlign w:val="center"/>
            <w:hideMark/>
          </w:tcPr>
          <w:p w14:paraId="12CF6152"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31" w:type="pct"/>
            <w:shd w:val="clear" w:color="auto" w:fill="auto"/>
            <w:noWrap/>
            <w:vAlign w:val="center"/>
            <w:hideMark/>
          </w:tcPr>
          <w:p w14:paraId="38D54235"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6AE68AD5" w14:textId="77777777" w:rsidTr="00E33982">
        <w:trPr>
          <w:trHeight w:val="960"/>
        </w:trPr>
        <w:tc>
          <w:tcPr>
            <w:tcW w:w="3679" w:type="pct"/>
            <w:gridSpan w:val="2"/>
            <w:shd w:val="clear" w:color="auto" w:fill="auto"/>
            <w:noWrap/>
            <w:vAlign w:val="center"/>
            <w:hideMark/>
          </w:tcPr>
          <w:p w14:paraId="572758AC"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u w:val="single"/>
                <w:lang w:eastAsia="it-IT"/>
              </w:rPr>
              <w:t>L’avviso di post-informazione</w:t>
            </w:r>
            <w:r w:rsidRPr="0042778D">
              <w:rPr>
                <w:rFonts w:ascii="Calibri" w:eastAsia="Times New Roman" w:hAnsi="Calibri" w:cs="Calibri"/>
                <w:sz w:val="18"/>
                <w:szCs w:val="18"/>
                <w:lang w:eastAsia="it-IT"/>
              </w:rPr>
              <w:t xml:space="preserve"> circa l’esito degli affidamenti è stato pubblicato sul profilo del committente- Amministrazione trasparente, sul sito del MIT e piattaforma ANAC, ai sensi del comma 2 art. 29 d.lgs. 50/2016?</w:t>
            </w:r>
          </w:p>
        </w:tc>
        <w:tc>
          <w:tcPr>
            <w:tcW w:w="368" w:type="pct"/>
            <w:gridSpan w:val="2"/>
            <w:shd w:val="clear" w:color="auto" w:fill="auto"/>
            <w:noWrap/>
            <w:vAlign w:val="center"/>
          </w:tcPr>
          <w:p w14:paraId="1B81B46D"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293" w:type="pct"/>
            <w:shd w:val="clear" w:color="auto" w:fill="auto"/>
            <w:noWrap/>
            <w:vAlign w:val="center"/>
          </w:tcPr>
          <w:p w14:paraId="59F36953"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29" w:type="pct"/>
            <w:gridSpan w:val="2"/>
            <w:shd w:val="clear" w:color="auto" w:fill="auto"/>
            <w:noWrap/>
            <w:vAlign w:val="center"/>
          </w:tcPr>
          <w:p w14:paraId="6A1C8A0A"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31" w:type="pct"/>
            <w:shd w:val="clear" w:color="auto" w:fill="auto"/>
            <w:noWrap/>
            <w:vAlign w:val="center"/>
          </w:tcPr>
          <w:p w14:paraId="63E88942"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r>
      <w:tr w:rsidR="00FE152C" w:rsidRPr="0042778D" w14:paraId="6181DD8E" w14:textId="77777777" w:rsidTr="00E33982">
        <w:trPr>
          <w:trHeight w:val="1969"/>
        </w:trPr>
        <w:tc>
          <w:tcPr>
            <w:tcW w:w="3679" w:type="pct"/>
            <w:gridSpan w:val="2"/>
            <w:shd w:val="clear" w:color="auto" w:fill="auto"/>
            <w:noWrap/>
            <w:vAlign w:val="center"/>
            <w:hideMark/>
          </w:tcPr>
          <w:p w14:paraId="2968EFC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A partire dal 19 aprile 2019, è stato dato avviso ai candidati e ai concorrenti, immediatamente e comunque entro un termine non superiore a cinque giorni, con le modalità di cui all’articolo 5-bis del codice dell’amministrazione digitale, di cui al decreto legislativo 7 marzo 2005, n. 82,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tc>
        <w:tc>
          <w:tcPr>
            <w:tcW w:w="368" w:type="pct"/>
            <w:gridSpan w:val="2"/>
            <w:shd w:val="clear" w:color="auto" w:fill="auto"/>
            <w:noWrap/>
            <w:vAlign w:val="center"/>
            <w:hideMark/>
          </w:tcPr>
          <w:p w14:paraId="39C2D25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020C774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3347A0B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5DECD3B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70A6509" w14:textId="77777777" w:rsidTr="00E33982">
        <w:trPr>
          <w:trHeight w:val="960"/>
        </w:trPr>
        <w:tc>
          <w:tcPr>
            <w:tcW w:w="3679" w:type="pct"/>
            <w:gridSpan w:val="2"/>
            <w:shd w:val="clear" w:color="auto" w:fill="auto"/>
            <w:noWrap/>
            <w:vAlign w:val="center"/>
            <w:hideMark/>
          </w:tcPr>
          <w:p w14:paraId="4E1D698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di decisione di non aggiudicare l’appalto, tale decisione è stata comunicata al potenziale affidatario, tempestivamente e comunque entro un termine non superiore a cinque giorni dall’esclusione, ex art. 76 del D.Lgs. 50/2016?</w:t>
            </w:r>
          </w:p>
        </w:tc>
        <w:tc>
          <w:tcPr>
            <w:tcW w:w="368" w:type="pct"/>
            <w:gridSpan w:val="2"/>
            <w:shd w:val="clear" w:color="auto" w:fill="auto"/>
            <w:noWrap/>
            <w:vAlign w:val="center"/>
            <w:hideMark/>
          </w:tcPr>
          <w:p w14:paraId="59662AD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F859EC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428B54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28BFF44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3AAF610" w14:textId="77777777" w:rsidTr="00E33982">
        <w:trPr>
          <w:trHeight w:val="960"/>
        </w:trPr>
        <w:tc>
          <w:tcPr>
            <w:tcW w:w="3679" w:type="pct"/>
            <w:gridSpan w:val="2"/>
            <w:shd w:val="clear" w:color="auto" w:fill="auto"/>
            <w:noWrap/>
            <w:vAlign w:val="center"/>
            <w:hideMark/>
          </w:tcPr>
          <w:p w14:paraId="14D2FB0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18.10.2018, le comunicazioni e scambi di informazioni sono state svolte dalla stazione appaltante utilizzando i mezzi di comunicazioni elettronici (cfr. art. 40 D. Lgs. 50/2016)? Se non usati, si rientra in una delle ipotesi derogatorie dell'art. 52, D. Lgs. 50/2016?</w:t>
            </w:r>
          </w:p>
        </w:tc>
        <w:tc>
          <w:tcPr>
            <w:tcW w:w="368" w:type="pct"/>
            <w:gridSpan w:val="2"/>
            <w:shd w:val="clear" w:color="auto" w:fill="auto"/>
            <w:noWrap/>
            <w:vAlign w:val="center"/>
            <w:hideMark/>
          </w:tcPr>
          <w:p w14:paraId="7CF5704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6EE0E56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4CD6E4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180C1C6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0A4CF19" w14:textId="77777777" w:rsidTr="00E33982">
        <w:trPr>
          <w:trHeight w:val="1680"/>
        </w:trPr>
        <w:tc>
          <w:tcPr>
            <w:tcW w:w="3679" w:type="pct"/>
            <w:gridSpan w:val="2"/>
            <w:shd w:val="clear" w:color="auto" w:fill="auto"/>
            <w:noWrap/>
            <w:vAlign w:val="center"/>
            <w:hideMark/>
          </w:tcPr>
          <w:p w14:paraId="70AE785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20/05/2017, laddove si tratti di presentazione delle offerte attraverso mezzi di comunicazione elettronici messi a disposizione dalla stazione appaltante, ivi incluse le piattaforme telematiche di negoziazione, se si è verificato un mancato funzionamento o un malfunzionamento di tali mezzi tale da impedire la corretta presentazione delle offerte, sono stati posti in essere gli accorgimenti di cui all’art.79 comma 5 bis d.lgs. 50/2016?</w:t>
            </w:r>
          </w:p>
        </w:tc>
        <w:tc>
          <w:tcPr>
            <w:tcW w:w="368" w:type="pct"/>
            <w:gridSpan w:val="2"/>
            <w:shd w:val="clear" w:color="auto" w:fill="auto"/>
            <w:noWrap/>
            <w:vAlign w:val="center"/>
            <w:hideMark/>
          </w:tcPr>
          <w:p w14:paraId="704B61BE"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293" w:type="pct"/>
            <w:shd w:val="clear" w:color="auto" w:fill="auto"/>
            <w:noWrap/>
            <w:vAlign w:val="center"/>
            <w:hideMark/>
          </w:tcPr>
          <w:p w14:paraId="16F1A273"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329" w:type="pct"/>
            <w:gridSpan w:val="2"/>
            <w:shd w:val="clear" w:color="auto" w:fill="auto"/>
            <w:noWrap/>
            <w:vAlign w:val="center"/>
            <w:hideMark/>
          </w:tcPr>
          <w:p w14:paraId="4EF1C2F5"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331" w:type="pct"/>
            <w:shd w:val="clear" w:color="auto" w:fill="auto"/>
            <w:noWrap/>
            <w:vAlign w:val="center"/>
            <w:hideMark/>
          </w:tcPr>
          <w:p w14:paraId="2BD11F26"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r>
      <w:tr w:rsidR="00FE152C" w:rsidRPr="0042778D" w14:paraId="6E06C748" w14:textId="77777777" w:rsidTr="00E33982">
        <w:trPr>
          <w:trHeight w:val="300"/>
        </w:trPr>
        <w:tc>
          <w:tcPr>
            <w:tcW w:w="3679" w:type="pct"/>
            <w:gridSpan w:val="2"/>
            <w:shd w:val="clear" w:color="auto" w:fill="auto"/>
            <w:noWrap/>
            <w:vAlign w:val="center"/>
            <w:hideMark/>
          </w:tcPr>
          <w:p w14:paraId="1DA9A0D7"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Documenti per la stipula del contratto</w:t>
            </w:r>
          </w:p>
        </w:tc>
        <w:tc>
          <w:tcPr>
            <w:tcW w:w="368" w:type="pct"/>
            <w:gridSpan w:val="2"/>
            <w:shd w:val="clear" w:color="auto" w:fill="auto"/>
            <w:noWrap/>
            <w:vAlign w:val="center"/>
            <w:hideMark/>
          </w:tcPr>
          <w:p w14:paraId="0F8C18C6"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293" w:type="pct"/>
            <w:shd w:val="clear" w:color="auto" w:fill="auto"/>
            <w:noWrap/>
            <w:vAlign w:val="center"/>
            <w:hideMark/>
          </w:tcPr>
          <w:p w14:paraId="0C9F0E0B"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29" w:type="pct"/>
            <w:gridSpan w:val="2"/>
            <w:shd w:val="clear" w:color="auto" w:fill="auto"/>
            <w:noWrap/>
            <w:vAlign w:val="center"/>
            <w:hideMark/>
          </w:tcPr>
          <w:p w14:paraId="4CEA729E"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31" w:type="pct"/>
            <w:shd w:val="clear" w:color="auto" w:fill="auto"/>
            <w:noWrap/>
            <w:vAlign w:val="center"/>
            <w:hideMark/>
          </w:tcPr>
          <w:p w14:paraId="593C0132"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101959C6" w14:textId="77777777" w:rsidTr="00E33982">
        <w:trPr>
          <w:trHeight w:val="720"/>
        </w:trPr>
        <w:tc>
          <w:tcPr>
            <w:tcW w:w="3679" w:type="pct"/>
            <w:gridSpan w:val="2"/>
            <w:shd w:val="clear" w:color="auto" w:fill="auto"/>
            <w:noWrap/>
            <w:vAlign w:val="center"/>
            <w:hideMark/>
          </w:tcPr>
          <w:p w14:paraId="1518197C"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u w:val="single"/>
                <w:lang w:eastAsia="it-IT"/>
              </w:rPr>
              <w:t>Nel caso in cui l’aggiudicatario sia un Consorzio Stabile</w:t>
            </w:r>
            <w:r w:rsidRPr="0042778D">
              <w:rPr>
                <w:rFonts w:ascii="Calibri" w:eastAsia="Times New Roman" w:hAnsi="Calibri" w:cs="Calibri"/>
                <w:sz w:val="18"/>
                <w:szCs w:val="18"/>
                <w:lang w:eastAsia="it-IT"/>
              </w:rPr>
              <w:t xml:space="preserve"> (ex art. 45, d.lgs. 50/2016), è stato verificato nella delibera che ci sia l’obbligo dei consorziati di operare in maniera congiunta per almeno 5 anni?</w:t>
            </w:r>
          </w:p>
        </w:tc>
        <w:tc>
          <w:tcPr>
            <w:tcW w:w="368" w:type="pct"/>
            <w:gridSpan w:val="2"/>
            <w:shd w:val="clear" w:color="auto" w:fill="auto"/>
            <w:noWrap/>
            <w:vAlign w:val="center"/>
          </w:tcPr>
          <w:p w14:paraId="58965521"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293" w:type="pct"/>
            <w:shd w:val="clear" w:color="auto" w:fill="auto"/>
            <w:noWrap/>
            <w:vAlign w:val="center"/>
          </w:tcPr>
          <w:p w14:paraId="1A4CBDD7"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29" w:type="pct"/>
            <w:gridSpan w:val="2"/>
            <w:shd w:val="clear" w:color="auto" w:fill="auto"/>
            <w:noWrap/>
            <w:vAlign w:val="center"/>
          </w:tcPr>
          <w:p w14:paraId="0D1B9555"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31" w:type="pct"/>
            <w:shd w:val="clear" w:color="auto" w:fill="auto"/>
            <w:noWrap/>
            <w:vAlign w:val="center"/>
          </w:tcPr>
          <w:p w14:paraId="763CA881"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r>
      <w:tr w:rsidR="00FE152C" w:rsidRPr="0042778D" w14:paraId="1DD39EDC" w14:textId="77777777" w:rsidTr="00E33982">
        <w:trPr>
          <w:trHeight w:val="1966"/>
        </w:trPr>
        <w:tc>
          <w:tcPr>
            <w:tcW w:w="3679" w:type="pct"/>
            <w:gridSpan w:val="2"/>
            <w:shd w:val="clear" w:color="auto" w:fill="auto"/>
            <w:noWrap/>
            <w:vAlign w:val="center"/>
            <w:hideMark/>
          </w:tcPr>
          <w:p w14:paraId="3795AC9D"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lang w:eastAsia="it-IT"/>
              </w:rPr>
              <w:t xml:space="preserve">Nel caso in cui l’aggiudicatario sia un </w:t>
            </w:r>
            <w:r w:rsidRPr="0042778D">
              <w:rPr>
                <w:rFonts w:ascii="Calibri" w:eastAsia="Times New Roman" w:hAnsi="Calibri" w:cs="Calibri"/>
                <w:sz w:val="18"/>
                <w:szCs w:val="18"/>
                <w:u w:val="single"/>
                <w:lang w:eastAsia="it-IT"/>
              </w:rPr>
              <w:t>RTI o un ATI:</w:t>
            </w:r>
          </w:p>
          <w:p w14:paraId="040BD8E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è stato trasmesso il relativo atto di costituzione del raggruppamento temporaneo?</w:t>
            </w:r>
            <w:r w:rsidRPr="0042778D">
              <w:rPr>
                <w:rFonts w:ascii="Calibri" w:eastAsia="Times New Roman" w:hAnsi="Calibri" w:cs="Calibri"/>
                <w:sz w:val="18"/>
                <w:szCs w:val="18"/>
                <w:lang w:eastAsia="it-IT"/>
              </w:rPr>
              <w:br/>
              <w:t>b) gli operatori economici hanno conferito, con un unico atto, mandato collettivo speciale con rappresentanza ad uno di essi, detto mandatario?</w:t>
            </w:r>
          </w:p>
          <w:p w14:paraId="558CF5E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il mandato risulta da scrittura privata autenticata?</w:t>
            </w:r>
          </w:p>
          <w:p w14:paraId="1BC26C8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 il mandato contiene la clausola con la quale la mandataria e le mandanti si impegnano a rispettare nei pagamenti le clausole di tracciabilità di cui alla pertinente normativa?</w:t>
            </w:r>
          </w:p>
        </w:tc>
        <w:tc>
          <w:tcPr>
            <w:tcW w:w="368" w:type="pct"/>
            <w:gridSpan w:val="2"/>
            <w:shd w:val="clear" w:color="auto" w:fill="auto"/>
            <w:noWrap/>
            <w:vAlign w:val="center"/>
            <w:hideMark/>
          </w:tcPr>
          <w:p w14:paraId="0CCAF13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60952B0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55A0165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7985D1E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4374995" w14:textId="77777777" w:rsidTr="00E33982">
        <w:trPr>
          <w:trHeight w:val="1200"/>
        </w:trPr>
        <w:tc>
          <w:tcPr>
            <w:tcW w:w="3679" w:type="pct"/>
            <w:gridSpan w:val="2"/>
            <w:shd w:val="clear" w:color="auto" w:fill="auto"/>
            <w:noWrap/>
            <w:vAlign w:val="center"/>
            <w:hideMark/>
          </w:tcPr>
          <w:p w14:paraId="5A821A1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stata prodotta dall'aggiudicatario la cauzione definitiva nel rispetto di quanto previsto all'art. 103 D. Lgs. 50/2016 ovvero, nel caso in cui l'aggiudicatario sia stato esonerato dal rilascio della cauzione definitiva, è stata fornita adeguata motivazione ed è stato effettuato il miglioramento del prezzo di aggiudicazione?</w:t>
            </w:r>
          </w:p>
        </w:tc>
        <w:tc>
          <w:tcPr>
            <w:tcW w:w="368" w:type="pct"/>
            <w:gridSpan w:val="2"/>
            <w:shd w:val="clear" w:color="auto" w:fill="auto"/>
            <w:noWrap/>
            <w:vAlign w:val="center"/>
            <w:hideMark/>
          </w:tcPr>
          <w:p w14:paraId="4C2FB8B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5DCE7F4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55F59A1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4A2623C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A13CBC9" w14:textId="77777777" w:rsidTr="00E33982">
        <w:trPr>
          <w:trHeight w:val="300"/>
        </w:trPr>
        <w:tc>
          <w:tcPr>
            <w:tcW w:w="3679" w:type="pct"/>
            <w:gridSpan w:val="2"/>
            <w:shd w:val="clear" w:color="auto" w:fill="auto"/>
            <w:noWrap/>
            <w:vAlign w:val="center"/>
            <w:hideMark/>
          </w:tcPr>
          <w:p w14:paraId="480EAD20"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Contratto</w:t>
            </w:r>
          </w:p>
        </w:tc>
        <w:tc>
          <w:tcPr>
            <w:tcW w:w="368" w:type="pct"/>
            <w:gridSpan w:val="2"/>
            <w:shd w:val="clear" w:color="auto" w:fill="auto"/>
            <w:noWrap/>
            <w:vAlign w:val="center"/>
            <w:hideMark/>
          </w:tcPr>
          <w:p w14:paraId="76146FDA"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293" w:type="pct"/>
            <w:shd w:val="clear" w:color="auto" w:fill="auto"/>
            <w:noWrap/>
            <w:vAlign w:val="center"/>
            <w:hideMark/>
          </w:tcPr>
          <w:p w14:paraId="0913E620"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29" w:type="pct"/>
            <w:gridSpan w:val="2"/>
            <w:shd w:val="clear" w:color="auto" w:fill="auto"/>
            <w:noWrap/>
            <w:vAlign w:val="center"/>
            <w:hideMark/>
          </w:tcPr>
          <w:p w14:paraId="5B700AB4"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31" w:type="pct"/>
            <w:shd w:val="clear" w:color="auto" w:fill="auto"/>
            <w:noWrap/>
            <w:vAlign w:val="center"/>
            <w:hideMark/>
          </w:tcPr>
          <w:p w14:paraId="74577441"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6B647B26" w14:textId="77777777" w:rsidTr="00E33982">
        <w:trPr>
          <w:trHeight w:val="720"/>
        </w:trPr>
        <w:tc>
          <w:tcPr>
            <w:tcW w:w="3679" w:type="pct"/>
            <w:gridSpan w:val="2"/>
            <w:shd w:val="clear" w:color="auto" w:fill="auto"/>
            <w:noWrap/>
            <w:vAlign w:val="center"/>
            <w:hideMark/>
          </w:tcPr>
          <w:p w14:paraId="447DC6B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Qualora ci siano rischi da interferenza, è stato redatto ed allegato il DUVRI (Art. 26 d.lgs. 81/2008) ed i costi relativi non sono soggetti a ribasso?</w:t>
            </w:r>
          </w:p>
        </w:tc>
        <w:tc>
          <w:tcPr>
            <w:tcW w:w="368" w:type="pct"/>
            <w:gridSpan w:val="2"/>
            <w:shd w:val="clear" w:color="auto" w:fill="auto"/>
            <w:noWrap/>
            <w:vAlign w:val="center"/>
            <w:hideMark/>
          </w:tcPr>
          <w:p w14:paraId="283C6AF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0E13AF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B9FBB0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49D7805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454E9FE" w14:textId="77777777" w:rsidTr="00E33982">
        <w:trPr>
          <w:trHeight w:val="720"/>
        </w:trPr>
        <w:tc>
          <w:tcPr>
            <w:tcW w:w="3679" w:type="pct"/>
            <w:gridSpan w:val="2"/>
            <w:shd w:val="clear" w:color="auto" w:fill="auto"/>
            <w:noWrap/>
            <w:vAlign w:val="center"/>
            <w:hideMark/>
          </w:tcPr>
          <w:p w14:paraId="08D55B5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si è dato avvio all'esecuzione del contratto in via d'urgenza, prima della stipula del contratto, ricorrono le ipotesi di cui all’art. 32 co.8 e 13 del D.lgs. 50/2016?</w:t>
            </w:r>
          </w:p>
        </w:tc>
        <w:tc>
          <w:tcPr>
            <w:tcW w:w="368" w:type="pct"/>
            <w:gridSpan w:val="2"/>
            <w:shd w:val="clear" w:color="auto" w:fill="auto"/>
            <w:noWrap/>
            <w:vAlign w:val="center"/>
            <w:hideMark/>
          </w:tcPr>
          <w:p w14:paraId="7C1CE54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7B95A19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36664B4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D626F4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A81045A" w14:textId="77777777" w:rsidTr="00E33982">
        <w:trPr>
          <w:trHeight w:val="720"/>
        </w:trPr>
        <w:tc>
          <w:tcPr>
            <w:tcW w:w="3679" w:type="pct"/>
            <w:gridSpan w:val="2"/>
            <w:shd w:val="clear" w:color="auto" w:fill="auto"/>
            <w:noWrap/>
            <w:vAlign w:val="center"/>
          </w:tcPr>
          <w:p w14:paraId="18A162E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i/>
                <w:iCs/>
                <w:sz w:val="18"/>
                <w:szCs w:val="18"/>
                <w:lang w:eastAsia="it-IT"/>
              </w:rPr>
              <w:t>[A partire dal 17 marzo 2020, con l’emanazione del Decreto Cura Italia (D.L. n. 18/2020</w:t>
            </w:r>
            <w:r w:rsidRPr="0042778D">
              <w:rPr>
                <w:rFonts w:ascii="Calibri" w:eastAsia="Times New Roman" w:hAnsi="Calibri" w:cs="Calibri"/>
                <w:sz w:val="18"/>
                <w:szCs w:val="18"/>
                <w:lang w:eastAsia="it-IT"/>
              </w:rPr>
              <w:t>] L’Amministrazione ha concesso un’anticipazione del prezzo nel caso di appalti di lavori, servizi o forniture attivati in via d’urgenza?</w:t>
            </w:r>
          </w:p>
        </w:tc>
        <w:tc>
          <w:tcPr>
            <w:tcW w:w="368" w:type="pct"/>
            <w:gridSpan w:val="2"/>
            <w:shd w:val="clear" w:color="auto" w:fill="auto"/>
            <w:noWrap/>
            <w:vAlign w:val="center"/>
          </w:tcPr>
          <w:p w14:paraId="025C2983"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293" w:type="pct"/>
            <w:shd w:val="clear" w:color="auto" w:fill="auto"/>
            <w:noWrap/>
            <w:vAlign w:val="center"/>
          </w:tcPr>
          <w:p w14:paraId="24B14827"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29" w:type="pct"/>
            <w:gridSpan w:val="2"/>
            <w:shd w:val="clear" w:color="auto" w:fill="auto"/>
            <w:noWrap/>
            <w:vAlign w:val="center"/>
          </w:tcPr>
          <w:p w14:paraId="4029D789"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31" w:type="pct"/>
            <w:shd w:val="clear" w:color="auto" w:fill="auto"/>
            <w:noWrap/>
            <w:vAlign w:val="center"/>
          </w:tcPr>
          <w:p w14:paraId="203E8BAC" w14:textId="77777777" w:rsidR="00FE152C" w:rsidRPr="0042778D" w:rsidRDefault="00FE152C" w:rsidP="00E33982">
            <w:pPr>
              <w:spacing w:before="0" w:after="0"/>
              <w:jc w:val="both"/>
              <w:rPr>
                <w:rFonts w:ascii="Calibri" w:eastAsia="Times New Roman" w:hAnsi="Calibri" w:cs="Calibri"/>
                <w:sz w:val="18"/>
                <w:szCs w:val="18"/>
                <w:lang w:eastAsia="it-IT"/>
              </w:rPr>
            </w:pPr>
          </w:p>
        </w:tc>
      </w:tr>
      <w:tr w:rsidR="00FE152C" w:rsidRPr="0042778D" w14:paraId="45A72FE6" w14:textId="77777777" w:rsidTr="00E33982">
        <w:trPr>
          <w:trHeight w:val="720"/>
        </w:trPr>
        <w:tc>
          <w:tcPr>
            <w:tcW w:w="3679" w:type="pct"/>
            <w:gridSpan w:val="2"/>
            <w:shd w:val="clear" w:color="auto" w:fill="auto"/>
            <w:noWrap/>
            <w:vAlign w:val="center"/>
          </w:tcPr>
          <w:p w14:paraId="6290B36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L’appaltatore ha ottenuto, secondo quanto disposto dall’art. 35 comma 18 del d.lgs. 50/2016, l’anticipazione del prezzo pari al 20% del contratto di appalto?</w:t>
            </w:r>
          </w:p>
          <w:p w14:paraId="643E836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w:t>
            </w:r>
            <w:r w:rsidRPr="0042778D">
              <w:rPr>
                <w:rFonts w:ascii="Calibri" w:eastAsia="Times New Roman" w:hAnsi="Calibri" w:cs="Calibri"/>
                <w:i/>
                <w:iCs/>
                <w:sz w:val="18"/>
                <w:szCs w:val="18"/>
                <w:lang w:eastAsia="it-IT"/>
              </w:rPr>
              <w:t>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w:t>
            </w:r>
            <w:r w:rsidRPr="0042778D">
              <w:rPr>
                <w:rFonts w:ascii="Calibri" w:eastAsia="Times New Roman" w:hAnsi="Calibri" w:cs="Calibri"/>
                <w:sz w:val="18"/>
                <w:szCs w:val="18"/>
                <w:lang w:eastAsia="it-IT"/>
              </w:rPr>
              <w:t>%] All’appaltatore è stata concessa, secondo quanto disposto dall’art. 35 comma 18 del d.lgs. 50/2016,  nei limiti delle risorse disponibili, una anticipazione fino al 30%?</w:t>
            </w:r>
          </w:p>
        </w:tc>
        <w:tc>
          <w:tcPr>
            <w:tcW w:w="368" w:type="pct"/>
            <w:gridSpan w:val="2"/>
            <w:shd w:val="clear" w:color="auto" w:fill="auto"/>
            <w:noWrap/>
            <w:vAlign w:val="center"/>
          </w:tcPr>
          <w:p w14:paraId="4D43E73A"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293" w:type="pct"/>
            <w:shd w:val="clear" w:color="auto" w:fill="auto"/>
            <w:noWrap/>
            <w:vAlign w:val="center"/>
          </w:tcPr>
          <w:p w14:paraId="410A699F"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29" w:type="pct"/>
            <w:gridSpan w:val="2"/>
            <w:shd w:val="clear" w:color="auto" w:fill="auto"/>
            <w:noWrap/>
            <w:vAlign w:val="center"/>
          </w:tcPr>
          <w:p w14:paraId="4782D287"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31" w:type="pct"/>
            <w:shd w:val="clear" w:color="auto" w:fill="auto"/>
            <w:noWrap/>
            <w:vAlign w:val="center"/>
          </w:tcPr>
          <w:p w14:paraId="00D34FC0" w14:textId="77777777" w:rsidR="00FE152C" w:rsidRPr="0042778D" w:rsidRDefault="00FE152C" w:rsidP="00E33982">
            <w:pPr>
              <w:spacing w:before="0" w:after="0"/>
              <w:jc w:val="both"/>
              <w:rPr>
                <w:rFonts w:ascii="Calibri" w:eastAsia="Times New Roman" w:hAnsi="Calibri" w:cs="Calibri"/>
                <w:sz w:val="18"/>
                <w:szCs w:val="18"/>
                <w:lang w:eastAsia="it-IT"/>
              </w:rPr>
            </w:pPr>
          </w:p>
        </w:tc>
      </w:tr>
      <w:tr w:rsidR="00FE152C" w:rsidRPr="0042778D" w14:paraId="0450F8F1" w14:textId="77777777" w:rsidTr="00E33982">
        <w:trPr>
          <w:trHeight w:val="1440"/>
        </w:trPr>
        <w:tc>
          <w:tcPr>
            <w:tcW w:w="3679" w:type="pct"/>
            <w:gridSpan w:val="2"/>
            <w:shd w:val="clear" w:color="auto" w:fill="auto"/>
            <w:noWrap/>
            <w:vAlign w:val="center"/>
            <w:hideMark/>
          </w:tcPr>
          <w:p w14:paraId="39E5586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Il contratto è stato redatto, a pena di nullità, con atto pubblico notarile informatico, ovvero in modalità elettronica secondo le norme vigenti per ciascuna stazione appaltante, in forma pubblica amministrativa a cura dell'Ufficiale rogante; mediante scrittura privata, mediante scambio di corrispondenza, ovvero mediante documento di stipula sulla piattaforma MEPA?</w:t>
            </w:r>
          </w:p>
        </w:tc>
        <w:tc>
          <w:tcPr>
            <w:tcW w:w="368" w:type="pct"/>
            <w:gridSpan w:val="2"/>
            <w:shd w:val="clear" w:color="auto" w:fill="auto"/>
            <w:noWrap/>
            <w:vAlign w:val="center"/>
            <w:hideMark/>
          </w:tcPr>
          <w:p w14:paraId="2E7D688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1C1F8EE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1B9426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3B353C2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E278A4B" w14:textId="77777777" w:rsidTr="00E33982">
        <w:trPr>
          <w:trHeight w:val="720"/>
        </w:trPr>
        <w:tc>
          <w:tcPr>
            <w:tcW w:w="3679" w:type="pct"/>
            <w:gridSpan w:val="2"/>
            <w:shd w:val="clear" w:color="auto" w:fill="auto"/>
            <w:vAlign w:val="center"/>
            <w:hideMark/>
          </w:tcPr>
          <w:p w14:paraId="316AE11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contratto è stato precisato che il pagamento delle spese sostenute dal soggetto attuatore viene effettuato con risorse del Fondo Europeo che finanzia il Progetto?</w:t>
            </w:r>
          </w:p>
        </w:tc>
        <w:tc>
          <w:tcPr>
            <w:tcW w:w="368" w:type="pct"/>
            <w:gridSpan w:val="2"/>
            <w:shd w:val="clear" w:color="auto" w:fill="auto"/>
            <w:vAlign w:val="center"/>
            <w:hideMark/>
          </w:tcPr>
          <w:p w14:paraId="6C49D0E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vAlign w:val="center"/>
            <w:hideMark/>
          </w:tcPr>
          <w:p w14:paraId="66E0D5F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vAlign w:val="center"/>
            <w:hideMark/>
          </w:tcPr>
          <w:p w14:paraId="5A7D0B5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vAlign w:val="center"/>
            <w:hideMark/>
          </w:tcPr>
          <w:p w14:paraId="0A28112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6B32450" w14:textId="77777777" w:rsidTr="00E33982">
        <w:trPr>
          <w:trHeight w:val="960"/>
        </w:trPr>
        <w:tc>
          <w:tcPr>
            <w:tcW w:w="3679" w:type="pct"/>
            <w:gridSpan w:val="2"/>
            <w:shd w:val="clear" w:color="auto" w:fill="auto"/>
            <w:vAlign w:val="center"/>
            <w:hideMark/>
          </w:tcPr>
          <w:p w14:paraId="0DF139C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contratto di appalto, subappalto e in quelli stipulati con i subcontraenti della filiera delle imprese a qualsiasi titolo interessate è stata prevista la clausola con cui l'appaltatore si assume gli obblighi di tracciabilità dei flussi finanziari di cui alla Legge 136/2010?</w:t>
            </w:r>
          </w:p>
        </w:tc>
        <w:tc>
          <w:tcPr>
            <w:tcW w:w="368" w:type="pct"/>
            <w:gridSpan w:val="2"/>
            <w:shd w:val="clear" w:color="auto" w:fill="auto"/>
            <w:vAlign w:val="center"/>
            <w:hideMark/>
          </w:tcPr>
          <w:p w14:paraId="7A41B17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vAlign w:val="center"/>
            <w:hideMark/>
          </w:tcPr>
          <w:p w14:paraId="4543562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vAlign w:val="center"/>
            <w:hideMark/>
          </w:tcPr>
          <w:p w14:paraId="434D5B0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vAlign w:val="center"/>
            <w:hideMark/>
          </w:tcPr>
          <w:p w14:paraId="09A915B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8A01E6E" w14:textId="77777777" w:rsidTr="00E33982">
        <w:trPr>
          <w:trHeight w:val="480"/>
        </w:trPr>
        <w:tc>
          <w:tcPr>
            <w:tcW w:w="3679" w:type="pct"/>
            <w:gridSpan w:val="2"/>
            <w:shd w:val="clear" w:color="auto" w:fill="auto"/>
            <w:noWrap/>
            <w:vAlign w:val="center"/>
            <w:hideMark/>
          </w:tcPr>
          <w:p w14:paraId="1184DD3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L'oggetto del contratto è coerente con quanto previsto nel progetto approvato?</w:t>
            </w:r>
          </w:p>
          <w:p w14:paraId="3126694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29A0D54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Theme="minorHAnsi" w:eastAsia="Times New Roman" w:hAnsiTheme="minorHAnsi" w:cstheme="minorHAnsi"/>
                <w:sz w:val="16"/>
                <w:szCs w:val="16"/>
                <w:lang w:eastAsia="it-IT"/>
              </w:rPr>
              <w:t>N</w:t>
            </w:r>
            <w:r w:rsidRPr="0042778D">
              <w:rPr>
                <w:rFonts w:ascii="Calibri" w:eastAsia="Times New Roman" w:hAnsi="Calibri" w:cs="Calibri"/>
                <w:sz w:val="16"/>
                <w:szCs w:val="16"/>
                <w:lang w:eastAsia="it-IT"/>
              </w:rPr>
              <w:t>.B. Nel caso di beni e servizi informatici acquistati con la procedura negoziata ex art. 63 come prevista dall’art. 75 del Cura Italia, occorre verificare che i contratti relativi agli acquisti di servizi informatici e di connettività, ai sensi del comma 3-bis dell’art. 75, aggiunto in sede di conversione, abbiano una durata massima non superiore a trentasei mesi, prevedano di diritto la facoltà di recesso unilaterale dell’amministrazione decorso un periodo non superiore a dodici mesi dall’inizio dell’esecuzione e garantiscano in ogni caso il rispetto dei princìpi di interoperabilità e di portabilità dei dati personali e dei contenuti comunque realizzati o trattati attraverso le soluzioni acquisite ai sensi del comma 1 dell’art. 75, senza ulteriori oneri per il committente (art. 75, comma 3 bis, DL 18/2020)</w:t>
            </w:r>
          </w:p>
        </w:tc>
        <w:tc>
          <w:tcPr>
            <w:tcW w:w="368" w:type="pct"/>
            <w:gridSpan w:val="2"/>
            <w:shd w:val="clear" w:color="auto" w:fill="auto"/>
            <w:noWrap/>
            <w:vAlign w:val="center"/>
            <w:hideMark/>
          </w:tcPr>
          <w:p w14:paraId="1A21F50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23C111C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0D33CF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2D74C8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BF0966A" w14:textId="77777777" w:rsidTr="00E33982">
        <w:trPr>
          <w:trHeight w:val="300"/>
        </w:trPr>
        <w:tc>
          <w:tcPr>
            <w:tcW w:w="3679" w:type="pct"/>
            <w:gridSpan w:val="2"/>
            <w:shd w:val="clear" w:color="auto" w:fill="auto"/>
            <w:noWrap/>
            <w:vAlign w:val="center"/>
            <w:hideMark/>
          </w:tcPr>
          <w:p w14:paraId="51BC22B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Il contratto è stato approvato dall'Autorità competente, ove previsto?</w:t>
            </w:r>
          </w:p>
        </w:tc>
        <w:tc>
          <w:tcPr>
            <w:tcW w:w="368" w:type="pct"/>
            <w:gridSpan w:val="2"/>
            <w:shd w:val="clear" w:color="auto" w:fill="auto"/>
            <w:noWrap/>
            <w:vAlign w:val="center"/>
            <w:hideMark/>
          </w:tcPr>
          <w:p w14:paraId="398C1B7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4F06C0C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511D971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773AF5B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45BF864" w14:textId="77777777" w:rsidTr="00E33982">
        <w:trPr>
          <w:trHeight w:val="300"/>
        </w:trPr>
        <w:tc>
          <w:tcPr>
            <w:tcW w:w="3679" w:type="pct"/>
            <w:gridSpan w:val="2"/>
            <w:shd w:val="clear" w:color="auto" w:fill="auto"/>
            <w:noWrap/>
            <w:vAlign w:val="center"/>
          </w:tcPr>
          <w:p w14:paraId="47C737F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42778D">
              <w:rPr>
                <w:rFonts w:asciiTheme="minorHAnsi" w:hAnsiTheme="minorHAnsi" w:cstheme="minorHAnsi"/>
                <w:sz w:val="18"/>
                <w:szCs w:val="18"/>
              </w:rPr>
              <w:t>?</w:t>
            </w:r>
          </w:p>
        </w:tc>
        <w:tc>
          <w:tcPr>
            <w:tcW w:w="368" w:type="pct"/>
            <w:gridSpan w:val="2"/>
            <w:shd w:val="clear" w:color="auto" w:fill="auto"/>
            <w:noWrap/>
            <w:vAlign w:val="center"/>
          </w:tcPr>
          <w:p w14:paraId="40BA3E25"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293" w:type="pct"/>
            <w:shd w:val="clear" w:color="auto" w:fill="auto"/>
            <w:noWrap/>
            <w:vAlign w:val="center"/>
          </w:tcPr>
          <w:p w14:paraId="43EED540"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29" w:type="pct"/>
            <w:gridSpan w:val="2"/>
            <w:shd w:val="clear" w:color="auto" w:fill="auto"/>
            <w:noWrap/>
            <w:vAlign w:val="center"/>
          </w:tcPr>
          <w:p w14:paraId="3C77E0DA"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31" w:type="pct"/>
            <w:shd w:val="clear" w:color="auto" w:fill="auto"/>
            <w:noWrap/>
            <w:vAlign w:val="center"/>
          </w:tcPr>
          <w:p w14:paraId="5DF9D48C" w14:textId="77777777" w:rsidR="00FE152C" w:rsidRPr="0042778D" w:rsidRDefault="00FE152C" w:rsidP="00E33982">
            <w:pPr>
              <w:spacing w:before="0" w:after="0"/>
              <w:jc w:val="both"/>
              <w:rPr>
                <w:rFonts w:ascii="Calibri" w:eastAsia="Times New Roman" w:hAnsi="Calibri" w:cs="Calibri"/>
                <w:sz w:val="18"/>
                <w:szCs w:val="18"/>
                <w:lang w:eastAsia="it-IT"/>
              </w:rPr>
            </w:pPr>
          </w:p>
        </w:tc>
      </w:tr>
      <w:tr w:rsidR="00FE152C" w:rsidRPr="0042778D" w14:paraId="21252310" w14:textId="77777777" w:rsidTr="00E33982">
        <w:trPr>
          <w:trHeight w:val="300"/>
        </w:trPr>
        <w:tc>
          <w:tcPr>
            <w:tcW w:w="3679" w:type="pct"/>
            <w:gridSpan w:val="2"/>
            <w:shd w:val="clear" w:color="auto" w:fill="auto"/>
            <w:noWrap/>
            <w:vAlign w:val="center"/>
            <w:hideMark/>
          </w:tcPr>
          <w:p w14:paraId="675505FE"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Varianti e esecuzione</w:t>
            </w:r>
          </w:p>
        </w:tc>
        <w:tc>
          <w:tcPr>
            <w:tcW w:w="368" w:type="pct"/>
            <w:gridSpan w:val="2"/>
            <w:shd w:val="clear" w:color="auto" w:fill="auto"/>
            <w:noWrap/>
            <w:vAlign w:val="center"/>
            <w:hideMark/>
          </w:tcPr>
          <w:p w14:paraId="43D3D02B" w14:textId="77777777" w:rsidR="00FE152C" w:rsidRPr="0042778D" w:rsidRDefault="00FE152C" w:rsidP="00E33982">
            <w:pPr>
              <w:spacing w:before="0" w:after="0"/>
              <w:jc w:val="both"/>
              <w:rPr>
                <w:rFonts w:ascii="Calibri" w:eastAsia="Times New Roman" w:hAnsi="Calibri" w:cs="Calibri"/>
                <w:b/>
                <w:bCs/>
                <w:i/>
                <w:iCs/>
                <w:sz w:val="22"/>
                <w:lang w:eastAsia="it-IT"/>
              </w:rPr>
            </w:pPr>
            <w:r w:rsidRPr="0042778D">
              <w:rPr>
                <w:rFonts w:ascii="Calibri" w:eastAsia="Times New Roman" w:hAnsi="Calibri" w:cs="Calibri"/>
                <w:b/>
                <w:bCs/>
                <w:i/>
                <w:iCs/>
                <w:sz w:val="22"/>
                <w:lang w:eastAsia="it-IT"/>
              </w:rPr>
              <w:t> </w:t>
            </w:r>
          </w:p>
        </w:tc>
        <w:tc>
          <w:tcPr>
            <w:tcW w:w="293" w:type="pct"/>
            <w:shd w:val="clear" w:color="auto" w:fill="auto"/>
            <w:noWrap/>
            <w:vAlign w:val="center"/>
            <w:hideMark/>
          </w:tcPr>
          <w:p w14:paraId="2FE5D4DE" w14:textId="77777777" w:rsidR="00FE152C" w:rsidRPr="0042778D" w:rsidRDefault="00FE152C" w:rsidP="00E33982">
            <w:pPr>
              <w:spacing w:before="0" w:after="0"/>
              <w:jc w:val="both"/>
              <w:rPr>
                <w:rFonts w:ascii="Calibri" w:eastAsia="Times New Roman" w:hAnsi="Calibri" w:cs="Calibri"/>
                <w:b/>
                <w:bCs/>
                <w:i/>
                <w:iCs/>
                <w:sz w:val="22"/>
                <w:lang w:eastAsia="it-IT"/>
              </w:rPr>
            </w:pPr>
            <w:r w:rsidRPr="0042778D">
              <w:rPr>
                <w:rFonts w:ascii="Calibri" w:eastAsia="Times New Roman" w:hAnsi="Calibri" w:cs="Calibri"/>
                <w:b/>
                <w:bCs/>
                <w:i/>
                <w:iCs/>
                <w:sz w:val="22"/>
                <w:lang w:eastAsia="it-IT"/>
              </w:rPr>
              <w:t> </w:t>
            </w:r>
          </w:p>
        </w:tc>
        <w:tc>
          <w:tcPr>
            <w:tcW w:w="329" w:type="pct"/>
            <w:gridSpan w:val="2"/>
            <w:shd w:val="clear" w:color="auto" w:fill="auto"/>
            <w:noWrap/>
            <w:vAlign w:val="center"/>
            <w:hideMark/>
          </w:tcPr>
          <w:p w14:paraId="1F241AEC" w14:textId="77777777" w:rsidR="00FE152C" w:rsidRPr="0042778D" w:rsidRDefault="00FE152C" w:rsidP="00E33982">
            <w:pPr>
              <w:spacing w:before="0" w:after="0"/>
              <w:jc w:val="both"/>
              <w:rPr>
                <w:rFonts w:ascii="Calibri" w:eastAsia="Times New Roman" w:hAnsi="Calibri" w:cs="Calibri"/>
                <w:b/>
                <w:bCs/>
                <w:i/>
                <w:iCs/>
                <w:sz w:val="22"/>
                <w:lang w:eastAsia="it-IT"/>
              </w:rPr>
            </w:pPr>
            <w:r w:rsidRPr="0042778D">
              <w:rPr>
                <w:rFonts w:ascii="Calibri" w:eastAsia="Times New Roman" w:hAnsi="Calibri" w:cs="Calibri"/>
                <w:b/>
                <w:bCs/>
                <w:i/>
                <w:iCs/>
                <w:sz w:val="22"/>
                <w:lang w:eastAsia="it-IT"/>
              </w:rPr>
              <w:t> </w:t>
            </w:r>
          </w:p>
        </w:tc>
        <w:tc>
          <w:tcPr>
            <w:tcW w:w="331" w:type="pct"/>
            <w:shd w:val="clear" w:color="auto" w:fill="auto"/>
            <w:noWrap/>
            <w:vAlign w:val="center"/>
            <w:hideMark/>
          </w:tcPr>
          <w:p w14:paraId="47299425" w14:textId="77777777" w:rsidR="00FE152C" w:rsidRPr="0042778D" w:rsidRDefault="00FE152C" w:rsidP="00E33982">
            <w:pPr>
              <w:spacing w:before="0" w:after="0"/>
              <w:jc w:val="both"/>
              <w:rPr>
                <w:rFonts w:ascii="Calibri" w:eastAsia="Times New Roman" w:hAnsi="Calibri" w:cs="Calibri"/>
                <w:b/>
                <w:bCs/>
                <w:i/>
                <w:iCs/>
                <w:sz w:val="22"/>
                <w:lang w:eastAsia="it-IT"/>
              </w:rPr>
            </w:pPr>
            <w:r w:rsidRPr="0042778D">
              <w:rPr>
                <w:rFonts w:ascii="Calibri" w:eastAsia="Times New Roman" w:hAnsi="Calibri" w:cs="Calibri"/>
                <w:b/>
                <w:bCs/>
                <w:i/>
                <w:iCs/>
                <w:sz w:val="22"/>
                <w:lang w:eastAsia="it-IT"/>
              </w:rPr>
              <w:t> </w:t>
            </w:r>
          </w:p>
        </w:tc>
      </w:tr>
      <w:tr w:rsidR="00FE152C" w:rsidRPr="0042778D" w14:paraId="04AC4376" w14:textId="77777777" w:rsidTr="00E33982">
        <w:trPr>
          <w:trHeight w:val="960"/>
        </w:trPr>
        <w:tc>
          <w:tcPr>
            <w:tcW w:w="3679" w:type="pct"/>
            <w:gridSpan w:val="2"/>
            <w:shd w:val="clear" w:color="auto" w:fill="auto"/>
            <w:noWrap/>
            <w:vAlign w:val="center"/>
            <w:hideMark/>
          </w:tcPr>
          <w:p w14:paraId="28BEEB9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Nella fase di attuazione del contratto sono state effettuate modifiche sostanziali agli elementi essenziali del contratto (oggetto, prezzo, modalità di pagamento, natura della prestazione, periodo di realizzazione delle attività, tipologia dei materiali utilizzati, ecc.)? </w:t>
            </w:r>
          </w:p>
        </w:tc>
        <w:tc>
          <w:tcPr>
            <w:tcW w:w="368" w:type="pct"/>
            <w:gridSpan w:val="2"/>
            <w:shd w:val="clear" w:color="auto" w:fill="auto"/>
            <w:noWrap/>
            <w:vAlign w:val="center"/>
            <w:hideMark/>
          </w:tcPr>
          <w:p w14:paraId="3F5FC97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58C1492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A2126D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34DC5B6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9FE6B88" w14:textId="77777777" w:rsidTr="00E33982">
        <w:trPr>
          <w:trHeight w:val="960"/>
        </w:trPr>
        <w:tc>
          <w:tcPr>
            <w:tcW w:w="3679" w:type="pct"/>
            <w:gridSpan w:val="2"/>
            <w:shd w:val="clear" w:color="auto" w:fill="auto"/>
            <w:noWrap/>
            <w:vAlign w:val="center"/>
            <w:hideMark/>
          </w:tcPr>
          <w:p w14:paraId="5FA4B7B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in cui le modifiche contrattuali abbiano comportato un aumento del prezzo, è stato verificato che il prezzo, comprensivo dell'incremento, non abbia superato la soglia prevista per l'affidamento diretto ex art. 36, comma 2, lett. a)?</w:t>
            </w:r>
          </w:p>
        </w:tc>
        <w:tc>
          <w:tcPr>
            <w:tcW w:w="368" w:type="pct"/>
            <w:gridSpan w:val="2"/>
            <w:shd w:val="clear" w:color="auto" w:fill="auto"/>
            <w:noWrap/>
            <w:vAlign w:val="center"/>
            <w:hideMark/>
          </w:tcPr>
          <w:p w14:paraId="4D27F97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119AF16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002AB5D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18F856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36216A1" w14:textId="77777777" w:rsidTr="00E33982">
        <w:trPr>
          <w:trHeight w:val="720"/>
        </w:trPr>
        <w:tc>
          <w:tcPr>
            <w:tcW w:w="3679" w:type="pct"/>
            <w:gridSpan w:val="2"/>
            <w:shd w:val="clear" w:color="auto" w:fill="auto"/>
            <w:noWrap/>
            <w:vAlign w:val="center"/>
            <w:hideMark/>
          </w:tcPr>
          <w:p w14:paraId="30702CD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Le eventuali modifiche o varianti sono state autorizzate dal RUP con le modalità previste dall'ordinamento della stazione appaltante cui il RUP dipende, ai sensi dell’art. 106 del D.lgs. 50/2016?</w:t>
            </w:r>
          </w:p>
        </w:tc>
        <w:tc>
          <w:tcPr>
            <w:tcW w:w="368" w:type="pct"/>
            <w:gridSpan w:val="2"/>
            <w:shd w:val="clear" w:color="auto" w:fill="auto"/>
            <w:noWrap/>
            <w:vAlign w:val="center"/>
            <w:hideMark/>
          </w:tcPr>
          <w:p w14:paraId="5A74161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27FFA6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72B5DB9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45B5329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05CE90E" w14:textId="77777777" w:rsidTr="00E33982">
        <w:trPr>
          <w:trHeight w:val="480"/>
        </w:trPr>
        <w:tc>
          <w:tcPr>
            <w:tcW w:w="3679" w:type="pct"/>
            <w:gridSpan w:val="2"/>
            <w:shd w:val="clear" w:color="auto" w:fill="auto"/>
            <w:noWrap/>
            <w:vAlign w:val="center"/>
            <w:hideMark/>
          </w:tcPr>
          <w:p w14:paraId="750B078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In tal caso, ricorre una delle fattispecie di cui all’art. 106, comma 1, 2 e 4 del D.lgs. 50/2016?</w:t>
            </w:r>
          </w:p>
        </w:tc>
        <w:tc>
          <w:tcPr>
            <w:tcW w:w="368" w:type="pct"/>
            <w:gridSpan w:val="2"/>
            <w:shd w:val="clear" w:color="auto" w:fill="auto"/>
            <w:noWrap/>
            <w:vAlign w:val="center"/>
            <w:hideMark/>
          </w:tcPr>
          <w:p w14:paraId="432D05E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14982B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6C282E4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5C84091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0047B86" w14:textId="77777777" w:rsidTr="00E33982">
        <w:trPr>
          <w:trHeight w:val="720"/>
        </w:trPr>
        <w:tc>
          <w:tcPr>
            <w:tcW w:w="3679" w:type="pct"/>
            <w:gridSpan w:val="2"/>
            <w:shd w:val="clear" w:color="auto" w:fill="auto"/>
            <w:noWrap/>
            <w:vAlign w:val="center"/>
            <w:hideMark/>
          </w:tcPr>
          <w:p w14:paraId="17659F0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Nei casi di cui al comma 1, lettere b) e c) art. 106 D.lgs. 50/2016 è stato verificato che l'eventuale aumento di prezzo non ecceda il 50 per cento del valore del contratto iniziale?</w:t>
            </w:r>
          </w:p>
        </w:tc>
        <w:tc>
          <w:tcPr>
            <w:tcW w:w="368" w:type="pct"/>
            <w:gridSpan w:val="2"/>
            <w:shd w:val="clear" w:color="auto" w:fill="auto"/>
            <w:noWrap/>
            <w:vAlign w:val="center"/>
            <w:hideMark/>
          </w:tcPr>
          <w:p w14:paraId="3093447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1CB71A9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37831E7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3C359E3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C468CC4" w14:textId="77777777" w:rsidTr="00E33982">
        <w:trPr>
          <w:trHeight w:val="720"/>
        </w:trPr>
        <w:tc>
          <w:tcPr>
            <w:tcW w:w="3679" w:type="pct"/>
            <w:gridSpan w:val="2"/>
            <w:shd w:val="clear" w:color="auto" w:fill="auto"/>
            <w:noWrap/>
            <w:vAlign w:val="center"/>
            <w:hideMark/>
          </w:tcPr>
          <w:p w14:paraId="7703BD0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Nei casi di modifica del contratto nelle situazioni di cui al comma 1, lettere b) e c), è stato pubblicato un avviso al riguardo nella GURI (art. 106 co. 5 del D. Lgs. 50/2016)?</w:t>
            </w:r>
          </w:p>
        </w:tc>
        <w:tc>
          <w:tcPr>
            <w:tcW w:w="368" w:type="pct"/>
            <w:gridSpan w:val="2"/>
            <w:shd w:val="clear" w:color="auto" w:fill="auto"/>
            <w:noWrap/>
            <w:vAlign w:val="center"/>
            <w:hideMark/>
          </w:tcPr>
          <w:p w14:paraId="6578F28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6BFD8F5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7970FC6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7E9103A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66FB46A" w14:textId="77777777" w:rsidTr="00E33982">
        <w:trPr>
          <w:trHeight w:val="720"/>
        </w:trPr>
        <w:tc>
          <w:tcPr>
            <w:tcW w:w="3679" w:type="pct"/>
            <w:gridSpan w:val="2"/>
            <w:shd w:val="clear" w:color="auto" w:fill="auto"/>
            <w:noWrap/>
            <w:vAlign w:val="center"/>
            <w:hideMark/>
          </w:tcPr>
          <w:p w14:paraId="5993065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Le modificazioni al contratto di cui al comma 1, lettera b) e al comma 2 art. 106 D. lgs. 50/2016 sono state comunicate a ANAC entro trenta giorni dal loro perfezionamento (art. 106 co. 8 del D. Lgs. 50/2016)?</w:t>
            </w:r>
          </w:p>
        </w:tc>
        <w:tc>
          <w:tcPr>
            <w:tcW w:w="368" w:type="pct"/>
            <w:gridSpan w:val="2"/>
            <w:shd w:val="clear" w:color="auto" w:fill="auto"/>
            <w:noWrap/>
            <w:vAlign w:val="center"/>
            <w:hideMark/>
          </w:tcPr>
          <w:p w14:paraId="7867B20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D251EF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5420D52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A9DE53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D5BA28E" w14:textId="77777777" w:rsidTr="00E33982">
        <w:trPr>
          <w:trHeight w:val="720"/>
        </w:trPr>
        <w:tc>
          <w:tcPr>
            <w:tcW w:w="3679" w:type="pct"/>
            <w:gridSpan w:val="2"/>
            <w:shd w:val="clear" w:color="auto" w:fill="auto"/>
            <w:noWrap/>
            <w:vAlign w:val="center"/>
            <w:hideMark/>
          </w:tcPr>
          <w:p w14:paraId="6669383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Si è reso necessario un aumento o una diminuzione delle prestazioni a concorrenza del quinto dell’importo del contratto in corso di esecuzione (art.106, comma 12, d.lgs. 50/2016)?</w:t>
            </w:r>
          </w:p>
        </w:tc>
        <w:tc>
          <w:tcPr>
            <w:tcW w:w="368" w:type="pct"/>
            <w:gridSpan w:val="2"/>
            <w:shd w:val="clear" w:color="auto" w:fill="auto"/>
            <w:noWrap/>
            <w:vAlign w:val="center"/>
            <w:hideMark/>
          </w:tcPr>
          <w:p w14:paraId="6D9FBEB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24659AE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68F3560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5A37E51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40A7F4B" w14:textId="77777777" w:rsidTr="00E33982">
        <w:trPr>
          <w:trHeight w:val="720"/>
        </w:trPr>
        <w:tc>
          <w:tcPr>
            <w:tcW w:w="3679" w:type="pct"/>
            <w:gridSpan w:val="2"/>
            <w:shd w:val="clear" w:color="auto" w:fill="auto"/>
            <w:noWrap/>
            <w:vAlign w:val="center"/>
            <w:hideMark/>
          </w:tcPr>
          <w:p w14:paraId="2F77F23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in cui la durata del contratto sia stata modificata in corso di esecuzione,  nei documenti di gara era prevista una opzione di proroga (art. 106, co.11 del D.lgs. 50/2016)?</w:t>
            </w:r>
          </w:p>
        </w:tc>
        <w:tc>
          <w:tcPr>
            <w:tcW w:w="368" w:type="pct"/>
            <w:gridSpan w:val="2"/>
            <w:shd w:val="clear" w:color="auto" w:fill="auto"/>
            <w:noWrap/>
            <w:vAlign w:val="center"/>
            <w:hideMark/>
          </w:tcPr>
          <w:p w14:paraId="2793C62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6B268DE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11EC3C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5449F36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0294C01" w14:textId="77777777" w:rsidTr="00E33982">
        <w:trPr>
          <w:trHeight w:val="1200"/>
        </w:trPr>
        <w:tc>
          <w:tcPr>
            <w:tcW w:w="3679" w:type="pct"/>
            <w:gridSpan w:val="2"/>
            <w:shd w:val="clear" w:color="auto" w:fill="auto"/>
            <w:noWrap/>
            <w:vAlign w:val="center"/>
            <w:hideMark/>
          </w:tcPr>
          <w:p w14:paraId="11C23CC9" w14:textId="77777777" w:rsidR="00FE152C" w:rsidRPr="0042778D" w:rsidRDefault="00AB2076" w:rsidP="00E33982">
            <w:pPr>
              <w:spacing w:before="0" w:after="0"/>
              <w:jc w:val="both"/>
              <w:rPr>
                <w:rFonts w:ascii="Calibri" w:eastAsia="Times New Roman" w:hAnsi="Calibri" w:cs="Calibri"/>
                <w:sz w:val="18"/>
                <w:szCs w:val="18"/>
                <w:lang w:eastAsia="it-IT"/>
              </w:rPr>
            </w:pPr>
            <w:hyperlink r:id="rId10" w:anchor="213" w:history="1">
              <w:r w:rsidR="00FE152C" w:rsidRPr="0042778D">
                <w:rPr>
                  <w:rFonts w:ascii="Calibri" w:eastAsia="Times New Roman" w:hAnsi="Calibri" w:cs="Calibri"/>
                  <w:sz w:val="18"/>
                  <w:szCs w:val="18"/>
                  <w:lang w:eastAsia="it-IT"/>
                </w:rPr>
                <w:t>Le varianti in corso d'opera sono state comunicate dal RUP all'Osservatorio di cui all'art.213 del D. Lgs. 50/2016, tramite le sezioni regionali, entro trenta giorni dall'approvazione da parte della stazione appaltante per le valutazioni e gli eventuali provvedimenti di competenza (art. 106, co.14 del D.lgs. 50/2016)?</w:t>
              </w:r>
            </w:hyperlink>
          </w:p>
        </w:tc>
        <w:tc>
          <w:tcPr>
            <w:tcW w:w="368" w:type="pct"/>
            <w:gridSpan w:val="2"/>
            <w:shd w:val="clear" w:color="auto" w:fill="auto"/>
            <w:noWrap/>
            <w:vAlign w:val="center"/>
            <w:hideMark/>
          </w:tcPr>
          <w:p w14:paraId="63A2AB0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72874A3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B36D55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11A2DDF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DAFE9F5" w14:textId="77777777" w:rsidTr="00E33982">
        <w:trPr>
          <w:trHeight w:val="720"/>
        </w:trPr>
        <w:tc>
          <w:tcPr>
            <w:tcW w:w="3679" w:type="pct"/>
            <w:gridSpan w:val="2"/>
            <w:shd w:val="clear" w:color="auto" w:fill="auto"/>
            <w:noWrap/>
            <w:vAlign w:val="center"/>
            <w:hideMark/>
          </w:tcPr>
          <w:p w14:paraId="3B5599F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In caso di subappalto, è stata verificata la presenza del/i contratto/i di subappalto e il rispetto della relativa procedura di autorizzazione (art. 105 D. Lgs. 50/2016)?</w:t>
            </w:r>
          </w:p>
        </w:tc>
        <w:tc>
          <w:tcPr>
            <w:tcW w:w="368" w:type="pct"/>
            <w:gridSpan w:val="2"/>
            <w:shd w:val="clear" w:color="auto" w:fill="auto"/>
            <w:noWrap/>
            <w:vAlign w:val="center"/>
            <w:hideMark/>
          </w:tcPr>
          <w:p w14:paraId="5E000C7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42EA2CF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2CCC828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3CB8841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3B505E4" w14:textId="77777777" w:rsidTr="00E33982">
        <w:trPr>
          <w:trHeight w:val="2804"/>
        </w:trPr>
        <w:tc>
          <w:tcPr>
            <w:tcW w:w="3679" w:type="pct"/>
            <w:gridSpan w:val="2"/>
            <w:shd w:val="clear" w:color="auto" w:fill="auto"/>
            <w:vAlign w:val="center"/>
            <w:hideMark/>
          </w:tcPr>
          <w:p w14:paraId="30AF04B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di subappalto successivo al 20 maggio 2017, salvo il periodo di vigenza del DL 32/2019, nelle procedure indette successivamente al 18 giugno 2019, è stato verificato quanto previsto all’art. 105 co. 4, in particolare che:</w:t>
            </w:r>
          </w:p>
          <w:p w14:paraId="4553C5F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a) il subappalto sia stato conferito ad un affidatario che non ha partecipato alla procedura di affidamento dell'appalto?</w:t>
            </w:r>
          </w:p>
          <w:p w14:paraId="39DEF33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b) il subappaltatore sia qualificato nella relativa categoria?</w:t>
            </w:r>
          </w:p>
          <w:p w14:paraId="392483C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Nel periodo che intercorre tra il 19 aprile 2019 ed il 17 giugno 2019, nella vigenza del D.L. 32/2019, è stato soppresso il comma 4 lett. a dell'art. 105 del Dlgs 50/2016 permettendo dunque anche agli operatori economici che hanno preso parte alla procedura di gara di essere designati come subappaltatori dall’aggiudicatario. Tale comma è stato poi ripristinato con la legge di conversione n. 55/2019, entrata in vigore il 18 giugno 2019.</w:t>
            </w:r>
          </w:p>
        </w:tc>
        <w:tc>
          <w:tcPr>
            <w:tcW w:w="368" w:type="pct"/>
            <w:gridSpan w:val="2"/>
            <w:shd w:val="clear" w:color="auto" w:fill="auto"/>
            <w:vAlign w:val="center"/>
            <w:hideMark/>
          </w:tcPr>
          <w:p w14:paraId="48E149F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vAlign w:val="center"/>
            <w:hideMark/>
          </w:tcPr>
          <w:p w14:paraId="05DFFB5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vAlign w:val="center"/>
            <w:hideMark/>
          </w:tcPr>
          <w:p w14:paraId="7CBA650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vAlign w:val="center"/>
            <w:hideMark/>
          </w:tcPr>
          <w:p w14:paraId="15C2229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627C353" w14:textId="77777777" w:rsidTr="00E33982">
        <w:trPr>
          <w:trHeight w:val="480"/>
        </w:trPr>
        <w:tc>
          <w:tcPr>
            <w:tcW w:w="3679" w:type="pct"/>
            <w:gridSpan w:val="2"/>
            <w:shd w:val="clear" w:color="auto" w:fill="auto"/>
            <w:noWrap/>
            <w:vAlign w:val="center"/>
            <w:hideMark/>
          </w:tcPr>
          <w:p w14:paraId="62AFE74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L’appaltatore ha consegnato gli stati d’avanzamento lavori (SAL) e la relativa documentazione probatoria? </w:t>
            </w:r>
          </w:p>
        </w:tc>
        <w:tc>
          <w:tcPr>
            <w:tcW w:w="368" w:type="pct"/>
            <w:gridSpan w:val="2"/>
            <w:shd w:val="clear" w:color="auto" w:fill="auto"/>
            <w:noWrap/>
            <w:vAlign w:val="center"/>
            <w:hideMark/>
          </w:tcPr>
          <w:p w14:paraId="1148546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1EDAC37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49889F9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195F400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7FC6BD4" w14:textId="77777777" w:rsidTr="00E33982">
        <w:trPr>
          <w:trHeight w:val="480"/>
        </w:trPr>
        <w:tc>
          <w:tcPr>
            <w:tcW w:w="3679" w:type="pct"/>
            <w:gridSpan w:val="2"/>
            <w:shd w:val="clear" w:color="auto" w:fill="auto"/>
            <w:noWrap/>
            <w:vAlign w:val="center"/>
            <w:hideMark/>
          </w:tcPr>
          <w:p w14:paraId="6E7D3A3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Sono stati emessi i certificati di pagamento relativi agli stati di avanzamento?</w:t>
            </w:r>
          </w:p>
        </w:tc>
        <w:tc>
          <w:tcPr>
            <w:tcW w:w="368" w:type="pct"/>
            <w:gridSpan w:val="2"/>
            <w:shd w:val="clear" w:color="auto" w:fill="auto"/>
            <w:noWrap/>
            <w:vAlign w:val="center"/>
            <w:hideMark/>
          </w:tcPr>
          <w:p w14:paraId="5530365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35A25F8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3137C4C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43845D4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6F15F49" w14:textId="77777777" w:rsidTr="00E33982">
        <w:trPr>
          <w:trHeight w:val="480"/>
        </w:trPr>
        <w:tc>
          <w:tcPr>
            <w:tcW w:w="3679" w:type="pct"/>
            <w:gridSpan w:val="2"/>
            <w:shd w:val="clear" w:color="auto" w:fill="auto"/>
            <w:noWrap/>
            <w:vAlign w:val="center"/>
            <w:hideMark/>
          </w:tcPr>
          <w:p w14:paraId="39C16C7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Si è reso necessario disporre la sospensione del contratto, per le motivazioni previste all’art. 107 D. Lgs 50/2016? </w:t>
            </w:r>
          </w:p>
          <w:p w14:paraId="4C6B2A3C" w14:textId="77777777" w:rsidR="00FE152C" w:rsidRPr="0042778D" w:rsidRDefault="00FE152C" w:rsidP="00E33982">
            <w:pPr>
              <w:spacing w:before="0" w:after="0"/>
              <w:jc w:val="both"/>
              <w:rPr>
                <w:rFonts w:ascii="Calibri" w:eastAsia="Times New Roman" w:hAnsi="Calibri" w:cs="Calibri"/>
                <w:sz w:val="18"/>
                <w:szCs w:val="18"/>
                <w:lang w:eastAsia="it-IT"/>
              </w:rPr>
            </w:pPr>
          </w:p>
          <w:p w14:paraId="4640163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a seguito a seguito dell'emergenza epidemiologica da COVID-19, il D.P.C.M. del 22 marzo 2020 ha determinato la sospensione di alcune attività produttive, industriali e commerciali sino al 3 aprile 2020, termine successivamente prorogato al 13 aprile 2020 dal D.P.C.M. 1 aprile 2020.</w:t>
            </w:r>
          </w:p>
        </w:tc>
        <w:tc>
          <w:tcPr>
            <w:tcW w:w="368" w:type="pct"/>
            <w:gridSpan w:val="2"/>
            <w:shd w:val="clear" w:color="auto" w:fill="auto"/>
            <w:noWrap/>
            <w:vAlign w:val="center"/>
            <w:hideMark/>
          </w:tcPr>
          <w:p w14:paraId="23A019D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500BFDE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7717AA7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61F31EC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7A8F456" w14:textId="77777777" w:rsidTr="00E33982">
        <w:trPr>
          <w:trHeight w:val="480"/>
        </w:trPr>
        <w:tc>
          <w:tcPr>
            <w:tcW w:w="3679" w:type="pct"/>
            <w:gridSpan w:val="2"/>
            <w:shd w:val="clear" w:color="auto" w:fill="auto"/>
            <w:noWrap/>
            <w:vAlign w:val="center"/>
            <w:hideMark/>
          </w:tcPr>
          <w:p w14:paraId="34E151E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Se sì, sono presenti il verbale di sospensione attività e il verbale di ripresa delle attività? </w:t>
            </w:r>
          </w:p>
        </w:tc>
        <w:tc>
          <w:tcPr>
            <w:tcW w:w="368" w:type="pct"/>
            <w:gridSpan w:val="2"/>
            <w:shd w:val="clear" w:color="auto" w:fill="auto"/>
            <w:noWrap/>
            <w:vAlign w:val="center"/>
            <w:hideMark/>
          </w:tcPr>
          <w:p w14:paraId="4310EC3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7B42716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3F06BAC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0037CC6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508C124" w14:textId="77777777" w:rsidTr="00E33982">
        <w:trPr>
          <w:trHeight w:val="720"/>
        </w:trPr>
        <w:tc>
          <w:tcPr>
            <w:tcW w:w="3679" w:type="pct"/>
            <w:gridSpan w:val="2"/>
            <w:shd w:val="clear" w:color="auto" w:fill="auto"/>
            <w:noWrap/>
            <w:vAlign w:val="center"/>
            <w:hideMark/>
          </w:tcPr>
          <w:p w14:paraId="27B2898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Se sì, qualora la sospensione abbia superato il quarto del tempo contrattuale complessivo il responsabile del procedimento ha avvisato l’Autorità competente (ANAC) ai sensi dell’art. 107 co. 4 del D. Lgs. 50/2016? </w:t>
            </w:r>
          </w:p>
        </w:tc>
        <w:tc>
          <w:tcPr>
            <w:tcW w:w="368" w:type="pct"/>
            <w:gridSpan w:val="2"/>
            <w:shd w:val="clear" w:color="auto" w:fill="auto"/>
            <w:noWrap/>
            <w:vAlign w:val="center"/>
            <w:hideMark/>
          </w:tcPr>
          <w:p w14:paraId="07537CE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28EC6B5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10DF8B6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6AF3C63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B7AFECD" w14:textId="77777777" w:rsidTr="00E33982">
        <w:trPr>
          <w:trHeight w:val="480"/>
        </w:trPr>
        <w:tc>
          <w:tcPr>
            <w:tcW w:w="3679" w:type="pct"/>
            <w:gridSpan w:val="2"/>
            <w:shd w:val="clear" w:color="auto" w:fill="auto"/>
            <w:noWrap/>
            <w:vAlign w:val="center"/>
            <w:hideMark/>
          </w:tcPr>
          <w:p w14:paraId="5BE657B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La prestazione/la fornitura si è conclusa nei tempi previsti da contratto? </w:t>
            </w:r>
          </w:p>
        </w:tc>
        <w:tc>
          <w:tcPr>
            <w:tcW w:w="368" w:type="pct"/>
            <w:gridSpan w:val="2"/>
            <w:shd w:val="clear" w:color="auto" w:fill="auto"/>
            <w:noWrap/>
            <w:vAlign w:val="center"/>
            <w:hideMark/>
          </w:tcPr>
          <w:p w14:paraId="2EC01F4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1B7D0D8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277C13D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5E11C9E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C68EAEB" w14:textId="77777777" w:rsidTr="00E33982">
        <w:trPr>
          <w:trHeight w:val="300"/>
        </w:trPr>
        <w:tc>
          <w:tcPr>
            <w:tcW w:w="3679" w:type="pct"/>
            <w:gridSpan w:val="2"/>
            <w:shd w:val="clear" w:color="auto" w:fill="auto"/>
            <w:noWrap/>
            <w:vAlign w:val="center"/>
            <w:hideMark/>
          </w:tcPr>
          <w:p w14:paraId="688DE98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concessa una proroga?</w:t>
            </w:r>
          </w:p>
        </w:tc>
        <w:tc>
          <w:tcPr>
            <w:tcW w:w="368" w:type="pct"/>
            <w:gridSpan w:val="2"/>
            <w:shd w:val="clear" w:color="auto" w:fill="auto"/>
            <w:noWrap/>
            <w:vAlign w:val="center"/>
            <w:hideMark/>
          </w:tcPr>
          <w:p w14:paraId="2745691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2CDC766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20B76DB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37F7E71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36ACEC4" w14:textId="77777777" w:rsidTr="00E33982">
        <w:trPr>
          <w:trHeight w:val="480"/>
        </w:trPr>
        <w:tc>
          <w:tcPr>
            <w:tcW w:w="3679" w:type="pct"/>
            <w:gridSpan w:val="2"/>
            <w:shd w:val="clear" w:color="auto" w:fill="auto"/>
            <w:noWrap/>
            <w:vAlign w:val="center"/>
            <w:hideMark/>
          </w:tcPr>
          <w:p w14:paraId="20090E7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È presente il certificato di verifica di conformità (art. 102 co. 8 del D. Lgs. 50/2016) ovvero il certificato di regolare esecuzione (art. 102, comma 2)? </w:t>
            </w:r>
          </w:p>
        </w:tc>
        <w:tc>
          <w:tcPr>
            <w:tcW w:w="368" w:type="pct"/>
            <w:gridSpan w:val="2"/>
            <w:shd w:val="clear" w:color="auto" w:fill="auto"/>
            <w:noWrap/>
            <w:vAlign w:val="center"/>
            <w:hideMark/>
          </w:tcPr>
          <w:p w14:paraId="167DB87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7019712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1B170EE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5EA2B79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C19262B" w14:textId="77777777" w:rsidTr="00E33982">
        <w:trPr>
          <w:trHeight w:val="480"/>
        </w:trPr>
        <w:tc>
          <w:tcPr>
            <w:tcW w:w="3679" w:type="pct"/>
            <w:gridSpan w:val="2"/>
            <w:shd w:val="clear" w:color="auto" w:fill="auto"/>
            <w:noWrap/>
            <w:vAlign w:val="center"/>
            <w:hideMark/>
          </w:tcPr>
          <w:p w14:paraId="538AE8A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[eventuale, solo se richiesta] È stato effettuato lo svincolo della cauzione contrattuale secondo le modalità di cui all'art. 103, comma 5?</w:t>
            </w:r>
          </w:p>
        </w:tc>
        <w:tc>
          <w:tcPr>
            <w:tcW w:w="368" w:type="pct"/>
            <w:gridSpan w:val="2"/>
            <w:shd w:val="clear" w:color="auto" w:fill="auto"/>
            <w:noWrap/>
            <w:vAlign w:val="center"/>
            <w:hideMark/>
          </w:tcPr>
          <w:p w14:paraId="130D2CE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293" w:type="pct"/>
            <w:shd w:val="clear" w:color="auto" w:fill="auto"/>
            <w:noWrap/>
            <w:vAlign w:val="center"/>
            <w:hideMark/>
          </w:tcPr>
          <w:p w14:paraId="7B7FB37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29" w:type="pct"/>
            <w:gridSpan w:val="2"/>
            <w:shd w:val="clear" w:color="auto" w:fill="auto"/>
            <w:noWrap/>
            <w:vAlign w:val="center"/>
            <w:hideMark/>
          </w:tcPr>
          <w:p w14:paraId="6D15B6F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31" w:type="pct"/>
            <w:shd w:val="clear" w:color="auto" w:fill="auto"/>
            <w:noWrap/>
            <w:vAlign w:val="center"/>
            <w:hideMark/>
          </w:tcPr>
          <w:p w14:paraId="751A46C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56C3F71" w14:textId="77777777" w:rsidTr="00E33982">
        <w:tblPrEx>
          <w:tblLook w:val="0000" w:firstRow="0" w:lastRow="0" w:firstColumn="0" w:lastColumn="0" w:noHBand="0" w:noVBand="0"/>
        </w:tblPrEx>
        <w:trPr>
          <w:trHeight w:val="405"/>
        </w:trPr>
        <w:tc>
          <w:tcPr>
            <w:tcW w:w="5000" w:type="pct"/>
            <w:gridSpan w:val="8"/>
            <w:shd w:val="clear" w:color="auto" w:fill="auto"/>
            <w:vAlign w:val="center"/>
          </w:tcPr>
          <w:p w14:paraId="3BDA012F" w14:textId="77777777" w:rsidR="00FE152C" w:rsidRPr="0042778D" w:rsidRDefault="00FE152C" w:rsidP="00E33982">
            <w:pPr>
              <w:spacing w:before="0" w:after="160" w:line="259" w:lineRule="auto"/>
              <w:rPr>
                <w:rFonts w:ascii="Calibri" w:hAnsi="Calibri"/>
                <w:sz w:val="18"/>
                <w:szCs w:val="18"/>
              </w:rPr>
            </w:pPr>
            <w:r w:rsidRPr="0042778D">
              <w:rPr>
                <w:rFonts w:ascii="Calibri" w:hAnsi="Calibri"/>
                <w:b/>
                <w:sz w:val="18"/>
                <w:szCs w:val="18"/>
              </w:rPr>
              <w:t>Funzionario: (nome e cognome)</w:t>
            </w:r>
          </w:p>
        </w:tc>
      </w:tr>
      <w:tr w:rsidR="00FE152C" w:rsidRPr="0042778D" w14:paraId="3D006936" w14:textId="77777777" w:rsidTr="00E33982">
        <w:tblPrEx>
          <w:tblLook w:val="0000" w:firstRow="0" w:lastRow="0" w:firstColumn="0" w:lastColumn="0" w:noHBand="0" w:noVBand="0"/>
        </w:tblPrEx>
        <w:trPr>
          <w:trHeight w:val="405"/>
        </w:trPr>
        <w:tc>
          <w:tcPr>
            <w:tcW w:w="5000" w:type="pct"/>
            <w:gridSpan w:val="8"/>
            <w:shd w:val="clear" w:color="auto" w:fill="auto"/>
            <w:vAlign w:val="center"/>
          </w:tcPr>
          <w:p w14:paraId="14CAA3F3" w14:textId="77777777" w:rsidR="00FE152C" w:rsidRPr="0042778D" w:rsidRDefault="00FE152C" w:rsidP="00E33982">
            <w:pPr>
              <w:spacing w:before="0" w:after="160" w:line="259" w:lineRule="auto"/>
              <w:rPr>
                <w:rFonts w:ascii="Calibri" w:hAnsi="Calibri"/>
                <w:b/>
                <w:sz w:val="18"/>
                <w:szCs w:val="18"/>
              </w:rPr>
            </w:pPr>
            <w:r w:rsidRPr="0042778D">
              <w:rPr>
                <w:rFonts w:ascii="Calibri" w:hAnsi="Calibri"/>
                <w:b/>
                <w:sz w:val="18"/>
                <w:szCs w:val="18"/>
              </w:rPr>
              <w:t>Firma autografa o digitale, ai sensi e per gli effetti dell’art. 24 del D.lgs. n. 82/2005</w:t>
            </w:r>
          </w:p>
        </w:tc>
      </w:tr>
      <w:tr w:rsidR="00FE152C" w:rsidRPr="0042778D" w14:paraId="34DA32BA" w14:textId="77777777" w:rsidTr="00E33982">
        <w:tblPrEx>
          <w:tblLook w:val="0000" w:firstRow="0" w:lastRow="0" w:firstColumn="0" w:lastColumn="0" w:noHBand="0" w:noVBand="0"/>
        </w:tblPrEx>
        <w:trPr>
          <w:trHeight w:val="1022"/>
        </w:trPr>
        <w:tc>
          <w:tcPr>
            <w:tcW w:w="5000" w:type="pct"/>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53D0FE7A" w14:textId="77777777" w:rsidR="00FE152C" w:rsidRPr="00D85B49" w:rsidRDefault="00FE152C" w:rsidP="00E33982">
            <w:pPr>
              <w:spacing w:before="0" w:after="160" w:line="259" w:lineRule="auto"/>
              <w:jc w:val="center"/>
              <w:rPr>
                <w:rFonts w:ascii="Calibri" w:hAnsi="Calibri" w:cs="Arial"/>
                <w:b/>
                <w:color w:val="FFFFFF" w:themeColor="background1"/>
              </w:rPr>
            </w:pPr>
            <w:r w:rsidRPr="00D85B49">
              <w:rPr>
                <w:rFonts w:ascii="Calibri" w:hAnsi="Calibri" w:cs="Arial"/>
                <w:b/>
                <w:color w:val="FFFFFF" w:themeColor="background1"/>
              </w:rPr>
              <w:t xml:space="preserve">Liquidazione – Controlli di I livello </w:t>
            </w:r>
          </w:p>
          <w:p w14:paraId="13BF8190" w14:textId="77777777" w:rsidR="00FE152C" w:rsidRPr="0042778D" w:rsidRDefault="00FE152C" w:rsidP="00E33982">
            <w:pPr>
              <w:spacing w:before="0" w:after="160" w:line="259" w:lineRule="auto"/>
              <w:jc w:val="center"/>
              <w:rPr>
                <w:rFonts w:ascii="Calibri" w:hAnsi="Calibri"/>
                <w:b/>
                <w:sz w:val="18"/>
                <w:szCs w:val="18"/>
              </w:rPr>
            </w:pPr>
            <w:r w:rsidRPr="00D85B49">
              <w:rPr>
                <w:rFonts w:ascii="Calibri" w:hAnsi="Calibri" w:cs="Arial"/>
                <w:b/>
                <w:color w:val="FFFFFF" w:themeColor="background1"/>
                <w:sz w:val="18"/>
                <w:szCs w:val="18"/>
              </w:rPr>
              <w:t>(da ripetere per ogni atto di liquidazione)</w:t>
            </w:r>
          </w:p>
        </w:tc>
      </w:tr>
      <w:tr w:rsidR="00FE152C" w:rsidRPr="0042778D" w14:paraId="150D3C93" w14:textId="77777777" w:rsidTr="00E33982">
        <w:trPr>
          <w:trHeight w:val="315"/>
        </w:trPr>
        <w:tc>
          <w:tcPr>
            <w:tcW w:w="3512" w:type="pct"/>
            <w:vAlign w:val="center"/>
          </w:tcPr>
          <w:p w14:paraId="31D8D30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 richiesta di liquidazione?</w:t>
            </w:r>
          </w:p>
        </w:tc>
        <w:tc>
          <w:tcPr>
            <w:tcW w:w="247" w:type="pct"/>
            <w:gridSpan w:val="2"/>
            <w:vAlign w:val="center"/>
          </w:tcPr>
          <w:p w14:paraId="66238123"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7B1E0942"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4A56183F"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63ECF8AF" w14:textId="77777777" w:rsidR="00FE152C" w:rsidRPr="0042778D" w:rsidRDefault="00FE152C" w:rsidP="00E33982">
            <w:pPr>
              <w:snapToGrid w:val="0"/>
              <w:spacing w:line="256" w:lineRule="auto"/>
              <w:rPr>
                <w:rFonts w:ascii="Calibri" w:hAnsi="Calibri"/>
                <w:sz w:val="18"/>
                <w:szCs w:val="18"/>
              </w:rPr>
            </w:pPr>
          </w:p>
        </w:tc>
      </w:tr>
      <w:tr w:rsidR="00FE152C" w:rsidRPr="0042778D" w14:paraId="0D0448F9" w14:textId="77777777" w:rsidTr="00E33982">
        <w:trPr>
          <w:trHeight w:val="315"/>
        </w:trPr>
        <w:tc>
          <w:tcPr>
            <w:tcW w:w="3512" w:type="pct"/>
            <w:vAlign w:val="center"/>
          </w:tcPr>
          <w:p w14:paraId="37D9959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il DURC propedeutico alla liquidazione?</w:t>
            </w:r>
          </w:p>
        </w:tc>
        <w:tc>
          <w:tcPr>
            <w:tcW w:w="247" w:type="pct"/>
            <w:gridSpan w:val="2"/>
            <w:vAlign w:val="center"/>
          </w:tcPr>
          <w:p w14:paraId="314B9E10"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3CFBA31B"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CAD0DBD"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35F4D7B7" w14:textId="77777777" w:rsidR="00FE152C" w:rsidRPr="0042778D" w:rsidRDefault="00FE152C" w:rsidP="00E33982">
            <w:pPr>
              <w:snapToGrid w:val="0"/>
              <w:spacing w:line="256" w:lineRule="auto"/>
              <w:rPr>
                <w:rFonts w:ascii="Calibri" w:hAnsi="Calibri"/>
                <w:sz w:val="18"/>
                <w:szCs w:val="18"/>
              </w:rPr>
            </w:pPr>
          </w:p>
        </w:tc>
      </w:tr>
      <w:tr w:rsidR="00FE152C" w:rsidRPr="0042778D" w14:paraId="2D833866" w14:textId="77777777" w:rsidTr="00E33982">
        <w:trPr>
          <w:trHeight w:val="315"/>
        </w:trPr>
        <w:tc>
          <w:tcPr>
            <w:tcW w:w="3512" w:type="pct"/>
            <w:vAlign w:val="center"/>
          </w:tcPr>
          <w:p w14:paraId="7870227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stata verificata la regolarità del Durc prima del pagamento?</w:t>
            </w:r>
          </w:p>
          <w:p w14:paraId="00E811CC"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NB: Si tenga presente che il Decreto Cura Italia (D.L. n. 18/2020) ha disposto, all’art. 103, che i DURC che riportano nel campo “Scadenza validità” una data compresa tra il 31 </w:t>
            </w:r>
            <w:r w:rsidRPr="0042778D">
              <w:rPr>
                <w:rFonts w:ascii="Calibri" w:eastAsia="Times New Roman" w:hAnsi="Calibri" w:cs="Calibri"/>
                <w:sz w:val="18"/>
                <w:szCs w:val="18"/>
                <w:lang w:eastAsia="it-IT"/>
              </w:rPr>
              <w:lastRenderedPageBreak/>
              <w:t>gennaio 2020 e il 15 aprile 2020 conservano la loro validità fino al 15 giugno 2020. Tale previsione è stata confermata anche a seguito dell’emanazione del D.L. Rilancio (D.L. 19 maggio 2020, n. 34).</w:t>
            </w:r>
          </w:p>
        </w:tc>
        <w:tc>
          <w:tcPr>
            <w:tcW w:w="247" w:type="pct"/>
            <w:gridSpan w:val="2"/>
            <w:vAlign w:val="center"/>
          </w:tcPr>
          <w:p w14:paraId="61FF604D"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1D1E55B9"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2FCB60CA"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284D0345" w14:textId="77777777" w:rsidR="00FE152C" w:rsidRPr="0042778D" w:rsidRDefault="00FE152C" w:rsidP="00E33982">
            <w:pPr>
              <w:snapToGrid w:val="0"/>
              <w:spacing w:line="256" w:lineRule="auto"/>
              <w:rPr>
                <w:rFonts w:ascii="Calibri" w:hAnsi="Calibri"/>
                <w:sz w:val="18"/>
                <w:szCs w:val="18"/>
              </w:rPr>
            </w:pPr>
          </w:p>
        </w:tc>
      </w:tr>
      <w:tr w:rsidR="00FE152C" w:rsidRPr="0042778D" w14:paraId="7F89FA24" w14:textId="77777777" w:rsidTr="00E33982">
        <w:trPr>
          <w:trHeight w:val="315"/>
        </w:trPr>
        <w:tc>
          <w:tcPr>
            <w:tcW w:w="3512" w:type="pct"/>
            <w:vAlign w:val="center"/>
            <w:hideMark/>
          </w:tcPr>
          <w:p w14:paraId="1E175BB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l’atto di liquidazione?</w:t>
            </w:r>
          </w:p>
        </w:tc>
        <w:tc>
          <w:tcPr>
            <w:tcW w:w="247" w:type="pct"/>
            <w:gridSpan w:val="2"/>
            <w:vAlign w:val="center"/>
            <w:hideMark/>
          </w:tcPr>
          <w:p w14:paraId="0126AAA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88" w:type="pct"/>
            <w:vAlign w:val="center"/>
            <w:hideMark/>
          </w:tcPr>
          <w:p w14:paraId="436E092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516" w:type="pct"/>
            <w:gridSpan w:val="2"/>
            <w:vAlign w:val="center"/>
            <w:hideMark/>
          </w:tcPr>
          <w:p w14:paraId="6F6235B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437" w:type="pct"/>
            <w:gridSpan w:val="2"/>
            <w:vAlign w:val="center"/>
            <w:hideMark/>
          </w:tcPr>
          <w:p w14:paraId="25B3D89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r>
      <w:tr w:rsidR="00FE152C" w:rsidRPr="0042778D" w14:paraId="4D5632C0" w14:textId="77777777" w:rsidTr="00E33982">
        <w:trPr>
          <w:trHeight w:val="315"/>
        </w:trPr>
        <w:tc>
          <w:tcPr>
            <w:tcW w:w="3512" w:type="pct"/>
          </w:tcPr>
          <w:p w14:paraId="6B4E21A0"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effettuata la verifica circa l’avvenuto pagamento a favore dell’ANAC dei contributi di cui all'articolo 1, comma 65, della legge 23 dicembre 2005, n. 266?</w:t>
            </w:r>
          </w:p>
          <w:p w14:paraId="2F6CDC5B"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presente che il D.L. Rilancio (Decreto-legge 19 maggio 2020, n. 34) ha disposto, all’art. 65, che le stazioni appaltanti e gli operatori economici siano esonerati dal versamento dei contributi di cui all'articolo 1, comma 65, della legge 23 dicembre 2005, n. 266 all' Autorità nazionale anticorruzione per tutte le procedure di gara avviate dalla data di entrata in vigore della presente norma e fino al 31 dicembre 2020.</w:t>
            </w:r>
          </w:p>
        </w:tc>
        <w:tc>
          <w:tcPr>
            <w:tcW w:w="247" w:type="pct"/>
            <w:gridSpan w:val="2"/>
          </w:tcPr>
          <w:p w14:paraId="7E4E51D1" w14:textId="77777777" w:rsidR="00FE152C" w:rsidRPr="0042778D" w:rsidRDefault="00FE152C" w:rsidP="00E33982">
            <w:pPr>
              <w:snapToGrid w:val="0"/>
              <w:spacing w:line="256" w:lineRule="auto"/>
              <w:rPr>
                <w:rFonts w:ascii="Calibri" w:hAnsi="Calibri"/>
                <w:sz w:val="18"/>
                <w:szCs w:val="18"/>
              </w:rPr>
            </w:pPr>
          </w:p>
        </w:tc>
        <w:tc>
          <w:tcPr>
            <w:tcW w:w="288" w:type="pct"/>
          </w:tcPr>
          <w:p w14:paraId="1DA5B910" w14:textId="77777777" w:rsidR="00FE152C" w:rsidRPr="0042778D" w:rsidRDefault="00FE152C" w:rsidP="00E33982">
            <w:pPr>
              <w:snapToGrid w:val="0"/>
              <w:spacing w:line="256" w:lineRule="auto"/>
              <w:rPr>
                <w:rFonts w:ascii="Calibri" w:hAnsi="Calibri"/>
                <w:sz w:val="18"/>
                <w:szCs w:val="18"/>
              </w:rPr>
            </w:pPr>
          </w:p>
        </w:tc>
        <w:tc>
          <w:tcPr>
            <w:tcW w:w="516" w:type="pct"/>
            <w:gridSpan w:val="2"/>
          </w:tcPr>
          <w:p w14:paraId="79B95148" w14:textId="77777777" w:rsidR="00FE152C" w:rsidRPr="0042778D" w:rsidRDefault="00FE152C" w:rsidP="00E33982">
            <w:pPr>
              <w:snapToGrid w:val="0"/>
              <w:spacing w:line="256" w:lineRule="auto"/>
              <w:rPr>
                <w:rFonts w:ascii="Calibri" w:hAnsi="Calibri"/>
                <w:sz w:val="18"/>
                <w:szCs w:val="18"/>
              </w:rPr>
            </w:pPr>
          </w:p>
        </w:tc>
        <w:tc>
          <w:tcPr>
            <w:tcW w:w="437" w:type="pct"/>
            <w:gridSpan w:val="2"/>
          </w:tcPr>
          <w:p w14:paraId="55703961" w14:textId="77777777" w:rsidR="00FE152C" w:rsidRPr="0042778D" w:rsidRDefault="00FE152C" w:rsidP="00E33982">
            <w:pPr>
              <w:snapToGrid w:val="0"/>
              <w:spacing w:line="256" w:lineRule="auto"/>
              <w:rPr>
                <w:rFonts w:ascii="Calibri" w:hAnsi="Calibri"/>
                <w:sz w:val="18"/>
                <w:szCs w:val="18"/>
              </w:rPr>
            </w:pPr>
          </w:p>
        </w:tc>
      </w:tr>
      <w:tr w:rsidR="00FE152C" w:rsidRPr="0042778D" w14:paraId="4B572963" w14:textId="77777777" w:rsidTr="00E33982">
        <w:trPr>
          <w:trHeight w:val="315"/>
        </w:trPr>
        <w:tc>
          <w:tcPr>
            <w:tcW w:w="3512" w:type="pct"/>
          </w:tcPr>
          <w:p w14:paraId="7EE5DAE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Se il Bando/convenzione prevede il pagamento dell'anticipazione, il Beneficiario ha regolarmente prodotto la richiesta di anticipo, nel rispetto delle condizioni ivi stabilite?</w:t>
            </w:r>
          </w:p>
        </w:tc>
        <w:tc>
          <w:tcPr>
            <w:tcW w:w="247" w:type="pct"/>
            <w:gridSpan w:val="2"/>
          </w:tcPr>
          <w:p w14:paraId="530B79A7" w14:textId="77777777" w:rsidR="00FE152C" w:rsidRPr="0042778D" w:rsidRDefault="00FE152C" w:rsidP="00E33982">
            <w:pPr>
              <w:snapToGrid w:val="0"/>
              <w:spacing w:line="256" w:lineRule="auto"/>
              <w:rPr>
                <w:rFonts w:ascii="Calibri" w:hAnsi="Calibri"/>
                <w:sz w:val="18"/>
                <w:szCs w:val="18"/>
              </w:rPr>
            </w:pPr>
          </w:p>
        </w:tc>
        <w:tc>
          <w:tcPr>
            <w:tcW w:w="288" w:type="pct"/>
          </w:tcPr>
          <w:p w14:paraId="7A46DC3F" w14:textId="77777777" w:rsidR="00FE152C" w:rsidRPr="0042778D" w:rsidRDefault="00FE152C" w:rsidP="00E33982">
            <w:pPr>
              <w:snapToGrid w:val="0"/>
              <w:spacing w:line="256" w:lineRule="auto"/>
              <w:rPr>
                <w:rFonts w:ascii="Calibri" w:hAnsi="Calibri"/>
                <w:sz w:val="18"/>
                <w:szCs w:val="18"/>
              </w:rPr>
            </w:pPr>
          </w:p>
        </w:tc>
        <w:tc>
          <w:tcPr>
            <w:tcW w:w="516" w:type="pct"/>
            <w:gridSpan w:val="2"/>
          </w:tcPr>
          <w:p w14:paraId="0B7C6243" w14:textId="77777777" w:rsidR="00FE152C" w:rsidRPr="0042778D" w:rsidRDefault="00FE152C" w:rsidP="00E33982">
            <w:pPr>
              <w:snapToGrid w:val="0"/>
              <w:spacing w:line="256" w:lineRule="auto"/>
              <w:rPr>
                <w:rFonts w:ascii="Calibri" w:hAnsi="Calibri"/>
                <w:sz w:val="18"/>
                <w:szCs w:val="18"/>
              </w:rPr>
            </w:pPr>
          </w:p>
        </w:tc>
        <w:tc>
          <w:tcPr>
            <w:tcW w:w="437" w:type="pct"/>
            <w:gridSpan w:val="2"/>
          </w:tcPr>
          <w:p w14:paraId="3DD2641B" w14:textId="77777777" w:rsidR="00FE152C" w:rsidRPr="0042778D" w:rsidRDefault="00FE152C" w:rsidP="00E33982">
            <w:pPr>
              <w:snapToGrid w:val="0"/>
              <w:spacing w:line="256" w:lineRule="auto"/>
              <w:rPr>
                <w:rFonts w:ascii="Calibri" w:hAnsi="Calibri"/>
                <w:sz w:val="18"/>
                <w:szCs w:val="18"/>
              </w:rPr>
            </w:pPr>
          </w:p>
        </w:tc>
      </w:tr>
      <w:tr w:rsidR="00FE152C" w:rsidRPr="0042778D" w14:paraId="6D19EC19" w14:textId="77777777" w:rsidTr="00E33982">
        <w:trPr>
          <w:trHeight w:val="315"/>
        </w:trPr>
        <w:tc>
          <w:tcPr>
            <w:tcW w:w="3512" w:type="pct"/>
          </w:tcPr>
          <w:p w14:paraId="69DBA30A"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Qualora sia stata disposta un’anticipazione del prezzo,</w:t>
            </w:r>
            <w:r w:rsidRPr="0042778D">
              <w:rPr>
                <w:rFonts w:ascii="Calibri" w:hAnsi="Calibri"/>
                <w:sz w:val="18"/>
                <w:szCs w:val="18"/>
              </w:rPr>
              <w:t xml:space="preserve"> è stata verificata la conformità della polizza fideiussoria per l’erogazione del pagamento?</w:t>
            </w:r>
          </w:p>
          <w:p w14:paraId="2A0A9BF0"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a partire dal 17 marzo 2020, con l’emanazione del Decreto Cura Italia (D.L. n. 18/2020) è stata disposta l’operatività del meccanismo dell’anticipazione del prezzo anche nel caso di appalti di lavori, servizi o forniture attivati d’urgenza.</w:t>
            </w:r>
          </w:p>
          <w:p w14:paraId="740D0FD7"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inoltre presente che per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 all’appaltatore può essere concessa, secondo quanto disposto dall’art. 35 comma 18 del d.lgs. 50/2016,  nei limiti delle risorse disponibili, una anticipazione fino al 30%.</w:t>
            </w:r>
          </w:p>
        </w:tc>
        <w:tc>
          <w:tcPr>
            <w:tcW w:w="247" w:type="pct"/>
            <w:gridSpan w:val="2"/>
          </w:tcPr>
          <w:p w14:paraId="34259A26" w14:textId="77777777" w:rsidR="00FE152C" w:rsidRPr="0042778D" w:rsidRDefault="00FE152C" w:rsidP="00E33982">
            <w:pPr>
              <w:snapToGrid w:val="0"/>
              <w:spacing w:line="256" w:lineRule="auto"/>
              <w:rPr>
                <w:rFonts w:ascii="Calibri" w:hAnsi="Calibri"/>
                <w:sz w:val="18"/>
                <w:szCs w:val="18"/>
              </w:rPr>
            </w:pPr>
          </w:p>
        </w:tc>
        <w:tc>
          <w:tcPr>
            <w:tcW w:w="288" w:type="pct"/>
          </w:tcPr>
          <w:p w14:paraId="21978524" w14:textId="77777777" w:rsidR="00FE152C" w:rsidRPr="0042778D" w:rsidRDefault="00FE152C" w:rsidP="00E33982">
            <w:pPr>
              <w:snapToGrid w:val="0"/>
              <w:spacing w:line="256" w:lineRule="auto"/>
              <w:rPr>
                <w:rFonts w:ascii="Calibri" w:hAnsi="Calibri"/>
                <w:sz w:val="18"/>
                <w:szCs w:val="18"/>
              </w:rPr>
            </w:pPr>
          </w:p>
        </w:tc>
        <w:tc>
          <w:tcPr>
            <w:tcW w:w="516" w:type="pct"/>
            <w:gridSpan w:val="2"/>
          </w:tcPr>
          <w:p w14:paraId="4CDB67AE" w14:textId="77777777" w:rsidR="00FE152C" w:rsidRPr="0042778D" w:rsidRDefault="00FE152C" w:rsidP="00E33982">
            <w:pPr>
              <w:snapToGrid w:val="0"/>
              <w:spacing w:line="256" w:lineRule="auto"/>
              <w:rPr>
                <w:rFonts w:ascii="Calibri" w:hAnsi="Calibri"/>
                <w:sz w:val="18"/>
                <w:szCs w:val="18"/>
              </w:rPr>
            </w:pPr>
          </w:p>
        </w:tc>
        <w:tc>
          <w:tcPr>
            <w:tcW w:w="437" w:type="pct"/>
            <w:gridSpan w:val="2"/>
          </w:tcPr>
          <w:p w14:paraId="1825617E" w14:textId="77777777" w:rsidR="00FE152C" w:rsidRPr="0042778D" w:rsidRDefault="00FE152C" w:rsidP="00E33982">
            <w:pPr>
              <w:snapToGrid w:val="0"/>
              <w:spacing w:line="256" w:lineRule="auto"/>
              <w:rPr>
                <w:rFonts w:ascii="Calibri" w:hAnsi="Calibri"/>
                <w:sz w:val="18"/>
                <w:szCs w:val="18"/>
              </w:rPr>
            </w:pPr>
          </w:p>
        </w:tc>
      </w:tr>
      <w:tr w:rsidR="00FE152C" w:rsidRPr="0042778D" w14:paraId="6F045D26" w14:textId="77777777" w:rsidTr="00E33982">
        <w:trPr>
          <w:trHeight w:val="315"/>
        </w:trPr>
        <w:tc>
          <w:tcPr>
            <w:tcW w:w="3512" w:type="pct"/>
            <w:vAlign w:val="center"/>
          </w:tcPr>
          <w:p w14:paraId="1683664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Se il Bando/convenzione/atto di affidamento prevede il pagamento sulla base di stati di avanzamento, è stato acquisito il Sal e la relazione descrittiva inerenti?</w:t>
            </w:r>
          </w:p>
        </w:tc>
        <w:tc>
          <w:tcPr>
            <w:tcW w:w="247" w:type="pct"/>
            <w:gridSpan w:val="2"/>
            <w:vAlign w:val="center"/>
          </w:tcPr>
          <w:p w14:paraId="49F8957A"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08B4CAC"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5B095D24"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1147152F" w14:textId="77777777" w:rsidR="00FE152C" w:rsidRPr="0042778D" w:rsidRDefault="00FE152C" w:rsidP="00E33982">
            <w:pPr>
              <w:snapToGrid w:val="0"/>
              <w:spacing w:line="256" w:lineRule="auto"/>
              <w:rPr>
                <w:rFonts w:ascii="Calibri" w:hAnsi="Calibri"/>
                <w:sz w:val="18"/>
                <w:szCs w:val="18"/>
              </w:rPr>
            </w:pPr>
          </w:p>
        </w:tc>
      </w:tr>
      <w:tr w:rsidR="00FE152C" w:rsidRPr="0042778D" w14:paraId="185A6ABF" w14:textId="77777777" w:rsidTr="00E33982">
        <w:trPr>
          <w:trHeight w:val="315"/>
        </w:trPr>
        <w:tc>
          <w:tcPr>
            <w:tcW w:w="3512" w:type="pct"/>
            <w:tcBorders>
              <w:top w:val="single" w:sz="4" w:space="0" w:color="auto"/>
              <w:left w:val="single" w:sz="4" w:space="0" w:color="000000"/>
              <w:bottom w:val="single" w:sz="4" w:space="0" w:color="000000"/>
            </w:tcBorders>
            <w:shd w:val="clear" w:color="auto" w:fill="auto"/>
            <w:vAlign w:val="center"/>
          </w:tcPr>
          <w:p w14:paraId="15767A0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Nel caso in cui il pagamento delle spese sia subordinato all’espletamento della verifica di conformità o collaudo o regolare esecuzione, la verifica ha avuto esito positivo?</w:t>
            </w:r>
          </w:p>
        </w:tc>
        <w:tc>
          <w:tcPr>
            <w:tcW w:w="247" w:type="pct"/>
            <w:gridSpan w:val="2"/>
            <w:vAlign w:val="center"/>
          </w:tcPr>
          <w:p w14:paraId="7D346F3A"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F9BFA9B"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7DE9F3EE"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133FF9AF" w14:textId="77777777" w:rsidR="00FE152C" w:rsidRPr="0042778D" w:rsidRDefault="00FE152C" w:rsidP="00E33982">
            <w:pPr>
              <w:snapToGrid w:val="0"/>
              <w:spacing w:line="256" w:lineRule="auto"/>
              <w:rPr>
                <w:rFonts w:ascii="Calibri" w:hAnsi="Calibri"/>
                <w:sz w:val="18"/>
                <w:szCs w:val="18"/>
              </w:rPr>
            </w:pPr>
          </w:p>
        </w:tc>
      </w:tr>
      <w:tr w:rsidR="00FE152C" w:rsidRPr="0042778D" w14:paraId="5C36968D" w14:textId="77777777" w:rsidTr="00E33982">
        <w:trPr>
          <w:trHeight w:val="315"/>
        </w:trPr>
        <w:tc>
          <w:tcPr>
            <w:tcW w:w="3512" w:type="pct"/>
            <w:vAlign w:val="center"/>
          </w:tcPr>
          <w:p w14:paraId="5FBDCF64"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l’eventuale inadempienza dell’aggiudicatario ai sensi dell’art. 48-bis del D.P.R. n. 602/73?</w:t>
            </w:r>
          </w:p>
          <w:p w14:paraId="0FCA1D67"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42778D">
              <w:t xml:space="preserve"> </w:t>
            </w:r>
            <w:r w:rsidRPr="0042778D">
              <w:rPr>
                <w:rFonts w:ascii="Calibri" w:eastAsia="Times New Roman" w:hAnsi="Calibri" w:cs="Calibri"/>
                <w:sz w:val="18"/>
                <w:szCs w:val="18"/>
                <w:lang w:eastAsia="it-IT"/>
              </w:rPr>
              <w:t>delle disposizioni dell'articolo 48-bis del decreto del Presidente della Repubblica 29 settembre 1973, n. 602 in cui si prevede che la Pubblica Amministrazione, prima di effettuare pagamenti di importo superiore 5.000 euro, debba verificare presso l’Agenzia delle Entrate 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247" w:type="pct"/>
            <w:gridSpan w:val="2"/>
            <w:vAlign w:val="center"/>
          </w:tcPr>
          <w:p w14:paraId="57D6A560"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0932D1D"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09369831"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0E793D6F" w14:textId="77777777" w:rsidR="00FE152C" w:rsidRPr="0042778D" w:rsidRDefault="00FE152C" w:rsidP="00E33982">
            <w:pPr>
              <w:snapToGrid w:val="0"/>
              <w:spacing w:line="256" w:lineRule="auto"/>
              <w:rPr>
                <w:rFonts w:ascii="Calibri" w:hAnsi="Calibri"/>
                <w:sz w:val="18"/>
                <w:szCs w:val="18"/>
              </w:rPr>
            </w:pPr>
          </w:p>
        </w:tc>
      </w:tr>
      <w:tr w:rsidR="00FE152C" w:rsidRPr="0042778D" w14:paraId="195EEB3C" w14:textId="77777777" w:rsidTr="00E33982">
        <w:trPr>
          <w:trHeight w:val="315"/>
        </w:trPr>
        <w:tc>
          <w:tcPr>
            <w:tcW w:w="3512" w:type="pct"/>
            <w:vAlign w:val="center"/>
          </w:tcPr>
          <w:p w14:paraId="353A872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presenza del certificato antimafia ai sensi del D.Lgs. 159/2011 (ove previsto)</w:t>
            </w:r>
          </w:p>
        </w:tc>
        <w:tc>
          <w:tcPr>
            <w:tcW w:w="247" w:type="pct"/>
            <w:gridSpan w:val="2"/>
            <w:vAlign w:val="center"/>
          </w:tcPr>
          <w:p w14:paraId="215F942C"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AC42DE1"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0320FF09"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23E4BE22" w14:textId="77777777" w:rsidR="00FE152C" w:rsidRPr="0042778D" w:rsidRDefault="00FE152C" w:rsidP="00E33982">
            <w:pPr>
              <w:snapToGrid w:val="0"/>
              <w:spacing w:line="256" w:lineRule="auto"/>
              <w:rPr>
                <w:rFonts w:ascii="Calibri" w:hAnsi="Calibri"/>
                <w:sz w:val="18"/>
                <w:szCs w:val="18"/>
              </w:rPr>
            </w:pPr>
          </w:p>
        </w:tc>
      </w:tr>
      <w:tr w:rsidR="00FE152C" w:rsidRPr="0042778D" w14:paraId="4F5F4A5E" w14:textId="77777777" w:rsidTr="00E33982">
        <w:trPr>
          <w:trHeight w:val="315"/>
        </w:trPr>
        <w:tc>
          <w:tcPr>
            <w:tcW w:w="3512" w:type="pct"/>
            <w:vAlign w:val="center"/>
          </w:tcPr>
          <w:p w14:paraId="69730ED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state rispettate le pertinenti piste di controllo?</w:t>
            </w:r>
          </w:p>
        </w:tc>
        <w:tc>
          <w:tcPr>
            <w:tcW w:w="247" w:type="pct"/>
            <w:gridSpan w:val="2"/>
            <w:vAlign w:val="center"/>
          </w:tcPr>
          <w:p w14:paraId="7E0D818E"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73025E9"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3D2B4944"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40A68594" w14:textId="77777777" w:rsidR="00FE152C" w:rsidRPr="0042778D" w:rsidRDefault="00FE152C" w:rsidP="00E33982">
            <w:pPr>
              <w:snapToGrid w:val="0"/>
              <w:spacing w:line="256" w:lineRule="auto"/>
              <w:rPr>
                <w:rFonts w:ascii="Calibri" w:hAnsi="Calibri"/>
                <w:sz w:val="18"/>
                <w:szCs w:val="18"/>
              </w:rPr>
            </w:pPr>
          </w:p>
        </w:tc>
      </w:tr>
      <w:tr w:rsidR="00FE152C" w:rsidRPr="0042778D" w14:paraId="1741020A" w14:textId="77777777" w:rsidTr="00E33982">
        <w:trPr>
          <w:trHeight w:val="315"/>
        </w:trPr>
        <w:tc>
          <w:tcPr>
            <w:tcW w:w="3512" w:type="pct"/>
            <w:vAlign w:val="center"/>
          </w:tcPr>
          <w:p w14:paraId="15B4DC8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spesa sostenuta dal beneficiario è riferibile all’operazione oggetto di contributo?</w:t>
            </w:r>
          </w:p>
        </w:tc>
        <w:tc>
          <w:tcPr>
            <w:tcW w:w="247" w:type="pct"/>
            <w:gridSpan w:val="2"/>
            <w:vAlign w:val="center"/>
          </w:tcPr>
          <w:p w14:paraId="567DF659"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3960881A"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47522A22"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36272847" w14:textId="77777777" w:rsidR="00FE152C" w:rsidRPr="0042778D" w:rsidRDefault="00FE152C" w:rsidP="00E33982">
            <w:pPr>
              <w:snapToGrid w:val="0"/>
              <w:spacing w:line="256" w:lineRule="auto"/>
              <w:rPr>
                <w:rFonts w:ascii="Calibri" w:hAnsi="Calibri"/>
                <w:sz w:val="18"/>
                <w:szCs w:val="18"/>
              </w:rPr>
            </w:pPr>
          </w:p>
        </w:tc>
      </w:tr>
      <w:tr w:rsidR="00FE152C" w:rsidRPr="0042778D" w14:paraId="37062DA7" w14:textId="77777777" w:rsidTr="00E33982">
        <w:trPr>
          <w:trHeight w:val="315"/>
        </w:trPr>
        <w:tc>
          <w:tcPr>
            <w:tcW w:w="3512" w:type="pct"/>
            <w:vAlign w:val="center"/>
          </w:tcPr>
          <w:p w14:paraId="33F7EFB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documentazione amministrativa, tecnica e contabile, è completa e corretta?</w:t>
            </w:r>
          </w:p>
        </w:tc>
        <w:tc>
          <w:tcPr>
            <w:tcW w:w="247" w:type="pct"/>
            <w:gridSpan w:val="2"/>
            <w:vAlign w:val="center"/>
          </w:tcPr>
          <w:p w14:paraId="49B4B851"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350FDE08"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3CC5B43F"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07A0987A" w14:textId="77777777" w:rsidR="00FE152C" w:rsidRPr="0042778D" w:rsidRDefault="00FE152C" w:rsidP="00E33982">
            <w:pPr>
              <w:snapToGrid w:val="0"/>
              <w:spacing w:line="256" w:lineRule="auto"/>
              <w:rPr>
                <w:rFonts w:ascii="Calibri" w:hAnsi="Calibri"/>
                <w:sz w:val="18"/>
                <w:szCs w:val="18"/>
              </w:rPr>
            </w:pPr>
          </w:p>
        </w:tc>
      </w:tr>
      <w:tr w:rsidR="00FE152C" w:rsidRPr="0042778D" w14:paraId="4E9490C5" w14:textId="77777777" w:rsidTr="00E33982">
        <w:trPr>
          <w:trHeight w:val="315"/>
        </w:trPr>
        <w:tc>
          <w:tcPr>
            <w:tcW w:w="3512" w:type="pct"/>
            <w:vAlign w:val="center"/>
          </w:tcPr>
          <w:p w14:paraId="03123564"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È stata verificata la corrispondenza delle tipologie e delle voci di spesa contenute nei documenti di spesa (SAL/SAF, fatture, contratto di appalto, ecc.) con quelle previste nel PO e nel progetto approvato, nell’avviso/bando e nel contratto?</w:t>
            </w:r>
          </w:p>
        </w:tc>
        <w:tc>
          <w:tcPr>
            <w:tcW w:w="247" w:type="pct"/>
            <w:gridSpan w:val="2"/>
            <w:vAlign w:val="center"/>
          </w:tcPr>
          <w:p w14:paraId="6C96E902"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7475EDF5"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B36C710"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2F7FA2C8" w14:textId="77777777" w:rsidR="00FE152C" w:rsidRPr="0042778D" w:rsidRDefault="00FE152C" w:rsidP="00E33982">
            <w:pPr>
              <w:snapToGrid w:val="0"/>
              <w:spacing w:line="256" w:lineRule="auto"/>
              <w:rPr>
                <w:rFonts w:ascii="Calibri" w:hAnsi="Calibri"/>
                <w:sz w:val="18"/>
                <w:szCs w:val="18"/>
              </w:rPr>
            </w:pPr>
          </w:p>
        </w:tc>
      </w:tr>
      <w:tr w:rsidR="00FE152C" w:rsidRPr="0042778D" w14:paraId="127C5780" w14:textId="77777777" w:rsidTr="00E33982">
        <w:trPr>
          <w:trHeight w:val="315"/>
        </w:trPr>
        <w:tc>
          <w:tcPr>
            <w:tcW w:w="3512" w:type="pct"/>
            <w:vAlign w:val="center"/>
          </w:tcPr>
          <w:p w14:paraId="3482C5A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 documenti giustificativi di spesa, recano il riferimento a Programma, periodo di programmazione, titolo del progetto ammesso a finanziamento e codici CIG e CUP?</w:t>
            </w:r>
          </w:p>
        </w:tc>
        <w:tc>
          <w:tcPr>
            <w:tcW w:w="247" w:type="pct"/>
            <w:gridSpan w:val="2"/>
            <w:vAlign w:val="center"/>
          </w:tcPr>
          <w:p w14:paraId="17E5B40C"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238E70E"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3C04F4DB"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25323733" w14:textId="77777777" w:rsidR="00FE152C" w:rsidRPr="0042778D" w:rsidRDefault="00FE152C" w:rsidP="00E33982">
            <w:pPr>
              <w:snapToGrid w:val="0"/>
              <w:spacing w:line="256" w:lineRule="auto"/>
              <w:rPr>
                <w:rFonts w:ascii="Calibri" w:hAnsi="Calibri"/>
                <w:sz w:val="18"/>
                <w:szCs w:val="18"/>
              </w:rPr>
            </w:pPr>
          </w:p>
        </w:tc>
      </w:tr>
      <w:tr w:rsidR="00FE152C" w:rsidRPr="0042778D" w14:paraId="41C9FC9C" w14:textId="77777777" w:rsidTr="00E33982">
        <w:trPr>
          <w:trHeight w:val="315"/>
        </w:trPr>
        <w:tc>
          <w:tcPr>
            <w:tcW w:w="3512" w:type="pct"/>
            <w:vAlign w:val="center"/>
          </w:tcPr>
          <w:p w14:paraId="4735974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fatture presentate per la liquidazione della spesa contengono le seguenti informazioni:</w:t>
            </w:r>
          </w:p>
        </w:tc>
        <w:tc>
          <w:tcPr>
            <w:tcW w:w="247" w:type="pct"/>
            <w:gridSpan w:val="2"/>
            <w:vAlign w:val="center"/>
          </w:tcPr>
          <w:p w14:paraId="6DF94719"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0F296ECA"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438BF3A7"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6B0F3751" w14:textId="77777777" w:rsidR="00FE152C" w:rsidRPr="0042778D" w:rsidRDefault="00FE152C" w:rsidP="00E33982">
            <w:pPr>
              <w:snapToGrid w:val="0"/>
              <w:spacing w:line="256" w:lineRule="auto"/>
              <w:rPr>
                <w:rFonts w:ascii="Calibri" w:hAnsi="Calibri"/>
                <w:sz w:val="18"/>
                <w:szCs w:val="18"/>
              </w:rPr>
            </w:pPr>
          </w:p>
        </w:tc>
      </w:tr>
      <w:tr w:rsidR="00FE152C" w:rsidRPr="0042778D" w14:paraId="08B152C1" w14:textId="77777777" w:rsidTr="00E33982">
        <w:trPr>
          <w:trHeight w:val="315"/>
        </w:trPr>
        <w:tc>
          <w:tcPr>
            <w:tcW w:w="3512" w:type="pct"/>
            <w:vAlign w:val="center"/>
          </w:tcPr>
          <w:p w14:paraId="7CECD2F2"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Titolo del progetto ammesso al finanziamento nell’ambito del PO</w:t>
            </w:r>
          </w:p>
        </w:tc>
        <w:tc>
          <w:tcPr>
            <w:tcW w:w="247" w:type="pct"/>
            <w:gridSpan w:val="2"/>
            <w:vAlign w:val="center"/>
          </w:tcPr>
          <w:p w14:paraId="24658BCC"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6B0CA94"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275875D2"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07ACBBE7" w14:textId="77777777" w:rsidR="00FE152C" w:rsidRPr="0042778D" w:rsidRDefault="00FE152C" w:rsidP="00E33982">
            <w:pPr>
              <w:snapToGrid w:val="0"/>
              <w:spacing w:line="256" w:lineRule="auto"/>
              <w:rPr>
                <w:rFonts w:ascii="Calibri" w:hAnsi="Calibri"/>
                <w:sz w:val="18"/>
                <w:szCs w:val="18"/>
              </w:rPr>
            </w:pPr>
          </w:p>
        </w:tc>
      </w:tr>
      <w:tr w:rsidR="00FE152C" w:rsidRPr="0042778D" w14:paraId="44C947F3" w14:textId="77777777" w:rsidTr="00E33982">
        <w:trPr>
          <w:trHeight w:val="315"/>
        </w:trPr>
        <w:tc>
          <w:tcPr>
            <w:tcW w:w="3512" w:type="pct"/>
            <w:vAlign w:val="center"/>
          </w:tcPr>
          <w:p w14:paraId="15C074AE"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 contratto a cui la fattura si riferisce</w:t>
            </w:r>
          </w:p>
        </w:tc>
        <w:tc>
          <w:tcPr>
            <w:tcW w:w="247" w:type="pct"/>
            <w:gridSpan w:val="2"/>
            <w:vAlign w:val="center"/>
          </w:tcPr>
          <w:p w14:paraId="13490464"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733A273F"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900A190"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4842C696" w14:textId="77777777" w:rsidR="00FE152C" w:rsidRPr="0042778D" w:rsidRDefault="00FE152C" w:rsidP="00E33982">
            <w:pPr>
              <w:snapToGrid w:val="0"/>
              <w:spacing w:line="256" w:lineRule="auto"/>
              <w:rPr>
                <w:rFonts w:ascii="Calibri" w:hAnsi="Calibri"/>
                <w:sz w:val="18"/>
                <w:szCs w:val="18"/>
              </w:rPr>
            </w:pPr>
          </w:p>
        </w:tc>
      </w:tr>
      <w:tr w:rsidR="00FE152C" w:rsidRPr="0042778D" w14:paraId="2A9CDE22" w14:textId="77777777" w:rsidTr="00E33982">
        <w:trPr>
          <w:trHeight w:val="315"/>
        </w:trPr>
        <w:tc>
          <w:tcPr>
            <w:tcW w:w="3512" w:type="pct"/>
            <w:vAlign w:val="center"/>
          </w:tcPr>
          <w:p w14:paraId="78DA1ED9"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Data fatturazione</w:t>
            </w:r>
          </w:p>
        </w:tc>
        <w:tc>
          <w:tcPr>
            <w:tcW w:w="247" w:type="pct"/>
            <w:gridSpan w:val="2"/>
            <w:vAlign w:val="center"/>
          </w:tcPr>
          <w:p w14:paraId="62DE6869"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09586E79"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2092C1C5"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392063AE" w14:textId="77777777" w:rsidR="00FE152C" w:rsidRPr="0042778D" w:rsidRDefault="00FE152C" w:rsidP="00E33982">
            <w:pPr>
              <w:snapToGrid w:val="0"/>
              <w:spacing w:line="256" w:lineRule="auto"/>
              <w:rPr>
                <w:rFonts w:ascii="Calibri" w:hAnsi="Calibri"/>
                <w:sz w:val="18"/>
                <w:szCs w:val="18"/>
              </w:rPr>
            </w:pPr>
          </w:p>
        </w:tc>
      </w:tr>
      <w:tr w:rsidR="00FE152C" w:rsidRPr="0042778D" w14:paraId="180FFB35" w14:textId="77777777" w:rsidTr="00E33982">
        <w:trPr>
          <w:trHeight w:val="315"/>
        </w:trPr>
        <w:tc>
          <w:tcPr>
            <w:tcW w:w="3512" w:type="pct"/>
            <w:vAlign w:val="center"/>
          </w:tcPr>
          <w:p w14:paraId="5F02829C"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Numero progressivo</w:t>
            </w:r>
          </w:p>
        </w:tc>
        <w:tc>
          <w:tcPr>
            <w:tcW w:w="247" w:type="pct"/>
            <w:gridSpan w:val="2"/>
            <w:vAlign w:val="center"/>
          </w:tcPr>
          <w:p w14:paraId="7E5986B7"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4B9217D6"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3EA9423C"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7E5EDB4C" w14:textId="77777777" w:rsidR="00FE152C" w:rsidRPr="0042778D" w:rsidRDefault="00FE152C" w:rsidP="00E33982">
            <w:pPr>
              <w:snapToGrid w:val="0"/>
              <w:spacing w:line="256" w:lineRule="auto"/>
              <w:rPr>
                <w:rFonts w:ascii="Calibri" w:hAnsi="Calibri"/>
                <w:sz w:val="18"/>
                <w:szCs w:val="18"/>
              </w:rPr>
            </w:pPr>
          </w:p>
        </w:tc>
      </w:tr>
      <w:tr w:rsidR="00FE152C" w:rsidRPr="0042778D" w14:paraId="707B7CA7" w14:textId="77777777" w:rsidTr="00E33982">
        <w:trPr>
          <w:trHeight w:val="315"/>
        </w:trPr>
        <w:tc>
          <w:tcPr>
            <w:tcW w:w="3512" w:type="pct"/>
            <w:vAlign w:val="center"/>
          </w:tcPr>
          <w:p w14:paraId="3824D8D3"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dell’intestatario (denominazione, CF o partita IVA, Ragione Sociale, indirizzo, sede, IBAN, ecc) conformi con quelli previsti nel contratto</w:t>
            </w:r>
          </w:p>
        </w:tc>
        <w:tc>
          <w:tcPr>
            <w:tcW w:w="247" w:type="pct"/>
            <w:gridSpan w:val="2"/>
            <w:vAlign w:val="center"/>
          </w:tcPr>
          <w:p w14:paraId="789EF5CF"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0548FA44"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5BB5C41D"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67317C53" w14:textId="77777777" w:rsidR="00FE152C" w:rsidRPr="0042778D" w:rsidRDefault="00FE152C" w:rsidP="00E33982">
            <w:pPr>
              <w:snapToGrid w:val="0"/>
              <w:spacing w:line="256" w:lineRule="auto"/>
              <w:rPr>
                <w:rFonts w:ascii="Calibri" w:hAnsi="Calibri"/>
                <w:sz w:val="18"/>
                <w:szCs w:val="18"/>
              </w:rPr>
            </w:pPr>
          </w:p>
        </w:tc>
      </w:tr>
      <w:tr w:rsidR="00FE152C" w:rsidRPr="0042778D" w14:paraId="15C7CC7E" w14:textId="77777777" w:rsidTr="00E33982">
        <w:trPr>
          <w:trHeight w:val="315"/>
        </w:trPr>
        <w:tc>
          <w:tcPr>
            <w:tcW w:w="3512" w:type="pct"/>
            <w:vAlign w:val="center"/>
          </w:tcPr>
          <w:p w14:paraId="4C6A0036"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Descrizione servizi resi</w:t>
            </w:r>
          </w:p>
        </w:tc>
        <w:tc>
          <w:tcPr>
            <w:tcW w:w="247" w:type="pct"/>
            <w:gridSpan w:val="2"/>
            <w:vAlign w:val="center"/>
          </w:tcPr>
          <w:p w14:paraId="1997070A"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1F5C1EE"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5C1DA33F"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780C9547" w14:textId="77777777" w:rsidR="00FE152C" w:rsidRPr="0042778D" w:rsidRDefault="00FE152C" w:rsidP="00E33982">
            <w:pPr>
              <w:snapToGrid w:val="0"/>
              <w:spacing w:line="256" w:lineRule="auto"/>
              <w:rPr>
                <w:rFonts w:ascii="Calibri" w:hAnsi="Calibri"/>
                <w:sz w:val="18"/>
                <w:szCs w:val="18"/>
              </w:rPr>
            </w:pPr>
          </w:p>
        </w:tc>
      </w:tr>
      <w:tr w:rsidR="00FE152C" w:rsidRPr="0042778D" w14:paraId="73A73163" w14:textId="77777777" w:rsidTr="00E33982">
        <w:trPr>
          <w:trHeight w:val="315"/>
        </w:trPr>
        <w:tc>
          <w:tcPr>
            <w:tcW w:w="3512" w:type="pct"/>
            <w:vAlign w:val="center"/>
          </w:tcPr>
          <w:p w14:paraId="2CFCAF74"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Ammontare</w:t>
            </w:r>
          </w:p>
        </w:tc>
        <w:tc>
          <w:tcPr>
            <w:tcW w:w="247" w:type="pct"/>
            <w:gridSpan w:val="2"/>
            <w:vAlign w:val="center"/>
          </w:tcPr>
          <w:p w14:paraId="74E3B906"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F3E0ABF"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A2F2D0E"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2EE072F7" w14:textId="77777777" w:rsidR="00FE152C" w:rsidRPr="0042778D" w:rsidRDefault="00FE152C" w:rsidP="00E33982">
            <w:pPr>
              <w:snapToGrid w:val="0"/>
              <w:spacing w:line="256" w:lineRule="auto"/>
              <w:rPr>
                <w:rFonts w:ascii="Calibri" w:hAnsi="Calibri"/>
                <w:sz w:val="18"/>
                <w:szCs w:val="18"/>
              </w:rPr>
            </w:pPr>
          </w:p>
        </w:tc>
      </w:tr>
      <w:tr w:rsidR="00FE152C" w:rsidRPr="0042778D" w14:paraId="28B976CD" w14:textId="77777777" w:rsidTr="00E33982">
        <w:trPr>
          <w:trHeight w:val="315"/>
        </w:trPr>
        <w:tc>
          <w:tcPr>
            <w:tcW w:w="3512" w:type="pct"/>
            <w:vAlign w:val="center"/>
          </w:tcPr>
          <w:p w14:paraId="701EA3FD"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Elemento Iva</w:t>
            </w:r>
          </w:p>
        </w:tc>
        <w:tc>
          <w:tcPr>
            <w:tcW w:w="247" w:type="pct"/>
            <w:gridSpan w:val="2"/>
            <w:vAlign w:val="center"/>
          </w:tcPr>
          <w:p w14:paraId="62861905"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4D7AB540"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77882952"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3DA61D29" w14:textId="77777777" w:rsidR="00FE152C" w:rsidRPr="0042778D" w:rsidRDefault="00FE152C" w:rsidP="00E33982">
            <w:pPr>
              <w:snapToGrid w:val="0"/>
              <w:spacing w:line="256" w:lineRule="auto"/>
              <w:rPr>
                <w:rFonts w:ascii="Calibri" w:hAnsi="Calibri"/>
                <w:sz w:val="18"/>
                <w:szCs w:val="18"/>
              </w:rPr>
            </w:pPr>
          </w:p>
        </w:tc>
      </w:tr>
      <w:tr w:rsidR="00FE152C" w:rsidRPr="0042778D" w14:paraId="13E0B6E7" w14:textId="77777777" w:rsidTr="00E33982">
        <w:trPr>
          <w:trHeight w:val="315"/>
        </w:trPr>
        <w:tc>
          <w:tcPr>
            <w:tcW w:w="3512" w:type="pct"/>
            <w:vAlign w:val="center"/>
          </w:tcPr>
          <w:p w14:paraId="6E0F663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l’ammissibilità delle spese oggetto di rimborso e l’avvenuta esclusione della relativa IVA se recuperabile?</w:t>
            </w:r>
          </w:p>
        </w:tc>
        <w:tc>
          <w:tcPr>
            <w:tcW w:w="247" w:type="pct"/>
            <w:gridSpan w:val="2"/>
            <w:vAlign w:val="center"/>
          </w:tcPr>
          <w:p w14:paraId="5FD07031"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A6CF485"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20ED81A9"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52940716" w14:textId="77777777" w:rsidR="00FE152C" w:rsidRPr="0042778D" w:rsidRDefault="00FE152C" w:rsidP="00E33982">
            <w:pPr>
              <w:snapToGrid w:val="0"/>
              <w:spacing w:line="256" w:lineRule="auto"/>
              <w:rPr>
                <w:rFonts w:ascii="Calibri" w:hAnsi="Calibri"/>
                <w:sz w:val="18"/>
                <w:szCs w:val="18"/>
              </w:rPr>
            </w:pPr>
          </w:p>
        </w:tc>
      </w:tr>
      <w:tr w:rsidR="00FE152C" w:rsidRPr="0042778D" w14:paraId="38AB298F" w14:textId="77777777" w:rsidTr="00E33982">
        <w:trPr>
          <w:trHeight w:val="315"/>
        </w:trPr>
        <w:tc>
          <w:tcPr>
            <w:tcW w:w="3512" w:type="pct"/>
            <w:vAlign w:val="center"/>
          </w:tcPr>
          <w:p w14:paraId="2ED58294"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La fattura è stata emessa in forma elettronica (come previsto dall'art. 1 co. 209 - 214 L. 244/2007)?</w:t>
            </w:r>
          </w:p>
        </w:tc>
        <w:tc>
          <w:tcPr>
            <w:tcW w:w="247" w:type="pct"/>
            <w:gridSpan w:val="2"/>
            <w:vAlign w:val="center"/>
          </w:tcPr>
          <w:p w14:paraId="4FFF2641"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0A6B7830"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57EE847B"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745D419D" w14:textId="77777777" w:rsidR="00FE152C" w:rsidRPr="0042778D" w:rsidRDefault="00FE152C" w:rsidP="00E33982">
            <w:pPr>
              <w:snapToGrid w:val="0"/>
              <w:spacing w:line="256" w:lineRule="auto"/>
              <w:rPr>
                <w:rFonts w:ascii="Calibri" w:hAnsi="Calibri"/>
                <w:sz w:val="18"/>
                <w:szCs w:val="18"/>
              </w:rPr>
            </w:pPr>
          </w:p>
        </w:tc>
      </w:tr>
      <w:tr w:rsidR="00FE152C" w:rsidRPr="0042778D" w14:paraId="53805CDF" w14:textId="77777777" w:rsidTr="00E33982">
        <w:trPr>
          <w:trHeight w:val="315"/>
        </w:trPr>
        <w:tc>
          <w:tcPr>
            <w:tcW w:w="3512" w:type="pct"/>
            <w:vAlign w:val="center"/>
            <w:hideMark/>
          </w:tcPr>
          <w:p w14:paraId="196620C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xml:space="preserve">E’ stata rispettata la norma relativa allo “split payment” disposta del DM 23 gennaio 2015 </w:t>
            </w:r>
            <w:r w:rsidRPr="0042778D">
              <w:rPr>
                <w:rFonts w:ascii="Calibri" w:eastAsia="Times New Roman" w:hAnsi="Calibri" w:cs="Calibri"/>
                <w:sz w:val="18"/>
                <w:szCs w:val="18"/>
                <w:lang w:eastAsia="it-IT"/>
              </w:rPr>
              <w:t>alle condizioni previste dalla normativa vigente</w:t>
            </w:r>
            <w:r w:rsidRPr="0042778D">
              <w:rPr>
                <w:rFonts w:ascii="Calibri" w:hAnsi="Calibri"/>
                <w:sz w:val="18"/>
                <w:szCs w:val="18"/>
              </w:rPr>
              <w:t>??</w:t>
            </w:r>
          </w:p>
        </w:tc>
        <w:tc>
          <w:tcPr>
            <w:tcW w:w="247" w:type="pct"/>
            <w:gridSpan w:val="2"/>
            <w:vAlign w:val="center"/>
          </w:tcPr>
          <w:p w14:paraId="7E0527BE"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26D2AAF9"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7AF5CB2D"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42806A72" w14:textId="77777777" w:rsidR="00FE152C" w:rsidRPr="0042778D" w:rsidRDefault="00FE152C" w:rsidP="00E33982">
            <w:pPr>
              <w:snapToGrid w:val="0"/>
              <w:spacing w:line="256" w:lineRule="auto"/>
              <w:rPr>
                <w:rFonts w:ascii="Calibri" w:hAnsi="Calibri"/>
                <w:sz w:val="18"/>
                <w:szCs w:val="18"/>
              </w:rPr>
            </w:pPr>
          </w:p>
        </w:tc>
      </w:tr>
      <w:tr w:rsidR="00FE152C" w:rsidRPr="0042778D" w14:paraId="0F680DC9" w14:textId="77777777" w:rsidTr="00E33982">
        <w:trPr>
          <w:trHeight w:val="315"/>
        </w:trPr>
        <w:tc>
          <w:tcPr>
            <w:tcW w:w="3512" w:type="pct"/>
            <w:vAlign w:val="center"/>
            <w:hideMark/>
          </w:tcPr>
          <w:p w14:paraId="7E77BF7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applicata la decurtazione dello 0,5% ai sensi dell’art. 4, comma 3, del D.P.R. n. 207/2010?</w:t>
            </w:r>
          </w:p>
        </w:tc>
        <w:tc>
          <w:tcPr>
            <w:tcW w:w="247" w:type="pct"/>
            <w:gridSpan w:val="2"/>
            <w:vAlign w:val="center"/>
          </w:tcPr>
          <w:p w14:paraId="52F8F3A6"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33A802CB"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4F7FF744"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7B3DDD84" w14:textId="77777777" w:rsidR="00FE152C" w:rsidRPr="0042778D" w:rsidRDefault="00FE152C" w:rsidP="00E33982">
            <w:pPr>
              <w:snapToGrid w:val="0"/>
              <w:spacing w:line="256" w:lineRule="auto"/>
              <w:rPr>
                <w:rFonts w:ascii="Calibri" w:hAnsi="Calibri"/>
                <w:sz w:val="18"/>
                <w:szCs w:val="18"/>
              </w:rPr>
            </w:pPr>
          </w:p>
        </w:tc>
      </w:tr>
      <w:tr w:rsidR="00FE152C" w:rsidRPr="0042778D" w14:paraId="61225DE7" w14:textId="77777777" w:rsidTr="00E33982">
        <w:trPr>
          <w:trHeight w:val="315"/>
        </w:trPr>
        <w:tc>
          <w:tcPr>
            <w:tcW w:w="3512" w:type="pct"/>
            <w:vAlign w:val="center"/>
            <w:hideMark/>
          </w:tcPr>
          <w:p w14:paraId="25E5A32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Ci sono i presupposti di conformità per la liquidazione sulla base di quanto previsto dal contratto?</w:t>
            </w:r>
          </w:p>
        </w:tc>
        <w:tc>
          <w:tcPr>
            <w:tcW w:w="247" w:type="pct"/>
            <w:gridSpan w:val="2"/>
            <w:vAlign w:val="center"/>
          </w:tcPr>
          <w:p w14:paraId="75B1AFF0"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3CB78C0A"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8842D3A"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31C802DB" w14:textId="77777777" w:rsidR="00FE152C" w:rsidRPr="0042778D" w:rsidRDefault="00FE152C" w:rsidP="00E33982">
            <w:pPr>
              <w:snapToGrid w:val="0"/>
              <w:spacing w:line="256" w:lineRule="auto"/>
              <w:rPr>
                <w:rFonts w:ascii="Calibri" w:hAnsi="Calibri"/>
                <w:sz w:val="18"/>
                <w:szCs w:val="18"/>
              </w:rPr>
            </w:pPr>
          </w:p>
        </w:tc>
      </w:tr>
      <w:tr w:rsidR="00FE152C" w:rsidRPr="0042778D" w14:paraId="7FC10FF6" w14:textId="77777777" w:rsidTr="00E33982">
        <w:trPr>
          <w:trHeight w:val="315"/>
        </w:trPr>
        <w:tc>
          <w:tcPr>
            <w:tcW w:w="3512" w:type="pct"/>
            <w:vAlign w:val="center"/>
            <w:hideMark/>
          </w:tcPr>
          <w:p w14:paraId="7E7958A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presenti la richiesta del mandato di pagamento della liquidazione e il mandato di pagamento?</w:t>
            </w:r>
          </w:p>
        </w:tc>
        <w:tc>
          <w:tcPr>
            <w:tcW w:w="247" w:type="pct"/>
            <w:gridSpan w:val="2"/>
            <w:vAlign w:val="center"/>
          </w:tcPr>
          <w:p w14:paraId="104B1AE6"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2C539264"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D23DFF2"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045303AF" w14:textId="77777777" w:rsidR="00FE152C" w:rsidRPr="0042778D" w:rsidRDefault="00FE152C" w:rsidP="00E33982">
            <w:pPr>
              <w:snapToGrid w:val="0"/>
              <w:spacing w:line="256" w:lineRule="auto"/>
              <w:rPr>
                <w:rFonts w:ascii="Calibri" w:hAnsi="Calibri"/>
                <w:sz w:val="18"/>
                <w:szCs w:val="18"/>
              </w:rPr>
            </w:pPr>
          </w:p>
        </w:tc>
      </w:tr>
      <w:tr w:rsidR="00FE152C" w:rsidRPr="0042778D" w14:paraId="683C2D71" w14:textId="77777777" w:rsidTr="00E33982">
        <w:trPr>
          <w:trHeight w:val="315"/>
        </w:trPr>
        <w:tc>
          <w:tcPr>
            <w:tcW w:w="3512" w:type="pct"/>
            <w:vAlign w:val="center"/>
            <w:hideMark/>
          </w:tcPr>
          <w:p w14:paraId="2C8E43D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liquidazione è stata inserita correttamente nel SIFORM?</w:t>
            </w:r>
          </w:p>
        </w:tc>
        <w:tc>
          <w:tcPr>
            <w:tcW w:w="247" w:type="pct"/>
            <w:gridSpan w:val="2"/>
            <w:vAlign w:val="center"/>
          </w:tcPr>
          <w:p w14:paraId="68CD18C5"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1F3C27F8"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1D605DF"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6AAC1F5D" w14:textId="77777777" w:rsidR="00FE152C" w:rsidRPr="0042778D" w:rsidRDefault="00FE152C" w:rsidP="00E33982">
            <w:pPr>
              <w:snapToGrid w:val="0"/>
              <w:spacing w:line="256" w:lineRule="auto"/>
              <w:rPr>
                <w:rFonts w:ascii="Calibri" w:hAnsi="Calibri"/>
                <w:sz w:val="18"/>
                <w:szCs w:val="18"/>
              </w:rPr>
            </w:pPr>
          </w:p>
        </w:tc>
      </w:tr>
      <w:tr w:rsidR="00FE152C" w:rsidRPr="0042778D" w14:paraId="48930786" w14:textId="77777777" w:rsidTr="00E33982">
        <w:trPr>
          <w:trHeight w:val="506"/>
        </w:trPr>
        <w:tc>
          <w:tcPr>
            <w:tcW w:w="3512" w:type="pct"/>
            <w:vAlign w:val="center"/>
            <w:hideMark/>
          </w:tcPr>
          <w:p w14:paraId="67A82F2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L’importo liquidato supera quello approvato?</w:t>
            </w:r>
          </w:p>
        </w:tc>
        <w:tc>
          <w:tcPr>
            <w:tcW w:w="247" w:type="pct"/>
            <w:gridSpan w:val="2"/>
            <w:vAlign w:val="center"/>
          </w:tcPr>
          <w:p w14:paraId="3A25C29C"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5A7B389"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D9F78F2"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09EF9E28" w14:textId="77777777" w:rsidR="00FE152C" w:rsidRPr="0042778D" w:rsidRDefault="00FE152C" w:rsidP="00E33982">
            <w:pPr>
              <w:snapToGrid w:val="0"/>
              <w:spacing w:line="256" w:lineRule="auto"/>
              <w:rPr>
                <w:rFonts w:ascii="Calibri" w:hAnsi="Calibri"/>
                <w:sz w:val="18"/>
                <w:szCs w:val="18"/>
              </w:rPr>
            </w:pPr>
          </w:p>
        </w:tc>
      </w:tr>
      <w:tr w:rsidR="00FE152C" w:rsidRPr="0042778D" w14:paraId="10E6DE77" w14:textId="77777777" w:rsidTr="00E33982">
        <w:trPr>
          <w:trHeight w:val="425"/>
        </w:trPr>
        <w:tc>
          <w:tcPr>
            <w:tcW w:w="3512" w:type="pct"/>
            <w:vAlign w:val="center"/>
            <w:hideMark/>
          </w:tcPr>
          <w:p w14:paraId="4B9472D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responsabile di procedimento ha attestato la corrispondenza tra l'importo delle liquidazioni effettuate e lo stato di avanzamento dell'operazione?</w:t>
            </w:r>
          </w:p>
        </w:tc>
        <w:tc>
          <w:tcPr>
            <w:tcW w:w="247" w:type="pct"/>
            <w:gridSpan w:val="2"/>
            <w:vAlign w:val="center"/>
            <w:hideMark/>
          </w:tcPr>
          <w:p w14:paraId="1906E08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37DF570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0E1AA12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2EA5277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5CCF6D56" w14:textId="77777777" w:rsidTr="00E33982">
        <w:trPr>
          <w:trHeight w:val="550"/>
        </w:trPr>
        <w:tc>
          <w:tcPr>
            <w:tcW w:w="3512" w:type="pct"/>
            <w:vAlign w:val="center"/>
          </w:tcPr>
          <w:p w14:paraId="03F1287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stato verificato che la fornitura/prestazione oggetto della fattura/documentazione giustificativa non sia stata oggetto di precedenti pagamenti</w:t>
            </w:r>
          </w:p>
        </w:tc>
        <w:tc>
          <w:tcPr>
            <w:tcW w:w="247" w:type="pct"/>
            <w:gridSpan w:val="2"/>
            <w:vAlign w:val="center"/>
          </w:tcPr>
          <w:p w14:paraId="55AB1229" w14:textId="77777777" w:rsidR="00FE152C" w:rsidRPr="0042778D" w:rsidRDefault="00FE152C" w:rsidP="00E33982">
            <w:pPr>
              <w:snapToGrid w:val="0"/>
              <w:spacing w:line="256" w:lineRule="auto"/>
              <w:rPr>
                <w:rFonts w:ascii="Calibri" w:hAnsi="Calibri" w:cs="Arial"/>
                <w:sz w:val="18"/>
                <w:szCs w:val="18"/>
              </w:rPr>
            </w:pPr>
          </w:p>
        </w:tc>
        <w:tc>
          <w:tcPr>
            <w:tcW w:w="288" w:type="pct"/>
            <w:vAlign w:val="center"/>
          </w:tcPr>
          <w:p w14:paraId="1EE48510" w14:textId="77777777" w:rsidR="00FE152C" w:rsidRPr="0042778D" w:rsidRDefault="00FE152C" w:rsidP="00E33982">
            <w:pPr>
              <w:snapToGrid w:val="0"/>
              <w:spacing w:line="256" w:lineRule="auto"/>
              <w:rPr>
                <w:rFonts w:ascii="Calibri" w:hAnsi="Calibri" w:cs="Arial"/>
                <w:sz w:val="18"/>
                <w:szCs w:val="18"/>
              </w:rPr>
            </w:pPr>
          </w:p>
        </w:tc>
        <w:tc>
          <w:tcPr>
            <w:tcW w:w="516" w:type="pct"/>
            <w:gridSpan w:val="2"/>
            <w:vAlign w:val="center"/>
          </w:tcPr>
          <w:p w14:paraId="3FD18C4E" w14:textId="77777777" w:rsidR="00FE152C" w:rsidRPr="0042778D" w:rsidRDefault="00FE152C" w:rsidP="00E33982">
            <w:pPr>
              <w:snapToGrid w:val="0"/>
              <w:spacing w:line="256" w:lineRule="auto"/>
              <w:rPr>
                <w:rFonts w:ascii="Calibri" w:hAnsi="Calibri" w:cs="Arial"/>
                <w:sz w:val="18"/>
                <w:szCs w:val="18"/>
              </w:rPr>
            </w:pPr>
          </w:p>
        </w:tc>
        <w:tc>
          <w:tcPr>
            <w:tcW w:w="437" w:type="pct"/>
            <w:gridSpan w:val="2"/>
            <w:vAlign w:val="center"/>
          </w:tcPr>
          <w:p w14:paraId="65006FD7" w14:textId="77777777" w:rsidR="00FE152C" w:rsidRPr="0042778D" w:rsidRDefault="00FE152C" w:rsidP="00E33982">
            <w:pPr>
              <w:snapToGrid w:val="0"/>
              <w:spacing w:line="256" w:lineRule="auto"/>
              <w:rPr>
                <w:rFonts w:ascii="Calibri" w:hAnsi="Calibri" w:cs="Arial"/>
                <w:sz w:val="18"/>
                <w:szCs w:val="18"/>
              </w:rPr>
            </w:pPr>
          </w:p>
        </w:tc>
      </w:tr>
      <w:tr w:rsidR="00FE152C" w:rsidRPr="0042778D" w14:paraId="60E6952D" w14:textId="77777777" w:rsidTr="00E33982">
        <w:trPr>
          <w:trHeight w:val="425"/>
        </w:trPr>
        <w:tc>
          <w:tcPr>
            <w:tcW w:w="3512" w:type="pct"/>
            <w:shd w:val="clear" w:color="auto" w:fill="auto"/>
            <w:vAlign w:val="center"/>
            <w:hideMark/>
          </w:tcPr>
          <w:p w14:paraId="1CA25B1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responsabile di procedimento ha attestato la corrispondenza tra l'importo delle liquidazioni effettuate e lo stato di avanzamento dell'operazione?</w:t>
            </w:r>
          </w:p>
        </w:tc>
        <w:tc>
          <w:tcPr>
            <w:tcW w:w="247" w:type="pct"/>
            <w:gridSpan w:val="2"/>
            <w:shd w:val="clear" w:color="auto" w:fill="auto"/>
            <w:vAlign w:val="center"/>
            <w:hideMark/>
          </w:tcPr>
          <w:p w14:paraId="1B8DCCA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shd w:val="clear" w:color="auto" w:fill="auto"/>
            <w:vAlign w:val="center"/>
            <w:hideMark/>
          </w:tcPr>
          <w:p w14:paraId="29F05B0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shd w:val="clear" w:color="auto" w:fill="auto"/>
            <w:vAlign w:val="center"/>
            <w:hideMark/>
          </w:tcPr>
          <w:p w14:paraId="04E14F9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shd w:val="clear" w:color="auto" w:fill="auto"/>
            <w:vAlign w:val="center"/>
            <w:hideMark/>
          </w:tcPr>
          <w:p w14:paraId="52B7669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108A8BA5" w14:textId="77777777" w:rsidTr="00E33982">
        <w:trPr>
          <w:trHeight w:val="550"/>
        </w:trPr>
        <w:tc>
          <w:tcPr>
            <w:tcW w:w="3512" w:type="pct"/>
            <w:vAlign w:val="center"/>
            <w:hideMark/>
          </w:tcPr>
          <w:p w14:paraId="08F5CAA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Le spese liquidate sono regolari e ammissibili ai sensi di quanto disposto dalla normativa di riferimento?</w:t>
            </w:r>
          </w:p>
        </w:tc>
        <w:tc>
          <w:tcPr>
            <w:tcW w:w="247" w:type="pct"/>
            <w:gridSpan w:val="2"/>
            <w:vAlign w:val="center"/>
            <w:hideMark/>
          </w:tcPr>
          <w:p w14:paraId="586BF9F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4161C416"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5EAC58C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14D6D3D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15336A37" w14:textId="77777777" w:rsidTr="00E33982">
        <w:trPr>
          <w:trHeight w:val="698"/>
        </w:trPr>
        <w:tc>
          <w:tcPr>
            <w:tcW w:w="3512" w:type="pct"/>
            <w:vAlign w:val="center"/>
          </w:tcPr>
          <w:p w14:paraId="2E1C01E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Qualora l’appaltatore non abbia rispettato gli obblighi contrattuali, si è provveduto alla risoluzione del contratto e/o alla corretta applicazione delle penali previste?</w:t>
            </w:r>
          </w:p>
        </w:tc>
        <w:tc>
          <w:tcPr>
            <w:tcW w:w="247" w:type="pct"/>
            <w:gridSpan w:val="2"/>
            <w:vAlign w:val="center"/>
          </w:tcPr>
          <w:p w14:paraId="0382916E" w14:textId="77777777" w:rsidR="00FE152C" w:rsidRPr="0042778D" w:rsidRDefault="00FE152C" w:rsidP="00E33982">
            <w:pPr>
              <w:snapToGrid w:val="0"/>
              <w:spacing w:line="256" w:lineRule="auto"/>
              <w:rPr>
                <w:rFonts w:ascii="Calibri" w:hAnsi="Calibri" w:cs="Arial"/>
                <w:sz w:val="18"/>
                <w:szCs w:val="18"/>
              </w:rPr>
            </w:pPr>
          </w:p>
        </w:tc>
        <w:tc>
          <w:tcPr>
            <w:tcW w:w="288" w:type="pct"/>
            <w:vAlign w:val="center"/>
          </w:tcPr>
          <w:p w14:paraId="4311E282" w14:textId="77777777" w:rsidR="00FE152C" w:rsidRPr="0042778D" w:rsidRDefault="00FE152C" w:rsidP="00E33982">
            <w:pPr>
              <w:snapToGrid w:val="0"/>
              <w:spacing w:line="256" w:lineRule="auto"/>
              <w:rPr>
                <w:rFonts w:ascii="Calibri" w:hAnsi="Calibri" w:cs="Arial"/>
                <w:sz w:val="18"/>
                <w:szCs w:val="18"/>
              </w:rPr>
            </w:pPr>
          </w:p>
        </w:tc>
        <w:tc>
          <w:tcPr>
            <w:tcW w:w="516" w:type="pct"/>
            <w:gridSpan w:val="2"/>
            <w:vAlign w:val="center"/>
          </w:tcPr>
          <w:p w14:paraId="202B5BE3" w14:textId="77777777" w:rsidR="00FE152C" w:rsidRPr="0042778D" w:rsidRDefault="00FE152C" w:rsidP="00E33982">
            <w:pPr>
              <w:snapToGrid w:val="0"/>
              <w:spacing w:line="256" w:lineRule="auto"/>
              <w:rPr>
                <w:rFonts w:ascii="Calibri" w:hAnsi="Calibri" w:cs="Arial"/>
                <w:sz w:val="18"/>
                <w:szCs w:val="18"/>
              </w:rPr>
            </w:pPr>
          </w:p>
        </w:tc>
        <w:tc>
          <w:tcPr>
            <w:tcW w:w="437" w:type="pct"/>
            <w:gridSpan w:val="2"/>
            <w:vAlign w:val="center"/>
          </w:tcPr>
          <w:p w14:paraId="3A70D1F5" w14:textId="77777777" w:rsidR="00FE152C" w:rsidRPr="0042778D" w:rsidRDefault="00FE152C" w:rsidP="00E33982">
            <w:pPr>
              <w:snapToGrid w:val="0"/>
              <w:spacing w:line="256" w:lineRule="auto"/>
              <w:rPr>
                <w:rFonts w:ascii="Calibri" w:hAnsi="Calibri" w:cs="Arial"/>
                <w:sz w:val="18"/>
                <w:szCs w:val="18"/>
              </w:rPr>
            </w:pPr>
          </w:p>
        </w:tc>
      </w:tr>
      <w:tr w:rsidR="00FE152C" w:rsidRPr="0042778D" w14:paraId="216739D1" w14:textId="77777777" w:rsidTr="00E33982">
        <w:trPr>
          <w:trHeight w:val="698"/>
        </w:trPr>
        <w:tc>
          <w:tcPr>
            <w:tcW w:w="3512" w:type="pct"/>
            <w:vAlign w:val="center"/>
            <w:hideMark/>
          </w:tcPr>
          <w:p w14:paraId="707E7B0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Ove sia stato adottato un atto di revoca, si è provveduto al recupero delle somme erogate, maggiorate degli interessi legali e/o all’applicazione delle penali? (</w:t>
            </w:r>
            <w:r w:rsidRPr="0042778D">
              <w:rPr>
                <w:rFonts w:ascii="Calibri" w:hAnsi="Calibri"/>
                <w:i/>
                <w:sz w:val="18"/>
                <w:szCs w:val="18"/>
              </w:rPr>
              <w:t>nel caso non vi siano segnare la casella NP)</w:t>
            </w:r>
          </w:p>
        </w:tc>
        <w:tc>
          <w:tcPr>
            <w:tcW w:w="247" w:type="pct"/>
            <w:gridSpan w:val="2"/>
            <w:vAlign w:val="center"/>
            <w:hideMark/>
          </w:tcPr>
          <w:p w14:paraId="3F42741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736D5BC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4566693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04E0068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E21C784" w14:textId="77777777" w:rsidTr="00E33982">
        <w:trPr>
          <w:trHeight w:val="315"/>
        </w:trPr>
        <w:tc>
          <w:tcPr>
            <w:tcW w:w="3512" w:type="pct"/>
            <w:vAlign w:val="center"/>
            <w:hideMark/>
          </w:tcPr>
          <w:p w14:paraId="1021D96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somme recuperate sono state registrate nel registro dei recuperi?</w:t>
            </w:r>
          </w:p>
        </w:tc>
        <w:tc>
          <w:tcPr>
            <w:tcW w:w="247" w:type="pct"/>
            <w:gridSpan w:val="2"/>
            <w:vAlign w:val="center"/>
            <w:hideMark/>
          </w:tcPr>
          <w:p w14:paraId="7D9EDD8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52A6317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4CC50BA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3E5C186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25D8C042" w14:textId="77777777" w:rsidTr="00E33982">
        <w:trPr>
          <w:trHeight w:val="315"/>
        </w:trPr>
        <w:tc>
          <w:tcPr>
            <w:tcW w:w="3512" w:type="pct"/>
            <w:vAlign w:val="center"/>
            <w:hideMark/>
          </w:tcPr>
          <w:p w14:paraId="20EFFC7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recupero e l'eventuale economia è stata inserita correttamente nel SIFORM?</w:t>
            </w:r>
          </w:p>
        </w:tc>
        <w:tc>
          <w:tcPr>
            <w:tcW w:w="247" w:type="pct"/>
            <w:gridSpan w:val="2"/>
            <w:vAlign w:val="center"/>
            <w:hideMark/>
          </w:tcPr>
          <w:p w14:paraId="31B4BE6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7DF8CA6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4C79EDF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7CAA219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507BDEC" w14:textId="77777777" w:rsidTr="00E33982">
        <w:trPr>
          <w:trHeight w:val="315"/>
        </w:trPr>
        <w:tc>
          <w:tcPr>
            <w:tcW w:w="3512" w:type="pct"/>
            <w:vAlign w:val="center"/>
            <w:hideMark/>
          </w:tcPr>
          <w:p w14:paraId="0754623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stati inseriti nel SIFORM gli elementi necessari per l’estrazione della pista di controllo?</w:t>
            </w:r>
          </w:p>
        </w:tc>
        <w:tc>
          <w:tcPr>
            <w:tcW w:w="247" w:type="pct"/>
            <w:gridSpan w:val="2"/>
            <w:vAlign w:val="center"/>
            <w:hideMark/>
          </w:tcPr>
          <w:p w14:paraId="4B49BC3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66C56B35"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3EAEAE1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4E58858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01A96ADA" w14:textId="77777777" w:rsidTr="00E33982">
        <w:trPr>
          <w:trHeight w:val="315"/>
        </w:trPr>
        <w:tc>
          <w:tcPr>
            <w:tcW w:w="5000" w:type="pct"/>
            <w:gridSpan w:val="8"/>
            <w:vAlign w:val="center"/>
            <w:hideMark/>
          </w:tcPr>
          <w:p w14:paraId="050DE8D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b/>
                <w:sz w:val="18"/>
                <w:szCs w:val="18"/>
              </w:rPr>
              <w:t>Funzionario (nome e cognome)</w:t>
            </w:r>
          </w:p>
        </w:tc>
      </w:tr>
      <w:tr w:rsidR="00FE152C" w:rsidRPr="0042778D" w14:paraId="2ED8ECC7" w14:textId="77777777" w:rsidTr="00E33982">
        <w:trPr>
          <w:trHeight w:val="315"/>
        </w:trPr>
        <w:tc>
          <w:tcPr>
            <w:tcW w:w="5000" w:type="pct"/>
            <w:gridSpan w:val="8"/>
            <w:vAlign w:val="center"/>
            <w:hideMark/>
          </w:tcPr>
          <w:p w14:paraId="5B74E743" w14:textId="77777777" w:rsidR="00FE152C" w:rsidRPr="0042778D" w:rsidRDefault="00FE152C" w:rsidP="00E33982">
            <w:pPr>
              <w:snapToGrid w:val="0"/>
              <w:spacing w:line="256" w:lineRule="auto"/>
              <w:rPr>
                <w:rFonts w:ascii="Calibri" w:hAnsi="Calibri" w:cs="Arial"/>
                <w:b/>
              </w:rPr>
            </w:pPr>
            <w:r w:rsidRPr="0042778D">
              <w:rPr>
                <w:rFonts w:ascii="Calibri" w:hAnsi="Calibri"/>
                <w:b/>
                <w:sz w:val="18"/>
                <w:szCs w:val="18"/>
              </w:rPr>
              <w:t>Firma autografa o digitale, ai sensi e per gli effetti dell’art. 24 del D.lgs. n. 82/2005</w:t>
            </w:r>
          </w:p>
        </w:tc>
      </w:tr>
      <w:tr w:rsidR="00FE152C" w:rsidRPr="0042778D" w14:paraId="50B35D04" w14:textId="77777777" w:rsidTr="00E33982">
        <w:trPr>
          <w:trHeight w:val="315"/>
        </w:trPr>
        <w:tc>
          <w:tcPr>
            <w:tcW w:w="5000" w:type="pct"/>
            <w:gridSpan w:val="8"/>
            <w:shd w:val="clear" w:color="auto" w:fill="FF0000"/>
            <w:vAlign w:val="center"/>
            <w:hideMark/>
          </w:tcPr>
          <w:p w14:paraId="530061C3" w14:textId="77777777" w:rsidR="00FE152C" w:rsidRPr="0042778D" w:rsidRDefault="00FE152C" w:rsidP="00E33982">
            <w:pPr>
              <w:snapToGrid w:val="0"/>
              <w:spacing w:line="256" w:lineRule="auto"/>
              <w:jc w:val="center"/>
              <w:rPr>
                <w:rFonts w:ascii="Calibri" w:hAnsi="Calibri" w:cs="Arial"/>
                <w:b/>
              </w:rPr>
            </w:pPr>
            <w:r w:rsidRPr="00D85B49">
              <w:rPr>
                <w:rFonts w:ascii="Calibri" w:hAnsi="Calibri" w:cs="Arial"/>
                <w:b/>
                <w:color w:val="FFFFFF" w:themeColor="background1"/>
              </w:rPr>
              <w:t>SALDO – Controlli di I livello</w:t>
            </w:r>
          </w:p>
        </w:tc>
      </w:tr>
      <w:tr w:rsidR="00FE152C" w:rsidRPr="0042778D" w14:paraId="5FE6CBBB" w14:textId="77777777" w:rsidTr="00E33982">
        <w:trPr>
          <w:trHeight w:val="315"/>
        </w:trPr>
        <w:tc>
          <w:tcPr>
            <w:tcW w:w="3512" w:type="pct"/>
            <w:vAlign w:val="center"/>
            <w:hideMark/>
          </w:tcPr>
          <w:p w14:paraId="0C0440D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cs="Arial"/>
                <w:sz w:val="18"/>
                <w:szCs w:val="18"/>
              </w:rPr>
              <w:t>E' presente la richiesta di liquidazione?</w:t>
            </w:r>
          </w:p>
        </w:tc>
        <w:tc>
          <w:tcPr>
            <w:tcW w:w="247" w:type="pct"/>
            <w:gridSpan w:val="2"/>
            <w:vAlign w:val="center"/>
          </w:tcPr>
          <w:p w14:paraId="1A393308"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1F677E18"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05D1D6F"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6F3F066F" w14:textId="77777777" w:rsidR="00FE152C" w:rsidRPr="0042778D" w:rsidRDefault="00FE152C" w:rsidP="00E33982">
            <w:pPr>
              <w:snapToGrid w:val="0"/>
              <w:spacing w:line="256" w:lineRule="auto"/>
              <w:rPr>
                <w:rFonts w:ascii="Calibri" w:hAnsi="Calibri"/>
                <w:sz w:val="18"/>
                <w:szCs w:val="18"/>
              </w:rPr>
            </w:pPr>
          </w:p>
        </w:tc>
      </w:tr>
      <w:tr w:rsidR="00FE152C" w:rsidRPr="0042778D" w14:paraId="00244E74" w14:textId="77777777" w:rsidTr="00E33982">
        <w:trPr>
          <w:trHeight w:val="315"/>
        </w:trPr>
        <w:tc>
          <w:tcPr>
            <w:tcW w:w="3512" w:type="pct"/>
            <w:vAlign w:val="center"/>
            <w:hideMark/>
          </w:tcPr>
          <w:p w14:paraId="3422A51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cs="Arial"/>
                <w:sz w:val="18"/>
                <w:szCs w:val="18"/>
              </w:rPr>
              <w:t>E’ presente il DURC propedeutico alla liquidazione?</w:t>
            </w:r>
          </w:p>
        </w:tc>
        <w:tc>
          <w:tcPr>
            <w:tcW w:w="247" w:type="pct"/>
            <w:gridSpan w:val="2"/>
            <w:vAlign w:val="center"/>
          </w:tcPr>
          <w:p w14:paraId="302358BD"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7102326"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21215680"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17004358" w14:textId="77777777" w:rsidR="00FE152C" w:rsidRPr="0042778D" w:rsidRDefault="00FE152C" w:rsidP="00E33982">
            <w:pPr>
              <w:snapToGrid w:val="0"/>
              <w:spacing w:line="256" w:lineRule="auto"/>
              <w:rPr>
                <w:rFonts w:ascii="Calibri" w:hAnsi="Calibri"/>
                <w:sz w:val="18"/>
                <w:szCs w:val="18"/>
              </w:rPr>
            </w:pPr>
          </w:p>
        </w:tc>
      </w:tr>
      <w:tr w:rsidR="00FE152C" w:rsidRPr="0042778D" w14:paraId="74E1BA76" w14:textId="77777777" w:rsidTr="00E33982">
        <w:trPr>
          <w:trHeight w:val="315"/>
        </w:trPr>
        <w:tc>
          <w:tcPr>
            <w:tcW w:w="3512" w:type="pct"/>
            <w:vAlign w:val="center"/>
          </w:tcPr>
          <w:p w14:paraId="0BE2768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stata verificata la regolarità del Durc prima del pagamento?</w:t>
            </w:r>
          </w:p>
          <w:p w14:paraId="09EB0B32" w14:textId="77777777" w:rsidR="00FE152C" w:rsidRPr="0042778D" w:rsidRDefault="00FE152C" w:rsidP="00E33982">
            <w:pPr>
              <w:snapToGrid w:val="0"/>
              <w:spacing w:line="256" w:lineRule="auto"/>
              <w:rPr>
                <w:rFonts w:ascii="Calibri" w:hAnsi="Calibri" w:cs="Arial"/>
                <w:sz w:val="18"/>
                <w:szCs w:val="18"/>
              </w:rPr>
            </w:pPr>
            <w:r w:rsidRPr="0042778D">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tc>
        <w:tc>
          <w:tcPr>
            <w:tcW w:w="247" w:type="pct"/>
            <w:gridSpan w:val="2"/>
            <w:vAlign w:val="center"/>
          </w:tcPr>
          <w:p w14:paraId="19192458"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74940E79"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EFC2E57"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5B8ABF82" w14:textId="77777777" w:rsidR="00FE152C" w:rsidRPr="0042778D" w:rsidRDefault="00FE152C" w:rsidP="00E33982">
            <w:pPr>
              <w:snapToGrid w:val="0"/>
              <w:spacing w:line="256" w:lineRule="auto"/>
              <w:rPr>
                <w:rFonts w:ascii="Calibri" w:hAnsi="Calibri"/>
                <w:sz w:val="18"/>
                <w:szCs w:val="18"/>
              </w:rPr>
            </w:pPr>
          </w:p>
        </w:tc>
      </w:tr>
      <w:tr w:rsidR="00FE152C" w:rsidRPr="0042778D" w14:paraId="181A8597" w14:textId="77777777" w:rsidTr="00E33982">
        <w:trPr>
          <w:trHeight w:val="315"/>
        </w:trPr>
        <w:tc>
          <w:tcPr>
            <w:tcW w:w="3512" w:type="pct"/>
            <w:vAlign w:val="center"/>
            <w:hideMark/>
          </w:tcPr>
          <w:p w14:paraId="12BB31B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l’atto di liquidazione?</w:t>
            </w:r>
          </w:p>
        </w:tc>
        <w:tc>
          <w:tcPr>
            <w:tcW w:w="247" w:type="pct"/>
            <w:gridSpan w:val="2"/>
            <w:vAlign w:val="center"/>
            <w:hideMark/>
          </w:tcPr>
          <w:p w14:paraId="326EDBE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88" w:type="pct"/>
            <w:vAlign w:val="center"/>
            <w:hideMark/>
          </w:tcPr>
          <w:p w14:paraId="61F5E22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516" w:type="pct"/>
            <w:gridSpan w:val="2"/>
            <w:vAlign w:val="center"/>
            <w:hideMark/>
          </w:tcPr>
          <w:p w14:paraId="30F22B2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437" w:type="pct"/>
            <w:gridSpan w:val="2"/>
            <w:vAlign w:val="center"/>
            <w:hideMark/>
          </w:tcPr>
          <w:p w14:paraId="556ED62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r>
      <w:tr w:rsidR="00FE152C" w:rsidRPr="0042778D" w14:paraId="41CBC4ED" w14:textId="77777777" w:rsidTr="00E33982">
        <w:trPr>
          <w:trHeight w:val="315"/>
        </w:trPr>
        <w:tc>
          <w:tcPr>
            <w:tcW w:w="3512" w:type="pct"/>
            <w:vAlign w:val="center"/>
          </w:tcPr>
          <w:p w14:paraId="4C83A92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conformità della polizza fideiussoria per l’erogazione del pagamento?</w:t>
            </w:r>
          </w:p>
        </w:tc>
        <w:tc>
          <w:tcPr>
            <w:tcW w:w="247" w:type="pct"/>
            <w:gridSpan w:val="2"/>
            <w:vAlign w:val="center"/>
          </w:tcPr>
          <w:p w14:paraId="71FD18F4"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15B3360A"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72CD89B"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2E7E63EA" w14:textId="77777777" w:rsidR="00FE152C" w:rsidRPr="0042778D" w:rsidRDefault="00FE152C" w:rsidP="00E33982">
            <w:pPr>
              <w:snapToGrid w:val="0"/>
              <w:spacing w:line="256" w:lineRule="auto"/>
              <w:rPr>
                <w:rFonts w:ascii="Calibri" w:hAnsi="Calibri"/>
                <w:sz w:val="18"/>
                <w:szCs w:val="18"/>
              </w:rPr>
            </w:pPr>
          </w:p>
        </w:tc>
      </w:tr>
      <w:tr w:rsidR="00FE152C" w:rsidRPr="0042778D" w14:paraId="493C7E99" w14:textId="77777777" w:rsidTr="00E33982">
        <w:trPr>
          <w:trHeight w:val="315"/>
        </w:trPr>
        <w:tc>
          <w:tcPr>
            <w:tcW w:w="3512" w:type="pct"/>
            <w:tcBorders>
              <w:top w:val="single" w:sz="4" w:space="0" w:color="auto"/>
              <w:left w:val="single" w:sz="4" w:space="0" w:color="000000"/>
              <w:bottom w:val="single" w:sz="4" w:space="0" w:color="000000"/>
            </w:tcBorders>
            <w:shd w:val="clear" w:color="auto" w:fill="auto"/>
            <w:vAlign w:val="center"/>
          </w:tcPr>
          <w:p w14:paraId="414E856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Nel caso in cui il pagamento delle spese sia subordinato all’espletamento della verifica di conformità o collaudo o regolare esecuzione, la verifica ha avuto esito positivo?</w:t>
            </w:r>
          </w:p>
        </w:tc>
        <w:tc>
          <w:tcPr>
            <w:tcW w:w="247" w:type="pct"/>
            <w:gridSpan w:val="2"/>
            <w:vAlign w:val="center"/>
          </w:tcPr>
          <w:p w14:paraId="7C616B74"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40643E92"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0C14393"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714A44C0" w14:textId="77777777" w:rsidR="00FE152C" w:rsidRPr="0042778D" w:rsidRDefault="00FE152C" w:rsidP="00E33982">
            <w:pPr>
              <w:snapToGrid w:val="0"/>
              <w:spacing w:line="256" w:lineRule="auto"/>
              <w:rPr>
                <w:rFonts w:ascii="Calibri" w:hAnsi="Calibri"/>
                <w:sz w:val="18"/>
                <w:szCs w:val="18"/>
              </w:rPr>
            </w:pPr>
          </w:p>
        </w:tc>
      </w:tr>
      <w:tr w:rsidR="00FE152C" w:rsidRPr="0042778D" w14:paraId="3FBB2BD4" w14:textId="77777777" w:rsidTr="00E33982">
        <w:trPr>
          <w:trHeight w:val="315"/>
        </w:trPr>
        <w:tc>
          <w:tcPr>
            <w:tcW w:w="3512" w:type="pct"/>
            <w:vAlign w:val="center"/>
          </w:tcPr>
          <w:p w14:paraId="30D18F5F"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l’eventuale inadempienza dell’aggiudicatario ai sensi dell’art. 48-bis del D.P.R. n. 602/73?</w:t>
            </w:r>
          </w:p>
          <w:p w14:paraId="7275F68A"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42778D">
              <w:t xml:space="preserve"> </w:t>
            </w:r>
            <w:r w:rsidRPr="0042778D">
              <w:rPr>
                <w:rFonts w:ascii="Calibri" w:eastAsia="Times New Roman" w:hAnsi="Calibri" w:cs="Calibri"/>
                <w:sz w:val="18"/>
                <w:szCs w:val="18"/>
                <w:lang w:eastAsia="it-IT"/>
              </w:rPr>
              <w:t>delle disposizioni dell'articolo 48-bis del decreto del Presidente della Repubblica 29 settembre 1973, n. 602 in cui si prevede che la Pubblica Amministrazione, prima di effettuare pagamenti di importo superiore 5.000 euro, debba verificare presso l’Agenzia delle Entrate 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247" w:type="pct"/>
            <w:gridSpan w:val="2"/>
            <w:vAlign w:val="center"/>
          </w:tcPr>
          <w:p w14:paraId="328013D4"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7685840E"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7B27F755"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47486799" w14:textId="77777777" w:rsidR="00FE152C" w:rsidRPr="0042778D" w:rsidRDefault="00FE152C" w:rsidP="00E33982">
            <w:pPr>
              <w:snapToGrid w:val="0"/>
              <w:spacing w:line="256" w:lineRule="auto"/>
              <w:rPr>
                <w:rFonts w:ascii="Calibri" w:hAnsi="Calibri"/>
                <w:sz w:val="18"/>
                <w:szCs w:val="18"/>
              </w:rPr>
            </w:pPr>
          </w:p>
        </w:tc>
      </w:tr>
      <w:tr w:rsidR="00FE152C" w:rsidRPr="0042778D" w14:paraId="710CA733" w14:textId="77777777" w:rsidTr="00E33982">
        <w:trPr>
          <w:trHeight w:val="315"/>
        </w:trPr>
        <w:tc>
          <w:tcPr>
            <w:tcW w:w="3512" w:type="pct"/>
            <w:vAlign w:val="center"/>
          </w:tcPr>
          <w:p w14:paraId="0A8D364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presenza del certificato antimafia ai sensi del D.Lgs. 159/2011 (ove previsto)</w:t>
            </w:r>
          </w:p>
        </w:tc>
        <w:tc>
          <w:tcPr>
            <w:tcW w:w="247" w:type="pct"/>
            <w:gridSpan w:val="2"/>
            <w:vAlign w:val="center"/>
          </w:tcPr>
          <w:p w14:paraId="6668794A"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10205DE"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55A7E466"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24F1F339" w14:textId="77777777" w:rsidR="00FE152C" w:rsidRPr="0042778D" w:rsidRDefault="00FE152C" w:rsidP="00E33982">
            <w:pPr>
              <w:snapToGrid w:val="0"/>
              <w:spacing w:line="256" w:lineRule="auto"/>
              <w:rPr>
                <w:rFonts w:ascii="Calibri" w:hAnsi="Calibri"/>
                <w:sz w:val="18"/>
                <w:szCs w:val="18"/>
              </w:rPr>
            </w:pPr>
          </w:p>
        </w:tc>
      </w:tr>
      <w:tr w:rsidR="00FE152C" w:rsidRPr="0042778D" w14:paraId="4E79FFF5" w14:textId="77777777" w:rsidTr="00E33982">
        <w:trPr>
          <w:trHeight w:val="315"/>
        </w:trPr>
        <w:tc>
          <w:tcPr>
            <w:tcW w:w="3512" w:type="pct"/>
            <w:vAlign w:val="center"/>
          </w:tcPr>
          <w:p w14:paraId="0D77330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Sono state rispettate le pertinenti piste di controllo?</w:t>
            </w:r>
          </w:p>
        </w:tc>
        <w:tc>
          <w:tcPr>
            <w:tcW w:w="247" w:type="pct"/>
            <w:gridSpan w:val="2"/>
            <w:vAlign w:val="center"/>
          </w:tcPr>
          <w:p w14:paraId="30ED9C23"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268BC993"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5BC0E497"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120E6D0B" w14:textId="77777777" w:rsidR="00FE152C" w:rsidRPr="0042778D" w:rsidRDefault="00FE152C" w:rsidP="00E33982">
            <w:pPr>
              <w:snapToGrid w:val="0"/>
              <w:spacing w:line="256" w:lineRule="auto"/>
              <w:rPr>
                <w:rFonts w:ascii="Calibri" w:hAnsi="Calibri"/>
                <w:sz w:val="18"/>
                <w:szCs w:val="18"/>
              </w:rPr>
            </w:pPr>
          </w:p>
        </w:tc>
      </w:tr>
      <w:tr w:rsidR="00FE152C" w:rsidRPr="0042778D" w14:paraId="5A3501BC" w14:textId="77777777" w:rsidTr="00E33982">
        <w:trPr>
          <w:trHeight w:val="315"/>
        </w:trPr>
        <w:tc>
          <w:tcPr>
            <w:tcW w:w="3512" w:type="pct"/>
            <w:vAlign w:val="center"/>
          </w:tcPr>
          <w:p w14:paraId="395D465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spesa sostenuta dal beneficiario è riferibile all’operazione oggetto di contributo?</w:t>
            </w:r>
          </w:p>
        </w:tc>
        <w:tc>
          <w:tcPr>
            <w:tcW w:w="247" w:type="pct"/>
            <w:gridSpan w:val="2"/>
            <w:vAlign w:val="center"/>
          </w:tcPr>
          <w:p w14:paraId="4A60B732"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7B60E475"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4F2960E7"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01775643" w14:textId="77777777" w:rsidR="00FE152C" w:rsidRPr="0042778D" w:rsidRDefault="00FE152C" w:rsidP="00E33982">
            <w:pPr>
              <w:snapToGrid w:val="0"/>
              <w:spacing w:line="256" w:lineRule="auto"/>
              <w:rPr>
                <w:rFonts w:ascii="Calibri" w:hAnsi="Calibri"/>
                <w:sz w:val="18"/>
                <w:szCs w:val="18"/>
              </w:rPr>
            </w:pPr>
          </w:p>
        </w:tc>
      </w:tr>
      <w:tr w:rsidR="00FE152C" w:rsidRPr="0042778D" w14:paraId="58B67350" w14:textId="77777777" w:rsidTr="00E33982">
        <w:trPr>
          <w:trHeight w:val="315"/>
        </w:trPr>
        <w:tc>
          <w:tcPr>
            <w:tcW w:w="3512" w:type="pct"/>
            <w:vAlign w:val="center"/>
          </w:tcPr>
          <w:p w14:paraId="3E90686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documentazione amministrativa, tecnica e contabile, è completa e corretta?</w:t>
            </w:r>
          </w:p>
        </w:tc>
        <w:tc>
          <w:tcPr>
            <w:tcW w:w="247" w:type="pct"/>
            <w:gridSpan w:val="2"/>
            <w:vAlign w:val="center"/>
          </w:tcPr>
          <w:p w14:paraId="450149CC"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D78FAEA"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053EBAC1"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528F2620" w14:textId="77777777" w:rsidR="00FE152C" w:rsidRPr="0042778D" w:rsidRDefault="00FE152C" w:rsidP="00E33982">
            <w:pPr>
              <w:snapToGrid w:val="0"/>
              <w:spacing w:line="256" w:lineRule="auto"/>
              <w:rPr>
                <w:rFonts w:ascii="Calibri" w:hAnsi="Calibri"/>
                <w:sz w:val="18"/>
                <w:szCs w:val="18"/>
              </w:rPr>
            </w:pPr>
          </w:p>
        </w:tc>
      </w:tr>
      <w:tr w:rsidR="00FE152C" w:rsidRPr="0042778D" w14:paraId="6E1E7E8E" w14:textId="77777777" w:rsidTr="00E33982">
        <w:trPr>
          <w:trHeight w:val="315"/>
        </w:trPr>
        <w:tc>
          <w:tcPr>
            <w:tcW w:w="3512" w:type="pct"/>
            <w:vAlign w:val="center"/>
          </w:tcPr>
          <w:p w14:paraId="6A72AE2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 documenti giustificativi di spesa, recano il riferimento a Programma, periodo di programmazione e codici CIG e CUP?</w:t>
            </w:r>
          </w:p>
        </w:tc>
        <w:tc>
          <w:tcPr>
            <w:tcW w:w="247" w:type="pct"/>
            <w:gridSpan w:val="2"/>
            <w:vAlign w:val="center"/>
          </w:tcPr>
          <w:p w14:paraId="4C903C87"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46ED485"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3ADBC51D"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1C25B85D" w14:textId="77777777" w:rsidR="00FE152C" w:rsidRPr="0042778D" w:rsidRDefault="00FE152C" w:rsidP="00E33982">
            <w:pPr>
              <w:snapToGrid w:val="0"/>
              <w:spacing w:line="256" w:lineRule="auto"/>
              <w:rPr>
                <w:rFonts w:ascii="Calibri" w:hAnsi="Calibri"/>
                <w:sz w:val="18"/>
                <w:szCs w:val="18"/>
              </w:rPr>
            </w:pPr>
          </w:p>
        </w:tc>
      </w:tr>
      <w:tr w:rsidR="00FE152C" w:rsidRPr="0042778D" w14:paraId="53953752" w14:textId="77777777" w:rsidTr="00E33982">
        <w:trPr>
          <w:trHeight w:val="315"/>
        </w:trPr>
        <w:tc>
          <w:tcPr>
            <w:tcW w:w="3512" w:type="pct"/>
            <w:vAlign w:val="center"/>
          </w:tcPr>
          <w:p w14:paraId="22EA055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fatture presentate per la liquidazione della spesa contengono le seguenti informazioni:</w:t>
            </w:r>
          </w:p>
        </w:tc>
        <w:tc>
          <w:tcPr>
            <w:tcW w:w="247" w:type="pct"/>
            <w:gridSpan w:val="2"/>
            <w:vAlign w:val="center"/>
          </w:tcPr>
          <w:p w14:paraId="06DAFED2"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1A6E8493"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CE0BD6B"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74CF6651" w14:textId="77777777" w:rsidR="00FE152C" w:rsidRPr="0042778D" w:rsidRDefault="00FE152C" w:rsidP="00E33982">
            <w:pPr>
              <w:snapToGrid w:val="0"/>
              <w:spacing w:line="256" w:lineRule="auto"/>
              <w:rPr>
                <w:rFonts w:ascii="Calibri" w:hAnsi="Calibri"/>
                <w:sz w:val="18"/>
                <w:szCs w:val="18"/>
              </w:rPr>
            </w:pPr>
          </w:p>
        </w:tc>
      </w:tr>
      <w:tr w:rsidR="00FE152C" w:rsidRPr="0042778D" w14:paraId="74EBFFAF" w14:textId="77777777" w:rsidTr="00E33982">
        <w:trPr>
          <w:trHeight w:val="315"/>
        </w:trPr>
        <w:tc>
          <w:tcPr>
            <w:tcW w:w="3512" w:type="pct"/>
            <w:vAlign w:val="center"/>
          </w:tcPr>
          <w:p w14:paraId="1E783569"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Titolo del progetto ammesso al finanziamento nell’ambito del PO</w:t>
            </w:r>
          </w:p>
        </w:tc>
        <w:tc>
          <w:tcPr>
            <w:tcW w:w="247" w:type="pct"/>
            <w:gridSpan w:val="2"/>
            <w:vAlign w:val="center"/>
          </w:tcPr>
          <w:p w14:paraId="04A5B0D9"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37E350B"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7BC5DA62"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7057D750" w14:textId="77777777" w:rsidR="00FE152C" w:rsidRPr="0042778D" w:rsidRDefault="00FE152C" w:rsidP="00E33982">
            <w:pPr>
              <w:snapToGrid w:val="0"/>
              <w:spacing w:line="256" w:lineRule="auto"/>
              <w:rPr>
                <w:rFonts w:ascii="Calibri" w:hAnsi="Calibri"/>
                <w:sz w:val="18"/>
                <w:szCs w:val="18"/>
              </w:rPr>
            </w:pPr>
          </w:p>
        </w:tc>
      </w:tr>
      <w:tr w:rsidR="00FE152C" w:rsidRPr="0042778D" w14:paraId="52606E5F" w14:textId="77777777" w:rsidTr="00E33982">
        <w:trPr>
          <w:trHeight w:val="315"/>
        </w:trPr>
        <w:tc>
          <w:tcPr>
            <w:tcW w:w="3512" w:type="pct"/>
            <w:vAlign w:val="center"/>
          </w:tcPr>
          <w:p w14:paraId="1CBCE4DF"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 contratto a cui la fattura si riferisce</w:t>
            </w:r>
          </w:p>
        </w:tc>
        <w:tc>
          <w:tcPr>
            <w:tcW w:w="247" w:type="pct"/>
            <w:gridSpan w:val="2"/>
            <w:vAlign w:val="center"/>
          </w:tcPr>
          <w:p w14:paraId="15A50213"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764D5C2E"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0D64348"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06DFCA4C" w14:textId="77777777" w:rsidR="00FE152C" w:rsidRPr="0042778D" w:rsidRDefault="00FE152C" w:rsidP="00E33982">
            <w:pPr>
              <w:snapToGrid w:val="0"/>
              <w:spacing w:line="256" w:lineRule="auto"/>
              <w:rPr>
                <w:rFonts w:ascii="Calibri" w:hAnsi="Calibri"/>
                <w:sz w:val="18"/>
                <w:szCs w:val="18"/>
              </w:rPr>
            </w:pPr>
          </w:p>
        </w:tc>
      </w:tr>
      <w:tr w:rsidR="00FE152C" w:rsidRPr="0042778D" w14:paraId="4977654E" w14:textId="77777777" w:rsidTr="00E33982">
        <w:trPr>
          <w:trHeight w:val="315"/>
        </w:trPr>
        <w:tc>
          <w:tcPr>
            <w:tcW w:w="3512" w:type="pct"/>
            <w:vAlign w:val="center"/>
          </w:tcPr>
          <w:p w14:paraId="58770528"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Data fatturazione</w:t>
            </w:r>
          </w:p>
        </w:tc>
        <w:tc>
          <w:tcPr>
            <w:tcW w:w="247" w:type="pct"/>
            <w:gridSpan w:val="2"/>
            <w:vAlign w:val="center"/>
          </w:tcPr>
          <w:p w14:paraId="690DB6C8"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4E29FC09"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3BB6B5E5"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6B6CD6C0" w14:textId="77777777" w:rsidR="00FE152C" w:rsidRPr="0042778D" w:rsidRDefault="00FE152C" w:rsidP="00E33982">
            <w:pPr>
              <w:snapToGrid w:val="0"/>
              <w:spacing w:line="256" w:lineRule="auto"/>
              <w:rPr>
                <w:rFonts w:ascii="Calibri" w:hAnsi="Calibri"/>
                <w:sz w:val="18"/>
                <w:szCs w:val="18"/>
              </w:rPr>
            </w:pPr>
          </w:p>
        </w:tc>
      </w:tr>
      <w:tr w:rsidR="00FE152C" w:rsidRPr="0042778D" w14:paraId="5E1EB1C9" w14:textId="77777777" w:rsidTr="00E33982">
        <w:trPr>
          <w:trHeight w:val="315"/>
        </w:trPr>
        <w:tc>
          <w:tcPr>
            <w:tcW w:w="3512" w:type="pct"/>
            <w:vAlign w:val="center"/>
          </w:tcPr>
          <w:p w14:paraId="04764E5C"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Numero progressivo</w:t>
            </w:r>
          </w:p>
        </w:tc>
        <w:tc>
          <w:tcPr>
            <w:tcW w:w="247" w:type="pct"/>
            <w:gridSpan w:val="2"/>
            <w:vAlign w:val="center"/>
          </w:tcPr>
          <w:p w14:paraId="49A8DDE9"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E562037"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791EBF62"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2BA117E7" w14:textId="77777777" w:rsidR="00FE152C" w:rsidRPr="0042778D" w:rsidRDefault="00FE152C" w:rsidP="00E33982">
            <w:pPr>
              <w:snapToGrid w:val="0"/>
              <w:spacing w:line="256" w:lineRule="auto"/>
              <w:rPr>
                <w:rFonts w:ascii="Calibri" w:hAnsi="Calibri"/>
                <w:sz w:val="18"/>
                <w:szCs w:val="18"/>
              </w:rPr>
            </w:pPr>
          </w:p>
        </w:tc>
      </w:tr>
      <w:tr w:rsidR="00FE152C" w:rsidRPr="0042778D" w14:paraId="7332F93A" w14:textId="77777777" w:rsidTr="00E33982">
        <w:trPr>
          <w:trHeight w:val="315"/>
        </w:trPr>
        <w:tc>
          <w:tcPr>
            <w:tcW w:w="3512" w:type="pct"/>
            <w:vAlign w:val="center"/>
          </w:tcPr>
          <w:p w14:paraId="5A97670D"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dell’intestatario (denominazione, CF o partita IVA, Ragione Sociale, indirizzo, sede, IBAN, ecc) conformi con quelli previsti nel contratto</w:t>
            </w:r>
          </w:p>
        </w:tc>
        <w:tc>
          <w:tcPr>
            <w:tcW w:w="247" w:type="pct"/>
            <w:gridSpan w:val="2"/>
            <w:vAlign w:val="center"/>
          </w:tcPr>
          <w:p w14:paraId="7D59414D"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42B102C"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31842B9"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34C48BC6" w14:textId="77777777" w:rsidR="00FE152C" w:rsidRPr="0042778D" w:rsidRDefault="00FE152C" w:rsidP="00E33982">
            <w:pPr>
              <w:snapToGrid w:val="0"/>
              <w:spacing w:line="256" w:lineRule="auto"/>
              <w:rPr>
                <w:rFonts w:ascii="Calibri" w:hAnsi="Calibri"/>
                <w:sz w:val="18"/>
                <w:szCs w:val="18"/>
              </w:rPr>
            </w:pPr>
          </w:p>
        </w:tc>
      </w:tr>
      <w:tr w:rsidR="00FE152C" w:rsidRPr="0042778D" w14:paraId="4B8BF7B2" w14:textId="77777777" w:rsidTr="00E33982">
        <w:trPr>
          <w:trHeight w:val="315"/>
        </w:trPr>
        <w:tc>
          <w:tcPr>
            <w:tcW w:w="3512" w:type="pct"/>
            <w:vAlign w:val="center"/>
          </w:tcPr>
          <w:p w14:paraId="05901F29"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Descrizione servizi resi</w:t>
            </w:r>
          </w:p>
        </w:tc>
        <w:tc>
          <w:tcPr>
            <w:tcW w:w="247" w:type="pct"/>
            <w:gridSpan w:val="2"/>
            <w:vAlign w:val="center"/>
          </w:tcPr>
          <w:p w14:paraId="05080964"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205CFC39"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2A44E7B5"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3079CBCB" w14:textId="77777777" w:rsidR="00FE152C" w:rsidRPr="0042778D" w:rsidRDefault="00FE152C" w:rsidP="00E33982">
            <w:pPr>
              <w:snapToGrid w:val="0"/>
              <w:spacing w:line="256" w:lineRule="auto"/>
              <w:rPr>
                <w:rFonts w:ascii="Calibri" w:hAnsi="Calibri"/>
                <w:sz w:val="18"/>
                <w:szCs w:val="18"/>
              </w:rPr>
            </w:pPr>
          </w:p>
        </w:tc>
      </w:tr>
      <w:tr w:rsidR="00FE152C" w:rsidRPr="0042778D" w14:paraId="08364055" w14:textId="77777777" w:rsidTr="00E33982">
        <w:trPr>
          <w:trHeight w:val="315"/>
        </w:trPr>
        <w:tc>
          <w:tcPr>
            <w:tcW w:w="3512" w:type="pct"/>
            <w:vAlign w:val="center"/>
          </w:tcPr>
          <w:p w14:paraId="53AA5668"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Ammontare</w:t>
            </w:r>
          </w:p>
        </w:tc>
        <w:tc>
          <w:tcPr>
            <w:tcW w:w="247" w:type="pct"/>
            <w:gridSpan w:val="2"/>
            <w:vAlign w:val="center"/>
          </w:tcPr>
          <w:p w14:paraId="48C1BF74"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4BDA9FA7"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D2BB3B2"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309967F7" w14:textId="77777777" w:rsidR="00FE152C" w:rsidRPr="0042778D" w:rsidRDefault="00FE152C" w:rsidP="00E33982">
            <w:pPr>
              <w:snapToGrid w:val="0"/>
              <w:spacing w:line="256" w:lineRule="auto"/>
              <w:rPr>
                <w:rFonts w:ascii="Calibri" w:hAnsi="Calibri"/>
                <w:sz w:val="18"/>
                <w:szCs w:val="18"/>
              </w:rPr>
            </w:pPr>
          </w:p>
        </w:tc>
      </w:tr>
      <w:tr w:rsidR="00FE152C" w:rsidRPr="0042778D" w14:paraId="1993014C" w14:textId="77777777" w:rsidTr="00E33982">
        <w:trPr>
          <w:trHeight w:val="315"/>
        </w:trPr>
        <w:tc>
          <w:tcPr>
            <w:tcW w:w="3512" w:type="pct"/>
            <w:vAlign w:val="center"/>
          </w:tcPr>
          <w:p w14:paraId="244EA8F0"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Elemento Iva</w:t>
            </w:r>
          </w:p>
        </w:tc>
        <w:tc>
          <w:tcPr>
            <w:tcW w:w="247" w:type="pct"/>
            <w:gridSpan w:val="2"/>
            <w:vAlign w:val="center"/>
          </w:tcPr>
          <w:p w14:paraId="78B3D188"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257A4026"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5DFBC174" w14:textId="77777777" w:rsidR="00FE152C" w:rsidRPr="0042778D" w:rsidRDefault="00FE152C" w:rsidP="00E33982">
            <w:pPr>
              <w:snapToGrid w:val="0"/>
              <w:spacing w:line="256" w:lineRule="auto"/>
              <w:rPr>
                <w:rFonts w:ascii="Calibri" w:hAnsi="Calibri"/>
                <w:b/>
                <w:bCs/>
                <w:sz w:val="18"/>
                <w:szCs w:val="18"/>
              </w:rPr>
            </w:pPr>
          </w:p>
        </w:tc>
        <w:tc>
          <w:tcPr>
            <w:tcW w:w="437" w:type="pct"/>
            <w:gridSpan w:val="2"/>
            <w:vAlign w:val="center"/>
          </w:tcPr>
          <w:p w14:paraId="1E395C34" w14:textId="77777777" w:rsidR="00FE152C" w:rsidRPr="0042778D" w:rsidRDefault="00FE152C" w:rsidP="00E33982">
            <w:pPr>
              <w:snapToGrid w:val="0"/>
              <w:spacing w:line="256" w:lineRule="auto"/>
              <w:rPr>
                <w:rFonts w:ascii="Calibri" w:hAnsi="Calibri"/>
                <w:sz w:val="18"/>
                <w:szCs w:val="18"/>
              </w:rPr>
            </w:pPr>
          </w:p>
        </w:tc>
      </w:tr>
      <w:tr w:rsidR="00FE152C" w:rsidRPr="0042778D" w14:paraId="533BFAB0" w14:textId="77777777" w:rsidTr="00E33982">
        <w:trPr>
          <w:trHeight w:val="315"/>
        </w:trPr>
        <w:tc>
          <w:tcPr>
            <w:tcW w:w="3512" w:type="pct"/>
            <w:vAlign w:val="center"/>
          </w:tcPr>
          <w:p w14:paraId="37A5823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l’ammissibilità delle spese oggetto di rimborso e l’avvenuta esclusione della relativa IVA se recuperabile?</w:t>
            </w:r>
          </w:p>
        </w:tc>
        <w:tc>
          <w:tcPr>
            <w:tcW w:w="247" w:type="pct"/>
            <w:gridSpan w:val="2"/>
            <w:vAlign w:val="center"/>
          </w:tcPr>
          <w:p w14:paraId="63828938"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21D71D7C"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5492E65A"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229BEF67" w14:textId="77777777" w:rsidR="00FE152C" w:rsidRPr="0042778D" w:rsidRDefault="00FE152C" w:rsidP="00E33982">
            <w:pPr>
              <w:snapToGrid w:val="0"/>
              <w:spacing w:line="256" w:lineRule="auto"/>
              <w:rPr>
                <w:rFonts w:ascii="Calibri" w:hAnsi="Calibri"/>
                <w:sz w:val="18"/>
                <w:szCs w:val="18"/>
              </w:rPr>
            </w:pPr>
          </w:p>
        </w:tc>
      </w:tr>
      <w:tr w:rsidR="00FE152C" w:rsidRPr="0042778D" w14:paraId="05A1257F" w14:textId="77777777" w:rsidTr="00E33982">
        <w:trPr>
          <w:trHeight w:val="315"/>
        </w:trPr>
        <w:tc>
          <w:tcPr>
            <w:tcW w:w="3512" w:type="pct"/>
            <w:vAlign w:val="center"/>
            <w:hideMark/>
          </w:tcPr>
          <w:p w14:paraId="3F0D1B9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rispettata la norma relativa allo “split payment” disposta del DM 23 gennaio 2015?</w:t>
            </w:r>
          </w:p>
        </w:tc>
        <w:tc>
          <w:tcPr>
            <w:tcW w:w="247" w:type="pct"/>
            <w:gridSpan w:val="2"/>
            <w:vAlign w:val="center"/>
          </w:tcPr>
          <w:p w14:paraId="74E827AD"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0946FE0E"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038D0946"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54A98005" w14:textId="77777777" w:rsidR="00FE152C" w:rsidRPr="0042778D" w:rsidRDefault="00FE152C" w:rsidP="00E33982">
            <w:pPr>
              <w:snapToGrid w:val="0"/>
              <w:spacing w:line="256" w:lineRule="auto"/>
              <w:rPr>
                <w:rFonts w:ascii="Calibri" w:hAnsi="Calibri"/>
                <w:sz w:val="18"/>
                <w:szCs w:val="18"/>
              </w:rPr>
            </w:pPr>
          </w:p>
        </w:tc>
      </w:tr>
      <w:tr w:rsidR="00FE152C" w:rsidRPr="0042778D" w14:paraId="487DA20E" w14:textId="77777777" w:rsidTr="00E33982">
        <w:trPr>
          <w:trHeight w:val="315"/>
        </w:trPr>
        <w:tc>
          <w:tcPr>
            <w:tcW w:w="3512" w:type="pct"/>
            <w:vAlign w:val="center"/>
            <w:hideMark/>
          </w:tcPr>
          <w:p w14:paraId="12283F4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applicata la decurtazione dello 0,5% ai sensi dell’art. 4, comma 3, del D.P.R. n. 207/2010?</w:t>
            </w:r>
          </w:p>
        </w:tc>
        <w:tc>
          <w:tcPr>
            <w:tcW w:w="247" w:type="pct"/>
            <w:gridSpan w:val="2"/>
            <w:vAlign w:val="center"/>
          </w:tcPr>
          <w:p w14:paraId="2D101482"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CEF7BEB"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6A71C527"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29A560C1" w14:textId="77777777" w:rsidR="00FE152C" w:rsidRPr="0042778D" w:rsidRDefault="00FE152C" w:rsidP="00E33982">
            <w:pPr>
              <w:snapToGrid w:val="0"/>
              <w:spacing w:line="256" w:lineRule="auto"/>
              <w:rPr>
                <w:rFonts w:ascii="Calibri" w:hAnsi="Calibri"/>
                <w:sz w:val="18"/>
                <w:szCs w:val="18"/>
              </w:rPr>
            </w:pPr>
          </w:p>
        </w:tc>
      </w:tr>
      <w:tr w:rsidR="00FE152C" w:rsidRPr="0042778D" w14:paraId="7E7E54E9" w14:textId="77777777" w:rsidTr="00E33982">
        <w:trPr>
          <w:trHeight w:val="315"/>
        </w:trPr>
        <w:tc>
          <w:tcPr>
            <w:tcW w:w="3512" w:type="pct"/>
            <w:vAlign w:val="center"/>
            <w:hideMark/>
          </w:tcPr>
          <w:p w14:paraId="16BEDA0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Ci sono i presupposti di conformità per la liquidazione sulla base di quanto previsto dal contratto?</w:t>
            </w:r>
          </w:p>
        </w:tc>
        <w:tc>
          <w:tcPr>
            <w:tcW w:w="247" w:type="pct"/>
            <w:gridSpan w:val="2"/>
            <w:vAlign w:val="center"/>
          </w:tcPr>
          <w:p w14:paraId="32BF7B23"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76E3CED2"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C8237B7"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4AA030D6" w14:textId="77777777" w:rsidR="00FE152C" w:rsidRPr="0042778D" w:rsidRDefault="00FE152C" w:rsidP="00E33982">
            <w:pPr>
              <w:snapToGrid w:val="0"/>
              <w:spacing w:line="256" w:lineRule="auto"/>
              <w:rPr>
                <w:rFonts w:ascii="Calibri" w:hAnsi="Calibri"/>
                <w:sz w:val="18"/>
                <w:szCs w:val="18"/>
              </w:rPr>
            </w:pPr>
          </w:p>
        </w:tc>
      </w:tr>
      <w:tr w:rsidR="00FE152C" w:rsidRPr="0042778D" w14:paraId="3D66136B" w14:textId="77777777" w:rsidTr="00E33982">
        <w:trPr>
          <w:trHeight w:val="315"/>
        </w:trPr>
        <w:tc>
          <w:tcPr>
            <w:tcW w:w="3512" w:type="pct"/>
            <w:vAlign w:val="center"/>
            <w:hideMark/>
          </w:tcPr>
          <w:p w14:paraId="4F8C604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presenti la richiesta del mandato di pagamento della liquidazione e il mandato di pagamento?</w:t>
            </w:r>
          </w:p>
        </w:tc>
        <w:tc>
          <w:tcPr>
            <w:tcW w:w="247" w:type="pct"/>
            <w:gridSpan w:val="2"/>
            <w:vAlign w:val="center"/>
          </w:tcPr>
          <w:p w14:paraId="5757A5AB"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587B6B55"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11D19065"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2F9D377A" w14:textId="77777777" w:rsidR="00FE152C" w:rsidRPr="0042778D" w:rsidRDefault="00FE152C" w:rsidP="00E33982">
            <w:pPr>
              <w:snapToGrid w:val="0"/>
              <w:spacing w:line="256" w:lineRule="auto"/>
              <w:rPr>
                <w:rFonts w:ascii="Calibri" w:hAnsi="Calibri"/>
                <w:sz w:val="18"/>
                <w:szCs w:val="18"/>
              </w:rPr>
            </w:pPr>
          </w:p>
        </w:tc>
      </w:tr>
      <w:tr w:rsidR="00FE152C" w:rsidRPr="0042778D" w14:paraId="50CD70F3" w14:textId="77777777" w:rsidTr="00E33982">
        <w:trPr>
          <w:trHeight w:val="315"/>
        </w:trPr>
        <w:tc>
          <w:tcPr>
            <w:tcW w:w="3512" w:type="pct"/>
            <w:vAlign w:val="center"/>
          </w:tcPr>
          <w:p w14:paraId="1003D06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stato verificato che il mandato di pagamento del saldo abbia data successiva al certificato di regolare esecuzione?</w:t>
            </w:r>
          </w:p>
        </w:tc>
        <w:tc>
          <w:tcPr>
            <w:tcW w:w="247" w:type="pct"/>
            <w:gridSpan w:val="2"/>
            <w:vAlign w:val="center"/>
          </w:tcPr>
          <w:p w14:paraId="7D5DF147"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17FE1B0B"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0A603E5B"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2944D5DE" w14:textId="77777777" w:rsidR="00FE152C" w:rsidRPr="0042778D" w:rsidRDefault="00FE152C" w:rsidP="00E33982">
            <w:pPr>
              <w:snapToGrid w:val="0"/>
              <w:spacing w:line="256" w:lineRule="auto"/>
              <w:rPr>
                <w:rFonts w:ascii="Calibri" w:hAnsi="Calibri"/>
                <w:sz w:val="18"/>
                <w:szCs w:val="18"/>
              </w:rPr>
            </w:pPr>
          </w:p>
        </w:tc>
      </w:tr>
      <w:tr w:rsidR="00FE152C" w:rsidRPr="0042778D" w14:paraId="0B442796" w14:textId="77777777" w:rsidTr="00E33982">
        <w:trPr>
          <w:trHeight w:val="315"/>
        </w:trPr>
        <w:tc>
          <w:tcPr>
            <w:tcW w:w="3512" w:type="pct"/>
            <w:vAlign w:val="center"/>
            <w:hideMark/>
          </w:tcPr>
          <w:p w14:paraId="7473092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liquidazione del saldo è stata inserita correttamente nel SIFORM?</w:t>
            </w:r>
          </w:p>
        </w:tc>
        <w:tc>
          <w:tcPr>
            <w:tcW w:w="247" w:type="pct"/>
            <w:gridSpan w:val="2"/>
            <w:vAlign w:val="center"/>
          </w:tcPr>
          <w:p w14:paraId="7C33B03A"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65FC99C7"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26A4591C"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09FB5DA5" w14:textId="77777777" w:rsidR="00FE152C" w:rsidRPr="0042778D" w:rsidRDefault="00FE152C" w:rsidP="00E33982">
            <w:pPr>
              <w:snapToGrid w:val="0"/>
              <w:spacing w:line="256" w:lineRule="auto"/>
              <w:rPr>
                <w:rFonts w:ascii="Calibri" w:hAnsi="Calibri"/>
                <w:sz w:val="18"/>
                <w:szCs w:val="18"/>
              </w:rPr>
            </w:pPr>
          </w:p>
        </w:tc>
      </w:tr>
      <w:tr w:rsidR="00FE152C" w:rsidRPr="0042778D" w14:paraId="65CA7DE4" w14:textId="77777777" w:rsidTr="00E33982">
        <w:trPr>
          <w:trHeight w:val="506"/>
        </w:trPr>
        <w:tc>
          <w:tcPr>
            <w:tcW w:w="3512" w:type="pct"/>
            <w:vAlign w:val="center"/>
            <w:hideMark/>
          </w:tcPr>
          <w:p w14:paraId="50AF522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L’importo liquidato supera quello approvato?</w:t>
            </w:r>
          </w:p>
        </w:tc>
        <w:tc>
          <w:tcPr>
            <w:tcW w:w="247" w:type="pct"/>
            <w:gridSpan w:val="2"/>
            <w:vAlign w:val="center"/>
          </w:tcPr>
          <w:p w14:paraId="70EF5F88" w14:textId="77777777" w:rsidR="00FE152C" w:rsidRPr="0042778D" w:rsidRDefault="00FE152C" w:rsidP="00E33982">
            <w:pPr>
              <w:snapToGrid w:val="0"/>
              <w:spacing w:line="256" w:lineRule="auto"/>
              <w:rPr>
                <w:rFonts w:ascii="Calibri" w:hAnsi="Calibri"/>
                <w:sz w:val="18"/>
                <w:szCs w:val="18"/>
              </w:rPr>
            </w:pPr>
          </w:p>
        </w:tc>
        <w:tc>
          <w:tcPr>
            <w:tcW w:w="288" w:type="pct"/>
            <w:vAlign w:val="center"/>
          </w:tcPr>
          <w:p w14:paraId="2A30DB8B" w14:textId="77777777" w:rsidR="00FE152C" w:rsidRPr="0042778D" w:rsidRDefault="00FE152C" w:rsidP="00E33982">
            <w:pPr>
              <w:snapToGrid w:val="0"/>
              <w:spacing w:line="256" w:lineRule="auto"/>
              <w:rPr>
                <w:rFonts w:ascii="Calibri" w:hAnsi="Calibri"/>
                <w:sz w:val="18"/>
                <w:szCs w:val="18"/>
              </w:rPr>
            </w:pPr>
          </w:p>
        </w:tc>
        <w:tc>
          <w:tcPr>
            <w:tcW w:w="516" w:type="pct"/>
            <w:gridSpan w:val="2"/>
            <w:vAlign w:val="center"/>
          </w:tcPr>
          <w:p w14:paraId="2F633625" w14:textId="77777777" w:rsidR="00FE152C" w:rsidRPr="0042778D" w:rsidRDefault="00FE152C" w:rsidP="00E33982">
            <w:pPr>
              <w:snapToGrid w:val="0"/>
              <w:spacing w:line="256" w:lineRule="auto"/>
              <w:rPr>
                <w:rFonts w:ascii="Calibri" w:hAnsi="Calibri"/>
                <w:sz w:val="18"/>
                <w:szCs w:val="18"/>
              </w:rPr>
            </w:pPr>
          </w:p>
        </w:tc>
        <w:tc>
          <w:tcPr>
            <w:tcW w:w="437" w:type="pct"/>
            <w:gridSpan w:val="2"/>
            <w:vAlign w:val="center"/>
          </w:tcPr>
          <w:p w14:paraId="0C20EA55" w14:textId="77777777" w:rsidR="00FE152C" w:rsidRPr="0042778D" w:rsidRDefault="00FE152C" w:rsidP="00E33982">
            <w:pPr>
              <w:snapToGrid w:val="0"/>
              <w:spacing w:line="256" w:lineRule="auto"/>
              <w:rPr>
                <w:rFonts w:ascii="Calibri" w:hAnsi="Calibri"/>
                <w:sz w:val="18"/>
                <w:szCs w:val="18"/>
              </w:rPr>
            </w:pPr>
          </w:p>
        </w:tc>
      </w:tr>
      <w:tr w:rsidR="00FE152C" w:rsidRPr="0042778D" w14:paraId="11479ACB" w14:textId="77777777" w:rsidTr="00E33982">
        <w:trPr>
          <w:trHeight w:val="550"/>
        </w:trPr>
        <w:tc>
          <w:tcPr>
            <w:tcW w:w="3512" w:type="pct"/>
            <w:shd w:val="clear" w:color="auto" w:fill="auto"/>
            <w:vAlign w:val="center"/>
            <w:hideMark/>
          </w:tcPr>
          <w:p w14:paraId="244C8AD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spese liquidate sono regolari e ammissibili ai sensi di quanto disposto dalla normativa di riferimento?</w:t>
            </w:r>
          </w:p>
        </w:tc>
        <w:tc>
          <w:tcPr>
            <w:tcW w:w="247" w:type="pct"/>
            <w:gridSpan w:val="2"/>
            <w:shd w:val="clear" w:color="auto" w:fill="auto"/>
            <w:vAlign w:val="center"/>
            <w:hideMark/>
          </w:tcPr>
          <w:p w14:paraId="2776387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shd w:val="clear" w:color="auto" w:fill="auto"/>
            <w:vAlign w:val="center"/>
            <w:hideMark/>
          </w:tcPr>
          <w:p w14:paraId="7D61CE9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shd w:val="clear" w:color="auto" w:fill="auto"/>
            <w:vAlign w:val="center"/>
            <w:hideMark/>
          </w:tcPr>
          <w:p w14:paraId="2C3FD6D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shd w:val="clear" w:color="auto" w:fill="auto"/>
            <w:vAlign w:val="center"/>
            <w:hideMark/>
          </w:tcPr>
          <w:p w14:paraId="2820E6E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2CE427D7" w14:textId="77777777" w:rsidTr="00E33982">
        <w:trPr>
          <w:trHeight w:val="698"/>
        </w:trPr>
        <w:tc>
          <w:tcPr>
            <w:tcW w:w="3512" w:type="pct"/>
            <w:vAlign w:val="center"/>
            <w:hideMark/>
          </w:tcPr>
          <w:p w14:paraId="030A13E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Ove sia stato adottato un atto di revoca, si è provveduto al recupero delle somme erogate, maggiorate degli interessi legali e/o all’applicazione delle penali? (</w:t>
            </w:r>
            <w:r w:rsidRPr="0042778D">
              <w:rPr>
                <w:rFonts w:ascii="Calibri" w:hAnsi="Calibri"/>
                <w:i/>
                <w:sz w:val="18"/>
                <w:szCs w:val="18"/>
              </w:rPr>
              <w:t>nel caso non vi siano segnare la casella NP)</w:t>
            </w:r>
          </w:p>
        </w:tc>
        <w:tc>
          <w:tcPr>
            <w:tcW w:w="247" w:type="pct"/>
            <w:gridSpan w:val="2"/>
            <w:vAlign w:val="center"/>
            <w:hideMark/>
          </w:tcPr>
          <w:p w14:paraId="34AB04B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1FE10BB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178A7805"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362B0ED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0E4B298" w14:textId="77777777" w:rsidTr="00E33982">
        <w:trPr>
          <w:trHeight w:val="315"/>
        </w:trPr>
        <w:tc>
          <w:tcPr>
            <w:tcW w:w="3512" w:type="pct"/>
            <w:vAlign w:val="center"/>
            <w:hideMark/>
          </w:tcPr>
          <w:p w14:paraId="47D93A9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Le somme recuperate sono state registrate nel registro dei recuperi?</w:t>
            </w:r>
          </w:p>
        </w:tc>
        <w:tc>
          <w:tcPr>
            <w:tcW w:w="247" w:type="pct"/>
            <w:gridSpan w:val="2"/>
            <w:vAlign w:val="center"/>
            <w:hideMark/>
          </w:tcPr>
          <w:p w14:paraId="73AAC59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796B3E45"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2240C63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2A0019A6"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516C1E6" w14:textId="77777777" w:rsidTr="00E33982">
        <w:trPr>
          <w:trHeight w:val="315"/>
        </w:trPr>
        <w:tc>
          <w:tcPr>
            <w:tcW w:w="3512" w:type="pct"/>
            <w:vAlign w:val="center"/>
            <w:hideMark/>
          </w:tcPr>
          <w:p w14:paraId="40A4616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recupero e l'eventuale economia sono stata inserite correttamente nel SIFORM?</w:t>
            </w:r>
          </w:p>
        </w:tc>
        <w:tc>
          <w:tcPr>
            <w:tcW w:w="247" w:type="pct"/>
            <w:gridSpan w:val="2"/>
            <w:vAlign w:val="center"/>
            <w:hideMark/>
          </w:tcPr>
          <w:p w14:paraId="7D38E99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0B65D21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5C38C76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094632C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20D0E7DD" w14:textId="77777777" w:rsidTr="00E33982">
        <w:trPr>
          <w:trHeight w:val="315"/>
        </w:trPr>
        <w:tc>
          <w:tcPr>
            <w:tcW w:w="3512" w:type="pct"/>
            <w:vAlign w:val="center"/>
            <w:hideMark/>
          </w:tcPr>
          <w:p w14:paraId="35198AF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stati inseriti nel SIFORM gli elementi necessari per l’estrazione della pista di controllo?</w:t>
            </w:r>
          </w:p>
        </w:tc>
        <w:tc>
          <w:tcPr>
            <w:tcW w:w="247" w:type="pct"/>
            <w:gridSpan w:val="2"/>
            <w:vAlign w:val="center"/>
            <w:hideMark/>
          </w:tcPr>
          <w:p w14:paraId="2FF4191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88" w:type="pct"/>
            <w:vAlign w:val="center"/>
            <w:hideMark/>
          </w:tcPr>
          <w:p w14:paraId="4273638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516" w:type="pct"/>
            <w:gridSpan w:val="2"/>
            <w:vAlign w:val="center"/>
            <w:hideMark/>
          </w:tcPr>
          <w:p w14:paraId="5FBDA8D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437" w:type="pct"/>
            <w:gridSpan w:val="2"/>
            <w:vAlign w:val="center"/>
            <w:hideMark/>
          </w:tcPr>
          <w:p w14:paraId="0A0299B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23EBC265" w14:textId="77777777" w:rsidTr="00E33982">
        <w:trPr>
          <w:trHeight w:val="315"/>
        </w:trPr>
        <w:tc>
          <w:tcPr>
            <w:tcW w:w="5000" w:type="pct"/>
            <w:gridSpan w:val="8"/>
            <w:vAlign w:val="center"/>
            <w:hideMark/>
          </w:tcPr>
          <w:p w14:paraId="095BDAF6"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b/>
                <w:sz w:val="18"/>
                <w:szCs w:val="18"/>
              </w:rPr>
              <w:t>Funzionario (nome e cognome)</w:t>
            </w:r>
          </w:p>
        </w:tc>
      </w:tr>
      <w:tr w:rsidR="00FE152C" w:rsidRPr="0042778D" w14:paraId="1A4B8520" w14:textId="77777777" w:rsidTr="00E33982">
        <w:trPr>
          <w:trHeight w:val="315"/>
        </w:trPr>
        <w:tc>
          <w:tcPr>
            <w:tcW w:w="5000" w:type="pct"/>
            <w:gridSpan w:val="8"/>
            <w:vAlign w:val="center"/>
            <w:hideMark/>
          </w:tcPr>
          <w:p w14:paraId="268D6AEB" w14:textId="77777777" w:rsidR="00FE152C" w:rsidRPr="0042778D" w:rsidRDefault="00FE152C" w:rsidP="00E33982">
            <w:pPr>
              <w:snapToGrid w:val="0"/>
              <w:spacing w:line="256" w:lineRule="auto"/>
              <w:rPr>
                <w:rFonts w:ascii="Calibri" w:hAnsi="Calibri" w:cs="Arial"/>
                <w:b/>
              </w:rPr>
            </w:pPr>
            <w:r w:rsidRPr="0042778D">
              <w:rPr>
                <w:rFonts w:ascii="Calibri" w:hAnsi="Calibri"/>
                <w:b/>
                <w:sz w:val="18"/>
                <w:szCs w:val="18"/>
              </w:rPr>
              <w:t>Firma autografa o digitale, ai sensi e per gli effetti dell’art. 24 del D.lgs. n. 82/2005</w:t>
            </w:r>
          </w:p>
        </w:tc>
      </w:tr>
    </w:tbl>
    <w:p w14:paraId="5E3EE89A" w14:textId="77777777" w:rsidR="00FE152C" w:rsidRPr="0042778D" w:rsidRDefault="00FE152C" w:rsidP="00FE152C">
      <w:pPr>
        <w:spacing w:before="0" w:after="0" w:line="360" w:lineRule="auto"/>
        <w:jc w:val="center"/>
        <w:rPr>
          <w:rFonts w:ascii="Calibri" w:eastAsia="Times New Roman" w:hAnsi="Calibri" w:cs="Times New Roman"/>
          <w:b/>
          <w:caps/>
          <w:szCs w:val="24"/>
          <w:lang w:eastAsia="it-IT"/>
        </w:rPr>
      </w:pPr>
    </w:p>
    <w:p w14:paraId="2E6E3CD4" w14:textId="77777777" w:rsidR="00FE152C" w:rsidRPr="0042778D" w:rsidRDefault="00FE152C" w:rsidP="00FE152C">
      <w:pPr>
        <w:spacing w:before="0" w:after="0" w:line="360" w:lineRule="auto"/>
        <w:jc w:val="center"/>
        <w:rPr>
          <w:rFonts w:ascii="Calibri" w:eastAsia="Times New Roman" w:hAnsi="Calibri" w:cs="Times New Roman"/>
          <w:b/>
          <w:caps/>
          <w:szCs w:val="24"/>
          <w:lang w:eastAsia="it-IT"/>
        </w:rPr>
      </w:pPr>
    </w:p>
    <w:p w14:paraId="56206589"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33E40E6A" w14:textId="77777777" w:rsidR="00FE152C" w:rsidRDefault="00FE152C" w:rsidP="00FE152C">
      <w:pPr>
        <w:spacing w:before="0" w:after="0" w:line="360" w:lineRule="auto"/>
        <w:jc w:val="center"/>
        <w:rPr>
          <w:rFonts w:ascii="Calibri" w:eastAsia="Times New Roman" w:hAnsi="Calibri" w:cs="Times New Roman"/>
          <w:sz w:val="18"/>
          <w:szCs w:val="18"/>
          <w:lang w:eastAsia="it-IT"/>
        </w:rPr>
        <w:sectPr w:rsidR="00FE152C">
          <w:footerReference w:type="default" r:id="rId11"/>
          <w:pgSz w:w="11906" w:h="16838"/>
          <w:pgMar w:top="1417" w:right="1134" w:bottom="1134" w:left="1134" w:header="708" w:footer="708" w:gutter="0"/>
          <w:cols w:space="708"/>
          <w:docGrid w:linePitch="360"/>
        </w:sectPr>
      </w:pPr>
    </w:p>
    <w:p w14:paraId="4F09C396" w14:textId="77777777" w:rsidR="00FE152C" w:rsidRPr="00D25055" w:rsidRDefault="00FE152C" w:rsidP="00FE152C">
      <w:pPr>
        <w:spacing w:before="0" w:after="0" w:line="360" w:lineRule="auto"/>
        <w:jc w:val="center"/>
        <w:rPr>
          <w:rFonts w:ascii="Calibri" w:eastAsia="Times New Roman" w:hAnsi="Calibri" w:cs="Times New Roman"/>
          <w:sz w:val="18"/>
          <w:szCs w:val="18"/>
          <w:lang w:eastAsia="it-IT"/>
        </w:rPr>
      </w:pPr>
    </w:p>
    <w:p w14:paraId="44A12B7B"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r w:rsidRPr="00D25055">
        <w:rPr>
          <w:rFonts w:ascii="Calibri" w:eastAsia="Times New Roman" w:hAnsi="Calibri" w:cs="Times New Roman"/>
          <w:b/>
          <w:caps/>
          <w:sz w:val="22"/>
          <w:lang w:eastAsia="it-IT"/>
        </w:rPr>
        <w:t>por FSE Marche 2014/20</w:t>
      </w:r>
    </w:p>
    <w:p w14:paraId="760DED4A"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p>
    <w:p w14:paraId="0F552766" w14:textId="77777777" w:rsidR="00FE152C" w:rsidRPr="00D25055" w:rsidRDefault="00FE152C" w:rsidP="00FE152C">
      <w:pPr>
        <w:spacing w:before="0" w:after="160" w:line="259" w:lineRule="auto"/>
        <w:jc w:val="center"/>
        <w:rPr>
          <w:rFonts w:ascii="Calibri" w:hAnsi="Calibri"/>
          <w:b/>
          <w:sz w:val="22"/>
        </w:rPr>
      </w:pPr>
      <w:r>
        <w:rPr>
          <w:rFonts w:ascii="Calibri" w:hAnsi="Calibri"/>
          <w:b/>
          <w:sz w:val="22"/>
        </w:rPr>
        <w:t xml:space="preserve">PROCEDURA NEGOZIATA EX ART. 36, COMMA 2, LETTERA A) </w:t>
      </w:r>
    </w:p>
    <w:p w14:paraId="50D51CBD"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r w:rsidRPr="00D25055">
        <w:rPr>
          <w:rFonts w:ascii="Calibri" w:eastAsia="Times New Roman" w:hAnsi="Calibri" w:cs="Times New Roman"/>
          <w:b/>
          <w:caps/>
          <w:sz w:val="22"/>
          <w:lang w:eastAsia="it-IT"/>
        </w:rPr>
        <w:t xml:space="preserve">Verbale di VERIFICA DELLA SPESA </w:t>
      </w:r>
    </w:p>
    <w:p w14:paraId="1ABC70B4"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p>
    <w:p w14:paraId="4A3C6E66"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DESCRIZIONE Progetto  ………………………………………………………………………………………………………………………………</w:t>
      </w:r>
    </w:p>
    <w:p w14:paraId="0B642410"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CODICE progetto ……………………………………………………………………………………………………………………………………….</w:t>
      </w:r>
    </w:p>
    <w:p w14:paraId="1BC82799"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TRIMESTRE DI RIFERIMENTO …………………………………………………………………………………………………………………………</w:t>
      </w:r>
    </w:p>
    <w:p w14:paraId="68A3CB62" w14:textId="77777777" w:rsidR="00FE152C" w:rsidRPr="00D25055" w:rsidRDefault="00FE152C" w:rsidP="00FE152C">
      <w:pPr>
        <w:spacing w:before="0" w:after="0" w:line="360" w:lineRule="auto"/>
        <w:rPr>
          <w:rFonts w:ascii="Calibri" w:eastAsia="Times New Roman" w:hAnsi="Calibri" w:cs="Times New Roman"/>
          <w:caps/>
          <w:sz w:val="22"/>
          <w:lang w:eastAsia="it-IT"/>
        </w:rPr>
      </w:pPr>
    </w:p>
    <w:p w14:paraId="6EBE4E48"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Verificato:</w:t>
      </w:r>
    </w:p>
    <w:p w14:paraId="15CE1EA3"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che l’importo totale della spesa liquidata non supera l’importo approvato in sede di valutazione</w:t>
      </w:r>
    </w:p>
    <w:p w14:paraId="1F7A1E12"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la corrispondenza tra l’importo delle liquidazioni effettuate e lo stato di avanzamento dell’operazione</w:t>
      </w:r>
    </w:p>
    <w:p w14:paraId="2AE05DA0"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la corrispondenza del bene o servizi al capitolato d’oneri (o altro documento contente la descrizione del bene o servizio da fornire), attestata dal RUP</w:t>
      </w:r>
    </w:p>
    <w:p w14:paraId="7C7488BB"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che la spesa liquidata è regolare e ammissibile ai sensi di quanto disposto dalla normativa di riferimento</w:t>
      </w:r>
    </w:p>
    <w:p w14:paraId="1DAE6453"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p w14:paraId="464B7754"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si indicano di seguito gli importi ammessi (per le motivazioni circa gli eventuali importi non ammessi si rimanda alla relativa check list):</w:t>
      </w:r>
    </w:p>
    <w:p w14:paraId="582DADAD"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28"/>
        <w:gridCol w:w="2081"/>
        <w:gridCol w:w="1602"/>
        <w:gridCol w:w="1356"/>
        <w:gridCol w:w="1335"/>
        <w:gridCol w:w="1538"/>
      </w:tblGrid>
      <w:tr w:rsidR="00FE152C" w:rsidRPr="00D25055" w14:paraId="593C1B0C" w14:textId="77777777" w:rsidTr="00E33982">
        <w:trPr>
          <w:trHeight w:val="472"/>
        </w:trPr>
        <w:tc>
          <w:tcPr>
            <w:tcW w:w="1441" w:type="dxa"/>
            <w:shd w:val="clear" w:color="auto" w:fill="auto"/>
          </w:tcPr>
          <w:p w14:paraId="6B6CAFB8"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 xml:space="preserve">N° atto </w:t>
            </w:r>
          </w:p>
          <w:p w14:paraId="439E18EF"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liquidazione</w:t>
            </w:r>
          </w:p>
        </w:tc>
        <w:tc>
          <w:tcPr>
            <w:tcW w:w="2159" w:type="dxa"/>
            <w:shd w:val="clear" w:color="auto" w:fill="auto"/>
          </w:tcPr>
          <w:p w14:paraId="232F62AA"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Data atto liquidazione</w:t>
            </w:r>
          </w:p>
        </w:tc>
        <w:tc>
          <w:tcPr>
            <w:tcW w:w="1639" w:type="dxa"/>
            <w:shd w:val="clear" w:color="auto" w:fill="auto"/>
          </w:tcPr>
          <w:p w14:paraId="6BE8E56D"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N° mandato pagamento</w:t>
            </w:r>
          </w:p>
        </w:tc>
        <w:tc>
          <w:tcPr>
            <w:tcW w:w="1368" w:type="dxa"/>
            <w:shd w:val="clear" w:color="auto" w:fill="auto"/>
          </w:tcPr>
          <w:p w14:paraId="60B68659"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Data mandato pagamento</w:t>
            </w:r>
          </w:p>
        </w:tc>
        <w:tc>
          <w:tcPr>
            <w:tcW w:w="1374" w:type="dxa"/>
            <w:shd w:val="clear" w:color="auto" w:fill="auto"/>
          </w:tcPr>
          <w:p w14:paraId="554CF8FF"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Importo</w:t>
            </w:r>
          </w:p>
          <w:p w14:paraId="04F9215D" w14:textId="77777777" w:rsidR="00FE152C" w:rsidRPr="00D25055" w:rsidRDefault="00FE152C" w:rsidP="00E33982">
            <w:pPr>
              <w:spacing w:before="0" w:after="160" w:line="259" w:lineRule="auto"/>
              <w:jc w:val="center"/>
              <w:rPr>
                <w:rFonts w:ascii="Calibri" w:hAnsi="Calibri"/>
                <w:sz w:val="22"/>
              </w:rPr>
            </w:pPr>
          </w:p>
        </w:tc>
        <w:tc>
          <w:tcPr>
            <w:tcW w:w="1585" w:type="dxa"/>
            <w:shd w:val="clear" w:color="auto" w:fill="auto"/>
          </w:tcPr>
          <w:p w14:paraId="64818E47"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 xml:space="preserve">Importo  ammesso </w:t>
            </w:r>
          </w:p>
        </w:tc>
      </w:tr>
      <w:tr w:rsidR="00FE152C" w:rsidRPr="00D25055" w14:paraId="7FFCA714" w14:textId="77777777" w:rsidTr="00E33982">
        <w:trPr>
          <w:trHeight w:val="286"/>
        </w:trPr>
        <w:tc>
          <w:tcPr>
            <w:tcW w:w="1441" w:type="dxa"/>
            <w:shd w:val="clear" w:color="auto" w:fill="auto"/>
          </w:tcPr>
          <w:p w14:paraId="71E692B8" w14:textId="77777777" w:rsidR="00FE152C" w:rsidRPr="00D25055" w:rsidRDefault="00FE152C" w:rsidP="00E33982">
            <w:pPr>
              <w:spacing w:before="0" w:after="160" w:line="259" w:lineRule="auto"/>
              <w:jc w:val="center"/>
              <w:rPr>
                <w:rFonts w:ascii="Calibri" w:hAnsi="Calibri"/>
                <w:sz w:val="22"/>
              </w:rPr>
            </w:pPr>
          </w:p>
        </w:tc>
        <w:tc>
          <w:tcPr>
            <w:tcW w:w="2159" w:type="dxa"/>
            <w:shd w:val="clear" w:color="auto" w:fill="auto"/>
            <w:vAlign w:val="center"/>
          </w:tcPr>
          <w:p w14:paraId="3597843F" w14:textId="77777777" w:rsidR="00FE152C" w:rsidRPr="00D25055" w:rsidRDefault="00FE152C" w:rsidP="00E33982">
            <w:pPr>
              <w:spacing w:before="0" w:after="160" w:line="259" w:lineRule="auto"/>
              <w:jc w:val="center"/>
              <w:rPr>
                <w:rFonts w:ascii="Calibri" w:hAnsi="Calibri"/>
                <w:color w:val="000000"/>
                <w:sz w:val="22"/>
              </w:rPr>
            </w:pPr>
          </w:p>
        </w:tc>
        <w:tc>
          <w:tcPr>
            <w:tcW w:w="1639" w:type="dxa"/>
            <w:shd w:val="clear" w:color="auto" w:fill="auto"/>
            <w:vAlign w:val="center"/>
          </w:tcPr>
          <w:p w14:paraId="10B931D7" w14:textId="77777777" w:rsidR="00FE152C" w:rsidRPr="00D25055" w:rsidRDefault="00FE152C" w:rsidP="00E33982">
            <w:pPr>
              <w:spacing w:before="0" w:after="160" w:line="259" w:lineRule="auto"/>
              <w:jc w:val="center"/>
              <w:rPr>
                <w:rFonts w:ascii="Calibri" w:hAnsi="Calibri"/>
                <w:color w:val="000000"/>
                <w:sz w:val="22"/>
              </w:rPr>
            </w:pPr>
          </w:p>
        </w:tc>
        <w:tc>
          <w:tcPr>
            <w:tcW w:w="1368" w:type="dxa"/>
            <w:shd w:val="clear" w:color="auto" w:fill="auto"/>
          </w:tcPr>
          <w:p w14:paraId="2BB9CD7D" w14:textId="77777777" w:rsidR="00FE152C" w:rsidRPr="00D25055" w:rsidRDefault="00FE152C" w:rsidP="00E33982">
            <w:pPr>
              <w:spacing w:before="0" w:after="160" w:line="259" w:lineRule="auto"/>
              <w:jc w:val="center"/>
              <w:rPr>
                <w:rFonts w:ascii="Calibri" w:hAnsi="Calibri"/>
                <w:color w:val="000000"/>
                <w:sz w:val="22"/>
              </w:rPr>
            </w:pPr>
          </w:p>
        </w:tc>
        <w:tc>
          <w:tcPr>
            <w:tcW w:w="1374" w:type="dxa"/>
            <w:shd w:val="clear" w:color="auto" w:fill="auto"/>
            <w:vAlign w:val="center"/>
          </w:tcPr>
          <w:p w14:paraId="120CF9B9"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16D4E25C" w14:textId="77777777" w:rsidR="00FE152C" w:rsidRPr="00D25055" w:rsidRDefault="00FE152C" w:rsidP="00E33982">
            <w:pPr>
              <w:spacing w:before="0" w:after="160" w:line="259" w:lineRule="auto"/>
              <w:jc w:val="center"/>
              <w:rPr>
                <w:rFonts w:ascii="Calibri" w:hAnsi="Calibri"/>
                <w:sz w:val="22"/>
              </w:rPr>
            </w:pPr>
          </w:p>
        </w:tc>
      </w:tr>
      <w:tr w:rsidR="00FE152C" w:rsidRPr="00D25055" w14:paraId="01D895F6" w14:textId="77777777" w:rsidTr="00E33982">
        <w:trPr>
          <w:trHeight w:val="286"/>
        </w:trPr>
        <w:tc>
          <w:tcPr>
            <w:tcW w:w="1441" w:type="dxa"/>
            <w:shd w:val="clear" w:color="auto" w:fill="auto"/>
          </w:tcPr>
          <w:p w14:paraId="1AA2AB4B" w14:textId="77777777" w:rsidR="00FE152C" w:rsidRPr="00D25055" w:rsidRDefault="00FE152C" w:rsidP="00E33982">
            <w:pPr>
              <w:spacing w:before="0" w:after="160" w:line="259" w:lineRule="auto"/>
              <w:jc w:val="center"/>
              <w:rPr>
                <w:rFonts w:ascii="Calibri" w:hAnsi="Calibri"/>
                <w:sz w:val="22"/>
              </w:rPr>
            </w:pPr>
          </w:p>
        </w:tc>
        <w:tc>
          <w:tcPr>
            <w:tcW w:w="2159" w:type="dxa"/>
            <w:shd w:val="clear" w:color="auto" w:fill="auto"/>
            <w:vAlign w:val="center"/>
          </w:tcPr>
          <w:p w14:paraId="6D922DFE" w14:textId="77777777" w:rsidR="00FE152C" w:rsidRPr="00D25055" w:rsidRDefault="00FE152C" w:rsidP="00E33982">
            <w:pPr>
              <w:spacing w:before="0" w:after="160" w:line="259" w:lineRule="auto"/>
              <w:jc w:val="center"/>
              <w:rPr>
                <w:rFonts w:ascii="Calibri" w:hAnsi="Calibri"/>
                <w:color w:val="000000"/>
                <w:sz w:val="22"/>
              </w:rPr>
            </w:pPr>
          </w:p>
        </w:tc>
        <w:tc>
          <w:tcPr>
            <w:tcW w:w="1639" w:type="dxa"/>
            <w:shd w:val="clear" w:color="auto" w:fill="auto"/>
            <w:vAlign w:val="center"/>
          </w:tcPr>
          <w:p w14:paraId="1BFB49A2" w14:textId="77777777" w:rsidR="00FE152C" w:rsidRPr="00D25055" w:rsidRDefault="00FE152C" w:rsidP="00E33982">
            <w:pPr>
              <w:spacing w:before="0" w:after="160" w:line="259" w:lineRule="auto"/>
              <w:jc w:val="center"/>
              <w:rPr>
                <w:rFonts w:ascii="Calibri" w:hAnsi="Calibri"/>
                <w:color w:val="000000"/>
                <w:sz w:val="22"/>
              </w:rPr>
            </w:pPr>
          </w:p>
        </w:tc>
        <w:tc>
          <w:tcPr>
            <w:tcW w:w="1368" w:type="dxa"/>
            <w:shd w:val="clear" w:color="auto" w:fill="auto"/>
          </w:tcPr>
          <w:p w14:paraId="1244961C" w14:textId="77777777" w:rsidR="00FE152C" w:rsidRPr="00D25055" w:rsidRDefault="00FE152C" w:rsidP="00E33982">
            <w:pPr>
              <w:spacing w:before="0" w:after="160" w:line="259" w:lineRule="auto"/>
              <w:jc w:val="center"/>
              <w:rPr>
                <w:rFonts w:ascii="Calibri" w:hAnsi="Calibri"/>
                <w:color w:val="000000"/>
                <w:sz w:val="22"/>
              </w:rPr>
            </w:pPr>
          </w:p>
        </w:tc>
        <w:tc>
          <w:tcPr>
            <w:tcW w:w="1374" w:type="dxa"/>
            <w:shd w:val="clear" w:color="auto" w:fill="auto"/>
            <w:vAlign w:val="center"/>
          </w:tcPr>
          <w:p w14:paraId="6C3F63DF"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56E74896" w14:textId="77777777" w:rsidR="00FE152C" w:rsidRPr="00D25055" w:rsidRDefault="00FE152C" w:rsidP="00E33982">
            <w:pPr>
              <w:spacing w:before="0" w:after="160" w:line="259" w:lineRule="auto"/>
              <w:jc w:val="center"/>
              <w:rPr>
                <w:rFonts w:ascii="Calibri" w:hAnsi="Calibri"/>
                <w:sz w:val="22"/>
              </w:rPr>
            </w:pPr>
          </w:p>
        </w:tc>
      </w:tr>
      <w:tr w:rsidR="00FE152C" w:rsidRPr="00D25055" w14:paraId="478A3396" w14:textId="77777777" w:rsidTr="00E33982">
        <w:trPr>
          <w:trHeight w:val="286"/>
        </w:trPr>
        <w:tc>
          <w:tcPr>
            <w:tcW w:w="6607" w:type="dxa"/>
            <w:gridSpan w:val="4"/>
            <w:shd w:val="clear" w:color="auto" w:fill="auto"/>
          </w:tcPr>
          <w:p w14:paraId="6CFDAE52" w14:textId="77777777" w:rsidR="00FE152C" w:rsidRPr="00D25055" w:rsidRDefault="00FE152C" w:rsidP="00E33982">
            <w:pPr>
              <w:spacing w:before="0" w:after="160" w:line="259" w:lineRule="auto"/>
              <w:jc w:val="right"/>
              <w:rPr>
                <w:rFonts w:ascii="Calibri" w:hAnsi="Calibri"/>
                <w:color w:val="000000"/>
                <w:sz w:val="22"/>
              </w:rPr>
            </w:pPr>
            <w:r w:rsidRPr="00D25055">
              <w:rPr>
                <w:rFonts w:ascii="Calibri" w:hAnsi="Calibri"/>
                <w:color w:val="000000"/>
                <w:sz w:val="22"/>
              </w:rPr>
              <w:t>TOTALE</w:t>
            </w:r>
          </w:p>
        </w:tc>
        <w:tc>
          <w:tcPr>
            <w:tcW w:w="1374" w:type="dxa"/>
            <w:shd w:val="clear" w:color="auto" w:fill="auto"/>
            <w:vAlign w:val="center"/>
          </w:tcPr>
          <w:p w14:paraId="5B156338"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5E8C4D9C" w14:textId="77777777" w:rsidR="00FE152C" w:rsidRPr="00D25055" w:rsidRDefault="00FE152C" w:rsidP="00E33982">
            <w:pPr>
              <w:spacing w:before="0" w:after="160" w:line="259" w:lineRule="auto"/>
              <w:jc w:val="center"/>
              <w:rPr>
                <w:rFonts w:ascii="Calibri" w:hAnsi="Calibri"/>
                <w:sz w:val="22"/>
              </w:rPr>
            </w:pPr>
          </w:p>
        </w:tc>
      </w:tr>
    </w:tbl>
    <w:p w14:paraId="1BE9DA23"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p w14:paraId="75621F9E" w14:textId="77777777" w:rsidR="00FE152C" w:rsidRPr="00D25055" w:rsidRDefault="00FE152C" w:rsidP="00FE152C">
      <w:pPr>
        <w:spacing w:before="0" w:after="160" w:line="259" w:lineRule="auto"/>
        <w:rPr>
          <w:rFonts w:ascii="Calibri" w:hAnsi="Calibri"/>
          <w:sz w:val="22"/>
        </w:rPr>
      </w:pPr>
      <w:r w:rsidRPr="00D25055">
        <w:rPr>
          <w:rFonts w:ascii="Calibri" w:hAnsi="Calibri"/>
          <w:sz w:val="22"/>
        </w:rPr>
        <w:t>Data………………………</w:t>
      </w:r>
    </w:p>
    <w:p w14:paraId="5063E55C" w14:textId="77777777" w:rsidR="00FE152C" w:rsidRPr="00D25055" w:rsidRDefault="00FE152C" w:rsidP="00FE152C">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 (nome e cognome)</w:t>
      </w:r>
    </w:p>
    <w:p w14:paraId="2362E918" w14:textId="77777777" w:rsidR="00FE152C" w:rsidRPr="00D25055" w:rsidRDefault="00FE152C" w:rsidP="00FE152C">
      <w:pPr>
        <w:spacing w:before="0" w:after="160" w:line="259" w:lineRule="auto"/>
        <w:jc w:val="right"/>
        <w:rPr>
          <w:rFonts w:ascii="Calibri" w:hAnsi="Calibri"/>
          <w:sz w:val="22"/>
        </w:rPr>
      </w:pPr>
    </w:p>
    <w:p w14:paraId="2494FC10" w14:textId="77777777" w:rsidR="00FE152C" w:rsidRPr="00D25055" w:rsidRDefault="00FE152C" w:rsidP="00FE152C">
      <w:pPr>
        <w:spacing w:before="0" w:after="160" w:line="259" w:lineRule="auto"/>
        <w:jc w:val="right"/>
        <w:rPr>
          <w:rFonts w:ascii="Calibri" w:hAnsi="Calibri"/>
          <w:sz w:val="18"/>
          <w:szCs w:val="18"/>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18"/>
          <w:szCs w:val="18"/>
        </w:rPr>
        <w:tab/>
      </w:r>
    </w:p>
    <w:p w14:paraId="0296AA16" w14:textId="77777777" w:rsidR="00FE152C" w:rsidRPr="00D25055" w:rsidRDefault="00FE152C" w:rsidP="00FE152C">
      <w:pPr>
        <w:spacing w:before="0" w:after="160" w:line="259" w:lineRule="auto"/>
        <w:rPr>
          <w:rFonts w:ascii="Calibri" w:hAnsi="Calibri"/>
          <w:sz w:val="18"/>
          <w:szCs w:val="18"/>
        </w:rPr>
      </w:pPr>
      <w:r w:rsidRPr="00D25055">
        <w:rPr>
          <w:rFonts w:ascii="Calibri" w:hAnsi="Calibri"/>
          <w:b/>
          <w:color w:val="000000"/>
          <w:sz w:val="18"/>
          <w:szCs w:val="18"/>
        </w:rPr>
        <w:t>Firma autografa o digitale, ai sensi e per gli effetti dell’art. 24 del D.lgs. n. 82/2005</w:t>
      </w:r>
    </w:p>
    <w:p w14:paraId="6907D147" w14:textId="77777777" w:rsidR="00FE152C" w:rsidRDefault="00FE152C" w:rsidP="00FE152C">
      <w:pPr>
        <w:spacing w:before="0" w:after="160" w:line="259" w:lineRule="auto"/>
        <w:rPr>
          <w:rFonts w:ascii="Calibri" w:hAnsi="Calibri"/>
          <w:sz w:val="18"/>
          <w:szCs w:val="18"/>
        </w:rPr>
      </w:pPr>
      <w:r>
        <w:rPr>
          <w:rFonts w:ascii="Calibri" w:hAnsi="Calibri"/>
          <w:sz w:val="18"/>
          <w:szCs w:val="18"/>
        </w:rPr>
        <w:br w:type="page"/>
      </w:r>
    </w:p>
    <w:p w14:paraId="6BF46EFA"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tbl>
      <w:tblPr>
        <w:tblW w:w="500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7224"/>
        <w:gridCol w:w="566"/>
        <w:gridCol w:w="35"/>
        <w:gridCol w:w="601"/>
        <w:gridCol w:w="73"/>
        <w:gridCol w:w="528"/>
        <w:gridCol w:w="39"/>
        <w:gridCol w:w="564"/>
      </w:tblGrid>
      <w:tr w:rsidR="00FE152C" w:rsidRPr="0069274E" w14:paraId="43BA5619" w14:textId="77777777" w:rsidTr="00E33982">
        <w:trPr>
          <w:trHeight w:val="687"/>
        </w:trPr>
        <w:tc>
          <w:tcPr>
            <w:tcW w:w="5000" w:type="pct"/>
            <w:gridSpan w:val="8"/>
            <w:shd w:val="clear" w:color="auto" w:fill="auto"/>
            <w:vAlign w:val="center"/>
            <w:hideMark/>
          </w:tcPr>
          <w:p w14:paraId="1B526A07" w14:textId="77777777" w:rsidR="00FE152C" w:rsidRPr="0069274E" w:rsidRDefault="00FE152C" w:rsidP="00E33982">
            <w:pPr>
              <w:spacing w:before="0" w:after="0"/>
              <w:jc w:val="center"/>
              <w:rPr>
                <w:rFonts w:ascii="Arial" w:eastAsia="Times New Roman" w:hAnsi="Arial" w:cs="Arial"/>
                <w:b/>
                <w:bCs/>
                <w:color w:val="5B9BD5"/>
                <w:sz w:val="22"/>
                <w:lang w:eastAsia="it-IT"/>
              </w:rPr>
            </w:pPr>
            <w:r w:rsidRPr="0069274E">
              <w:rPr>
                <w:rFonts w:ascii="Arial" w:eastAsia="Times New Roman" w:hAnsi="Arial" w:cs="Arial"/>
                <w:b/>
                <w:bCs/>
                <w:sz w:val="22"/>
                <w:lang w:eastAsia="it-IT"/>
              </w:rPr>
              <w:t xml:space="preserve">POR FSE </w:t>
            </w:r>
            <w:r>
              <w:rPr>
                <w:rFonts w:ascii="Arial" w:eastAsia="Times New Roman" w:hAnsi="Arial" w:cs="Arial"/>
                <w:b/>
                <w:bCs/>
                <w:sz w:val="22"/>
                <w:lang w:eastAsia="it-IT"/>
              </w:rPr>
              <w:t>Marche</w:t>
            </w:r>
            <w:r w:rsidRPr="0069274E">
              <w:rPr>
                <w:rFonts w:ascii="Arial" w:eastAsia="Times New Roman" w:hAnsi="Arial" w:cs="Arial"/>
                <w:b/>
                <w:bCs/>
                <w:sz w:val="22"/>
                <w:lang w:eastAsia="it-IT"/>
              </w:rPr>
              <w:t xml:space="preserve"> 2014/20</w:t>
            </w:r>
          </w:p>
        </w:tc>
      </w:tr>
      <w:tr w:rsidR="00FE152C" w:rsidRPr="0042778D" w14:paraId="5241EE7F" w14:textId="77777777" w:rsidTr="00E33982">
        <w:trPr>
          <w:trHeight w:val="600"/>
        </w:trPr>
        <w:tc>
          <w:tcPr>
            <w:tcW w:w="5000" w:type="pct"/>
            <w:gridSpan w:val="8"/>
            <w:shd w:val="clear" w:color="auto" w:fill="auto"/>
            <w:noWrap/>
            <w:vAlign w:val="center"/>
            <w:hideMark/>
          </w:tcPr>
          <w:p w14:paraId="5E85E8D4" w14:textId="77777777" w:rsidR="00FE152C" w:rsidRPr="0042778D" w:rsidRDefault="00FE152C" w:rsidP="00E33982">
            <w:pPr>
              <w:pStyle w:val="Sottotitolo"/>
              <w:rPr>
                <w:rFonts w:ascii="Arial" w:hAnsi="Arial" w:cs="Arial"/>
                <w:sz w:val="22"/>
                <w:lang w:eastAsia="it-IT"/>
              </w:rPr>
            </w:pPr>
            <w:bookmarkStart w:id="20" w:name="_Toc22729321"/>
            <w:bookmarkStart w:id="21" w:name="_Toc45815796"/>
            <w:r w:rsidRPr="005B508A">
              <w:rPr>
                <w:rFonts w:asciiTheme="minorHAnsi" w:eastAsiaTheme="majorEastAsia" w:hAnsiTheme="minorHAnsi"/>
                <w:b/>
                <w:color w:val="2E74B5" w:themeColor="accent1" w:themeShade="BF"/>
                <w:sz w:val="28"/>
                <w:szCs w:val="28"/>
                <w:lang w:eastAsia="en-US"/>
              </w:rPr>
              <w:t>Procedura negoziata ex art. 36, comma 2, lett. b)</w:t>
            </w:r>
            <w:bookmarkEnd w:id="20"/>
            <w:r w:rsidRPr="005B508A">
              <w:rPr>
                <w:rFonts w:asciiTheme="minorHAnsi" w:eastAsiaTheme="majorEastAsia" w:hAnsiTheme="minorHAnsi"/>
                <w:b/>
                <w:color w:val="2E74B5" w:themeColor="accent1" w:themeShade="BF"/>
                <w:sz w:val="28"/>
                <w:szCs w:val="28"/>
                <w:lang w:eastAsia="en-US"/>
              </w:rPr>
              <w:t>, per acquisizioni di beni e servizi</w:t>
            </w:r>
            <w:bookmarkEnd w:id="21"/>
          </w:p>
        </w:tc>
      </w:tr>
      <w:tr w:rsidR="00FE152C" w:rsidRPr="0042778D" w14:paraId="48BACA8F" w14:textId="77777777" w:rsidTr="00E33982">
        <w:trPr>
          <w:trHeight w:val="300"/>
        </w:trPr>
        <w:tc>
          <w:tcPr>
            <w:tcW w:w="3751" w:type="pct"/>
            <w:shd w:val="clear" w:color="auto" w:fill="auto"/>
            <w:noWrap/>
            <w:vAlign w:val="center"/>
            <w:hideMark/>
          </w:tcPr>
          <w:p w14:paraId="4667640A"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Funzionario incaricato</w:t>
            </w:r>
          </w:p>
        </w:tc>
        <w:tc>
          <w:tcPr>
            <w:tcW w:w="1249" w:type="pct"/>
            <w:gridSpan w:val="7"/>
            <w:shd w:val="clear" w:color="auto" w:fill="auto"/>
            <w:noWrap/>
            <w:vAlign w:val="center"/>
            <w:hideMark/>
          </w:tcPr>
          <w:p w14:paraId="0775AEAD"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3DE01363" w14:textId="77777777" w:rsidTr="00E33982">
        <w:trPr>
          <w:trHeight w:val="300"/>
        </w:trPr>
        <w:tc>
          <w:tcPr>
            <w:tcW w:w="3751" w:type="pct"/>
            <w:shd w:val="clear" w:color="auto" w:fill="auto"/>
            <w:noWrap/>
            <w:vAlign w:val="center"/>
            <w:hideMark/>
          </w:tcPr>
          <w:p w14:paraId="40F9B421"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Data</w:t>
            </w:r>
          </w:p>
        </w:tc>
        <w:tc>
          <w:tcPr>
            <w:tcW w:w="1249" w:type="pct"/>
            <w:gridSpan w:val="7"/>
            <w:shd w:val="clear" w:color="auto" w:fill="auto"/>
            <w:noWrap/>
            <w:vAlign w:val="center"/>
            <w:hideMark/>
          </w:tcPr>
          <w:p w14:paraId="46802A35"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159A8E1B" w14:textId="77777777" w:rsidTr="00E33982">
        <w:trPr>
          <w:trHeight w:val="300"/>
        </w:trPr>
        <w:tc>
          <w:tcPr>
            <w:tcW w:w="3751" w:type="pct"/>
            <w:shd w:val="clear" w:color="auto" w:fill="auto"/>
            <w:noWrap/>
            <w:vAlign w:val="center"/>
            <w:hideMark/>
          </w:tcPr>
          <w:p w14:paraId="58549887"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Controllo n. …</w:t>
            </w:r>
          </w:p>
        </w:tc>
        <w:tc>
          <w:tcPr>
            <w:tcW w:w="1249" w:type="pct"/>
            <w:gridSpan w:val="7"/>
            <w:shd w:val="clear" w:color="auto" w:fill="auto"/>
            <w:noWrap/>
            <w:vAlign w:val="center"/>
            <w:hideMark/>
          </w:tcPr>
          <w:p w14:paraId="406C4B89"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119EDC91" w14:textId="77777777" w:rsidTr="00E33982">
        <w:trPr>
          <w:trHeight w:val="300"/>
        </w:trPr>
        <w:tc>
          <w:tcPr>
            <w:tcW w:w="3751" w:type="pct"/>
            <w:shd w:val="clear" w:color="auto" w:fill="auto"/>
            <w:noWrap/>
            <w:vAlign w:val="center"/>
            <w:hideMark/>
          </w:tcPr>
          <w:p w14:paraId="654A5249"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 xml:space="preserve">Scheda progetto n. </w:t>
            </w:r>
          </w:p>
        </w:tc>
        <w:tc>
          <w:tcPr>
            <w:tcW w:w="1249" w:type="pct"/>
            <w:gridSpan w:val="7"/>
            <w:shd w:val="clear" w:color="auto" w:fill="auto"/>
            <w:noWrap/>
            <w:vAlign w:val="center"/>
            <w:hideMark/>
          </w:tcPr>
          <w:p w14:paraId="6F43A85D"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58B87B38" w14:textId="77777777" w:rsidTr="00E33982">
        <w:trPr>
          <w:trHeight w:val="300"/>
        </w:trPr>
        <w:tc>
          <w:tcPr>
            <w:tcW w:w="3751" w:type="pct"/>
            <w:shd w:val="clear" w:color="auto" w:fill="auto"/>
            <w:noWrap/>
            <w:vAlign w:val="center"/>
            <w:hideMark/>
          </w:tcPr>
          <w:p w14:paraId="168065FE"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Asse</w:t>
            </w:r>
          </w:p>
        </w:tc>
        <w:tc>
          <w:tcPr>
            <w:tcW w:w="1249" w:type="pct"/>
            <w:gridSpan w:val="7"/>
            <w:shd w:val="clear" w:color="auto" w:fill="auto"/>
            <w:noWrap/>
            <w:vAlign w:val="center"/>
            <w:hideMark/>
          </w:tcPr>
          <w:p w14:paraId="56D58768"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51035A54" w14:textId="77777777" w:rsidTr="00E33982">
        <w:trPr>
          <w:trHeight w:val="300"/>
        </w:trPr>
        <w:tc>
          <w:tcPr>
            <w:tcW w:w="3751" w:type="pct"/>
            <w:shd w:val="clear" w:color="auto" w:fill="auto"/>
            <w:noWrap/>
            <w:vAlign w:val="center"/>
            <w:hideMark/>
          </w:tcPr>
          <w:p w14:paraId="385BF666" w14:textId="77777777" w:rsidR="00FE152C" w:rsidRPr="0042778D" w:rsidRDefault="00FE152C" w:rsidP="00E33982">
            <w:pPr>
              <w:spacing w:before="0" w:after="0"/>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Priorità di investimento</w:t>
            </w:r>
          </w:p>
        </w:tc>
        <w:tc>
          <w:tcPr>
            <w:tcW w:w="1249" w:type="pct"/>
            <w:gridSpan w:val="7"/>
            <w:shd w:val="clear" w:color="auto" w:fill="auto"/>
            <w:noWrap/>
            <w:vAlign w:val="center"/>
            <w:hideMark/>
          </w:tcPr>
          <w:p w14:paraId="3B0885D7" w14:textId="77777777" w:rsidR="00FE152C" w:rsidRPr="0042778D" w:rsidRDefault="00FE152C" w:rsidP="00E33982">
            <w:pPr>
              <w:spacing w:before="0" w:after="0"/>
              <w:jc w:val="center"/>
              <w:rPr>
                <w:rFonts w:ascii="Arial" w:eastAsia="Times New Roman" w:hAnsi="Arial" w:cs="Arial"/>
                <w:b/>
                <w:bCs/>
                <w:sz w:val="22"/>
                <w:lang w:eastAsia="it-IT"/>
              </w:rPr>
            </w:pPr>
            <w:r w:rsidRPr="0042778D">
              <w:rPr>
                <w:rFonts w:ascii="Arial" w:eastAsia="Times New Roman" w:hAnsi="Arial" w:cs="Arial"/>
                <w:b/>
                <w:bCs/>
                <w:sz w:val="22"/>
                <w:lang w:eastAsia="it-IT"/>
              </w:rPr>
              <w:t> </w:t>
            </w:r>
          </w:p>
        </w:tc>
      </w:tr>
      <w:tr w:rsidR="00FE152C" w:rsidRPr="0042778D" w14:paraId="7AB93301" w14:textId="77777777" w:rsidTr="00E33982">
        <w:trPr>
          <w:trHeight w:val="300"/>
        </w:trPr>
        <w:tc>
          <w:tcPr>
            <w:tcW w:w="3751" w:type="pct"/>
            <w:shd w:val="clear" w:color="auto" w:fill="auto"/>
            <w:noWrap/>
            <w:vAlign w:val="center"/>
            <w:hideMark/>
          </w:tcPr>
          <w:p w14:paraId="08AD1E76"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 xml:space="preserve">Informazioni riassuntive del contratto </w:t>
            </w:r>
          </w:p>
        </w:tc>
        <w:tc>
          <w:tcPr>
            <w:tcW w:w="1249" w:type="pct"/>
            <w:gridSpan w:val="7"/>
            <w:shd w:val="clear" w:color="auto" w:fill="auto"/>
            <w:noWrap/>
            <w:vAlign w:val="center"/>
            <w:hideMark/>
          </w:tcPr>
          <w:p w14:paraId="74765574" w14:textId="77777777" w:rsidR="00FE152C" w:rsidRPr="0042778D" w:rsidRDefault="00FE152C" w:rsidP="00E33982">
            <w:pPr>
              <w:spacing w:before="0" w:after="0"/>
              <w:jc w:val="center"/>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393D49E1" w14:textId="77777777" w:rsidTr="00E33982">
        <w:trPr>
          <w:trHeight w:val="300"/>
        </w:trPr>
        <w:tc>
          <w:tcPr>
            <w:tcW w:w="3751" w:type="pct"/>
            <w:shd w:val="clear" w:color="auto" w:fill="auto"/>
            <w:noWrap/>
            <w:vAlign w:val="center"/>
            <w:hideMark/>
          </w:tcPr>
          <w:p w14:paraId="2DE6B4E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Data di invio della lettera di invito/ richiesta d'Offerta (RDO)</w:t>
            </w:r>
          </w:p>
        </w:tc>
        <w:tc>
          <w:tcPr>
            <w:tcW w:w="1249" w:type="pct"/>
            <w:gridSpan w:val="7"/>
            <w:shd w:val="clear" w:color="auto" w:fill="auto"/>
            <w:noWrap/>
            <w:vAlign w:val="center"/>
            <w:hideMark/>
          </w:tcPr>
          <w:p w14:paraId="06B718C1" w14:textId="77777777" w:rsidR="00FE152C" w:rsidRPr="0042778D" w:rsidRDefault="00FE152C" w:rsidP="00E33982">
            <w:pPr>
              <w:spacing w:before="0" w:after="0"/>
              <w:jc w:val="center"/>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r>
      <w:tr w:rsidR="00FE152C" w:rsidRPr="0042778D" w14:paraId="4AB59498" w14:textId="77777777" w:rsidTr="00E33982">
        <w:trPr>
          <w:trHeight w:val="300"/>
        </w:trPr>
        <w:tc>
          <w:tcPr>
            <w:tcW w:w="3751" w:type="pct"/>
            <w:shd w:val="clear" w:color="auto" w:fill="auto"/>
            <w:noWrap/>
            <w:vAlign w:val="center"/>
            <w:hideMark/>
          </w:tcPr>
          <w:p w14:paraId="7F48053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Importo a base d'asta € (IVA esclusa) </w:t>
            </w:r>
          </w:p>
        </w:tc>
        <w:tc>
          <w:tcPr>
            <w:tcW w:w="1249" w:type="pct"/>
            <w:gridSpan w:val="7"/>
            <w:shd w:val="clear" w:color="auto" w:fill="auto"/>
            <w:noWrap/>
            <w:vAlign w:val="center"/>
            <w:hideMark/>
          </w:tcPr>
          <w:p w14:paraId="08FC1B72"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A318A21" w14:textId="77777777" w:rsidTr="00E33982">
        <w:trPr>
          <w:trHeight w:val="300"/>
        </w:trPr>
        <w:tc>
          <w:tcPr>
            <w:tcW w:w="3751" w:type="pct"/>
            <w:shd w:val="clear" w:color="auto" w:fill="auto"/>
            <w:noWrap/>
            <w:vAlign w:val="center"/>
            <w:hideMark/>
          </w:tcPr>
          <w:p w14:paraId="33125D3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Ammontare indicato nel contratto € (IVA esclusa) </w:t>
            </w:r>
          </w:p>
        </w:tc>
        <w:tc>
          <w:tcPr>
            <w:tcW w:w="1249" w:type="pct"/>
            <w:gridSpan w:val="7"/>
            <w:shd w:val="clear" w:color="auto" w:fill="auto"/>
            <w:noWrap/>
            <w:vAlign w:val="center"/>
            <w:hideMark/>
          </w:tcPr>
          <w:p w14:paraId="628DEFB3"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4DDF695" w14:textId="77777777" w:rsidTr="00E33982">
        <w:trPr>
          <w:trHeight w:val="300"/>
        </w:trPr>
        <w:tc>
          <w:tcPr>
            <w:tcW w:w="3751" w:type="pct"/>
            <w:shd w:val="clear" w:color="auto" w:fill="auto"/>
            <w:noWrap/>
            <w:vAlign w:val="center"/>
            <w:hideMark/>
          </w:tcPr>
          <w:p w14:paraId="598D079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Data della firma del contratto </w:t>
            </w:r>
          </w:p>
        </w:tc>
        <w:tc>
          <w:tcPr>
            <w:tcW w:w="1249" w:type="pct"/>
            <w:gridSpan w:val="7"/>
            <w:shd w:val="clear" w:color="auto" w:fill="auto"/>
            <w:noWrap/>
            <w:vAlign w:val="center"/>
            <w:hideMark/>
          </w:tcPr>
          <w:p w14:paraId="12698347"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DA17155" w14:textId="77777777" w:rsidTr="00E33982">
        <w:trPr>
          <w:trHeight w:val="300"/>
        </w:trPr>
        <w:tc>
          <w:tcPr>
            <w:tcW w:w="3751" w:type="pct"/>
            <w:shd w:val="clear" w:color="auto" w:fill="auto"/>
            <w:noWrap/>
            <w:vAlign w:val="center"/>
            <w:hideMark/>
          </w:tcPr>
          <w:p w14:paraId="0249B06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Data inizio progetto (come da verbale consegna)</w:t>
            </w:r>
          </w:p>
        </w:tc>
        <w:tc>
          <w:tcPr>
            <w:tcW w:w="1249" w:type="pct"/>
            <w:gridSpan w:val="7"/>
            <w:shd w:val="clear" w:color="auto" w:fill="auto"/>
            <w:noWrap/>
            <w:vAlign w:val="center"/>
            <w:hideMark/>
          </w:tcPr>
          <w:p w14:paraId="60007BFD"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00181EE" w14:textId="77777777" w:rsidTr="00E33982">
        <w:trPr>
          <w:trHeight w:val="300"/>
        </w:trPr>
        <w:tc>
          <w:tcPr>
            <w:tcW w:w="3751" w:type="pct"/>
            <w:shd w:val="clear" w:color="auto" w:fill="auto"/>
            <w:noWrap/>
            <w:vAlign w:val="center"/>
            <w:hideMark/>
          </w:tcPr>
          <w:p w14:paraId="05857AE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Importo eventuali varianti € (IVA esclusa) </w:t>
            </w:r>
          </w:p>
        </w:tc>
        <w:tc>
          <w:tcPr>
            <w:tcW w:w="1249" w:type="pct"/>
            <w:gridSpan w:val="7"/>
            <w:shd w:val="clear" w:color="auto" w:fill="auto"/>
            <w:noWrap/>
            <w:vAlign w:val="center"/>
            <w:hideMark/>
          </w:tcPr>
          <w:p w14:paraId="6CC801FF"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BAB3656" w14:textId="77777777" w:rsidTr="00E33982">
        <w:trPr>
          <w:trHeight w:val="300"/>
        </w:trPr>
        <w:tc>
          <w:tcPr>
            <w:tcW w:w="3751" w:type="pct"/>
            <w:shd w:val="clear" w:color="auto" w:fill="auto"/>
            <w:noWrap/>
            <w:vAlign w:val="center"/>
            <w:hideMark/>
          </w:tcPr>
          <w:p w14:paraId="64E26FA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Ammontare complessivo erogato all'appaltatore € (IVA esclusa) </w:t>
            </w:r>
          </w:p>
        </w:tc>
        <w:tc>
          <w:tcPr>
            <w:tcW w:w="1249" w:type="pct"/>
            <w:gridSpan w:val="7"/>
            <w:shd w:val="clear" w:color="auto" w:fill="auto"/>
            <w:noWrap/>
            <w:vAlign w:val="center"/>
            <w:hideMark/>
          </w:tcPr>
          <w:p w14:paraId="5DE37FD0"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E6CC366" w14:textId="77777777" w:rsidTr="00E33982">
        <w:trPr>
          <w:trHeight w:val="300"/>
        </w:trPr>
        <w:tc>
          <w:tcPr>
            <w:tcW w:w="3751" w:type="pct"/>
            <w:shd w:val="clear" w:color="auto" w:fill="auto"/>
            <w:noWrap/>
            <w:vAlign w:val="center"/>
            <w:hideMark/>
          </w:tcPr>
          <w:p w14:paraId="72507108" w14:textId="77777777" w:rsidR="00FE152C" w:rsidRPr="0042778D" w:rsidRDefault="00FE152C" w:rsidP="00E33982">
            <w:pPr>
              <w:spacing w:before="0" w:after="0"/>
              <w:jc w:val="both"/>
              <w:rPr>
                <w:rFonts w:ascii="Calibri" w:eastAsia="Times New Roman" w:hAnsi="Calibri" w:cs="Calibri"/>
                <w:i/>
                <w:iCs/>
                <w:sz w:val="18"/>
                <w:szCs w:val="18"/>
                <w:u w:val="single"/>
                <w:lang w:eastAsia="it-IT"/>
              </w:rPr>
            </w:pPr>
            <w:r w:rsidRPr="0042778D">
              <w:rPr>
                <w:rFonts w:ascii="Calibri" w:eastAsia="Times New Roman" w:hAnsi="Calibri" w:cs="Calibri"/>
                <w:i/>
                <w:iCs/>
                <w:sz w:val="18"/>
                <w:szCs w:val="18"/>
                <w:u w:val="single"/>
                <w:lang w:eastAsia="it-IT"/>
              </w:rPr>
              <w:t xml:space="preserve">Dati appaltatore (si possono avere più occorrenze) </w:t>
            </w:r>
          </w:p>
        </w:tc>
        <w:tc>
          <w:tcPr>
            <w:tcW w:w="1249" w:type="pct"/>
            <w:gridSpan w:val="7"/>
            <w:shd w:val="clear" w:color="auto" w:fill="auto"/>
            <w:noWrap/>
            <w:vAlign w:val="center"/>
            <w:hideMark/>
          </w:tcPr>
          <w:p w14:paraId="130D4069" w14:textId="77777777" w:rsidR="00FE152C" w:rsidRPr="0042778D" w:rsidRDefault="00FE152C" w:rsidP="00E33982">
            <w:pPr>
              <w:spacing w:before="0" w:after="0"/>
              <w:jc w:val="center"/>
              <w:rPr>
                <w:rFonts w:ascii="Calibri" w:eastAsia="Times New Roman" w:hAnsi="Calibri" w:cs="Calibri"/>
                <w:i/>
                <w:iCs/>
                <w:sz w:val="18"/>
                <w:szCs w:val="18"/>
                <w:u w:val="single"/>
                <w:lang w:eastAsia="it-IT"/>
              </w:rPr>
            </w:pPr>
            <w:r w:rsidRPr="0042778D">
              <w:rPr>
                <w:rFonts w:ascii="Calibri" w:eastAsia="Times New Roman" w:hAnsi="Calibri" w:cs="Calibri"/>
                <w:i/>
                <w:iCs/>
                <w:sz w:val="18"/>
                <w:szCs w:val="18"/>
                <w:u w:val="single"/>
                <w:lang w:eastAsia="it-IT"/>
              </w:rPr>
              <w:t> </w:t>
            </w:r>
          </w:p>
        </w:tc>
      </w:tr>
      <w:tr w:rsidR="00FE152C" w:rsidRPr="0042778D" w14:paraId="524656FA" w14:textId="77777777" w:rsidTr="00E33982">
        <w:trPr>
          <w:trHeight w:val="300"/>
        </w:trPr>
        <w:tc>
          <w:tcPr>
            <w:tcW w:w="3751" w:type="pct"/>
            <w:shd w:val="clear" w:color="auto" w:fill="auto"/>
            <w:noWrap/>
            <w:vAlign w:val="center"/>
            <w:hideMark/>
          </w:tcPr>
          <w:p w14:paraId="2D91164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Denominazione (in caso di ATI o RTI indicare le singole ditte) </w:t>
            </w:r>
          </w:p>
        </w:tc>
        <w:tc>
          <w:tcPr>
            <w:tcW w:w="1249" w:type="pct"/>
            <w:gridSpan w:val="7"/>
            <w:shd w:val="clear" w:color="auto" w:fill="auto"/>
            <w:noWrap/>
            <w:vAlign w:val="center"/>
            <w:hideMark/>
          </w:tcPr>
          <w:p w14:paraId="32110700" w14:textId="77777777" w:rsidR="00FE152C" w:rsidRPr="0042778D" w:rsidRDefault="00FE152C" w:rsidP="00E33982">
            <w:pPr>
              <w:spacing w:before="0" w:after="0"/>
              <w:jc w:val="center"/>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F64364A" w14:textId="77777777" w:rsidTr="00E33982">
        <w:trPr>
          <w:trHeight w:val="336"/>
        </w:trPr>
        <w:tc>
          <w:tcPr>
            <w:tcW w:w="3751" w:type="pct"/>
            <w:shd w:val="clear" w:color="auto" w:fill="auto"/>
            <w:noWrap/>
            <w:vAlign w:val="center"/>
            <w:hideMark/>
          </w:tcPr>
          <w:p w14:paraId="6F8395B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Indirizzo </w:t>
            </w:r>
          </w:p>
        </w:tc>
        <w:tc>
          <w:tcPr>
            <w:tcW w:w="1249" w:type="pct"/>
            <w:gridSpan w:val="7"/>
            <w:shd w:val="clear" w:color="auto" w:fill="auto"/>
            <w:noWrap/>
            <w:vAlign w:val="center"/>
            <w:hideMark/>
          </w:tcPr>
          <w:p w14:paraId="2612EEE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2AC00ED" w14:textId="77777777" w:rsidTr="00E33982">
        <w:trPr>
          <w:trHeight w:val="300"/>
        </w:trPr>
        <w:tc>
          <w:tcPr>
            <w:tcW w:w="3751" w:type="pct"/>
            <w:shd w:val="clear" w:color="auto" w:fill="auto"/>
            <w:noWrap/>
            <w:vAlign w:val="center"/>
            <w:hideMark/>
          </w:tcPr>
          <w:p w14:paraId="02837FF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000000" w:fill="1F4E78"/>
            <w:noWrap/>
            <w:vAlign w:val="center"/>
            <w:hideMark/>
          </w:tcPr>
          <w:p w14:paraId="09D0DA5C" w14:textId="77777777" w:rsidR="00FE152C" w:rsidRPr="00D85B49" w:rsidRDefault="00FE152C" w:rsidP="00E33982">
            <w:pPr>
              <w:spacing w:before="0" w:after="0"/>
              <w:jc w:val="both"/>
              <w:rPr>
                <w:rFonts w:ascii="Calibri" w:eastAsia="Times New Roman" w:hAnsi="Calibri" w:cs="Calibri"/>
                <w:b/>
                <w:bCs/>
                <w:color w:val="FFFFFF" w:themeColor="background1"/>
                <w:sz w:val="18"/>
                <w:szCs w:val="18"/>
                <w:lang w:eastAsia="it-IT"/>
              </w:rPr>
            </w:pPr>
            <w:r w:rsidRPr="00D85B49">
              <w:rPr>
                <w:rFonts w:ascii="Calibri" w:eastAsia="Times New Roman" w:hAnsi="Calibri" w:cs="Calibri"/>
                <w:b/>
                <w:bCs/>
                <w:color w:val="FFFFFF" w:themeColor="background1"/>
                <w:sz w:val="18"/>
                <w:szCs w:val="18"/>
                <w:lang w:eastAsia="it-IT"/>
              </w:rPr>
              <w:t>SI'</w:t>
            </w:r>
          </w:p>
        </w:tc>
        <w:tc>
          <w:tcPr>
            <w:tcW w:w="312" w:type="pct"/>
            <w:shd w:val="clear" w:color="000000" w:fill="1F4E78"/>
            <w:noWrap/>
            <w:vAlign w:val="center"/>
            <w:hideMark/>
          </w:tcPr>
          <w:p w14:paraId="2C55B4AC" w14:textId="77777777" w:rsidR="00FE152C" w:rsidRPr="00D85B49" w:rsidRDefault="00FE152C" w:rsidP="00E33982">
            <w:pPr>
              <w:spacing w:before="0" w:after="0"/>
              <w:jc w:val="both"/>
              <w:rPr>
                <w:rFonts w:ascii="Calibri" w:eastAsia="Times New Roman" w:hAnsi="Calibri" w:cs="Calibri"/>
                <w:b/>
                <w:bCs/>
                <w:color w:val="FFFFFF" w:themeColor="background1"/>
                <w:sz w:val="18"/>
                <w:szCs w:val="18"/>
                <w:lang w:eastAsia="it-IT"/>
              </w:rPr>
            </w:pPr>
            <w:r w:rsidRPr="00D85B49">
              <w:rPr>
                <w:rFonts w:ascii="Calibri" w:eastAsia="Times New Roman" w:hAnsi="Calibri" w:cs="Calibri"/>
                <w:b/>
                <w:bCs/>
                <w:color w:val="FFFFFF" w:themeColor="background1"/>
                <w:sz w:val="18"/>
                <w:szCs w:val="18"/>
                <w:lang w:eastAsia="it-IT"/>
              </w:rPr>
              <w:t>NO</w:t>
            </w:r>
          </w:p>
        </w:tc>
        <w:tc>
          <w:tcPr>
            <w:tcW w:w="312" w:type="pct"/>
            <w:gridSpan w:val="2"/>
            <w:shd w:val="clear" w:color="000000" w:fill="1F4E78"/>
            <w:noWrap/>
            <w:vAlign w:val="center"/>
            <w:hideMark/>
          </w:tcPr>
          <w:p w14:paraId="6F00EC42" w14:textId="77777777" w:rsidR="00FE152C" w:rsidRPr="00D85B49" w:rsidRDefault="00FE152C" w:rsidP="00E33982">
            <w:pPr>
              <w:spacing w:before="0" w:after="0"/>
              <w:jc w:val="both"/>
              <w:rPr>
                <w:rFonts w:ascii="Calibri" w:eastAsia="Times New Roman" w:hAnsi="Calibri" w:cs="Calibri"/>
                <w:b/>
                <w:bCs/>
                <w:color w:val="FFFFFF" w:themeColor="background1"/>
                <w:sz w:val="18"/>
                <w:szCs w:val="18"/>
                <w:lang w:eastAsia="it-IT"/>
              </w:rPr>
            </w:pPr>
            <w:r w:rsidRPr="00D85B49">
              <w:rPr>
                <w:rFonts w:ascii="Calibri" w:eastAsia="Times New Roman" w:hAnsi="Calibri" w:cs="Calibri"/>
                <w:b/>
                <w:bCs/>
                <w:color w:val="FFFFFF" w:themeColor="background1"/>
                <w:sz w:val="18"/>
                <w:szCs w:val="18"/>
                <w:lang w:eastAsia="it-IT"/>
              </w:rPr>
              <w:t>NP</w:t>
            </w:r>
          </w:p>
        </w:tc>
        <w:tc>
          <w:tcPr>
            <w:tcW w:w="313" w:type="pct"/>
            <w:gridSpan w:val="2"/>
            <w:shd w:val="clear" w:color="000000" w:fill="1F4E78"/>
            <w:noWrap/>
            <w:vAlign w:val="center"/>
            <w:hideMark/>
          </w:tcPr>
          <w:p w14:paraId="1174A35E" w14:textId="77777777" w:rsidR="00FE152C" w:rsidRPr="00D85B49" w:rsidRDefault="00FE152C" w:rsidP="00E33982">
            <w:pPr>
              <w:spacing w:before="0" w:after="0"/>
              <w:jc w:val="both"/>
              <w:rPr>
                <w:rFonts w:ascii="Calibri" w:eastAsia="Times New Roman" w:hAnsi="Calibri" w:cs="Calibri"/>
                <w:b/>
                <w:bCs/>
                <w:color w:val="FFFFFF" w:themeColor="background1"/>
                <w:sz w:val="18"/>
                <w:szCs w:val="18"/>
                <w:lang w:eastAsia="it-IT"/>
              </w:rPr>
            </w:pPr>
            <w:r w:rsidRPr="00D85B49">
              <w:rPr>
                <w:rFonts w:ascii="Calibri" w:eastAsia="Times New Roman" w:hAnsi="Calibri" w:cs="Calibri"/>
                <w:b/>
                <w:bCs/>
                <w:color w:val="FFFFFF" w:themeColor="background1"/>
                <w:sz w:val="18"/>
                <w:szCs w:val="18"/>
                <w:lang w:eastAsia="it-IT"/>
              </w:rPr>
              <w:t>Note</w:t>
            </w:r>
          </w:p>
        </w:tc>
      </w:tr>
      <w:tr w:rsidR="00FE152C" w:rsidRPr="0042778D" w14:paraId="2E94187D" w14:textId="77777777" w:rsidTr="00E33982">
        <w:trPr>
          <w:trHeight w:val="300"/>
        </w:trPr>
        <w:tc>
          <w:tcPr>
            <w:tcW w:w="3751" w:type="pct"/>
            <w:shd w:val="clear" w:color="auto" w:fill="auto"/>
            <w:noWrap/>
            <w:vAlign w:val="center"/>
            <w:hideMark/>
          </w:tcPr>
          <w:p w14:paraId="5BAC4B47"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Determina a contrarre</w:t>
            </w:r>
          </w:p>
        </w:tc>
        <w:tc>
          <w:tcPr>
            <w:tcW w:w="312" w:type="pct"/>
            <w:gridSpan w:val="2"/>
            <w:shd w:val="clear" w:color="auto" w:fill="auto"/>
            <w:noWrap/>
            <w:vAlign w:val="center"/>
            <w:hideMark/>
          </w:tcPr>
          <w:p w14:paraId="7BD0D20F"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15177F8A"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41848ECD"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156714C2"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0E93455E" w14:textId="77777777" w:rsidTr="00E33982">
        <w:trPr>
          <w:trHeight w:val="480"/>
        </w:trPr>
        <w:tc>
          <w:tcPr>
            <w:tcW w:w="3751" w:type="pct"/>
            <w:shd w:val="clear" w:color="auto" w:fill="auto"/>
            <w:noWrap/>
            <w:vAlign w:val="center"/>
            <w:hideMark/>
          </w:tcPr>
          <w:p w14:paraId="027C4E3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presente la Determina a contrarre che indica la procedura che s’intende adottare e le relative specifiche?</w:t>
            </w:r>
          </w:p>
        </w:tc>
        <w:tc>
          <w:tcPr>
            <w:tcW w:w="312" w:type="pct"/>
            <w:gridSpan w:val="2"/>
            <w:shd w:val="clear" w:color="auto" w:fill="auto"/>
            <w:noWrap/>
            <w:vAlign w:val="center"/>
            <w:hideMark/>
          </w:tcPr>
          <w:p w14:paraId="75D1C03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AC8D4B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5594E79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4C8467E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2EFEE02" w14:textId="77777777" w:rsidTr="00E33982">
        <w:trPr>
          <w:trHeight w:val="3404"/>
        </w:trPr>
        <w:tc>
          <w:tcPr>
            <w:tcW w:w="3751" w:type="pct"/>
            <w:shd w:val="clear" w:color="auto" w:fill="auto"/>
            <w:vAlign w:val="center"/>
            <w:hideMark/>
          </w:tcPr>
          <w:p w14:paraId="42D8D3F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determina/decreto a contrarre contiene le seguenti informazioni in linea con quanto previsto all'art. 32, D. Lgs. 50/2016:</w:t>
            </w:r>
          </w:p>
          <w:p w14:paraId="1348294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procedura prescelta (es. procedura negoziata con invito ad almeno 5 operatori, RDO aperta ovvero, a partire dal 18/06/2019, affidamento diretto previa valutazione di 5 operatori economici per affidamenti di importo inferiore alle soglie di cui all'art. 35 del codice, ai sensi dell'art. 36, comma 2, lett. b);</w:t>
            </w:r>
          </w:p>
          <w:p w14:paraId="5265843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criteri di selezione del/degli operatore/i economico/i?</w:t>
            </w:r>
          </w:p>
          <w:p w14:paraId="1B8E9EA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criteri di aggiudicazione delle offerte?</w:t>
            </w:r>
          </w:p>
          <w:p w14:paraId="496A4B7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 l’importo massimo stimato dell’affidamento e la relativa copertura?</w:t>
            </w:r>
          </w:p>
          <w:p w14:paraId="0DDE987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motivazione circa il mancato ricorso all’acquisto centralizzato mediante CONSIP (Convenzioni  o Accordi quadro)?</w:t>
            </w:r>
          </w:p>
          <w:p w14:paraId="2F8B942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f) [in caso di acquisto fuori MEPA] motivazione circa il mancato ricorso al MEPA?</w:t>
            </w:r>
          </w:p>
          <w:p w14:paraId="18BE5E6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h) in caso di selezione degli operatori dall'elenco predisposto dalla stazione appaltante, è stato rispettato il principio di rotazione?</w:t>
            </w:r>
          </w:p>
          <w:p w14:paraId="5A375F0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i) il numero minimo ed eventuale massimo di operatori che saranno inviati alla procedura?  </w:t>
            </w:r>
          </w:p>
        </w:tc>
        <w:tc>
          <w:tcPr>
            <w:tcW w:w="312" w:type="pct"/>
            <w:gridSpan w:val="2"/>
            <w:shd w:val="clear" w:color="auto" w:fill="auto"/>
            <w:vAlign w:val="center"/>
            <w:hideMark/>
          </w:tcPr>
          <w:p w14:paraId="1945FE7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2D40E4E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2D9AC73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25DA4E0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6796C40" w14:textId="77777777" w:rsidTr="00E33982">
        <w:trPr>
          <w:trHeight w:val="1200"/>
        </w:trPr>
        <w:tc>
          <w:tcPr>
            <w:tcW w:w="3751" w:type="pct"/>
            <w:shd w:val="clear" w:color="auto" w:fill="auto"/>
            <w:noWrap/>
            <w:vAlign w:val="center"/>
            <w:hideMark/>
          </w:tcPr>
          <w:p w14:paraId="098A948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 elenco di operatori economici [ove lo stesso sia utilizzato per la selezione degli operatori da invitare alla procedura negoziata oppure alla procedura di affidamento diretto]  è stato costituito a seguito di  avviso pubblico e lo stesso è stato pubblicato sul profilo del Committente (sez. Trasparenza) o è stata adottata altra forma di pubblicità?</w:t>
            </w:r>
          </w:p>
        </w:tc>
        <w:tc>
          <w:tcPr>
            <w:tcW w:w="312" w:type="pct"/>
            <w:gridSpan w:val="2"/>
            <w:shd w:val="clear" w:color="auto" w:fill="auto"/>
            <w:noWrap/>
            <w:vAlign w:val="center"/>
            <w:hideMark/>
          </w:tcPr>
          <w:p w14:paraId="2471A63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701456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6D10CB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5CE2739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FD11919" w14:textId="77777777" w:rsidTr="00E33982">
        <w:trPr>
          <w:trHeight w:val="1272"/>
        </w:trPr>
        <w:tc>
          <w:tcPr>
            <w:tcW w:w="3751" w:type="pct"/>
            <w:shd w:val="clear" w:color="auto" w:fill="auto"/>
            <w:vAlign w:val="center"/>
            <w:hideMark/>
          </w:tcPr>
          <w:p w14:paraId="2B3AD1E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Nell’avviso pubblico di avvio dell’indagine di mercato la stazione appaltante ha indicato i criteri di selezione, coerenti con l’oggetto e la finalità dell’affidamento, e nel rispetto dei principi di concorrenza, non discriminazione, proporzionalità e trasparenza?</w:t>
            </w:r>
          </w:p>
        </w:tc>
        <w:tc>
          <w:tcPr>
            <w:tcW w:w="312" w:type="pct"/>
            <w:gridSpan w:val="2"/>
            <w:shd w:val="clear" w:color="auto" w:fill="auto"/>
            <w:vAlign w:val="center"/>
            <w:hideMark/>
          </w:tcPr>
          <w:p w14:paraId="0A927DA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30EC46F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736C3C6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1A55920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1A3D5BE" w14:textId="77777777" w:rsidTr="00E33982">
        <w:trPr>
          <w:trHeight w:val="300"/>
        </w:trPr>
        <w:tc>
          <w:tcPr>
            <w:tcW w:w="3751" w:type="pct"/>
            <w:shd w:val="clear" w:color="auto" w:fill="auto"/>
            <w:noWrap/>
            <w:vAlign w:val="center"/>
            <w:hideMark/>
          </w:tcPr>
          <w:p w14:paraId="73BCB12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E' stato nominato il RUP?</w:t>
            </w:r>
          </w:p>
        </w:tc>
        <w:tc>
          <w:tcPr>
            <w:tcW w:w="312" w:type="pct"/>
            <w:gridSpan w:val="2"/>
            <w:shd w:val="clear" w:color="auto" w:fill="auto"/>
            <w:noWrap/>
            <w:vAlign w:val="center"/>
            <w:hideMark/>
          </w:tcPr>
          <w:p w14:paraId="28E4A2D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6648208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781559C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622D72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9D925D9" w14:textId="77777777" w:rsidTr="00E33982">
        <w:trPr>
          <w:trHeight w:val="300"/>
        </w:trPr>
        <w:tc>
          <w:tcPr>
            <w:tcW w:w="3751" w:type="pct"/>
            <w:shd w:val="clear" w:color="auto" w:fill="auto"/>
            <w:noWrap/>
            <w:vAlign w:val="center"/>
            <w:hideMark/>
          </w:tcPr>
          <w:p w14:paraId="654BC22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stato acquisito il Codice identificativo gara (CIG)?</w:t>
            </w:r>
          </w:p>
          <w:p w14:paraId="2664FE42" w14:textId="77777777" w:rsidR="00FE152C" w:rsidRPr="0042778D" w:rsidRDefault="00FE152C" w:rsidP="00E33982">
            <w:pPr>
              <w:spacing w:before="0" w:after="0"/>
              <w:jc w:val="both"/>
              <w:rPr>
                <w:rFonts w:ascii="Calibri" w:eastAsia="Times New Roman" w:hAnsi="Calibri" w:cs="Calibri"/>
                <w:sz w:val="18"/>
                <w:szCs w:val="18"/>
                <w:lang w:eastAsia="it-IT"/>
              </w:rPr>
            </w:pPr>
          </w:p>
          <w:p w14:paraId="0B7AEF8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Il Decreto Rilancio (D.L. n. 34/2020) ha disposto, per le stazioni appaltanti e gli operatori economici, l'esonero dal versamento dei contributi di gara all’ANAC per tutte le procedure avviate dal 19 maggio 2020 fino al 31 dicembre 2020.</w:t>
            </w:r>
          </w:p>
        </w:tc>
        <w:tc>
          <w:tcPr>
            <w:tcW w:w="312" w:type="pct"/>
            <w:gridSpan w:val="2"/>
            <w:shd w:val="clear" w:color="auto" w:fill="auto"/>
            <w:noWrap/>
            <w:vAlign w:val="center"/>
            <w:hideMark/>
          </w:tcPr>
          <w:p w14:paraId="06433DA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CA0C09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1E09AFB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74A7865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711E1F8" w14:textId="77777777" w:rsidTr="00E33982">
        <w:trPr>
          <w:trHeight w:val="300"/>
        </w:trPr>
        <w:tc>
          <w:tcPr>
            <w:tcW w:w="3751" w:type="pct"/>
            <w:shd w:val="clear" w:color="auto" w:fill="auto"/>
            <w:noWrap/>
            <w:vAlign w:val="center"/>
            <w:hideMark/>
          </w:tcPr>
          <w:p w14:paraId="7A8DCDD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stato indicato il CUP nella determina a contrarre?</w:t>
            </w:r>
          </w:p>
        </w:tc>
        <w:tc>
          <w:tcPr>
            <w:tcW w:w="312" w:type="pct"/>
            <w:gridSpan w:val="2"/>
            <w:shd w:val="clear" w:color="auto" w:fill="auto"/>
            <w:noWrap/>
            <w:vAlign w:val="center"/>
            <w:hideMark/>
          </w:tcPr>
          <w:p w14:paraId="2D1FCE4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838A9B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70D2E4D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5A1B10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E7A0D12" w14:textId="77777777" w:rsidTr="00E33982">
        <w:trPr>
          <w:trHeight w:val="720"/>
        </w:trPr>
        <w:tc>
          <w:tcPr>
            <w:tcW w:w="3751" w:type="pct"/>
            <w:shd w:val="clear" w:color="auto" w:fill="auto"/>
            <w:noWrap/>
            <w:vAlign w:val="center"/>
            <w:hideMark/>
          </w:tcPr>
          <w:p w14:paraId="54169AF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determina a contrarre contiene anche l'approvazione degli atti di gara o esiste altro atto dell'Amministrazione da cui risulta l'approvazione degli atti?</w:t>
            </w:r>
          </w:p>
        </w:tc>
        <w:tc>
          <w:tcPr>
            <w:tcW w:w="312" w:type="pct"/>
            <w:gridSpan w:val="2"/>
            <w:shd w:val="clear" w:color="auto" w:fill="auto"/>
            <w:noWrap/>
            <w:vAlign w:val="center"/>
            <w:hideMark/>
          </w:tcPr>
          <w:p w14:paraId="0243041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FFFC4F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7233E17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4B5D89B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789FB87" w14:textId="77777777" w:rsidTr="00E33982">
        <w:trPr>
          <w:trHeight w:val="1738"/>
        </w:trPr>
        <w:tc>
          <w:tcPr>
            <w:tcW w:w="3751" w:type="pct"/>
            <w:shd w:val="clear" w:color="auto" w:fill="auto"/>
            <w:noWrap/>
            <w:vAlign w:val="center"/>
            <w:hideMark/>
          </w:tcPr>
          <w:p w14:paraId="0B545D9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Per gli acquisti di beni e servizi informatici e di connettività di cui all’art. 1, comma 512, L. 208/2015 (Legge di stabilità) e fermi restando gli obblighi di acquisizione centralizzata previsti per i beni e servizi dalla normativa vigente, nell’ipotesi di approvvigionamenti al di fuori delle modalità di cui ai commi 512 e 514, è stata ottenuta apposita autorizzazione motivata dell'organo di vertice amministrativo? La motivazione fa riferimento ai casi di bene o servizio non disponibile o idoneo al soddisfacimento dello specifico fabbisogno dell'amministrazione ovvero ai casi di necessità ed urgenza comunque funzionali ad assicurare la continuità della gestione amministrativa</w:t>
            </w:r>
          </w:p>
          <w:p w14:paraId="3E96E223" w14:textId="77777777" w:rsidR="00FE152C" w:rsidRPr="0042778D" w:rsidRDefault="00FE152C" w:rsidP="00E33982">
            <w:pPr>
              <w:spacing w:before="0" w:after="0"/>
              <w:jc w:val="both"/>
              <w:rPr>
                <w:rFonts w:ascii="Calibri" w:eastAsia="Times New Roman" w:hAnsi="Calibri" w:cs="Calibri"/>
                <w:sz w:val="18"/>
                <w:szCs w:val="18"/>
                <w:lang w:eastAsia="it-IT"/>
              </w:rPr>
            </w:pPr>
          </w:p>
          <w:p w14:paraId="3D6E3DB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Si segnala che l’art. 75 del Decreto Cura Italia ha previsto una deroga agli obblighi di cui alla citata legge di stabilità prevedendo la possibilità di una procedura negoziata senza previa pubblicazione di un bando di gara ai sensi dell'articolo 63, comma 2, lett. c), del decreto legislativo 18 aprile 2016, n. 50, selezionando l'affidatario tra almeno quattro operatori economici, di cui almeno una «start-up innovativa» o una «piccola e media impresa innovativa», iscritta nell'apposita sezione speciale del registro delle imprese (art. 75, comma 1 D.L. n. 18/2020)</w:t>
            </w:r>
          </w:p>
        </w:tc>
        <w:tc>
          <w:tcPr>
            <w:tcW w:w="312" w:type="pct"/>
            <w:gridSpan w:val="2"/>
            <w:shd w:val="clear" w:color="auto" w:fill="auto"/>
            <w:noWrap/>
            <w:vAlign w:val="center"/>
            <w:hideMark/>
          </w:tcPr>
          <w:p w14:paraId="49428FF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199AB61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5F47D69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200109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82F3304" w14:textId="77777777" w:rsidTr="00E33982">
        <w:trPr>
          <w:trHeight w:val="3251"/>
        </w:trPr>
        <w:tc>
          <w:tcPr>
            <w:tcW w:w="3751" w:type="pct"/>
            <w:shd w:val="clear" w:color="auto" w:fill="auto"/>
            <w:vAlign w:val="center"/>
            <w:hideMark/>
          </w:tcPr>
          <w:p w14:paraId="43832F2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di previa indagine di mercato, l'avviso relativo all'indagine di mercato:</w:t>
            </w:r>
            <w:r w:rsidRPr="0042778D">
              <w:rPr>
                <w:rFonts w:ascii="Calibri" w:eastAsia="Times New Roman" w:hAnsi="Calibri" w:cs="Calibri"/>
                <w:sz w:val="18"/>
                <w:szCs w:val="18"/>
                <w:lang w:eastAsia="it-IT"/>
              </w:rPr>
              <w:br/>
              <w:t>a) è stato pubblicato per almeno 15 giorni (minimo 5 giorni previa motivazione) (cfr.Linee Guida n.4 ANAC)?</w:t>
            </w:r>
          </w:p>
          <w:p w14:paraId="1AB3CA9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indica importo e durata del contratto?</w:t>
            </w:r>
          </w:p>
          <w:p w14:paraId="7E701F9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prevede requisiti di idoneità (es. possesso dei requisiti dell'art. 80, eventuale iscrizione a una categoria del MEPA, ecc)?</w:t>
            </w:r>
          </w:p>
          <w:p w14:paraId="2E7956D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d) richiede requisiti di capacità economica e tecnica?</w:t>
            </w:r>
          </w:p>
          <w:p w14:paraId="00059F1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indica il numero minimo (non inferiore a 5) di operatori economici che la stazione appaltante si riserva di invitare ovvero, a partire dal 18/06/2019,  di offerte che la stessa si riserva di valutare?</w:t>
            </w:r>
            <w:r w:rsidRPr="0042778D">
              <w:rPr>
                <w:rFonts w:ascii="Calibri" w:eastAsia="Times New Roman" w:hAnsi="Calibri" w:cs="Calibri"/>
                <w:sz w:val="18"/>
                <w:szCs w:val="18"/>
                <w:lang w:eastAsia="it-IT"/>
              </w:rPr>
              <w:br/>
              <w:t>f) indica la modalità di selezione degli operatori nel caso di manifestazioni di interesse superiori al numero minimo dei soggetti che si intendono invitare (es. valutazione dei requisiti tecnici/economici dichiarati dai concorrenti e maggiore pertinenza degli stessi rispetto all'affidamento, ovvero sorteggio pubblico, ecc.)?</w:t>
            </w:r>
          </w:p>
        </w:tc>
        <w:tc>
          <w:tcPr>
            <w:tcW w:w="312" w:type="pct"/>
            <w:gridSpan w:val="2"/>
            <w:shd w:val="clear" w:color="auto" w:fill="auto"/>
            <w:vAlign w:val="center"/>
            <w:hideMark/>
          </w:tcPr>
          <w:p w14:paraId="72B4400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0808C86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53FDBF4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48A11F0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2D9073D" w14:textId="77777777" w:rsidTr="00E33982">
        <w:trPr>
          <w:trHeight w:val="720"/>
        </w:trPr>
        <w:tc>
          <w:tcPr>
            <w:tcW w:w="3751" w:type="pct"/>
            <w:shd w:val="clear" w:color="auto" w:fill="auto"/>
            <w:vAlign w:val="center"/>
            <w:hideMark/>
          </w:tcPr>
          <w:p w14:paraId="75C50F7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Dal 19 aprile 2019 e fino al 31 dicembre 2020, laddove utilizzata dalla stazione appaltante, è stata prevista nei documenti di gara la facoltà di inversione procedimentale?</w:t>
            </w:r>
          </w:p>
        </w:tc>
        <w:tc>
          <w:tcPr>
            <w:tcW w:w="312" w:type="pct"/>
            <w:gridSpan w:val="2"/>
            <w:shd w:val="clear" w:color="auto" w:fill="auto"/>
            <w:vAlign w:val="center"/>
            <w:hideMark/>
          </w:tcPr>
          <w:p w14:paraId="23F05C5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57127FE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7BC1405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3FCD523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5E8129C" w14:textId="77777777" w:rsidTr="00E33982">
        <w:trPr>
          <w:trHeight w:val="300"/>
        </w:trPr>
        <w:tc>
          <w:tcPr>
            <w:tcW w:w="3751" w:type="pct"/>
            <w:shd w:val="clear" w:color="auto" w:fill="auto"/>
            <w:noWrap/>
            <w:vAlign w:val="center"/>
            <w:hideMark/>
          </w:tcPr>
          <w:p w14:paraId="1AF78C86"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Documentazione di gara</w:t>
            </w:r>
          </w:p>
        </w:tc>
        <w:tc>
          <w:tcPr>
            <w:tcW w:w="312" w:type="pct"/>
            <w:gridSpan w:val="2"/>
            <w:shd w:val="clear" w:color="auto" w:fill="auto"/>
            <w:noWrap/>
            <w:vAlign w:val="center"/>
            <w:hideMark/>
          </w:tcPr>
          <w:p w14:paraId="25D6B098"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38418EBC"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460DA221"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1411B20B"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1A8A4E44" w14:textId="77777777" w:rsidTr="00E33982">
        <w:trPr>
          <w:trHeight w:val="720"/>
        </w:trPr>
        <w:tc>
          <w:tcPr>
            <w:tcW w:w="3751" w:type="pct"/>
            <w:shd w:val="clear" w:color="auto" w:fill="auto"/>
            <w:noWrap/>
            <w:vAlign w:val="center"/>
            <w:hideMark/>
          </w:tcPr>
          <w:p w14:paraId="331EB08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La documentazione relativa all’affidamento (avviso, Lettera di invito/Richiesta offerta, ecc.) menziona il cofinanziamento da parte dell'Unione Europea? </w:t>
            </w:r>
          </w:p>
        </w:tc>
        <w:tc>
          <w:tcPr>
            <w:tcW w:w="312" w:type="pct"/>
            <w:gridSpan w:val="2"/>
            <w:shd w:val="clear" w:color="auto" w:fill="auto"/>
            <w:noWrap/>
            <w:vAlign w:val="center"/>
            <w:hideMark/>
          </w:tcPr>
          <w:p w14:paraId="3B6629C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95E1DE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0AAEC40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DA2D31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FE6E05E" w14:textId="77777777" w:rsidTr="00E33982">
        <w:trPr>
          <w:trHeight w:val="480"/>
        </w:trPr>
        <w:tc>
          <w:tcPr>
            <w:tcW w:w="3751" w:type="pct"/>
            <w:shd w:val="clear" w:color="auto" w:fill="auto"/>
            <w:vAlign w:val="center"/>
            <w:hideMark/>
          </w:tcPr>
          <w:p w14:paraId="46E93FE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Gli eventuali criteri di selezione sono stati definiti nel rispetto di quanto previsto nell'art. 83, D. Lgs. 50/2016? </w:t>
            </w:r>
          </w:p>
        </w:tc>
        <w:tc>
          <w:tcPr>
            <w:tcW w:w="312" w:type="pct"/>
            <w:gridSpan w:val="2"/>
            <w:shd w:val="clear" w:color="auto" w:fill="auto"/>
            <w:vAlign w:val="center"/>
            <w:hideMark/>
          </w:tcPr>
          <w:p w14:paraId="7D443E8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3E20A0A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04C11DF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7FA8202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C05EA2F" w14:textId="77777777" w:rsidTr="00E33982">
        <w:trPr>
          <w:trHeight w:val="720"/>
        </w:trPr>
        <w:tc>
          <w:tcPr>
            <w:tcW w:w="3751" w:type="pct"/>
            <w:shd w:val="clear" w:color="auto" w:fill="auto"/>
            <w:noWrap/>
            <w:vAlign w:val="center"/>
            <w:hideMark/>
          </w:tcPr>
          <w:p w14:paraId="073A72C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Lettera di invito/RDO indica la motivazione in caso di inserimento di mancata suddivisione dell’appalto in lotti funzionali e prestazionali, ex art. 51 D.lgs. 50/2016?</w:t>
            </w:r>
          </w:p>
        </w:tc>
        <w:tc>
          <w:tcPr>
            <w:tcW w:w="312" w:type="pct"/>
            <w:gridSpan w:val="2"/>
            <w:shd w:val="clear" w:color="auto" w:fill="auto"/>
            <w:noWrap/>
            <w:vAlign w:val="center"/>
            <w:hideMark/>
          </w:tcPr>
          <w:p w14:paraId="685132A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E10F0A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3AED3B8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A1112A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E8D1623" w14:textId="77777777" w:rsidTr="00E33982">
        <w:trPr>
          <w:trHeight w:val="480"/>
        </w:trPr>
        <w:tc>
          <w:tcPr>
            <w:tcW w:w="3751" w:type="pct"/>
            <w:shd w:val="clear" w:color="auto" w:fill="auto"/>
            <w:noWrap/>
            <w:vAlign w:val="center"/>
            <w:hideMark/>
          </w:tcPr>
          <w:p w14:paraId="49F5F28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determina o la lex specialis indicano la motivazione in caso di inserimento di un fatturato minimo, ex art. 83 co.4 e 5 del D.lgs. 50/2016?</w:t>
            </w:r>
          </w:p>
        </w:tc>
        <w:tc>
          <w:tcPr>
            <w:tcW w:w="312" w:type="pct"/>
            <w:gridSpan w:val="2"/>
            <w:shd w:val="clear" w:color="auto" w:fill="auto"/>
            <w:noWrap/>
            <w:vAlign w:val="center"/>
            <w:hideMark/>
          </w:tcPr>
          <w:p w14:paraId="7B65FCA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1299B9A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2E741D9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7A05FE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694ED5A" w14:textId="77777777" w:rsidTr="00E33982">
        <w:trPr>
          <w:trHeight w:val="300"/>
        </w:trPr>
        <w:tc>
          <w:tcPr>
            <w:tcW w:w="3751" w:type="pct"/>
            <w:shd w:val="clear" w:color="auto" w:fill="auto"/>
            <w:noWrap/>
            <w:vAlign w:val="center"/>
            <w:hideMark/>
          </w:tcPr>
          <w:p w14:paraId="25970D0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Nella documentazione di gara sono stati indicati il CUP e il CIG?</w:t>
            </w:r>
          </w:p>
        </w:tc>
        <w:tc>
          <w:tcPr>
            <w:tcW w:w="312" w:type="pct"/>
            <w:gridSpan w:val="2"/>
            <w:shd w:val="clear" w:color="auto" w:fill="auto"/>
            <w:noWrap/>
            <w:vAlign w:val="center"/>
            <w:hideMark/>
          </w:tcPr>
          <w:p w14:paraId="2EDC07A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A1F904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37EDD2A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9B602C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465B6F7" w14:textId="77777777" w:rsidTr="00E33982">
        <w:trPr>
          <w:trHeight w:val="1154"/>
        </w:trPr>
        <w:tc>
          <w:tcPr>
            <w:tcW w:w="3751" w:type="pct"/>
            <w:shd w:val="clear" w:color="auto" w:fill="auto"/>
            <w:noWrap/>
            <w:vAlign w:val="center"/>
            <w:hideMark/>
          </w:tcPr>
          <w:p w14:paraId="6A62487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Lettera di invito/RDO ha le seguenti informazioni essenziali: durata, eventuali opzioni, importo, oggetto, criterio di aggiudicazione, termine di scadenze offerte, indicazione del sito committente dove sono pubblicati i documenti, le eventuali garanzie richieste, le eventuali penali e l'eventuale clausola che si aggiudica anche in presenza di una sola offerta valida?</w:t>
            </w:r>
          </w:p>
        </w:tc>
        <w:tc>
          <w:tcPr>
            <w:tcW w:w="312" w:type="pct"/>
            <w:gridSpan w:val="2"/>
            <w:shd w:val="clear" w:color="auto" w:fill="auto"/>
            <w:noWrap/>
            <w:vAlign w:val="center"/>
            <w:hideMark/>
          </w:tcPr>
          <w:p w14:paraId="57840FD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05FC36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74D837A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25DB2D4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AE8EC82" w14:textId="77777777" w:rsidTr="00E33982">
        <w:trPr>
          <w:trHeight w:val="480"/>
        </w:trPr>
        <w:tc>
          <w:tcPr>
            <w:tcW w:w="3751" w:type="pct"/>
            <w:shd w:val="clear" w:color="auto" w:fill="auto"/>
            <w:noWrap/>
            <w:vAlign w:val="center"/>
            <w:hideMark/>
          </w:tcPr>
          <w:p w14:paraId="2D29135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La lettera di invito/RDO indica il nominativo del RUP, ai sensi dell’art. 31, co. 2 del D. Lgs. 50/2016?</w:t>
            </w:r>
          </w:p>
        </w:tc>
        <w:tc>
          <w:tcPr>
            <w:tcW w:w="312" w:type="pct"/>
            <w:gridSpan w:val="2"/>
            <w:shd w:val="clear" w:color="auto" w:fill="auto"/>
            <w:noWrap/>
            <w:vAlign w:val="center"/>
            <w:hideMark/>
          </w:tcPr>
          <w:p w14:paraId="1BD718B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25DBFBD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035985B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1C6C1ED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47C85C4" w14:textId="77777777" w:rsidTr="00E33982">
        <w:trPr>
          <w:trHeight w:val="960"/>
        </w:trPr>
        <w:tc>
          <w:tcPr>
            <w:tcW w:w="3751" w:type="pct"/>
            <w:shd w:val="clear" w:color="auto" w:fill="auto"/>
            <w:noWrap/>
            <w:vAlign w:val="center"/>
            <w:hideMark/>
          </w:tcPr>
          <w:p w14:paraId="54C62A7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20/05/2017, nel caso di servizi (ad eccezione di quelli di natura intellettuale), al fine di determinare l'importo posto a base di gara, la stazione appaltante ha individuato nei documenti posti a base di gara i costi della manodopera (art. 23 d.lgs.50/2016)?</w:t>
            </w:r>
          </w:p>
        </w:tc>
        <w:tc>
          <w:tcPr>
            <w:tcW w:w="312" w:type="pct"/>
            <w:gridSpan w:val="2"/>
            <w:shd w:val="clear" w:color="auto" w:fill="auto"/>
            <w:noWrap/>
            <w:vAlign w:val="center"/>
            <w:hideMark/>
          </w:tcPr>
          <w:p w14:paraId="5157FF2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7E478E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52FEE17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171BE71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DEE9E5F" w14:textId="77777777" w:rsidTr="00E33982">
        <w:trPr>
          <w:trHeight w:val="720"/>
        </w:trPr>
        <w:tc>
          <w:tcPr>
            <w:tcW w:w="3751" w:type="pct"/>
            <w:shd w:val="clear" w:color="auto" w:fill="auto"/>
            <w:noWrap/>
            <w:vAlign w:val="center"/>
            <w:hideMark/>
          </w:tcPr>
          <w:p w14:paraId="58247D1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20/05/2017, nel caso di servizi, i costi della sicurezza sono stati scorporati dal costo dell'importo assoggettato al ribasso (art. 23 d.lgs.50/2016)?</w:t>
            </w:r>
          </w:p>
        </w:tc>
        <w:tc>
          <w:tcPr>
            <w:tcW w:w="312" w:type="pct"/>
            <w:gridSpan w:val="2"/>
            <w:shd w:val="clear" w:color="auto" w:fill="auto"/>
            <w:noWrap/>
            <w:vAlign w:val="center"/>
            <w:hideMark/>
          </w:tcPr>
          <w:p w14:paraId="0ADF500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40E7F6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2B3B52B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1DE1E3D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64BB40E" w14:textId="77777777" w:rsidTr="00E33982">
        <w:trPr>
          <w:trHeight w:val="450"/>
        </w:trPr>
        <w:tc>
          <w:tcPr>
            <w:tcW w:w="3751" w:type="pct"/>
            <w:shd w:val="clear" w:color="auto" w:fill="auto"/>
            <w:noWrap/>
            <w:vAlign w:val="center"/>
            <w:hideMark/>
          </w:tcPr>
          <w:p w14:paraId="463E989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Sono stati fissati tempi congrui per la ricezione delle offerte?</w:t>
            </w:r>
          </w:p>
        </w:tc>
        <w:tc>
          <w:tcPr>
            <w:tcW w:w="312" w:type="pct"/>
            <w:gridSpan w:val="2"/>
            <w:shd w:val="clear" w:color="auto" w:fill="auto"/>
            <w:noWrap/>
            <w:vAlign w:val="center"/>
            <w:hideMark/>
          </w:tcPr>
          <w:p w14:paraId="6A71099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D8A925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181C15C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087D344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6D6DAF7" w14:textId="77777777" w:rsidTr="00E33982">
        <w:trPr>
          <w:trHeight w:val="300"/>
        </w:trPr>
        <w:tc>
          <w:tcPr>
            <w:tcW w:w="3751" w:type="pct"/>
            <w:shd w:val="clear" w:color="auto" w:fill="auto"/>
            <w:noWrap/>
            <w:vAlign w:val="center"/>
            <w:hideMark/>
          </w:tcPr>
          <w:p w14:paraId="6147474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stato previsto  il subappalto?</w:t>
            </w:r>
          </w:p>
        </w:tc>
        <w:tc>
          <w:tcPr>
            <w:tcW w:w="312" w:type="pct"/>
            <w:gridSpan w:val="2"/>
            <w:shd w:val="clear" w:color="auto" w:fill="auto"/>
            <w:noWrap/>
            <w:vAlign w:val="center"/>
            <w:hideMark/>
          </w:tcPr>
          <w:p w14:paraId="0685CEC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65B52C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08849BD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25BCD1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F425B3A" w14:textId="77777777" w:rsidTr="00E33982">
        <w:trPr>
          <w:trHeight w:val="300"/>
        </w:trPr>
        <w:tc>
          <w:tcPr>
            <w:tcW w:w="3751" w:type="pct"/>
            <w:shd w:val="clear" w:color="auto" w:fill="auto"/>
            <w:noWrap/>
            <w:vAlign w:val="center"/>
            <w:hideMark/>
          </w:tcPr>
          <w:p w14:paraId="2B9B351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stato previsto l'avvalimento?</w:t>
            </w:r>
          </w:p>
        </w:tc>
        <w:tc>
          <w:tcPr>
            <w:tcW w:w="312" w:type="pct"/>
            <w:gridSpan w:val="2"/>
            <w:shd w:val="clear" w:color="auto" w:fill="auto"/>
            <w:noWrap/>
            <w:vAlign w:val="center"/>
            <w:hideMark/>
          </w:tcPr>
          <w:p w14:paraId="7C5144E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4CDCBB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760D8F2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013AFE8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83830D6" w14:textId="77777777" w:rsidTr="00E33982">
        <w:trPr>
          <w:trHeight w:val="300"/>
        </w:trPr>
        <w:tc>
          <w:tcPr>
            <w:tcW w:w="3751" w:type="pct"/>
            <w:shd w:val="clear" w:color="auto" w:fill="auto"/>
            <w:noWrap/>
            <w:vAlign w:val="center"/>
            <w:hideMark/>
          </w:tcPr>
          <w:p w14:paraId="3FB29B09"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Documenti amministrativi ed offerte</w:t>
            </w:r>
          </w:p>
        </w:tc>
        <w:tc>
          <w:tcPr>
            <w:tcW w:w="312" w:type="pct"/>
            <w:gridSpan w:val="2"/>
            <w:shd w:val="clear" w:color="auto" w:fill="auto"/>
            <w:noWrap/>
            <w:vAlign w:val="center"/>
            <w:hideMark/>
          </w:tcPr>
          <w:p w14:paraId="41F27AD7"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0E5F6A64"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7D814176"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62B9427A"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0D1CF19F" w14:textId="77777777" w:rsidTr="00E33982">
        <w:trPr>
          <w:trHeight w:val="884"/>
        </w:trPr>
        <w:tc>
          <w:tcPr>
            <w:tcW w:w="3751" w:type="pct"/>
            <w:shd w:val="clear" w:color="auto" w:fill="auto"/>
            <w:noWrap/>
            <w:vAlign w:val="center"/>
            <w:hideMark/>
          </w:tcPr>
          <w:p w14:paraId="1EB67EE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Il DGUE (se utilizzato) è conforme al modello di formulario per il documento di gara unico europeo e redatto secondo le istruzioni stabilite dal Regolamento di Esecuzione (UE) 2016/7 della Commissione del 05/01/2016?</w:t>
            </w:r>
          </w:p>
        </w:tc>
        <w:tc>
          <w:tcPr>
            <w:tcW w:w="312" w:type="pct"/>
            <w:gridSpan w:val="2"/>
            <w:shd w:val="clear" w:color="auto" w:fill="auto"/>
            <w:noWrap/>
            <w:vAlign w:val="center"/>
            <w:hideMark/>
          </w:tcPr>
          <w:p w14:paraId="5A2E180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55D081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D0CD0C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7FB2E58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0F62051" w14:textId="77777777" w:rsidTr="00E33982">
        <w:trPr>
          <w:trHeight w:val="720"/>
        </w:trPr>
        <w:tc>
          <w:tcPr>
            <w:tcW w:w="3751" w:type="pct"/>
            <w:shd w:val="clear" w:color="auto" w:fill="auto"/>
            <w:noWrap/>
            <w:vAlign w:val="center"/>
            <w:hideMark/>
          </w:tcPr>
          <w:p w14:paraId="2A6E186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 plichi contenenti le offerte sono stati aperti in seduta pubblica nella data indicata nella Lettera di invito/RDO o altra documentazione di convocazione?</w:t>
            </w:r>
          </w:p>
        </w:tc>
        <w:tc>
          <w:tcPr>
            <w:tcW w:w="312" w:type="pct"/>
            <w:gridSpan w:val="2"/>
            <w:shd w:val="clear" w:color="auto" w:fill="auto"/>
            <w:noWrap/>
            <w:vAlign w:val="center"/>
            <w:hideMark/>
          </w:tcPr>
          <w:p w14:paraId="5CAC329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51DA3A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6D1BD42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5FA67C2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7970117" w14:textId="77777777" w:rsidTr="00E33982">
        <w:trPr>
          <w:trHeight w:val="960"/>
        </w:trPr>
        <w:tc>
          <w:tcPr>
            <w:tcW w:w="3751" w:type="pct"/>
            <w:shd w:val="clear" w:color="auto" w:fill="auto"/>
            <w:noWrap/>
            <w:vAlign w:val="center"/>
            <w:hideMark/>
          </w:tcPr>
          <w:p w14:paraId="4D427AB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Ha verificato il RUP che nelle procedure di affidamento sono state presentate offerte non imputabili a un unico centro decisionale? Nel caso siano state rilevate, sono state escluse ai sensi dell'art. 80 D. Lgs. 50/2016?</w:t>
            </w:r>
          </w:p>
        </w:tc>
        <w:tc>
          <w:tcPr>
            <w:tcW w:w="312" w:type="pct"/>
            <w:gridSpan w:val="2"/>
            <w:shd w:val="clear" w:color="auto" w:fill="auto"/>
            <w:noWrap/>
            <w:vAlign w:val="center"/>
            <w:hideMark/>
          </w:tcPr>
          <w:p w14:paraId="0A6AE6F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22C8BA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1F7007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BD93A1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83CAAEB" w14:textId="77777777" w:rsidTr="00E33982">
        <w:trPr>
          <w:trHeight w:val="480"/>
        </w:trPr>
        <w:tc>
          <w:tcPr>
            <w:tcW w:w="3751" w:type="pct"/>
            <w:shd w:val="clear" w:color="auto" w:fill="auto"/>
            <w:noWrap/>
            <w:vAlign w:val="center"/>
            <w:hideMark/>
          </w:tcPr>
          <w:p w14:paraId="17119CA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 criteri utilizzati per la selezione degli operatori corrispondono a quelli previsti nell'invito?</w:t>
            </w:r>
          </w:p>
        </w:tc>
        <w:tc>
          <w:tcPr>
            <w:tcW w:w="312" w:type="pct"/>
            <w:gridSpan w:val="2"/>
            <w:shd w:val="clear" w:color="auto" w:fill="auto"/>
            <w:noWrap/>
            <w:vAlign w:val="center"/>
            <w:hideMark/>
          </w:tcPr>
          <w:p w14:paraId="19B4AA7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2FB3B6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3B2247B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2D260FE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63E1199" w14:textId="77777777" w:rsidTr="00E33982">
        <w:trPr>
          <w:trHeight w:val="480"/>
        </w:trPr>
        <w:tc>
          <w:tcPr>
            <w:tcW w:w="3751" w:type="pct"/>
            <w:shd w:val="clear" w:color="auto" w:fill="auto"/>
            <w:noWrap/>
            <w:vAlign w:val="center"/>
            <w:hideMark/>
          </w:tcPr>
          <w:p w14:paraId="3A75D45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Gli operatori hanno dichiarato il possesso dei requisiti di cui all'art. 80 e art. 83 D. Lgs. 50/2016?</w:t>
            </w:r>
          </w:p>
        </w:tc>
        <w:tc>
          <w:tcPr>
            <w:tcW w:w="312" w:type="pct"/>
            <w:gridSpan w:val="2"/>
            <w:shd w:val="clear" w:color="auto" w:fill="auto"/>
            <w:noWrap/>
            <w:vAlign w:val="center"/>
            <w:hideMark/>
          </w:tcPr>
          <w:p w14:paraId="555FAE5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2B074A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56773EB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7AD165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4838B61" w14:textId="77777777" w:rsidTr="00E33982">
        <w:trPr>
          <w:trHeight w:val="480"/>
        </w:trPr>
        <w:tc>
          <w:tcPr>
            <w:tcW w:w="3751" w:type="pct"/>
            <w:shd w:val="clear" w:color="auto" w:fill="auto"/>
            <w:noWrap/>
            <w:vAlign w:val="center"/>
            <w:hideMark/>
          </w:tcPr>
          <w:p w14:paraId="1635CAD7"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sz w:val="18"/>
                <w:szCs w:val="18"/>
                <w:lang w:eastAsia="it-IT"/>
              </w:rPr>
              <w:t xml:space="preserve">Commissione giudicatrice </w:t>
            </w:r>
            <w:r w:rsidRPr="0042778D">
              <w:rPr>
                <w:rFonts w:ascii="Calibri" w:eastAsia="Times New Roman" w:hAnsi="Calibri" w:cs="Calibri"/>
                <w:i/>
                <w:iCs/>
                <w:sz w:val="18"/>
                <w:szCs w:val="18"/>
                <w:lang w:eastAsia="it-IT"/>
              </w:rPr>
              <w:t>(in caso di procedura negoziata ex art. 36, comma 2, lett. b) o RDO aperte in cui si utilizza il criterio dell'OPV)</w:t>
            </w:r>
          </w:p>
        </w:tc>
        <w:tc>
          <w:tcPr>
            <w:tcW w:w="312" w:type="pct"/>
            <w:gridSpan w:val="2"/>
            <w:shd w:val="clear" w:color="auto" w:fill="auto"/>
            <w:noWrap/>
            <w:vAlign w:val="center"/>
            <w:hideMark/>
          </w:tcPr>
          <w:p w14:paraId="28B34CAF"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0191A05B"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4AC1812C"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7C856513"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773CA638" w14:textId="77777777" w:rsidTr="00E33982">
        <w:trPr>
          <w:trHeight w:val="5040"/>
        </w:trPr>
        <w:tc>
          <w:tcPr>
            <w:tcW w:w="3751" w:type="pct"/>
            <w:shd w:val="clear" w:color="auto" w:fill="auto"/>
            <w:vAlign w:val="center"/>
            <w:hideMark/>
          </w:tcPr>
          <w:p w14:paraId="6586DD4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commissione giudicatrice (valido fino all’istituzione dell’Albo presso l’ANAC):</w:t>
            </w:r>
          </w:p>
          <w:p w14:paraId="01E3F33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è nominata con apposito atto dall'organo della stazione appaltante competente ad effettuare la scelta del soggetto affidatario del contratto?</w:t>
            </w:r>
          </w:p>
          <w:p w14:paraId="20F6599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è composta da un numero dispari di componenti, in numero massimo di cinque, esperti nello specifico settore cui si riferisce l’oggetto del contratto, individuati mediante pubblico sorteggio?</w:t>
            </w:r>
            <w:r w:rsidRPr="0042778D">
              <w:rPr>
                <w:rFonts w:ascii="Calibri" w:eastAsia="Times New Roman" w:hAnsi="Calibri" w:cs="Calibri"/>
                <w:sz w:val="18"/>
                <w:szCs w:val="18"/>
                <w:lang w:eastAsia="it-IT"/>
              </w:rPr>
              <w:br/>
              <w:t>c) è presieduta da un dirigente della stazione appaltante, nominato dall’organo competente?</w:t>
            </w:r>
            <w:r w:rsidRPr="0042778D">
              <w:rPr>
                <w:rFonts w:ascii="Calibri" w:eastAsia="Times New Roman" w:hAnsi="Calibri" w:cs="Calibri"/>
                <w:sz w:val="18"/>
                <w:szCs w:val="18"/>
                <w:lang w:eastAsia="it-IT"/>
              </w:rPr>
              <w:br/>
              <w:t>d) è composta da commissari che hanno i requisiti indicati dall’art. 77 e che non risulta abbiano svolto alcuna altra funzione o incarico tecnico o amministrativo relativamente al contratto del cui affidamento si tratta?</w:t>
            </w:r>
          </w:p>
          <w:p w14:paraId="25D7390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è composta da commissari selezionati tra i funzionari delle stazioni appaltanti?</w:t>
            </w:r>
            <w:r w:rsidRPr="0042778D">
              <w:rPr>
                <w:rFonts w:ascii="Calibri" w:eastAsia="Times New Roman" w:hAnsi="Calibri" w:cs="Calibri"/>
                <w:sz w:val="18"/>
                <w:szCs w:val="18"/>
                <w:lang w:eastAsia="it-IT"/>
              </w:rPr>
              <w:br/>
              <w:t>f) la nomina e la costituzione della Commissione sono avvenute successivamente alla scadenza dei termini fissati per la presentazione delle offerte (art. 77 co. 7 D. Lgs. 50/2016)?</w:t>
            </w:r>
            <w:r w:rsidRPr="0042778D">
              <w:rPr>
                <w:rFonts w:ascii="Calibri" w:eastAsia="Times New Roman" w:hAnsi="Calibri" w:cs="Calibri"/>
                <w:sz w:val="18"/>
                <w:szCs w:val="18"/>
                <w:lang w:eastAsia="it-IT"/>
              </w:rPr>
              <w:br/>
              <w:t>g) A partire dal 20/05/2017 , la stazione appaltante ha verificato, anche a campione, le autodichiarazioni presentate dai commissari estratti in ordine alla sussistenza dei requisiti dei medesimi commissari (art. 216 co. 12 D. Lgs. 50/2016)?</w:t>
            </w:r>
          </w:p>
        </w:tc>
        <w:tc>
          <w:tcPr>
            <w:tcW w:w="312" w:type="pct"/>
            <w:gridSpan w:val="2"/>
            <w:shd w:val="clear" w:color="auto" w:fill="auto"/>
            <w:vAlign w:val="center"/>
            <w:hideMark/>
          </w:tcPr>
          <w:p w14:paraId="4CB32C6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10BBAFC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0B544EC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3C5DD83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83ECD01" w14:textId="77777777" w:rsidTr="00E33982">
        <w:trPr>
          <w:trHeight w:val="4385"/>
        </w:trPr>
        <w:tc>
          <w:tcPr>
            <w:tcW w:w="3751" w:type="pct"/>
            <w:shd w:val="clear" w:color="auto" w:fill="auto"/>
            <w:vAlign w:val="center"/>
            <w:hideMark/>
          </w:tcPr>
          <w:p w14:paraId="6CC1B64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br/>
              <w:t xml:space="preserve">(Dopo l’istituzione dell’Albo presso l’ANAC) (artt. 77 e ss., d.lgs. 50/2016) La commissione giudicatrice: </w:t>
            </w:r>
            <w:r w:rsidRPr="0042778D">
              <w:rPr>
                <w:rFonts w:ascii="Calibri" w:eastAsia="Times New Roman" w:hAnsi="Calibri" w:cs="Calibri"/>
                <w:sz w:val="18"/>
                <w:szCs w:val="18"/>
                <w:lang w:eastAsia="it-IT"/>
              </w:rPr>
              <w:br/>
              <w:t>a) è composta da un numero dispari di componenti, in numero massimo di cinque, esperti nello specifico settore cui si riferisce l’oggetto del contratto?</w:t>
            </w:r>
          </w:p>
          <w:p w14:paraId="5E7B302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i commissari, individuati mediante pubblico sorteggio, sono stati scelti fra gli esperti comunicati dall'ANAC di cui all'articolo 78 d.lgs. 50/2016?</w:t>
            </w:r>
          </w:p>
          <w:p w14:paraId="36F2A74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la nomina dei commissari e la costituzione della commissione è avvenuta dopo la scadenza del termine fissato per la presentazione delle offerte?</w:t>
            </w:r>
          </w:p>
          <w:p w14:paraId="16080C3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 il Presidente della commissione giudicatrice è stato individuato tra i commissari sorteggiati?</w:t>
            </w:r>
          </w:p>
          <w:p w14:paraId="4DCA318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al momento dell'accettazione dell'incarico, i commissari hanno dichiarato l'inesistenza delle cause d’incompatibilità e di astensione?</w:t>
            </w:r>
          </w:p>
          <w:p w14:paraId="60DB498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Nell’ipotesi di nomina di commissari interni, è stato rispettato il principio di rotazione, ai sensi dell’art. 77 del D.Lgs. 50/2016?</w:t>
            </w:r>
          </w:p>
          <w:p w14:paraId="579FD9E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fino al 31 dicembre 2020, non trovano applicazione le disposizioni di cui art. 77, co. 3, relative all’obbligo di scegliere i commissari tra gli esperti iscritti all’Albo istituito presso l’Autorità nazionale anticorruzione (ANAC) di cui all’art. 78, fermo restando l’obbligo di individuare i commissari secondo regole di competenza e trasparenza, preventivamente individuate da ciascuna stazione appaltante.</w:t>
            </w:r>
          </w:p>
        </w:tc>
        <w:tc>
          <w:tcPr>
            <w:tcW w:w="312" w:type="pct"/>
            <w:gridSpan w:val="2"/>
            <w:shd w:val="clear" w:color="auto" w:fill="auto"/>
            <w:vAlign w:val="center"/>
            <w:hideMark/>
          </w:tcPr>
          <w:p w14:paraId="2A77D01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51777D7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7014258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4FF07ED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1B81B0E" w14:textId="77777777" w:rsidTr="00E33982">
        <w:trPr>
          <w:trHeight w:val="3600"/>
        </w:trPr>
        <w:tc>
          <w:tcPr>
            <w:tcW w:w="3751" w:type="pct"/>
            <w:shd w:val="clear" w:color="auto" w:fill="auto"/>
            <w:vAlign w:val="center"/>
            <w:hideMark/>
          </w:tcPr>
          <w:p w14:paraId="7C4B837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A partire dal 20 maggio 2017, </w:t>
            </w:r>
            <w:r w:rsidRPr="0042778D">
              <w:rPr>
                <w:rFonts w:ascii="Calibri" w:eastAsia="Times New Roman" w:hAnsi="Calibri" w:cs="Calibri"/>
                <w:sz w:val="18"/>
                <w:szCs w:val="18"/>
                <w:u w:val="single"/>
                <w:lang w:eastAsia="it-IT"/>
              </w:rPr>
              <w:t xml:space="preserve">dopo l’istituzione dell’Albo presso l’ANAC, </w:t>
            </w:r>
            <w:r w:rsidRPr="0042778D">
              <w:rPr>
                <w:rFonts w:ascii="Calibri" w:eastAsia="Times New Roman" w:hAnsi="Calibri" w:cs="Calibri"/>
                <w:sz w:val="18"/>
                <w:szCs w:val="18"/>
                <w:lang w:eastAsia="it-IT"/>
              </w:rPr>
              <w:t>nell’ipotesi di nomina di alcuni commissari interni, è stato rispettato il divieto di nominare il presidente tra gli interni (art. 77 del D.Lgs. 50/2016)?</w:t>
            </w:r>
          </w:p>
          <w:p w14:paraId="77FF5FD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br/>
              <w:t>Nel caso di rinnovo del procedimento di gara, a seguito di annullamento dell'aggiudicazione o di annullamento dell'esclusione di taluno dei concorrenti, è stata riconvocata la medesima commissione secondo quanto previsto all’art. 77 co. 11 D. Lgs. 50/2016, fatto salvo il caso in cui l'annullamento sia derivato da un vizio nella composizione della commissione?</w:t>
            </w:r>
            <w:r w:rsidRPr="0042778D">
              <w:rPr>
                <w:rFonts w:ascii="Calibri" w:eastAsia="Times New Roman" w:hAnsi="Calibri" w:cs="Calibri"/>
                <w:sz w:val="18"/>
                <w:szCs w:val="18"/>
                <w:lang w:eastAsia="it-IT"/>
              </w:rPr>
              <w:br/>
              <w:t>NB: fino al 31 dicembre 2020, non trovano applicazione le disposizioni di cui art. 77, co. 3, relative all’obbligo di scegliere i commissari tra gli esperti iscritti all’Albo istituito presso l’Autorità nazionale anticorruzione (ANAC) di cui all’art. 78, fermo restando l’obbligo di individuare i commissari secondo regole di competenza e trasparenza, preventivamente individuate da ciascuna stazione appaltante.</w:t>
            </w:r>
          </w:p>
        </w:tc>
        <w:tc>
          <w:tcPr>
            <w:tcW w:w="312" w:type="pct"/>
            <w:gridSpan w:val="2"/>
            <w:shd w:val="clear" w:color="auto" w:fill="auto"/>
            <w:vAlign w:val="center"/>
            <w:hideMark/>
          </w:tcPr>
          <w:p w14:paraId="1B0CC5C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540D055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1292B97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21E1E26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5216BF1" w14:textId="77777777" w:rsidTr="00E33982">
        <w:trPr>
          <w:trHeight w:val="1440"/>
        </w:trPr>
        <w:tc>
          <w:tcPr>
            <w:tcW w:w="3751" w:type="pct"/>
            <w:shd w:val="clear" w:color="auto" w:fill="auto"/>
            <w:noWrap/>
            <w:vAlign w:val="center"/>
            <w:hideMark/>
          </w:tcPr>
          <w:p w14:paraId="3EF2CF6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Le offerte sono corredate da “garanzia provvisoria” unitamente all’impegno del fidejussore, anche diverso da quello che ha rilasciato la predetta garanzia, a rilasciare la garanzia fidejussoria per l’esecuzione del contratto, nel pieno rispetto di quanto previsto all’art. 93 del D. Lgs. 50/2016? </w:t>
            </w:r>
            <w:r w:rsidRPr="0042778D">
              <w:rPr>
                <w:rFonts w:ascii="Calibri" w:eastAsia="Times New Roman" w:hAnsi="Calibri" w:cs="Calibri"/>
                <w:i/>
                <w:iCs/>
                <w:sz w:val="18"/>
                <w:szCs w:val="18"/>
                <w:lang w:eastAsia="it-IT"/>
              </w:rPr>
              <w:t>[La cauzione provvisoria è facoltativa per gli affidamenti di importo inferiore ad Euro 40.000,00]</w:t>
            </w:r>
          </w:p>
        </w:tc>
        <w:tc>
          <w:tcPr>
            <w:tcW w:w="312" w:type="pct"/>
            <w:gridSpan w:val="2"/>
            <w:shd w:val="clear" w:color="auto" w:fill="auto"/>
            <w:noWrap/>
            <w:vAlign w:val="center"/>
            <w:hideMark/>
          </w:tcPr>
          <w:p w14:paraId="040BDB9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5F31D2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6AB1FB9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490EBAC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BEA77EC" w14:textId="77777777" w:rsidTr="00E33982">
        <w:trPr>
          <w:trHeight w:val="480"/>
        </w:trPr>
        <w:tc>
          <w:tcPr>
            <w:tcW w:w="3751" w:type="pct"/>
            <w:shd w:val="clear" w:color="auto" w:fill="auto"/>
            <w:noWrap/>
            <w:vAlign w:val="center"/>
            <w:hideMark/>
          </w:tcPr>
          <w:p w14:paraId="7E36E71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Le offerte sono state valutate secondo i criteri stabiliti nella lex specialis di gara?</w:t>
            </w:r>
          </w:p>
        </w:tc>
        <w:tc>
          <w:tcPr>
            <w:tcW w:w="312" w:type="pct"/>
            <w:gridSpan w:val="2"/>
            <w:shd w:val="clear" w:color="auto" w:fill="auto"/>
            <w:noWrap/>
            <w:vAlign w:val="center"/>
            <w:hideMark/>
          </w:tcPr>
          <w:p w14:paraId="1B4C8F2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631CF31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68A648A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4E3D978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08FDA39" w14:textId="77777777" w:rsidTr="00E33982">
        <w:trPr>
          <w:trHeight w:val="1920"/>
        </w:trPr>
        <w:tc>
          <w:tcPr>
            <w:tcW w:w="3751" w:type="pct"/>
            <w:shd w:val="clear" w:color="auto" w:fill="auto"/>
            <w:vAlign w:val="center"/>
            <w:hideMark/>
          </w:tcPr>
          <w:p w14:paraId="5D0771D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sia stato applicato il criterio del prezzo più basso, ci sono i presupposti e le motivazioni per l’impiego di tale criterio ai sensi dell’art. 95 c. 4 e 5?</w:t>
            </w:r>
          </w:p>
          <w:p w14:paraId="01A6845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br/>
              <w:t>NB. Dopo il 19 aprile 2019 il criterio del minor prezzo, ai sensi del nuovo comma 9 bis dell'art. 36 del codice, è diventato la regola per le stazioni appaltanti che "</w:t>
            </w:r>
            <w:r w:rsidRPr="0042778D">
              <w:rPr>
                <w:rFonts w:ascii="Calibri" w:eastAsia="Times New Roman" w:hAnsi="Calibri" w:cs="Calibri"/>
                <w:i/>
                <w:iCs/>
                <w:sz w:val="18"/>
                <w:szCs w:val="18"/>
                <w:lang w:eastAsia="it-IT"/>
              </w:rPr>
              <w:t>procedono all’aggiudicazione dei contratti di cui al presente articolo sulla base del criterio del minor prezzo ovvero sulla base del criterio dell’offerta economicamente più vantaggiosa</w:t>
            </w:r>
            <w:r w:rsidRPr="0042778D">
              <w:rPr>
                <w:rFonts w:ascii="Calibri" w:eastAsia="Times New Roman" w:hAnsi="Calibri" w:cs="Calibri"/>
                <w:sz w:val="18"/>
                <w:szCs w:val="18"/>
                <w:lang w:eastAsia="it-IT"/>
              </w:rPr>
              <w:t xml:space="preserve">". </w:t>
            </w:r>
          </w:p>
        </w:tc>
        <w:tc>
          <w:tcPr>
            <w:tcW w:w="312" w:type="pct"/>
            <w:gridSpan w:val="2"/>
            <w:shd w:val="clear" w:color="auto" w:fill="auto"/>
            <w:vAlign w:val="center"/>
            <w:hideMark/>
          </w:tcPr>
          <w:p w14:paraId="6C30E66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2B032E7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34199F8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560B0A1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FBE33D8" w14:textId="77777777" w:rsidTr="00E33982">
        <w:trPr>
          <w:trHeight w:val="1200"/>
        </w:trPr>
        <w:tc>
          <w:tcPr>
            <w:tcW w:w="3751" w:type="pct"/>
            <w:shd w:val="clear" w:color="auto" w:fill="auto"/>
            <w:noWrap/>
            <w:vAlign w:val="center"/>
            <w:hideMark/>
          </w:tcPr>
          <w:p w14:paraId="29B36E7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20 maggio 2017, le stazioni appaltanti, relativamente ai costi della manodopera, prima dell'aggiudicazione, hanno proceduto a verificare il rispetto di quanto previsto all’art. 97, comma 5, lett.d)  d.lgs. 50/2016 (cioè che i costi della manodopera non siano inferiori ai minimi salariali)?</w:t>
            </w:r>
          </w:p>
        </w:tc>
        <w:tc>
          <w:tcPr>
            <w:tcW w:w="312" w:type="pct"/>
            <w:gridSpan w:val="2"/>
            <w:shd w:val="clear" w:color="auto" w:fill="auto"/>
            <w:noWrap/>
            <w:vAlign w:val="center"/>
            <w:hideMark/>
          </w:tcPr>
          <w:p w14:paraId="63A16FB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347DCC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36EE2BF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A1982D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6BE1DBD" w14:textId="77777777" w:rsidTr="00E33982">
        <w:trPr>
          <w:trHeight w:val="1920"/>
        </w:trPr>
        <w:tc>
          <w:tcPr>
            <w:tcW w:w="3751" w:type="pct"/>
            <w:shd w:val="clear" w:color="auto" w:fill="auto"/>
            <w:vAlign w:val="center"/>
            <w:hideMark/>
          </w:tcPr>
          <w:p w14:paraId="6ED7E45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Nel caso sia stato applicato il criterio del miglior rapporto qualità/prezzo o il criterio del prezzo o costo fisso in base a criteri qualitativi, a partire dal 20 maggio 2017, la stazione appaltante ha stabilito un tetto massimo per il punteggio economico entro il limite del 30 per cento (art. 95 comma 10-bis d.lgs.50/2016)?</w:t>
            </w:r>
          </w:p>
          <w:p w14:paraId="6B5F0B8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br/>
              <w:t>NB: Il presente punto di controllo non si applica nel periodo intercorrente tra il 19 aprile 2019 ed il 17 giugno 2019 in quanto soppresso ad opera del D.L. 32/2019 e poi ripristinato con la Legge di conversione n. 55/2019.</w:t>
            </w:r>
          </w:p>
        </w:tc>
        <w:tc>
          <w:tcPr>
            <w:tcW w:w="312" w:type="pct"/>
            <w:gridSpan w:val="2"/>
            <w:shd w:val="clear" w:color="auto" w:fill="auto"/>
            <w:vAlign w:val="center"/>
            <w:hideMark/>
          </w:tcPr>
          <w:p w14:paraId="384B4AD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3B82BE2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21C5797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2FD0C26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842CC11" w14:textId="77777777" w:rsidTr="00E33982">
        <w:trPr>
          <w:trHeight w:val="1440"/>
        </w:trPr>
        <w:tc>
          <w:tcPr>
            <w:tcW w:w="3751" w:type="pct"/>
            <w:shd w:val="clear" w:color="auto" w:fill="auto"/>
            <w:vAlign w:val="center"/>
            <w:hideMark/>
          </w:tcPr>
          <w:p w14:paraId="7687CA5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decorrere dal 19 aprile 2019, con il DL 32/2019, per affidamenti di importo pari o superiore a 40.000 euro e inferiore alle soglie di cui all’articolo 35 per le forniture e i servizi, prima dell'affidamento diretto vi è stata la valutazione di almeno cinque operatori economici individuati sulla base di indagini di mercato o tramite elenchi di operatori economici, nel rispetto di un criterio di rotazione degli inviti?</w:t>
            </w:r>
          </w:p>
        </w:tc>
        <w:tc>
          <w:tcPr>
            <w:tcW w:w="312" w:type="pct"/>
            <w:gridSpan w:val="2"/>
            <w:shd w:val="clear" w:color="auto" w:fill="auto"/>
            <w:vAlign w:val="center"/>
            <w:hideMark/>
          </w:tcPr>
          <w:p w14:paraId="5269DD4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425B6BE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4848293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136296E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D29EC6C" w14:textId="77777777" w:rsidTr="00E33982">
        <w:trPr>
          <w:trHeight w:val="300"/>
        </w:trPr>
        <w:tc>
          <w:tcPr>
            <w:tcW w:w="3751" w:type="pct"/>
            <w:shd w:val="clear" w:color="auto" w:fill="auto"/>
            <w:noWrap/>
            <w:vAlign w:val="center"/>
            <w:hideMark/>
          </w:tcPr>
          <w:p w14:paraId="459B86F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Sono stati redatti i verbali delle operazioni di gara ?</w:t>
            </w:r>
          </w:p>
        </w:tc>
        <w:tc>
          <w:tcPr>
            <w:tcW w:w="312" w:type="pct"/>
            <w:gridSpan w:val="2"/>
            <w:shd w:val="clear" w:color="auto" w:fill="auto"/>
            <w:noWrap/>
            <w:vAlign w:val="center"/>
            <w:hideMark/>
          </w:tcPr>
          <w:p w14:paraId="7A955C9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F0DE2C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62C2932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5D93763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E97B395" w14:textId="77777777" w:rsidTr="00E33982">
        <w:trPr>
          <w:trHeight w:val="5040"/>
        </w:trPr>
        <w:tc>
          <w:tcPr>
            <w:tcW w:w="3751" w:type="pct"/>
            <w:shd w:val="clear" w:color="000000" w:fill="FFFFFF"/>
            <w:vAlign w:val="center"/>
            <w:hideMark/>
          </w:tcPr>
          <w:p w14:paraId="4C5FD50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Fino al 19 aprile 2019, nel caso in cui siano state rilevate offerte anormalmente basse (art. 97, d.lgs. 50/2016),</w:t>
            </w:r>
          </w:p>
          <w:p w14:paraId="137C800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br/>
              <w:t>QUANDO IL CRITERIO DI AGGIUDICAZIONE E' QUELLO DEL PREZZO PIU' BASSO</w:t>
            </w:r>
          </w:p>
          <w:p w14:paraId="2A486A8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se è stato utilizzato il metodo di verifica di congruità delle offerte di cui all'art. 97, comma 2, la soglia di anomalia è stata individuata mediante sorteggio di uno dei metodi indicati nell'art. 97, comma 2?</w:t>
            </w:r>
          </w:p>
          <w:p w14:paraId="372AA82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per gli affidamenti dopo il 20 maggio 2017, è stato verificato che il metodo di determinazione della soglia di anomalia di cui all'art. 97, comma 2 è stato utilizzato solo in presenza di un numero di offerte ammesse pari o superiore a 5?</w:t>
            </w:r>
          </w:p>
          <w:p w14:paraId="7A8209C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se è stato utilizzato il sistema di esclusione automatica delle offerte di cui all'art. 97, comma 8, tale sistema era stato previsto nella Documentazione di gara e il numero di offerte ammesse è superiore a 10?</w:t>
            </w:r>
          </w:p>
          <w:p w14:paraId="69BF06A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br/>
              <w:t>QUANDO IL CRITERIO DI AGGIUDICAZIONE E' QUELLO DELL'OFFERTA ECONOMICAMENTE PIU' VANTAGGIOSA</w:t>
            </w:r>
            <w:r w:rsidRPr="0042778D">
              <w:rPr>
                <w:rFonts w:ascii="Calibri" w:eastAsia="Times New Roman" w:hAnsi="Calibri" w:cs="Calibri"/>
                <w:sz w:val="18"/>
                <w:szCs w:val="18"/>
                <w:lang w:eastAsia="it-IT"/>
              </w:rPr>
              <w:br/>
              <w:t>a) la soglia di anomalia è stata  individuata secondo il metodo  previsto all’art.97 comma 3?</w:t>
            </w:r>
            <w:r w:rsidRPr="0042778D">
              <w:rPr>
                <w:rFonts w:ascii="Calibri" w:eastAsia="Times New Roman" w:hAnsi="Calibri" w:cs="Calibri"/>
                <w:sz w:val="18"/>
                <w:szCs w:val="18"/>
                <w:lang w:eastAsia="it-IT"/>
              </w:rPr>
              <w:br/>
              <w:t>b) sono state richieste per iscritto giustificazioni nelle modalità e tempi previsti nell'art. 97, commi 4 e 5?</w:t>
            </w:r>
          </w:p>
          <w:p w14:paraId="606F981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la decisione di ammettere o escludere tali offerte è stata adeguatamente motivata?</w:t>
            </w:r>
          </w:p>
        </w:tc>
        <w:tc>
          <w:tcPr>
            <w:tcW w:w="312" w:type="pct"/>
            <w:gridSpan w:val="2"/>
            <w:shd w:val="clear" w:color="000000" w:fill="FFFFFF"/>
            <w:vAlign w:val="center"/>
            <w:hideMark/>
          </w:tcPr>
          <w:p w14:paraId="3429F57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000000" w:fill="FFFFFF"/>
            <w:vAlign w:val="center"/>
            <w:hideMark/>
          </w:tcPr>
          <w:p w14:paraId="48BA5A3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000000" w:fill="FFFFFF"/>
            <w:vAlign w:val="center"/>
            <w:hideMark/>
          </w:tcPr>
          <w:p w14:paraId="3023486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000000" w:fill="FFFFFF"/>
            <w:vAlign w:val="center"/>
            <w:hideMark/>
          </w:tcPr>
          <w:p w14:paraId="549E0E4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EC932F4" w14:textId="77777777" w:rsidTr="00E33982">
        <w:trPr>
          <w:trHeight w:val="4692"/>
        </w:trPr>
        <w:tc>
          <w:tcPr>
            <w:tcW w:w="3751" w:type="pct"/>
            <w:shd w:val="clear" w:color="000000" w:fill="FFFFFF"/>
            <w:vAlign w:val="center"/>
            <w:hideMark/>
          </w:tcPr>
          <w:p w14:paraId="2CD12E8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19 aprile 2019, nel caso in cui siano state rilevate offerte anormalmente basse (art. 97, d.lgs. 50/2016),</w:t>
            </w:r>
          </w:p>
          <w:p w14:paraId="6FF2AAE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br/>
              <w:t>a) quando il criterio di aggiudicazione è quello del prezzo più basso ed è stato utilizzato il metodo di verifica di congruità delle offerte di cui all'art. 97, comma 2, la soglia di anomalia è stata individuata mediante sorteggio di uno dei metodi indicati nell'art. 97, comma 2, comma 2-bis e 2-ter?</w:t>
            </w:r>
          </w:p>
          <w:p w14:paraId="4B92A8F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è stato verificato che i metodo di determinazione della soglia di anomalia di cui all'art. 97, comma 2 è stato utilizzato solo in presenza di un numero di offerte ammesse pari o superiore a 5?</w:t>
            </w:r>
            <w:r w:rsidRPr="0042778D">
              <w:rPr>
                <w:rFonts w:ascii="Calibri" w:eastAsia="Times New Roman" w:hAnsi="Calibri" w:cs="Calibri"/>
                <w:sz w:val="18"/>
                <w:szCs w:val="18"/>
                <w:lang w:eastAsia="it-IT"/>
              </w:rPr>
              <w:br/>
              <w:t>c) quando il criterio di aggiudicazione è quello dell'offerta economicamente più vantaggiosa, ove il numero delle offerte ammesse sia pari o superiore a tre, la soglia di anomalia è stata individuata secondo il metodo  previsto all’art.97 comma 3?</w:t>
            </w:r>
          </w:p>
          <w:p w14:paraId="546A131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 sono state richieste per iscritto giustificazioni nelle modalità e tempi previsti nell'art. 97, commi 4 e 5?</w:t>
            </w:r>
          </w:p>
          <w:p w14:paraId="046ADB4F"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lang w:eastAsia="it-IT"/>
              </w:rPr>
              <w:t>e) la decisione di ammettere o escludere tali offerte è stata adeguatamente motivata?</w:t>
            </w:r>
            <w:r w:rsidRPr="0042778D">
              <w:rPr>
                <w:rFonts w:ascii="Calibri" w:eastAsia="Times New Roman" w:hAnsi="Calibri" w:cs="Calibri"/>
                <w:sz w:val="18"/>
                <w:szCs w:val="18"/>
                <w:lang w:eastAsia="it-IT"/>
              </w:rPr>
              <w:br/>
            </w:r>
          </w:p>
          <w:p w14:paraId="126C0E8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u w:val="single"/>
                <w:lang w:eastAsia="it-IT"/>
              </w:rPr>
              <w:t>NB: Va tenuto presente che gli appalti di lavori, servizi e forniture di importo inferiore alle soglie comunitarie vi è l’esclusione automatica per anomalia (salvo il caso delle offerte ammesse inferiori a dieci) quando il criterio è quello del prezzo più basso.</w:t>
            </w:r>
          </w:p>
        </w:tc>
        <w:tc>
          <w:tcPr>
            <w:tcW w:w="312" w:type="pct"/>
            <w:gridSpan w:val="2"/>
            <w:shd w:val="clear" w:color="000000" w:fill="FFFFFF"/>
            <w:vAlign w:val="center"/>
            <w:hideMark/>
          </w:tcPr>
          <w:p w14:paraId="5676776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000000" w:fill="FFFFFF"/>
            <w:vAlign w:val="center"/>
            <w:hideMark/>
          </w:tcPr>
          <w:p w14:paraId="19CECDB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000000" w:fill="FFFFFF"/>
            <w:vAlign w:val="center"/>
            <w:hideMark/>
          </w:tcPr>
          <w:p w14:paraId="2DB764B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000000" w:fill="FFFFFF"/>
            <w:vAlign w:val="center"/>
            <w:hideMark/>
          </w:tcPr>
          <w:p w14:paraId="6F9E810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0620348" w14:textId="77777777" w:rsidTr="00E33982">
        <w:trPr>
          <w:trHeight w:val="300"/>
        </w:trPr>
        <w:tc>
          <w:tcPr>
            <w:tcW w:w="3751" w:type="pct"/>
            <w:shd w:val="clear" w:color="000000" w:fill="FFFFFF"/>
            <w:noWrap/>
            <w:vAlign w:val="center"/>
            <w:hideMark/>
          </w:tcPr>
          <w:p w14:paraId="77B477B4"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Comprova dei requisiti</w:t>
            </w:r>
          </w:p>
        </w:tc>
        <w:tc>
          <w:tcPr>
            <w:tcW w:w="312" w:type="pct"/>
            <w:gridSpan w:val="2"/>
            <w:shd w:val="clear" w:color="000000" w:fill="FFFFFF"/>
            <w:noWrap/>
            <w:vAlign w:val="center"/>
            <w:hideMark/>
          </w:tcPr>
          <w:p w14:paraId="61613604"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000000" w:fill="FFFFFF"/>
            <w:noWrap/>
            <w:vAlign w:val="center"/>
            <w:hideMark/>
          </w:tcPr>
          <w:p w14:paraId="69621A95"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000000" w:fill="FFFFFF"/>
            <w:noWrap/>
            <w:vAlign w:val="center"/>
            <w:hideMark/>
          </w:tcPr>
          <w:p w14:paraId="73A2ABE1"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000000" w:fill="FFFFFF"/>
            <w:noWrap/>
            <w:vAlign w:val="center"/>
            <w:hideMark/>
          </w:tcPr>
          <w:p w14:paraId="42A8CA34"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204A1968" w14:textId="77777777" w:rsidTr="00E33982">
        <w:trPr>
          <w:trHeight w:val="960"/>
        </w:trPr>
        <w:tc>
          <w:tcPr>
            <w:tcW w:w="3751" w:type="pct"/>
            <w:shd w:val="clear" w:color="000000" w:fill="FFFFFF"/>
            <w:noWrap/>
            <w:vAlign w:val="center"/>
            <w:hideMark/>
          </w:tcPr>
          <w:p w14:paraId="2B24CB8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E' stata acquisita la documentazione comprovante i requisiti tecnico-professionali ed economico-finanziari?</w:t>
            </w:r>
            <w:r w:rsidRPr="0042778D">
              <w:rPr>
                <w:rFonts w:ascii="Calibri" w:eastAsia="Times New Roman" w:hAnsi="Calibri" w:cs="Calibri"/>
                <w:i/>
                <w:iCs/>
                <w:sz w:val="18"/>
                <w:szCs w:val="18"/>
                <w:lang w:eastAsia="it-IT"/>
              </w:rPr>
              <w:t xml:space="preserve"> [N.B. tali verifiche vanno fatte, per gli affidamenti antecedenti all'entrata in vigore del D. Lgs. 56/2017, sia sul primo che sul secondo in graduatoria]</w:t>
            </w:r>
          </w:p>
        </w:tc>
        <w:tc>
          <w:tcPr>
            <w:tcW w:w="312" w:type="pct"/>
            <w:gridSpan w:val="2"/>
            <w:shd w:val="clear" w:color="000000" w:fill="FFFFFF"/>
            <w:noWrap/>
            <w:vAlign w:val="center"/>
            <w:hideMark/>
          </w:tcPr>
          <w:p w14:paraId="3DA1DDB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000000" w:fill="FFFFFF"/>
            <w:noWrap/>
            <w:vAlign w:val="center"/>
            <w:hideMark/>
          </w:tcPr>
          <w:p w14:paraId="05C40BE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000000" w:fill="FFFFFF"/>
            <w:noWrap/>
            <w:vAlign w:val="center"/>
            <w:hideMark/>
          </w:tcPr>
          <w:p w14:paraId="4D0A576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000000" w:fill="FFFFFF"/>
            <w:noWrap/>
            <w:vAlign w:val="center"/>
            <w:hideMark/>
          </w:tcPr>
          <w:p w14:paraId="20C77E6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4922A31" w14:textId="77777777" w:rsidTr="00E33982">
        <w:trPr>
          <w:trHeight w:val="720"/>
        </w:trPr>
        <w:tc>
          <w:tcPr>
            <w:tcW w:w="3751" w:type="pct"/>
            <w:shd w:val="clear" w:color="auto" w:fill="auto"/>
            <w:noWrap/>
            <w:vAlign w:val="center"/>
            <w:hideMark/>
          </w:tcPr>
          <w:p w14:paraId="55BD5D48"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u w:val="single"/>
                <w:lang w:eastAsia="it-IT"/>
              </w:rPr>
              <w:t>Qualora un operatore economico abbia esercitato l’avvalimento</w:t>
            </w:r>
            <w:r w:rsidRPr="0042778D">
              <w:rPr>
                <w:rFonts w:ascii="Calibri" w:eastAsia="Times New Roman" w:hAnsi="Calibri" w:cs="Calibri"/>
                <w:sz w:val="18"/>
                <w:szCs w:val="18"/>
                <w:lang w:eastAsia="it-IT"/>
              </w:rPr>
              <w:t>, sono state effettuate le opportune verifiche sui soggetti della cui capacità l’operatore economico intende avvalersi (art. 89 D. Lgs. 50/2016)?</w:t>
            </w:r>
          </w:p>
        </w:tc>
        <w:tc>
          <w:tcPr>
            <w:tcW w:w="312" w:type="pct"/>
            <w:gridSpan w:val="2"/>
            <w:shd w:val="clear" w:color="auto" w:fill="auto"/>
            <w:noWrap/>
            <w:vAlign w:val="center"/>
          </w:tcPr>
          <w:p w14:paraId="5CB07D54"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2" w:type="pct"/>
            <w:shd w:val="clear" w:color="auto" w:fill="auto"/>
            <w:noWrap/>
            <w:vAlign w:val="center"/>
          </w:tcPr>
          <w:p w14:paraId="79C4E81D"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2" w:type="pct"/>
            <w:gridSpan w:val="2"/>
            <w:shd w:val="clear" w:color="auto" w:fill="auto"/>
            <w:noWrap/>
            <w:vAlign w:val="center"/>
          </w:tcPr>
          <w:p w14:paraId="12099042"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3" w:type="pct"/>
            <w:gridSpan w:val="2"/>
            <w:shd w:val="clear" w:color="auto" w:fill="auto"/>
            <w:noWrap/>
            <w:vAlign w:val="center"/>
          </w:tcPr>
          <w:p w14:paraId="13EFE0DD"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r>
      <w:tr w:rsidR="00FE152C" w:rsidRPr="0042778D" w14:paraId="0C485C10" w14:textId="77777777" w:rsidTr="00E33982">
        <w:trPr>
          <w:trHeight w:val="300"/>
        </w:trPr>
        <w:tc>
          <w:tcPr>
            <w:tcW w:w="3751" w:type="pct"/>
            <w:shd w:val="clear" w:color="auto" w:fill="auto"/>
            <w:noWrap/>
            <w:vAlign w:val="center"/>
            <w:hideMark/>
          </w:tcPr>
          <w:p w14:paraId="26698493"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Aggiudicazione</w:t>
            </w:r>
          </w:p>
        </w:tc>
        <w:tc>
          <w:tcPr>
            <w:tcW w:w="312" w:type="pct"/>
            <w:gridSpan w:val="2"/>
            <w:shd w:val="clear" w:color="auto" w:fill="auto"/>
            <w:noWrap/>
            <w:vAlign w:val="center"/>
            <w:hideMark/>
          </w:tcPr>
          <w:p w14:paraId="390FCF19"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2E88C7CD"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5065D585"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6DBD252F"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744F5BAB" w14:textId="77777777" w:rsidTr="00E33982">
        <w:trPr>
          <w:trHeight w:val="480"/>
        </w:trPr>
        <w:tc>
          <w:tcPr>
            <w:tcW w:w="3751" w:type="pct"/>
            <w:shd w:val="clear" w:color="auto" w:fill="auto"/>
            <w:noWrap/>
            <w:vAlign w:val="center"/>
            <w:hideMark/>
          </w:tcPr>
          <w:p w14:paraId="4F00792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 proposta di aggiudicazione è stata approvata dall’organo competente (art.33 d.lgs. 50/2016)</w:t>
            </w:r>
          </w:p>
        </w:tc>
        <w:tc>
          <w:tcPr>
            <w:tcW w:w="312" w:type="pct"/>
            <w:gridSpan w:val="2"/>
            <w:shd w:val="clear" w:color="auto" w:fill="auto"/>
            <w:noWrap/>
            <w:vAlign w:val="center"/>
            <w:hideMark/>
          </w:tcPr>
          <w:p w14:paraId="60348E8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B4BD3B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0704E53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1D99C5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48C8ABF" w14:textId="77777777" w:rsidTr="00E33982">
        <w:trPr>
          <w:trHeight w:val="720"/>
        </w:trPr>
        <w:tc>
          <w:tcPr>
            <w:tcW w:w="3751" w:type="pct"/>
            <w:shd w:val="clear" w:color="auto" w:fill="auto"/>
            <w:noWrap/>
            <w:vAlign w:val="center"/>
            <w:hideMark/>
          </w:tcPr>
          <w:p w14:paraId="237C937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Copie della documentazione relativa alla procedura di gara sono state conservate dall'autorità appaltante ed è stato indicato l'ufficio presso il quale è conservata?</w:t>
            </w:r>
          </w:p>
        </w:tc>
        <w:tc>
          <w:tcPr>
            <w:tcW w:w="312" w:type="pct"/>
            <w:gridSpan w:val="2"/>
            <w:shd w:val="clear" w:color="auto" w:fill="auto"/>
            <w:noWrap/>
            <w:vAlign w:val="center"/>
            <w:hideMark/>
          </w:tcPr>
          <w:p w14:paraId="7D31850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6FC87C9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79605ED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0122F13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E80E6C7" w14:textId="77777777" w:rsidTr="00E33982">
        <w:trPr>
          <w:trHeight w:val="480"/>
        </w:trPr>
        <w:tc>
          <w:tcPr>
            <w:tcW w:w="3751" w:type="pct"/>
            <w:shd w:val="clear" w:color="auto" w:fill="auto"/>
            <w:vAlign w:val="center"/>
            <w:hideMark/>
          </w:tcPr>
          <w:p w14:paraId="0EB38AF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Per l’aggiudicazione definitiva sono stati verificati i requisiti dell'art. 80 D. Lgs. 50/2016?</w:t>
            </w:r>
          </w:p>
          <w:p w14:paraId="18E7194F" w14:textId="77777777" w:rsidR="00FE152C" w:rsidRPr="0042778D" w:rsidRDefault="00FE152C" w:rsidP="00E33982">
            <w:pPr>
              <w:spacing w:before="0" w:after="0"/>
              <w:jc w:val="both"/>
              <w:rPr>
                <w:rFonts w:ascii="Calibri" w:eastAsia="Times New Roman" w:hAnsi="Calibri" w:cs="Calibri"/>
                <w:sz w:val="18"/>
                <w:szCs w:val="18"/>
                <w:lang w:eastAsia="it-IT"/>
              </w:rPr>
            </w:pPr>
          </w:p>
          <w:p w14:paraId="74C2B94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p w14:paraId="6D4B15F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Per quanto invece concerne i DURF, Il decreto Liquidità (D.L. 23/2020) ha previsto, tra le misure di carattere fiscale, la proroga fino al 30 giugno 2020 della validità dei certificati di regolarità fiscale emessi dall’Agenzia delle Entrate entro il 29 febbraio 2020.</w:t>
            </w:r>
          </w:p>
          <w:p w14:paraId="7495E736" w14:textId="77777777" w:rsidR="00FE152C" w:rsidRPr="0042778D" w:rsidRDefault="00FE152C" w:rsidP="00E33982">
            <w:pPr>
              <w:spacing w:before="0" w:after="0"/>
              <w:jc w:val="both"/>
              <w:rPr>
                <w:rFonts w:ascii="Calibri" w:eastAsia="Times New Roman" w:hAnsi="Calibri" w:cs="Calibri"/>
                <w:sz w:val="18"/>
                <w:szCs w:val="18"/>
                <w:lang w:eastAsia="it-IT"/>
              </w:rPr>
            </w:pPr>
          </w:p>
          <w:p w14:paraId="35D3FE0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inoltre presente che per gli acquisti di beni e servizi informatici, l’art. 75 del Cura Italia al comma 3 ha previsto che le amministrazioni possono stipulare il contratto previa acquisizione di una autocertificazione dell’operatore economico aggiudicatario attestante il possesso dei requisiti generali, finanziari e tecnici, la regolarità del DURC e l’assenza di motivi di esclusione secondo segnalazioni rilevabili dal Casellario Informatico dell’Autorità nazionale anticorruzione (ANAC), nonché previa verifica del rispetto delle prescrizioni imposte dalle disposizioni del codice delle leggi antimafia e delle misure di prevenzione, di cui al decreto legislativo 6 settembre 2011, n. 159. (…)(art. 75, comma 3 D.L. n. 18/2020)</w:t>
            </w:r>
          </w:p>
        </w:tc>
        <w:tc>
          <w:tcPr>
            <w:tcW w:w="312" w:type="pct"/>
            <w:gridSpan w:val="2"/>
            <w:shd w:val="clear" w:color="auto" w:fill="auto"/>
            <w:vAlign w:val="center"/>
            <w:hideMark/>
          </w:tcPr>
          <w:p w14:paraId="20C50C5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427634A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4BCDB69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2DE392B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1B21CE2" w14:textId="77777777" w:rsidTr="00E33982">
        <w:trPr>
          <w:trHeight w:val="300"/>
        </w:trPr>
        <w:tc>
          <w:tcPr>
            <w:tcW w:w="3751" w:type="pct"/>
            <w:shd w:val="clear" w:color="auto" w:fill="auto"/>
            <w:noWrap/>
            <w:vAlign w:val="center"/>
            <w:hideMark/>
          </w:tcPr>
          <w:p w14:paraId="022227C7"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Comunicazioni e pubblicazioni</w:t>
            </w:r>
          </w:p>
        </w:tc>
        <w:tc>
          <w:tcPr>
            <w:tcW w:w="312" w:type="pct"/>
            <w:gridSpan w:val="2"/>
            <w:shd w:val="clear" w:color="auto" w:fill="auto"/>
            <w:noWrap/>
            <w:vAlign w:val="center"/>
            <w:hideMark/>
          </w:tcPr>
          <w:p w14:paraId="735CBBB5"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4799F45C"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784043A9"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5470AD38"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4CBD31B3" w14:textId="77777777" w:rsidTr="00E33982">
        <w:trPr>
          <w:trHeight w:val="960"/>
        </w:trPr>
        <w:tc>
          <w:tcPr>
            <w:tcW w:w="3751" w:type="pct"/>
            <w:shd w:val="clear" w:color="auto" w:fill="auto"/>
            <w:noWrap/>
            <w:vAlign w:val="center"/>
            <w:hideMark/>
          </w:tcPr>
          <w:p w14:paraId="290AADEB"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u w:val="single"/>
                <w:lang w:eastAsia="it-IT"/>
              </w:rPr>
              <w:t>L’avviso di post-informazione</w:t>
            </w:r>
            <w:r w:rsidRPr="0042778D">
              <w:rPr>
                <w:rFonts w:ascii="Calibri" w:eastAsia="Times New Roman" w:hAnsi="Calibri" w:cs="Calibri"/>
                <w:sz w:val="18"/>
                <w:szCs w:val="18"/>
                <w:lang w:eastAsia="it-IT"/>
              </w:rPr>
              <w:t xml:space="preserve"> circa l’esito degli affidamenti è stato pubblicato sul profilo del committente- Amministrazione trasparente, sul sito del MIT e piattaforma ANAC, ai sensi del comma 2 art. 29 d.lgs. 50/2016?</w:t>
            </w:r>
          </w:p>
        </w:tc>
        <w:tc>
          <w:tcPr>
            <w:tcW w:w="312" w:type="pct"/>
            <w:gridSpan w:val="2"/>
            <w:shd w:val="clear" w:color="auto" w:fill="auto"/>
            <w:noWrap/>
            <w:vAlign w:val="center"/>
            <w:hideMark/>
          </w:tcPr>
          <w:p w14:paraId="19BEE379"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r w:rsidRPr="0042778D">
              <w:rPr>
                <w:rFonts w:ascii="Calibri" w:eastAsia="Times New Roman" w:hAnsi="Calibri" w:cs="Calibri"/>
                <w:b/>
                <w:bCs/>
                <w:sz w:val="18"/>
                <w:szCs w:val="18"/>
                <w:u w:val="single"/>
                <w:lang w:eastAsia="it-IT"/>
              </w:rPr>
              <w:t> </w:t>
            </w:r>
          </w:p>
          <w:p w14:paraId="4B294DEE"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2" w:type="pct"/>
            <w:shd w:val="clear" w:color="auto" w:fill="auto"/>
            <w:noWrap/>
            <w:vAlign w:val="center"/>
            <w:hideMark/>
          </w:tcPr>
          <w:p w14:paraId="0A9F8D6A"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2" w:type="pct"/>
            <w:gridSpan w:val="2"/>
            <w:shd w:val="clear" w:color="auto" w:fill="auto"/>
            <w:noWrap/>
            <w:vAlign w:val="center"/>
            <w:hideMark/>
          </w:tcPr>
          <w:p w14:paraId="2600C8D7"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3" w:type="pct"/>
            <w:gridSpan w:val="2"/>
            <w:shd w:val="clear" w:color="auto" w:fill="auto"/>
            <w:noWrap/>
            <w:vAlign w:val="center"/>
            <w:hideMark/>
          </w:tcPr>
          <w:p w14:paraId="0725B5D4"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r>
      <w:tr w:rsidR="00FE152C" w:rsidRPr="0042778D" w14:paraId="2F0BF5A3" w14:textId="77777777" w:rsidTr="00E33982">
        <w:trPr>
          <w:trHeight w:val="480"/>
        </w:trPr>
        <w:tc>
          <w:tcPr>
            <w:tcW w:w="3751" w:type="pct"/>
            <w:shd w:val="clear" w:color="auto" w:fill="auto"/>
            <w:vAlign w:val="center"/>
            <w:hideMark/>
          </w:tcPr>
          <w:p w14:paraId="112875E6" w14:textId="77777777" w:rsidR="00FE152C" w:rsidRPr="0042778D" w:rsidRDefault="00FE152C" w:rsidP="00E33982">
            <w:pPr>
              <w:spacing w:before="0" w:after="0"/>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L'avviso sui risultati della procedura di affidamento contiene l’indicazione dei soggetti invitati?</w:t>
            </w:r>
          </w:p>
        </w:tc>
        <w:tc>
          <w:tcPr>
            <w:tcW w:w="312" w:type="pct"/>
            <w:gridSpan w:val="2"/>
            <w:shd w:val="clear" w:color="auto" w:fill="auto"/>
            <w:vAlign w:val="center"/>
            <w:hideMark/>
          </w:tcPr>
          <w:p w14:paraId="583FB22C" w14:textId="77777777" w:rsidR="00FE152C" w:rsidRPr="0042778D" w:rsidRDefault="00FE152C" w:rsidP="00E33982">
            <w:pPr>
              <w:spacing w:before="0" w:after="0"/>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1EA335FA" w14:textId="77777777" w:rsidR="00FE152C" w:rsidRPr="0042778D" w:rsidRDefault="00FE152C" w:rsidP="00E33982">
            <w:pPr>
              <w:spacing w:before="0" w:after="0"/>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765A7230" w14:textId="77777777" w:rsidR="00FE152C" w:rsidRPr="0042778D" w:rsidRDefault="00FE152C" w:rsidP="00E33982">
            <w:pPr>
              <w:spacing w:before="0" w:after="0"/>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06DB8863" w14:textId="77777777" w:rsidR="00FE152C" w:rsidRPr="0042778D" w:rsidRDefault="00FE152C" w:rsidP="00E33982">
            <w:pPr>
              <w:spacing w:before="0" w:after="0"/>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F1ABA73" w14:textId="77777777" w:rsidTr="00E33982">
        <w:trPr>
          <w:trHeight w:val="2870"/>
        </w:trPr>
        <w:tc>
          <w:tcPr>
            <w:tcW w:w="3751" w:type="pct"/>
            <w:shd w:val="clear" w:color="auto" w:fill="auto"/>
            <w:vAlign w:val="center"/>
            <w:hideMark/>
          </w:tcPr>
          <w:p w14:paraId="78DB467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Su richiesta scritta della parte interessata, sono state effettuate le seguenti comunicazioni:</w:t>
            </w:r>
            <w:r w:rsidRPr="0042778D">
              <w:rPr>
                <w:rFonts w:ascii="Calibri" w:eastAsia="Times New Roman" w:hAnsi="Calibri" w:cs="Calibri"/>
                <w:sz w:val="18"/>
                <w:szCs w:val="18"/>
                <w:lang w:eastAsia="it-IT"/>
              </w:rPr>
              <w:br/>
              <w:t>a) a ogni offerente escluso i motivi del rigetto della sua offerta?</w:t>
            </w:r>
          </w:p>
          <w:p w14:paraId="0F2BB57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a ogni offerente che abbia presentato un’offerta selezionabile, le caratteristiche e i vantaggi dell’offerta selezionata e il nome dell’offerente cui è stato aggiudicato il contratto, o le parti di un accordo quadro?</w:t>
            </w:r>
          </w:p>
          <w:p w14:paraId="1ADDC63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ad ogni offerente che abbia presentato un’offerta ammessa in gara e valutata, lo svolgimento e l’andamento delle negoziazioni e del dialogo con gli altri offerenti?</w:t>
            </w:r>
          </w:p>
          <w:p w14:paraId="490ADF7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 a partire dal 20 maggio 2017, ad ogni candidato escluso, i motivi del rigetto della sua domanda di partecipazione?</w:t>
            </w:r>
          </w:p>
          <w:p w14:paraId="412C834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br/>
              <w:t>NB: Le informazioni devono essere comunicate il prima possibile e comunque non oltre quindici giorni dalla ricezione della domanda scritta.</w:t>
            </w:r>
          </w:p>
        </w:tc>
        <w:tc>
          <w:tcPr>
            <w:tcW w:w="312" w:type="pct"/>
            <w:gridSpan w:val="2"/>
            <w:shd w:val="clear" w:color="auto" w:fill="auto"/>
            <w:vAlign w:val="center"/>
            <w:hideMark/>
          </w:tcPr>
          <w:p w14:paraId="63B4C52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28FB85B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54467C1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2F12CBA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17F7B23" w14:textId="77777777" w:rsidTr="00E33982">
        <w:trPr>
          <w:trHeight w:val="1975"/>
        </w:trPr>
        <w:tc>
          <w:tcPr>
            <w:tcW w:w="3751" w:type="pct"/>
            <w:shd w:val="clear" w:color="000000" w:fill="FFFFFF"/>
            <w:vAlign w:val="center"/>
            <w:hideMark/>
          </w:tcPr>
          <w:p w14:paraId="3F6FBB3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19 aprile 2019, è stato dato avviso ai candidati e ai concorrenti, immediatamente e comunque entro un termine non superiore a cinque giorni, con le modalità di cui all’articolo 5-bis del codice dell’amministrazione digitale, di cui al decreto legislativo 7 marzo 2005, n. 82,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tc>
        <w:tc>
          <w:tcPr>
            <w:tcW w:w="312" w:type="pct"/>
            <w:gridSpan w:val="2"/>
            <w:shd w:val="clear" w:color="000000" w:fill="FFFFFF"/>
            <w:vAlign w:val="center"/>
            <w:hideMark/>
          </w:tcPr>
          <w:p w14:paraId="3C6F484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000000" w:fill="FFFFFF"/>
            <w:vAlign w:val="center"/>
            <w:hideMark/>
          </w:tcPr>
          <w:p w14:paraId="14340D2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000000" w:fill="FFFFFF"/>
            <w:vAlign w:val="center"/>
            <w:hideMark/>
          </w:tcPr>
          <w:p w14:paraId="2BE970B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000000" w:fill="FFFFFF"/>
            <w:vAlign w:val="center"/>
            <w:hideMark/>
          </w:tcPr>
          <w:p w14:paraId="3595739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A1A7F29" w14:textId="77777777" w:rsidTr="00E33982">
        <w:trPr>
          <w:trHeight w:val="2117"/>
        </w:trPr>
        <w:tc>
          <w:tcPr>
            <w:tcW w:w="3751" w:type="pct"/>
            <w:shd w:val="clear" w:color="auto" w:fill="auto"/>
            <w:noWrap/>
            <w:vAlign w:val="center"/>
            <w:hideMark/>
          </w:tcPr>
          <w:p w14:paraId="52A3B20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È stata fatta la comunicazione dell’aggiudicazione (Art. 76 D.lgs. 50/2016) (tempestivamente e comunque entro un termine non superiore a cinque giorni):</w:t>
            </w:r>
          </w:p>
          <w:p w14:paraId="6CF2695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all’aggiudicatario?</w:t>
            </w:r>
          </w:p>
          <w:p w14:paraId="2AC15AB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al concorrente che segue nella graduatoria?</w:t>
            </w:r>
          </w:p>
          <w:p w14:paraId="56C3275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a tutti i candidati che hanno presentato un’offerta ammessa in gara?</w:t>
            </w:r>
          </w:p>
          <w:p w14:paraId="17C8A87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 a coloro la cui offerta sia stata esclusa, se hanno proposto impugnazione avverso l’esclusione, o sono in termini per presentare detta impugnazione?</w:t>
            </w:r>
          </w:p>
          <w:p w14:paraId="07F3CD1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a coloro che hanno impugnato il bando o la lettera d’invito, se dette impugnazioni non sono state ancora respinte con pronuncia giurisdizionale definitiva?</w:t>
            </w:r>
          </w:p>
        </w:tc>
        <w:tc>
          <w:tcPr>
            <w:tcW w:w="312" w:type="pct"/>
            <w:gridSpan w:val="2"/>
            <w:shd w:val="clear" w:color="auto" w:fill="auto"/>
            <w:noWrap/>
            <w:vAlign w:val="center"/>
            <w:hideMark/>
          </w:tcPr>
          <w:p w14:paraId="2F10193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17A32FD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6A6FFA9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4EC58E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DD2623B" w14:textId="77777777" w:rsidTr="00E33982">
        <w:trPr>
          <w:trHeight w:val="720"/>
        </w:trPr>
        <w:tc>
          <w:tcPr>
            <w:tcW w:w="3751" w:type="pct"/>
            <w:shd w:val="clear" w:color="auto" w:fill="auto"/>
            <w:noWrap/>
            <w:vAlign w:val="center"/>
            <w:hideMark/>
          </w:tcPr>
          <w:p w14:paraId="458D366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comunicata l’esclusione ai candidati (a partire dal 20 maggio 2017) e agli offerenti esclusi, tempestivamente e comunque entro un termine non superiore a cinque giorni dall’esclusione?</w:t>
            </w:r>
          </w:p>
        </w:tc>
        <w:tc>
          <w:tcPr>
            <w:tcW w:w="312" w:type="pct"/>
            <w:gridSpan w:val="2"/>
            <w:shd w:val="clear" w:color="auto" w:fill="auto"/>
            <w:noWrap/>
            <w:vAlign w:val="center"/>
            <w:hideMark/>
          </w:tcPr>
          <w:p w14:paraId="556D574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EB9FF4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20843C3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0C07AF0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350DD61" w14:textId="77777777" w:rsidTr="00E33982">
        <w:trPr>
          <w:trHeight w:val="960"/>
        </w:trPr>
        <w:tc>
          <w:tcPr>
            <w:tcW w:w="3751" w:type="pct"/>
            <w:shd w:val="clear" w:color="auto" w:fill="auto"/>
            <w:noWrap/>
            <w:vAlign w:val="center"/>
            <w:hideMark/>
          </w:tcPr>
          <w:p w14:paraId="2B0F3E3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di decisione di non aggiudicare l’appalto, tale decisione è stata comunicata a tutti i candidati, tempestivamente e comunque entro un termine non superiore a cinque giorni dall’esclusione, ex art. 76 del D.Lgs. 50/2016?</w:t>
            </w:r>
          </w:p>
        </w:tc>
        <w:tc>
          <w:tcPr>
            <w:tcW w:w="312" w:type="pct"/>
            <w:gridSpan w:val="2"/>
            <w:shd w:val="clear" w:color="auto" w:fill="auto"/>
            <w:noWrap/>
            <w:vAlign w:val="center"/>
            <w:hideMark/>
          </w:tcPr>
          <w:p w14:paraId="02D3649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2C75BD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351BE0B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0987A1A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2AD41D2" w14:textId="77777777" w:rsidTr="00E33982">
        <w:trPr>
          <w:trHeight w:val="960"/>
        </w:trPr>
        <w:tc>
          <w:tcPr>
            <w:tcW w:w="3751" w:type="pct"/>
            <w:shd w:val="clear" w:color="auto" w:fill="auto"/>
            <w:noWrap/>
            <w:vAlign w:val="center"/>
            <w:hideMark/>
          </w:tcPr>
          <w:p w14:paraId="4049B30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18.10.2018, le comunicazioni e scambi di informazioni sono state svolte dalla stazione appaltante utilizzando i mezzi di comunicazioni elettronici (cfr. art. 40 D. Lgs. 50/2016)? Se non usati, si rientra in una delle ipotesi derogatorie dell'art. 52, D. Lgs. 50/2016?</w:t>
            </w:r>
          </w:p>
        </w:tc>
        <w:tc>
          <w:tcPr>
            <w:tcW w:w="312" w:type="pct"/>
            <w:gridSpan w:val="2"/>
            <w:shd w:val="clear" w:color="auto" w:fill="auto"/>
            <w:noWrap/>
            <w:vAlign w:val="center"/>
            <w:hideMark/>
          </w:tcPr>
          <w:p w14:paraId="6666A0E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A37E46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1D425AD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15A4145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18AB8C0" w14:textId="77777777" w:rsidTr="00E33982">
        <w:trPr>
          <w:trHeight w:val="1303"/>
        </w:trPr>
        <w:tc>
          <w:tcPr>
            <w:tcW w:w="3751" w:type="pct"/>
            <w:shd w:val="clear" w:color="auto" w:fill="auto"/>
            <w:noWrap/>
            <w:vAlign w:val="center"/>
            <w:hideMark/>
          </w:tcPr>
          <w:p w14:paraId="5BC2E49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partire dal 20/05/2017, laddove si tratti di presentazione delle offerte attraverso mezzi di comunicazione elettronici messi a disposizione dalla stazione appaltante, ivi incluse le piattaforme telematiche di negoziazione, se si è verificato un mancato funzionamento o un malfunzionamento di tali mezzi tale da impedire la corretta presentazione delle offerte, sono stati posti in essere gli accorgimenti di cui all’art.79 comma 5 bis d.lgs. 50/2016?</w:t>
            </w:r>
          </w:p>
        </w:tc>
        <w:tc>
          <w:tcPr>
            <w:tcW w:w="312" w:type="pct"/>
            <w:gridSpan w:val="2"/>
            <w:shd w:val="clear" w:color="auto" w:fill="auto"/>
            <w:noWrap/>
            <w:vAlign w:val="center"/>
            <w:hideMark/>
          </w:tcPr>
          <w:p w14:paraId="5EC748E5"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312" w:type="pct"/>
            <w:shd w:val="clear" w:color="auto" w:fill="auto"/>
            <w:noWrap/>
            <w:vAlign w:val="center"/>
            <w:hideMark/>
          </w:tcPr>
          <w:p w14:paraId="1E445834"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312" w:type="pct"/>
            <w:gridSpan w:val="2"/>
            <w:shd w:val="clear" w:color="auto" w:fill="auto"/>
            <w:noWrap/>
            <w:vAlign w:val="center"/>
            <w:hideMark/>
          </w:tcPr>
          <w:p w14:paraId="3EF882A8"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c>
          <w:tcPr>
            <w:tcW w:w="313" w:type="pct"/>
            <w:gridSpan w:val="2"/>
            <w:shd w:val="clear" w:color="auto" w:fill="auto"/>
            <w:noWrap/>
            <w:vAlign w:val="center"/>
            <w:hideMark/>
          </w:tcPr>
          <w:p w14:paraId="5EB9309C" w14:textId="77777777" w:rsidR="00FE152C" w:rsidRPr="0042778D" w:rsidRDefault="00FE152C" w:rsidP="00E33982">
            <w:pPr>
              <w:spacing w:before="0" w:after="0"/>
              <w:jc w:val="both"/>
              <w:rPr>
                <w:rFonts w:ascii="Calibri" w:eastAsia="Times New Roman" w:hAnsi="Calibri" w:cs="Calibri"/>
                <w:b/>
                <w:bCs/>
                <w:sz w:val="18"/>
                <w:szCs w:val="18"/>
                <w:lang w:eastAsia="it-IT"/>
              </w:rPr>
            </w:pPr>
            <w:r w:rsidRPr="0042778D">
              <w:rPr>
                <w:rFonts w:ascii="Calibri" w:eastAsia="Times New Roman" w:hAnsi="Calibri" w:cs="Calibri"/>
                <w:b/>
                <w:bCs/>
                <w:sz w:val="18"/>
                <w:szCs w:val="18"/>
                <w:lang w:eastAsia="it-IT"/>
              </w:rPr>
              <w:t> </w:t>
            </w:r>
          </w:p>
        </w:tc>
      </w:tr>
      <w:tr w:rsidR="00FE152C" w:rsidRPr="0042778D" w14:paraId="48F9AB7C" w14:textId="77777777" w:rsidTr="00E33982">
        <w:trPr>
          <w:trHeight w:val="300"/>
        </w:trPr>
        <w:tc>
          <w:tcPr>
            <w:tcW w:w="3751" w:type="pct"/>
            <w:shd w:val="clear" w:color="auto" w:fill="auto"/>
            <w:noWrap/>
            <w:vAlign w:val="center"/>
            <w:hideMark/>
          </w:tcPr>
          <w:p w14:paraId="41DE5CB1"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Documenti per la stipula del contratto</w:t>
            </w:r>
          </w:p>
        </w:tc>
        <w:tc>
          <w:tcPr>
            <w:tcW w:w="312" w:type="pct"/>
            <w:gridSpan w:val="2"/>
            <w:shd w:val="clear" w:color="auto" w:fill="auto"/>
            <w:noWrap/>
            <w:vAlign w:val="center"/>
            <w:hideMark/>
          </w:tcPr>
          <w:p w14:paraId="0A96BBF6"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53B57A26"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741BDCF7"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6BF8F5C6"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68285026" w14:textId="77777777" w:rsidTr="00E33982">
        <w:trPr>
          <w:trHeight w:val="720"/>
        </w:trPr>
        <w:tc>
          <w:tcPr>
            <w:tcW w:w="3751" w:type="pct"/>
            <w:shd w:val="clear" w:color="auto" w:fill="auto"/>
            <w:noWrap/>
            <w:vAlign w:val="center"/>
            <w:hideMark/>
          </w:tcPr>
          <w:p w14:paraId="2D3485F2"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u w:val="single"/>
                <w:lang w:eastAsia="it-IT"/>
              </w:rPr>
              <w:t>Nel caso in cui l’aggiudicatario sia un Consorzio Stabile</w:t>
            </w:r>
            <w:r w:rsidRPr="0042778D">
              <w:rPr>
                <w:rFonts w:ascii="Calibri" w:eastAsia="Times New Roman" w:hAnsi="Calibri" w:cs="Calibri"/>
                <w:sz w:val="18"/>
                <w:szCs w:val="18"/>
                <w:lang w:eastAsia="it-IT"/>
              </w:rPr>
              <w:t xml:space="preserve"> (ex art. 45, d.lgs. 50/2016), è stato verificato nella delibera che ci sia l’obbligo dei consorziati di operare in maniera congiunta per almeno 5 anni?</w:t>
            </w:r>
          </w:p>
        </w:tc>
        <w:tc>
          <w:tcPr>
            <w:tcW w:w="312" w:type="pct"/>
            <w:gridSpan w:val="2"/>
            <w:shd w:val="clear" w:color="auto" w:fill="auto"/>
            <w:noWrap/>
            <w:vAlign w:val="center"/>
          </w:tcPr>
          <w:p w14:paraId="53035CD8"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2" w:type="pct"/>
            <w:shd w:val="clear" w:color="auto" w:fill="auto"/>
            <w:noWrap/>
            <w:vAlign w:val="center"/>
          </w:tcPr>
          <w:p w14:paraId="430DB2B2"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2" w:type="pct"/>
            <w:gridSpan w:val="2"/>
            <w:shd w:val="clear" w:color="auto" w:fill="auto"/>
            <w:noWrap/>
            <w:vAlign w:val="center"/>
          </w:tcPr>
          <w:p w14:paraId="7F8D2389"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c>
          <w:tcPr>
            <w:tcW w:w="313" w:type="pct"/>
            <w:gridSpan w:val="2"/>
            <w:shd w:val="clear" w:color="auto" w:fill="auto"/>
            <w:noWrap/>
            <w:vAlign w:val="center"/>
          </w:tcPr>
          <w:p w14:paraId="64994CE8" w14:textId="77777777" w:rsidR="00FE152C" w:rsidRPr="0042778D" w:rsidRDefault="00FE152C" w:rsidP="00E33982">
            <w:pPr>
              <w:spacing w:before="0" w:after="0"/>
              <w:jc w:val="both"/>
              <w:rPr>
                <w:rFonts w:ascii="Calibri" w:eastAsia="Times New Roman" w:hAnsi="Calibri" w:cs="Calibri"/>
                <w:b/>
                <w:bCs/>
                <w:sz w:val="18"/>
                <w:szCs w:val="18"/>
                <w:u w:val="single"/>
                <w:lang w:eastAsia="it-IT"/>
              </w:rPr>
            </w:pPr>
          </w:p>
        </w:tc>
      </w:tr>
      <w:tr w:rsidR="00FE152C" w:rsidRPr="0042778D" w14:paraId="6262CC03" w14:textId="77777777" w:rsidTr="00E33982">
        <w:trPr>
          <w:trHeight w:val="1776"/>
        </w:trPr>
        <w:tc>
          <w:tcPr>
            <w:tcW w:w="3751" w:type="pct"/>
            <w:shd w:val="clear" w:color="auto" w:fill="auto"/>
            <w:noWrap/>
            <w:vAlign w:val="center"/>
            <w:hideMark/>
          </w:tcPr>
          <w:p w14:paraId="6D97A2E9" w14:textId="77777777" w:rsidR="00FE152C" w:rsidRPr="0042778D" w:rsidRDefault="00FE152C" w:rsidP="00E33982">
            <w:pPr>
              <w:spacing w:before="0" w:after="0"/>
              <w:jc w:val="both"/>
              <w:rPr>
                <w:rFonts w:ascii="Calibri" w:eastAsia="Times New Roman" w:hAnsi="Calibri" w:cs="Calibri"/>
                <w:sz w:val="18"/>
                <w:szCs w:val="18"/>
                <w:u w:val="single"/>
                <w:lang w:eastAsia="it-IT"/>
              </w:rPr>
            </w:pPr>
            <w:r w:rsidRPr="0042778D">
              <w:rPr>
                <w:rFonts w:ascii="Calibri" w:eastAsia="Times New Roman" w:hAnsi="Calibri" w:cs="Calibri"/>
                <w:sz w:val="18"/>
                <w:szCs w:val="18"/>
                <w:lang w:eastAsia="it-IT"/>
              </w:rPr>
              <w:t xml:space="preserve">Nel caso in cui l’aggiudicatario sia un </w:t>
            </w:r>
            <w:r w:rsidRPr="0042778D">
              <w:rPr>
                <w:rFonts w:ascii="Calibri" w:eastAsia="Times New Roman" w:hAnsi="Calibri" w:cs="Calibri"/>
                <w:sz w:val="18"/>
                <w:szCs w:val="18"/>
                <w:u w:val="single"/>
                <w:lang w:eastAsia="it-IT"/>
              </w:rPr>
              <w:t>RTI o un ATI:</w:t>
            </w:r>
          </w:p>
          <w:p w14:paraId="6D51AE1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a) è stato trasmesso il relativo atto di costituzione del raggruppamento temporaneo?</w:t>
            </w:r>
            <w:r w:rsidRPr="0042778D">
              <w:rPr>
                <w:rFonts w:ascii="Calibri" w:eastAsia="Times New Roman" w:hAnsi="Calibri" w:cs="Calibri"/>
                <w:sz w:val="18"/>
                <w:szCs w:val="18"/>
                <w:lang w:eastAsia="it-IT"/>
              </w:rPr>
              <w:br/>
              <w:t>b) gli operatori economici hanno conferito, con un unico atto, mandato collettivo speciale con rappresentanza ad uno di essi, detto mandatario?</w:t>
            </w:r>
          </w:p>
          <w:p w14:paraId="718FB1E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il mandato risulta da scrittura privata autenticata?</w:t>
            </w:r>
          </w:p>
          <w:p w14:paraId="30A8717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 il mandato contiene la clausola con la quale la mandataria e le mandanti si impegnano a rispettare nei pagamenti le clausole di tracciabilità di cui alla pertinente normativa?</w:t>
            </w:r>
          </w:p>
        </w:tc>
        <w:tc>
          <w:tcPr>
            <w:tcW w:w="312" w:type="pct"/>
            <w:gridSpan w:val="2"/>
            <w:shd w:val="clear" w:color="auto" w:fill="auto"/>
            <w:noWrap/>
            <w:vAlign w:val="center"/>
            <w:hideMark/>
          </w:tcPr>
          <w:p w14:paraId="4914A80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87F2CA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01E0ABC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232BCCF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2E8E24D" w14:textId="77777777" w:rsidTr="00E33982">
        <w:trPr>
          <w:trHeight w:val="720"/>
        </w:trPr>
        <w:tc>
          <w:tcPr>
            <w:tcW w:w="3751" w:type="pct"/>
            <w:shd w:val="clear" w:color="auto" w:fill="auto"/>
            <w:noWrap/>
            <w:vAlign w:val="center"/>
            <w:hideMark/>
          </w:tcPr>
          <w:p w14:paraId="03398D5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stata prodotta dall'aggiudicatario la cauzione definitiva nel rispetto di quanto previsto all'art. 103 D. Lgs. 50/2016  e se richiesta in sede di lex specialis la polizza assicurativa?</w:t>
            </w:r>
          </w:p>
        </w:tc>
        <w:tc>
          <w:tcPr>
            <w:tcW w:w="312" w:type="pct"/>
            <w:gridSpan w:val="2"/>
            <w:shd w:val="clear" w:color="auto" w:fill="auto"/>
            <w:noWrap/>
            <w:vAlign w:val="center"/>
            <w:hideMark/>
          </w:tcPr>
          <w:p w14:paraId="51F0454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99EAC9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275091C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58F610A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C33D6F9" w14:textId="77777777" w:rsidTr="00E33982">
        <w:trPr>
          <w:trHeight w:val="2520"/>
        </w:trPr>
        <w:tc>
          <w:tcPr>
            <w:tcW w:w="3751" w:type="pct"/>
            <w:shd w:val="clear" w:color="auto" w:fill="auto"/>
            <w:vAlign w:val="center"/>
            <w:hideMark/>
          </w:tcPr>
          <w:p w14:paraId="6B3EA0C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Per i contratti di importo superiore ad Euro 150.000:</w:t>
            </w:r>
          </w:p>
          <w:p w14:paraId="5CABC9F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a) il contratto è stato stipulato dopo aver acquisito la comunicazione antimafia? </w:t>
            </w:r>
            <w:r w:rsidRPr="0042778D">
              <w:rPr>
                <w:rFonts w:ascii="Calibri" w:eastAsia="Times New Roman" w:hAnsi="Calibri" w:cs="Calibri"/>
                <w:sz w:val="18"/>
                <w:szCs w:val="18"/>
                <w:lang w:eastAsia="it-IT"/>
              </w:rPr>
              <w:br/>
              <w:t>Oppure</w:t>
            </w:r>
            <w:r w:rsidRPr="0042778D">
              <w:rPr>
                <w:rFonts w:ascii="Calibri" w:eastAsia="Times New Roman" w:hAnsi="Calibri" w:cs="Calibri"/>
                <w:sz w:val="18"/>
                <w:szCs w:val="18"/>
                <w:lang w:eastAsia="it-IT"/>
              </w:rPr>
              <w:br/>
              <w:t>b) nei casi di cui all’art. 88, comma 4 bis del D.Lgs. n. 159 del 2011 (decorso dei 30 giorni dalla richiesta di comunicazione antimafia senza rilascio della stessa) è stata acquisita l'autocertificazione di cui all'articolo 89?</w:t>
            </w:r>
          </w:p>
          <w:p w14:paraId="4570CFF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c) nei casi di cui alla precedente lett. b) il contratto contiene la clausola risolutiva di cui all'art. 88, comma 4 bis?</w:t>
            </w:r>
          </w:p>
          <w:p w14:paraId="13E6330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d)nel caso in cui il contratto sia stato stipulato senza comunicazione antimafia e senza attendere il decorso dei 30 giorni dalla richiesta della comunicazione antimafia,  ai sensi dell'art. 89 (urgenza), è stata acquisita l'autocertificazione ed è stata motivata l'urgenza?</w:t>
            </w:r>
          </w:p>
        </w:tc>
        <w:tc>
          <w:tcPr>
            <w:tcW w:w="312" w:type="pct"/>
            <w:gridSpan w:val="2"/>
            <w:shd w:val="clear" w:color="auto" w:fill="auto"/>
            <w:vAlign w:val="center"/>
            <w:hideMark/>
          </w:tcPr>
          <w:p w14:paraId="013FA12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01153AD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267E36E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530BF14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F1F061E" w14:textId="77777777" w:rsidTr="00E33982">
        <w:trPr>
          <w:trHeight w:val="300"/>
        </w:trPr>
        <w:tc>
          <w:tcPr>
            <w:tcW w:w="3751" w:type="pct"/>
            <w:shd w:val="clear" w:color="auto" w:fill="auto"/>
            <w:noWrap/>
            <w:vAlign w:val="center"/>
            <w:hideMark/>
          </w:tcPr>
          <w:p w14:paraId="3BCAC3A8"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Contratto</w:t>
            </w:r>
          </w:p>
        </w:tc>
        <w:tc>
          <w:tcPr>
            <w:tcW w:w="312" w:type="pct"/>
            <w:gridSpan w:val="2"/>
            <w:shd w:val="clear" w:color="auto" w:fill="auto"/>
            <w:noWrap/>
            <w:vAlign w:val="center"/>
            <w:hideMark/>
          </w:tcPr>
          <w:p w14:paraId="6CC0DC85"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3DD8C803"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407DF1EF"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3AB7254E"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6E24B630" w14:textId="77777777" w:rsidTr="00E33982">
        <w:trPr>
          <w:trHeight w:val="720"/>
        </w:trPr>
        <w:tc>
          <w:tcPr>
            <w:tcW w:w="3751" w:type="pct"/>
            <w:shd w:val="clear" w:color="auto" w:fill="auto"/>
            <w:noWrap/>
            <w:vAlign w:val="center"/>
            <w:hideMark/>
          </w:tcPr>
          <w:p w14:paraId="043A6C2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Qualora ci siano rischi da interferenza, è stato redatto ed allegato il DUVRI (Art. 26 d.lgs. 81/2008) ed i costi relativi non sono soggetti a ribasso?</w:t>
            </w:r>
          </w:p>
        </w:tc>
        <w:tc>
          <w:tcPr>
            <w:tcW w:w="312" w:type="pct"/>
            <w:gridSpan w:val="2"/>
            <w:shd w:val="clear" w:color="auto" w:fill="auto"/>
            <w:noWrap/>
            <w:vAlign w:val="center"/>
            <w:hideMark/>
          </w:tcPr>
          <w:p w14:paraId="5053603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29A0091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7B894D4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5D67B20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EEFAEC7" w14:textId="77777777" w:rsidTr="00E33982">
        <w:trPr>
          <w:trHeight w:val="720"/>
        </w:trPr>
        <w:tc>
          <w:tcPr>
            <w:tcW w:w="3751" w:type="pct"/>
            <w:shd w:val="clear" w:color="auto" w:fill="auto"/>
            <w:noWrap/>
            <w:vAlign w:val="center"/>
          </w:tcPr>
          <w:p w14:paraId="116E49E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si è dato avvio all'esecuzione del contratto in via d'urgenza, prima della stipula del contratto, ricorrono le ipotesi di cui all’art. 32 co.8 e 13 del D.lgs. 50/2016?</w:t>
            </w:r>
          </w:p>
        </w:tc>
        <w:tc>
          <w:tcPr>
            <w:tcW w:w="312" w:type="pct"/>
            <w:gridSpan w:val="2"/>
            <w:shd w:val="clear" w:color="auto" w:fill="auto"/>
            <w:noWrap/>
            <w:vAlign w:val="center"/>
          </w:tcPr>
          <w:p w14:paraId="4F14C25B"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2" w:type="pct"/>
            <w:shd w:val="clear" w:color="auto" w:fill="auto"/>
            <w:noWrap/>
            <w:vAlign w:val="center"/>
          </w:tcPr>
          <w:p w14:paraId="6A710ECC"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2" w:type="pct"/>
            <w:gridSpan w:val="2"/>
            <w:shd w:val="clear" w:color="auto" w:fill="auto"/>
            <w:noWrap/>
            <w:vAlign w:val="center"/>
          </w:tcPr>
          <w:p w14:paraId="0E519DFA"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3" w:type="pct"/>
            <w:gridSpan w:val="2"/>
            <w:shd w:val="clear" w:color="auto" w:fill="auto"/>
            <w:noWrap/>
            <w:vAlign w:val="center"/>
          </w:tcPr>
          <w:p w14:paraId="6C262894" w14:textId="77777777" w:rsidR="00FE152C" w:rsidRPr="0042778D" w:rsidRDefault="00FE152C" w:rsidP="00E33982">
            <w:pPr>
              <w:spacing w:before="0" w:after="0"/>
              <w:jc w:val="both"/>
              <w:rPr>
                <w:rFonts w:ascii="Calibri" w:eastAsia="Times New Roman" w:hAnsi="Calibri" w:cs="Calibri"/>
                <w:sz w:val="18"/>
                <w:szCs w:val="18"/>
                <w:lang w:eastAsia="it-IT"/>
              </w:rPr>
            </w:pPr>
          </w:p>
        </w:tc>
      </w:tr>
      <w:tr w:rsidR="00FE152C" w:rsidRPr="0042778D" w14:paraId="2F8B818B" w14:textId="77777777" w:rsidTr="00E33982">
        <w:trPr>
          <w:trHeight w:val="720"/>
        </w:trPr>
        <w:tc>
          <w:tcPr>
            <w:tcW w:w="3751" w:type="pct"/>
            <w:shd w:val="clear" w:color="auto" w:fill="auto"/>
            <w:noWrap/>
            <w:vAlign w:val="center"/>
            <w:hideMark/>
          </w:tcPr>
          <w:p w14:paraId="1C10C94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i/>
                <w:iCs/>
                <w:sz w:val="18"/>
                <w:szCs w:val="18"/>
                <w:lang w:eastAsia="it-IT"/>
              </w:rPr>
              <w:lastRenderedPageBreak/>
              <w:t>[A partire dal 17 marzo 2020, con l’emanazione del Decreto Cura Italia (D.L. n. 18/2020</w:t>
            </w:r>
            <w:r w:rsidRPr="0042778D">
              <w:rPr>
                <w:rFonts w:ascii="Calibri" w:eastAsia="Times New Roman" w:hAnsi="Calibri" w:cs="Calibri"/>
                <w:sz w:val="18"/>
                <w:szCs w:val="18"/>
                <w:lang w:eastAsia="it-IT"/>
              </w:rPr>
              <w:t>] L’Amministrazione ha concesso un’anticipazione del prezzo nel caso di appalti di lavori, servizi o forniture attivati in via d’urgenza?</w:t>
            </w:r>
          </w:p>
        </w:tc>
        <w:tc>
          <w:tcPr>
            <w:tcW w:w="312" w:type="pct"/>
            <w:gridSpan w:val="2"/>
            <w:shd w:val="clear" w:color="auto" w:fill="auto"/>
            <w:noWrap/>
            <w:vAlign w:val="center"/>
            <w:hideMark/>
          </w:tcPr>
          <w:p w14:paraId="4B05AEF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415DFD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63A32F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41C14BF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F1BD543" w14:textId="77777777" w:rsidTr="00E33982">
        <w:trPr>
          <w:trHeight w:val="720"/>
        </w:trPr>
        <w:tc>
          <w:tcPr>
            <w:tcW w:w="3751" w:type="pct"/>
            <w:shd w:val="clear" w:color="auto" w:fill="auto"/>
            <w:noWrap/>
            <w:vAlign w:val="center"/>
          </w:tcPr>
          <w:p w14:paraId="15F58A4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L’appaltatore ha ottenuto, secondo quanto disposto dall’art. 35 comma 18 del d.lgs. 50/2016, l’anticipazione del prezzo pari al 20% del contratto di appalto?</w:t>
            </w:r>
          </w:p>
          <w:p w14:paraId="07C6F5B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[P</w:t>
            </w:r>
            <w:r w:rsidRPr="0042778D">
              <w:rPr>
                <w:rFonts w:ascii="Calibri" w:eastAsia="Times New Roman" w:hAnsi="Calibri" w:cs="Calibri"/>
                <w:i/>
                <w:iCs/>
                <w:sz w:val="18"/>
                <w:szCs w:val="18"/>
                <w:lang w:eastAsia="it-IT"/>
              </w:rPr>
              <w:t>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w:t>
            </w:r>
            <w:r w:rsidRPr="0042778D">
              <w:rPr>
                <w:rFonts w:ascii="Calibri" w:eastAsia="Times New Roman" w:hAnsi="Calibri" w:cs="Calibri"/>
                <w:sz w:val="18"/>
                <w:szCs w:val="18"/>
                <w:lang w:eastAsia="it-IT"/>
              </w:rPr>
              <w:t>%] All’appaltatore è stata concessa, secondo quanto disposto dall’art. 35 comma 18 del d.lgs. 50/2016,  nei limiti delle risorse disponibili, una anticipazione fino al 30%?</w:t>
            </w:r>
          </w:p>
        </w:tc>
        <w:tc>
          <w:tcPr>
            <w:tcW w:w="312" w:type="pct"/>
            <w:gridSpan w:val="2"/>
            <w:shd w:val="clear" w:color="auto" w:fill="auto"/>
            <w:noWrap/>
            <w:vAlign w:val="center"/>
          </w:tcPr>
          <w:p w14:paraId="76CDA6ED"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2" w:type="pct"/>
            <w:shd w:val="clear" w:color="auto" w:fill="auto"/>
            <w:noWrap/>
            <w:vAlign w:val="center"/>
          </w:tcPr>
          <w:p w14:paraId="4A89C171"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2" w:type="pct"/>
            <w:gridSpan w:val="2"/>
            <w:shd w:val="clear" w:color="auto" w:fill="auto"/>
            <w:noWrap/>
            <w:vAlign w:val="center"/>
          </w:tcPr>
          <w:p w14:paraId="21CEE2E5"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3" w:type="pct"/>
            <w:gridSpan w:val="2"/>
            <w:shd w:val="clear" w:color="auto" w:fill="auto"/>
            <w:noWrap/>
            <w:vAlign w:val="center"/>
          </w:tcPr>
          <w:p w14:paraId="18E332AD" w14:textId="77777777" w:rsidR="00FE152C" w:rsidRPr="0042778D" w:rsidRDefault="00FE152C" w:rsidP="00E33982">
            <w:pPr>
              <w:spacing w:before="0" w:after="0"/>
              <w:jc w:val="both"/>
              <w:rPr>
                <w:rFonts w:ascii="Calibri" w:eastAsia="Times New Roman" w:hAnsi="Calibri" w:cs="Calibri"/>
                <w:sz w:val="18"/>
                <w:szCs w:val="18"/>
                <w:lang w:eastAsia="it-IT"/>
              </w:rPr>
            </w:pPr>
          </w:p>
        </w:tc>
      </w:tr>
      <w:tr w:rsidR="00FE152C" w:rsidRPr="0042778D" w14:paraId="597184A1" w14:textId="77777777" w:rsidTr="00E33982">
        <w:trPr>
          <w:trHeight w:val="1440"/>
        </w:trPr>
        <w:tc>
          <w:tcPr>
            <w:tcW w:w="3751" w:type="pct"/>
            <w:shd w:val="clear" w:color="auto" w:fill="auto"/>
            <w:noWrap/>
            <w:vAlign w:val="center"/>
            <w:hideMark/>
          </w:tcPr>
          <w:p w14:paraId="49D150F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Il contratto è stato redatto, a pena di nullità, con atto pubblico notarile informatico, ovvero in modalità elettronica secondo le norme vigenti per ciascuna stazione appaltante, in forma pubblica amministrativa a cura dell'Ufficiale rogante; mediante scrittura privata, mediante scambio di corrispondenza, ovvero mediante documento di stipula sulla piattaforma MEPA?</w:t>
            </w:r>
          </w:p>
        </w:tc>
        <w:tc>
          <w:tcPr>
            <w:tcW w:w="312" w:type="pct"/>
            <w:gridSpan w:val="2"/>
            <w:shd w:val="clear" w:color="auto" w:fill="auto"/>
            <w:noWrap/>
            <w:vAlign w:val="center"/>
            <w:hideMark/>
          </w:tcPr>
          <w:p w14:paraId="7E1B131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6FB7C4D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7806B57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46D200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8D86E93" w14:textId="77777777" w:rsidTr="00E33982">
        <w:trPr>
          <w:trHeight w:val="720"/>
        </w:trPr>
        <w:tc>
          <w:tcPr>
            <w:tcW w:w="3751" w:type="pct"/>
            <w:shd w:val="clear" w:color="auto" w:fill="auto"/>
            <w:vAlign w:val="center"/>
            <w:hideMark/>
          </w:tcPr>
          <w:p w14:paraId="72F9EC2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E’ stata comunicata la data di avvenuta stipulazione del contratto con l’aggiudicatario (ex art. 76 D. Lgs. 50/2016) ai fornitori  attraverso l'apposita funzione "COMUNICAZIONI" , disponibile sul Portale?</w:t>
            </w:r>
          </w:p>
        </w:tc>
        <w:tc>
          <w:tcPr>
            <w:tcW w:w="312" w:type="pct"/>
            <w:gridSpan w:val="2"/>
            <w:shd w:val="clear" w:color="auto" w:fill="auto"/>
            <w:vAlign w:val="center"/>
            <w:hideMark/>
          </w:tcPr>
          <w:p w14:paraId="78E581E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17B6B21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56DA4D4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0FD4915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0EC7D90" w14:textId="77777777" w:rsidTr="00E33982">
        <w:trPr>
          <w:trHeight w:val="720"/>
        </w:trPr>
        <w:tc>
          <w:tcPr>
            <w:tcW w:w="3751" w:type="pct"/>
            <w:shd w:val="clear" w:color="auto" w:fill="auto"/>
            <w:vAlign w:val="center"/>
            <w:hideMark/>
          </w:tcPr>
          <w:p w14:paraId="5216F18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contratto è stato precisato che il pagamento delle spese sostenute dal soggetto attuatore viene effettuato con risorse del Fondo Europeo che finanzia il Progetto?</w:t>
            </w:r>
          </w:p>
        </w:tc>
        <w:tc>
          <w:tcPr>
            <w:tcW w:w="312" w:type="pct"/>
            <w:gridSpan w:val="2"/>
            <w:shd w:val="clear" w:color="auto" w:fill="auto"/>
            <w:vAlign w:val="center"/>
            <w:hideMark/>
          </w:tcPr>
          <w:p w14:paraId="553D29C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2679822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1E83D6F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42DB44D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233E7AC" w14:textId="77777777" w:rsidTr="00E33982">
        <w:trPr>
          <w:trHeight w:val="960"/>
        </w:trPr>
        <w:tc>
          <w:tcPr>
            <w:tcW w:w="3751" w:type="pct"/>
            <w:shd w:val="clear" w:color="auto" w:fill="auto"/>
            <w:vAlign w:val="center"/>
            <w:hideMark/>
          </w:tcPr>
          <w:p w14:paraId="3B99E38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contratto di appalto, subappalto e in quelli stipulati con i subcontraenti della filiera delle imprese a qualsiasi titolo interessate è stata prevista la clausola con cui l'appaltatore si assume gli obblighi di tracciabilità dei flussi finanziari di cui alla Legge 136/2010?</w:t>
            </w:r>
          </w:p>
        </w:tc>
        <w:tc>
          <w:tcPr>
            <w:tcW w:w="312" w:type="pct"/>
            <w:gridSpan w:val="2"/>
            <w:shd w:val="clear" w:color="auto" w:fill="auto"/>
            <w:vAlign w:val="center"/>
            <w:hideMark/>
          </w:tcPr>
          <w:p w14:paraId="19BA0F8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11F1857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799998D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1488766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4759DF5" w14:textId="77777777" w:rsidTr="00E33982">
        <w:trPr>
          <w:trHeight w:val="450"/>
        </w:trPr>
        <w:tc>
          <w:tcPr>
            <w:tcW w:w="3751" w:type="pct"/>
            <w:shd w:val="clear" w:color="auto" w:fill="auto"/>
            <w:noWrap/>
            <w:vAlign w:val="center"/>
            <w:hideMark/>
          </w:tcPr>
          <w:p w14:paraId="2C4B948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L'oggetto del contratto è coerente con quanto previsto nel progetto approvato?</w:t>
            </w:r>
          </w:p>
          <w:p w14:paraId="6A8E50E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70C3189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Theme="minorHAnsi" w:eastAsia="Times New Roman" w:hAnsiTheme="minorHAnsi" w:cstheme="minorHAnsi"/>
                <w:sz w:val="16"/>
                <w:szCs w:val="16"/>
                <w:lang w:eastAsia="it-IT"/>
              </w:rPr>
              <w:t>N</w:t>
            </w:r>
            <w:r w:rsidRPr="0042778D">
              <w:rPr>
                <w:rFonts w:ascii="Calibri" w:eastAsia="Times New Roman" w:hAnsi="Calibri" w:cs="Calibri"/>
                <w:sz w:val="16"/>
                <w:szCs w:val="16"/>
                <w:lang w:eastAsia="it-IT"/>
              </w:rPr>
              <w:t>.B. Nel caso di beni e servizi informatici acquistati con la procedura negoziata ex art. 63 come prevista dall’art. 75 del Cura Italia, occorre verificare che i contratti relativi agli acquisti di servizi informatici e di connettività, ai sensi del comma 3-bis dell’art. 75, aggiunto in sede di conversione, abbiano una durata massima non superiore a trentasei mesi, prevedano di diritto la facoltà di recesso unilaterale dell’amministrazione decorso un periodo non superiore a dodici mesi dall’inizio dell’esecuzione e garantiscano in ogni caso il rispetto dei princìpi di interoperabilità e di portabilità dei dati personali e dei contenuti comunque realizzati o trattati attraverso le soluzioni acquisite ai sensi del comma 1 dell’art. 75, senza ulteriori oneri per il committente (art. 75, comma 3 bis, DL 18/2020)</w:t>
            </w:r>
          </w:p>
        </w:tc>
        <w:tc>
          <w:tcPr>
            <w:tcW w:w="312" w:type="pct"/>
            <w:gridSpan w:val="2"/>
            <w:shd w:val="clear" w:color="auto" w:fill="auto"/>
            <w:noWrap/>
            <w:vAlign w:val="center"/>
            <w:hideMark/>
          </w:tcPr>
          <w:p w14:paraId="0793552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A36ECE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682BEA3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77C4D03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CF1C726" w14:textId="77777777" w:rsidTr="00E33982">
        <w:trPr>
          <w:trHeight w:val="300"/>
        </w:trPr>
        <w:tc>
          <w:tcPr>
            <w:tcW w:w="3751" w:type="pct"/>
            <w:shd w:val="clear" w:color="auto" w:fill="auto"/>
            <w:noWrap/>
            <w:vAlign w:val="center"/>
            <w:hideMark/>
          </w:tcPr>
          <w:p w14:paraId="3F39AC2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Il contratto è stato approvato dall'Autorità competente, ove previsto?</w:t>
            </w:r>
          </w:p>
        </w:tc>
        <w:tc>
          <w:tcPr>
            <w:tcW w:w="312" w:type="pct"/>
            <w:gridSpan w:val="2"/>
            <w:shd w:val="clear" w:color="auto" w:fill="auto"/>
            <w:noWrap/>
            <w:vAlign w:val="center"/>
            <w:hideMark/>
          </w:tcPr>
          <w:p w14:paraId="228D259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1BE7BCC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24426E4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238E161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196B156B" w14:textId="77777777" w:rsidTr="00E33982">
        <w:trPr>
          <w:trHeight w:val="480"/>
        </w:trPr>
        <w:tc>
          <w:tcPr>
            <w:tcW w:w="3751" w:type="pct"/>
            <w:shd w:val="clear" w:color="auto" w:fill="auto"/>
            <w:noWrap/>
            <w:vAlign w:val="center"/>
            <w:hideMark/>
          </w:tcPr>
          <w:p w14:paraId="0271B40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Qualora non coincida con il RUP, è stato nominato il Direttore dell’esecuzione del contratto?</w:t>
            </w:r>
          </w:p>
        </w:tc>
        <w:tc>
          <w:tcPr>
            <w:tcW w:w="312" w:type="pct"/>
            <w:gridSpan w:val="2"/>
            <w:shd w:val="clear" w:color="auto" w:fill="auto"/>
            <w:noWrap/>
            <w:vAlign w:val="center"/>
            <w:hideMark/>
          </w:tcPr>
          <w:p w14:paraId="5F14455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27B5CBF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045DAE2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18EEBA3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BBAFB6D" w14:textId="77777777" w:rsidTr="00E33982">
        <w:trPr>
          <w:trHeight w:val="480"/>
        </w:trPr>
        <w:tc>
          <w:tcPr>
            <w:tcW w:w="3751" w:type="pct"/>
            <w:shd w:val="clear" w:color="auto" w:fill="auto"/>
            <w:noWrap/>
            <w:vAlign w:val="center"/>
          </w:tcPr>
          <w:p w14:paraId="3C21754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42778D">
              <w:rPr>
                <w:rFonts w:asciiTheme="minorHAnsi" w:hAnsiTheme="minorHAnsi" w:cstheme="minorHAnsi"/>
                <w:sz w:val="18"/>
                <w:szCs w:val="18"/>
              </w:rPr>
              <w:t>?</w:t>
            </w:r>
          </w:p>
        </w:tc>
        <w:tc>
          <w:tcPr>
            <w:tcW w:w="312" w:type="pct"/>
            <w:gridSpan w:val="2"/>
            <w:shd w:val="clear" w:color="auto" w:fill="auto"/>
            <w:noWrap/>
            <w:vAlign w:val="center"/>
          </w:tcPr>
          <w:p w14:paraId="6A9BE7BF"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2" w:type="pct"/>
            <w:shd w:val="clear" w:color="auto" w:fill="auto"/>
            <w:noWrap/>
            <w:vAlign w:val="center"/>
          </w:tcPr>
          <w:p w14:paraId="7A167FDF"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2" w:type="pct"/>
            <w:gridSpan w:val="2"/>
            <w:shd w:val="clear" w:color="auto" w:fill="auto"/>
            <w:noWrap/>
            <w:vAlign w:val="center"/>
          </w:tcPr>
          <w:p w14:paraId="4C348705" w14:textId="77777777" w:rsidR="00FE152C" w:rsidRPr="0042778D" w:rsidRDefault="00FE152C" w:rsidP="00E33982">
            <w:pPr>
              <w:spacing w:before="0" w:after="0"/>
              <w:jc w:val="both"/>
              <w:rPr>
                <w:rFonts w:ascii="Calibri" w:eastAsia="Times New Roman" w:hAnsi="Calibri" w:cs="Calibri"/>
                <w:sz w:val="18"/>
                <w:szCs w:val="18"/>
                <w:lang w:eastAsia="it-IT"/>
              </w:rPr>
            </w:pPr>
          </w:p>
        </w:tc>
        <w:tc>
          <w:tcPr>
            <w:tcW w:w="313" w:type="pct"/>
            <w:gridSpan w:val="2"/>
            <w:shd w:val="clear" w:color="auto" w:fill="auto"/>
            <w:noWrap/>
            <w:vAlign w:val="center"/>
          </w:tcPr>
          <w:p w14:paraId="162CB225" w14:textId="77777777" w:rsidR="00FE152C" w:rsidRPr="0042778D" w:rsidRDefault="00FE152C" w:rsidP="00E33982">
            <w:pPr>
              <w:spacing w:before="0" w:after="0"/>
              <w:jc w:val="both"/>
              <w:rPr>
                <w:rFonts w:ascii="Calibri" w:eastAsia="Times New Roman" w:hAnsi="Calibri" w:cs="Calibri"/>
                <w:sz w:val="18"/>
                <w:szCs w:val="18"/>
                <w:lang w:eastAsia="it-IT"/>
              </w:rPr>
            </w:pPr>
          </w:p>
        </w:tc>
      </w:tr>
      <w:tr w:rsidR="00FE152C" w:rsidRPr="0042778D" w14:paraId="756F3459" w14:textId="77777777" w:rsidTr="00E33982">
        <w:trPr>
          <w:trHeight w:val="300"/>
        </w:trPr>
        <w:tc>
          <w:tcPr>
            <w:tcW w:w="3751" w:type="pct"/>
            <w:shd w:val="clear" w:color="auto" w:fill="auto"/>
            <w:noWrap/>
            <w:vAlign w:val="center"/>
            <w:hideMark/>
          </w:tcPr>
          <w:p w14:paraId="5F4C5119" w14:textId="77777777" w:rsidR="00FE152C" w:rsidRPr="0042778D" w:rsidRDefault="00FE152C" w:rsidP="00E33982">
            <w:pPr>
              <w:spacing w:before="0" w:after="0"/>
              <w:jc w:val="both"/>
              <w:rPr>
                <w:rFonts w:ascii="Calibri" w:eastAsia="Times New Roman" w:hAnsi="Calibri" w:cs="Calibri"/>
                <w:i/>
                <w:iCs/>
                <w:sz w:val="18"/>
                <w:szCs w:val="18"/>
                <w:lang w:eastAsia="it-IT"/>
              </w:rPr>
            </w:pPr>
            <w:r w:rsidRPr="0042778D">
              <w:rPr>
                <w:rFonts w:ascii="Calibri" w:eastAsia="Times New Roman" w:hAnsi="Calibri" w:cs="Calibri"/>
                <w:i/>
                <w:iCs/>
                <w:sz w:val="18"/>
                <w:szCs w:val="18"/>
                <w:lang w:eastAsia="it-IT"/>
              </w:rPr>
              <w:t>Varianti e esecuzione</w:t>
            </w:r>
          </w:p>
        </w:tc>
        <w:tc>
          <w:tcPr>
            <w:tcW w:w="312" w:type="pct"/>
            <w:gridSpan w:val="2"/>
            <w:shd w:val="clear" w:color="auto" w:fill="auto"/>
            <w:noWrap/>
            <w:vAlign w:val="center"/>
            <w:hideMark/>
          </w:tcPr>
          <w:p w14:paraId="0DD01762"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shd w:val="clear" w:color="auto" w:fill="auto"/>
            <w:noWrap/>
            <w:vAlign w:val="center"/>
            <w:hideMark/>
          </w:tcPr>
          <w:p w14:paraId="031DC247"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2" w:type="pct"/>
            <w:gridSpan w:val="2"/>
            <w:shd w:val="clear" w:color="auto" w:fill="auto"/>
            <w:noWrap/>
            <w:vAlign w:val="center"/>
            <w:hideMark/>
          </w:tcPr>
          <w:p w14:paraId="27B2CFB2"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c>
          <w:tcPr>
            <w:tcW w:w="313" w:type="pct"/>
            <w:gridSpan w:val="2"/>
            <w:shd w:val="clear" w:color="auto" w:fill="auto"/>
            <w:noWrap/>
            <w:vAlign w:val="center"/>
            <w:hideMark/>
          </w:tcPr>
          <w:p w14:paraId="11D6B876" w14:textId="77777777" w:rsidR="00FE152C" w:rsidRPr="0042778D" w:rsidRDefault="00FE152C" w:rsidP="00E33982">
            <w:pPr>
              <w:spacing w:before="0" w:after="0"/>
              <w:jc w:val="both"/>
              <w:rPr>
                <w:rFonts w:ascii="Calibri" w:eastAsia="Times New Roman" w:hAnsi="Calibri" w:cs="Calibri"/>
                <w:b/>
                <w:bCs/>
                <w:i/>
                <w:iCs/>
                <w:sz w:val="18"/>
                <w:szCs w:val="18"/>
                <w:lang w:eastAsia="it-IT"/>
              </w:rPr>
            </w:pPr>
            <w:r w:rsidRPr="0042778D">
              <w:rPr>
                <w:rFonts w:ascii="Calibri" w:eastAsia="Times New Roman" w:hAnsi="Calibri" w:cs="Calibri"/>
                <w:b/>
                <w:bCs/>
                <w:i/>
                <w:iCs/>
                <w:sz w:val="18"/>
                <w:szCs w:val="18"/>
                <w:lang w:eastAsia="it-IT"/>
              </w:rPr>
              <w:t> </w:t>
            </w:r>
          </w:p>
        </w:tc>
      </w:tr>
      <w:tr w:rsidR="00FE152C" w:rsidRPr="0042778D" w14:paraId="6621B100" w14:textId="77777777" w:rsidTr="00E33982">
        <w:trPr>
          <w:trHeight w:val="960"/>
        </w:trPr>
        <w:tc>
          <w:tcPr>
            <w:tcW w:w="3751" w:type="pct"/>
            <w:shd w:val="clear" w:color="auto" w:fill="auto"/>
            <w:noWrap/>
            <w:vAlign w:val="center"/>
            <w:hideMark/>
          </w:tcPr>
          <w:p w14:paraId="46381DF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Nella fase di attuazione del contratto sono state effettuate modifiche sostanziali agli elementi essenziali del contratto (oggetto, prezzo, modalità di pagamento, natura della prestazione, periodo di realizzazione delle attività, tipologia dei materiali utilizzati, ecc.)? </w:t>
            </w:r>
          </w:p>
        </w:tc>
        <w:tc>
          <w:tcPr>
            <w:tcW w:w="312" w:type="pct"/>
            <w:gridSpan w:val="2"/>
            <w:shd w:val="clear" w:color="auto" w:fill="auto"/>
            <w:noWrap/>
            <w:vAlign w:val="center"/>
            <w:hideMark/>
          </w:tcPr>
          <w:p w14:paraId="71E33CD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5A2CED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1E5DEF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2AA7101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D78EFA9" w14:textId="77777777" w:rsidTr="00E33982">
        <w:trPr>
          <w:trHeight w:val="720"/>
        </w:trPr>
        <w:tc>
          <w:tcPr>
            <w:tcW w:w="3751" w:type="pct"/>
            <w:shd w:val="clear" w:color="auto" w:fill="auto"/>
            <w:noWrap/>
            <w:vAlign w:val="center"/>
            <w:hideMark/>
          </w:tcPr>
          <w:p w14:paraId="35903AF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in cui le modifiche contrattuali abbiano comportato un aumento del prezzo, è stato verificato che il prezzo, comprensivo dell'incremento, non abbia superato la soglia comunitaria?</w:t>
            </w:r>
          </w:p>
        </w:tc>
        <w:tc>
          <w:tcPr>
            <w:tcW w:w="312" w:type="pct"/>
            <w:gridSpan w:val="2"/>
            <w:shd w:val="clear" w:color="auto" w:fill="auto"/>
            <w:noWrap/>
            <w:vAlign w:val="center"/>
            <w:hideMark/>
          </w:tcPr>
          <w:p w14:paraId="793414F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E160B4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0EBB3C7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400C933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240EBA9" w14:textId="77777777" w:rsidTr="00E33982">
        <w:trPr>
          <w:trHeight w:val="720"/>
        </w:trPr>
        <w:tc>
          <w:tcPr>
            <w:tcW w:w="3751" w:type="pct"/>
            <w:shd w:val="clear" w:color="auto" w:fill="auto"/>
            <w:noWrap/>
            <w:vAlign w:val="center"/>
            <w:hideMark/>
          </w:tcPr>
          <w:p w14:paraId="638F0D3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Le eventuali modifiche o varianti sono state autorizzate dal RUP con le modalità previste dall'ordinamento della stazione appaltante cui il RUP dipende, ai sensi dell’art. 106 del D.lgs. 50/2016?</w:t>
            </w:r>
          </w:p>
        </w:tc>
        <w:tc>
          <w:tcPr>
            <w:tcW w:w="312" w:type="pct"/>
            <w:gridSpan w:val="2"/>
            <w:shd w:val="clear" w:color="auto" w:fill="auto"/>
            <w:noWrap/>
            <w:vAlign w:val="center"/>
            <w:hideMark/>
          </w:tcPr>
          <w:p w14:paraId="01FA191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72A1971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3C2D4FD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15D458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76BE30B" w14:textId="77777777" w:rsidTr="00E33982">
        <w:trPr>
          <w:trHeight w:val="480"/>
        </w:trPr>
        <w:tc>
          <w:tcPr>
            <w:tcW w:w="3751" w:type="pct"/>
            <w:shd w:val="clear" w:color="auto" w:fill="auto"/>
            <w:noWrap/>
            <w:vAlign w:val="center"/>
            <w:hideMark/>
          </w:tcPr>
          <w:p w14:paraId="6F9DA54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In tal caso, ricorre una delle fattispecie di cui all’art. 106, comma 1, 2 e 4 del D.lgs. 50/2016?</w:t>
            </w:r>
          </w:p>
        </w:tc>
        <w:tc>
          <w:tcPr>
            <w:tcW w:w="312" w:type="pct"/>
            <w:gridSpan w:val="2"/>
            <w:shd w:val="clear" w:color="auto" w:fill="auto"/>
            <w:noWrap/>
            <w:vAlign w:val="center"/>
            <w:hideMark/>
          </w:tcPr>
          <w:p w14:paraId="0DD9C04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75B21B7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CD47C7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0EB8ED1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2CFBDD7" w14:textId="77777777" w:rsidTr="00E33982">
        <w:trPr>
          <w:trHeight w:val="720"/>
        </w:trPr>
        <w:tc>
          <w:tcPr>
            <w:tcW w:w="3751" w:type="pct"/>
            <w:shd w:val="clear" w:color="auto" w:fill="auto"/>
            <w:noWrap/>
            <w:vAlign w:val="center"/>
            <w:hideMark/>
          </w:tcPr>
          <w:p w14:paraId="30F2017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Nei casi di cui al comma 1, lettere b) e c) art. 106 D.lgs. 50/2016 è stato verificato che l'eventuale aumento di prezzo non ecceda il 50 per cento del valore del contratto iniziale?</w:t>
            </w:r>
          </w:p>
        </w:tc>
        <w:tc>
          <w:tcPr>
            <w:tcW w:w="312" w:type="pct"/>
            <w:gridSpan w:val="2"/>
            <w:shd w:val="clear" w:color="auto" w:fill="auto"/>
            <w:noWrap/>
            <w:vAlign w:val="center"/>
            <w:hideMark/>
          </w:tcPr>
          <w:p w14:paraId="4F2F6F0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69C4155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2274BA9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732663C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00A9D55" w14:textId="77777777" w:rsidTr="00E33982">
        <w:trPr>
          <w:trHeight w:val="720"/>
        </w:trPr>
        <w:tc>
          <w:tcPr>
            <w:tcW w:w="3751" w:type="pct"/>
            <w:shd w:val="clear" w:color="auto" w:fill="auto"/>
            <w:noWrap/>
            <w:vAlign w:val="center"/>
            <w:hideMark/>
          </w:tcPr>
          <w:p w14:paraId="16B2991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Nei casi di modifica del contratto nelle situazioni di cui al comma 1, lettere b) e c), è stato pubblicato un avviso al riguardo nella GURI (art. 106 co. 5 del D. Lgs. 50/2016)?</w:t>
            </w:r>
          </w:p>
        </w:tc>
        <w:tc>
          <w:tcPr>
            <w:tcW w:w="312" w:type="pct"/>
            <w:gridSpan w:val="2"/>
            <w:shd w:val="clear" w:color="auto" w:fill="auto"/>
            <w:noWrap/>
            <w:vAlign w:val="center"/>
            <w:hideMark/>
          </w:tcPr>
          <w:p w14:paraId="5CA7620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1C69084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047056A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4BA097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0901AEC" w14:textId="77777777" w:rsidTr="00E33982">
        <w:trPr>
          <w:trHeight w:val="720"/>
        </w:trPr>
        <w:tc>
          <w:tcPr>
            <w:tcW w:w="3751" w:type="pct"/>
            <w:shd w:val="clear" w:color="auto" w:fill="auto"/>
            <w:noWrap/>
            <w:vAlign w:val="center"/>
            <w:hideMark/>
          </w:tcPr>
          <w:p w14:paraId="4242A41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Le modificazioni al contratto di cui al comma 1, lettera b) e al comma 2 art. 106 D. lgs. 50/2016 sono state comunicate a ANAC entro trenta giorni dal loro perfezionamento (art. 106 co. 8 del D. Lgs. 50/2016)?</w:t>
            </w:r>
          </w:p>
        </w:tc>
        <w:tc>
          <w:tcPr>
            <w:tcW w:w="312" w:type="pct"/>
            <w:gridSpan w:val="2"/>
            <w:shd w:val="clear" w:color="auto" w:fill="auto"/>
            <w:noWrap/>
            <w:vAlign w:val="center"/>
            <w:hideMark/>
          </w:tcPr>
          <w:p w14:paraId="119CE00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A4ACA0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323445F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1A6C875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31DFD59" w14:textId="77777777" w:rsidTr="00E33982">
        <w:trPr>
          <w:trHeight w:val="720"/>
        </w:trPr>
        <w:tc>
          <w:tcPr>
            <w:tcW w:w="3751" w:type="pct"/>
            <w:shd w:val="clear" w:color="auto" w:fill="auto"/>
            <w:noWrap/>
            <w:vAlign w:val="center"/>
            <w:hideMark/>
          </w:tcPr>
          <w:p w14:paraId="4365AA2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Si è reso necessario un aumento o una diminuzione delle prestazioni a concorrenza del quinto dell’importo del contratto in corso di esecuzione (art.106, comma 12, d.lgs. 50/2016)?</w:t>
            </w:r>
          </w:p>
        </w:tc>
        <w:tc>
          <w:tcPr>
            <w:tcW w:w="312" w:type="pct"/>
            <w:gridSpan w:val="2"/>
            <w:shd w:val="clear" w:color="auto" w:fill="auto"/>
            <w:noWrap/>
            <w:vAlign w:val="center"/>
            <w:hideMark/>
          </w:tcPr>
          <w:p w14:paraId="2E3E3D0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24B8876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562FE51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06749FA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D920307" w14:textId="77777777" w:rsidTr="00E33982">
        <w:trPr>
          <w:trHeight w:val="720"/>
        </w:trPr>
        <w:tc>
          <w:tcPr>
            <w:tcW w:w="3751" w:type="pct"/>
            <w:shd w:val="clear" w:color="auto" w:fill="auto"/>
            <w:noWrap/>
            <w:vAlign w:val="center"/>
            <w:hideMark/>
          </w:tcPr>
          <w:p w14:paraId="708D08D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in cui la durata del contratto sia stata modificata in corso di esecuzione,  nei documenti di gara era prevista una opzione di proroga (art. 106, co.11 del D.lgs. 50/2016)?</w:t>
            </w:r>
          </w:p>
        </w:tc>
        <w:tc>
          <w:tcPr>
            <w:tcW w:w="312" w:type="pct"/>
            <w:gridSpan w:val="2"/>
            <w:shd w:val="clear" w:color="auto" w:fill="auto"/>
            <w:noWrap/>
            <w:vAlign w:val="center"/>
            <w:hideMark/>
          </w:tcPr>
          <w:p w14:paraId="6D98DAD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1C10A04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4E0CD5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7F32090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FD86440" w14:textId="77777777" w:rsidTr="00E33982">
        <w:trPr>
          <w:trHeight w:val="1200"/>
        </w:trPr>
        <w:tc>
          <w:tcPr>
            <w:tcW w:w="3751" w:type="pct"/>
            <w:shd w:val="clear" w:color="auto" w:fill="auto"/>
            <w:noWrap/>
            <w:vAlign w:val="center"/>
            <w:hideMark/>
          </w:tcPr>
          <w:p w14:paraId="258AEC27" w14:textId="77777777" w:rsidR="00FE152C" w:rsidRPr="0042778D" w:rsidRDefault="00AB2076" w:rsidP="00E33982">
            <w:pPr>
              <w:spacing w:before="0" w:after="0"/>
              <w:jc w:val="both"/>
              <w:rPr>
                <w:rFonts w:ascii="Calibri" w:eastAsia="Times New Roman" w:hAnsi="Calibri" w:cs="Calibri"/>
                <w:sz w:val="18"/>
                <w:szCs w:val="18"/>
                <w:lang w:eastAsia="it-IT"/>
              </w:rPr>
            </w:pPr>
            <w:hyperlink r:id="rId12" w:anchor="213" w:history="1">
              <w:r w:rsidR="00FE152C" w:rsidRPr="0042778D">
                <w:rPr>
                  <w:rFonts w:ascii="Calibri" w:eastAsia="Times New Roman" w:hAnsi="Calibri" w:cs="Calibri"/>
                  <w:sz w:val="18"/>
                  <w:szCs w:val="18"/>
                  <w:lang w:eastAsia="it-IT"/>
                </w:rPr>
                <w:t>Le varianti in corso d'opera sono state comunicate dal RUP all'Osservatorio di cui all'art.213 del D. Lgs. 50/2016, tramite le sezioni regionali, entro trenta giorni dall'approvazione da parte della stazione appaltante per le valutazioni e gli eventuali provvedimenti di competenza (art. 106, co.14 del D.lgs. 50/2016)?</w:t>
              </w:r>
            </w:hyperlink>
          </w:p>
        </w:tc>
        <w:tc>
          <w:tcPr>
            <w:tcW w:w="312" w:type="pct"/>
            <w:gridSpan w:val="2"/>
            <w:shd w:val="clear" w:color="auto" w:fill="auto"/>
            <w:noWrap/>
            <w:vAlign w:val="center"/>
            <w:hideMark/>
          </w:tcPr>
          <w:p w14:paraId="5D92480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FE1B5F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210EAFE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4B7E1AD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F35A9F2" w14:textId="77777777" w:rsidTr="00E33982">
        <w:trPr>
          <w:trHeight w:val="720"/>
        </w:trPr>
        <w:tc>
          <w:tcPr>
            <w:tcW w:w="3751" w:type="pct"/>
            <w:shd w:val="clear" w:color="auto" w:fill="auto"/>
            <w:noWrap/>
            <w:vAlign w:val="center"/>
            <w:hideMark/>
          </w:tcPr>
          <w:p w14:paraId="6B8AC34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In caso di subappalto, è stata verificata la presenza del/i contratto/i di subappalto e il rispetto della relativa procedura di autorizzazione (art. 105 D. Lgs. 50/2016)?</w:t>
            </w:r>
          </w:p>
        </w:tc>
        <w:tc>
          <w:tcPr>
            <w:tcW w:w="312" w:type="pct"/>
            <w:gridSpan w:val="2"/>
            <w:shd w:val="clear" w:color="auto" w:fill="auto"/>
            <w:noWrap/>
            <w:vAlign w:val="center"/>
            <w:hideMark/>
          </w:tcPr>
          <w:p w14:paraId="4572D82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61DA59B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10B047E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55C41A6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668D51F4" w14:textId="77777777" w:rsidTr="00E33982">
        <w:trPr>
          <w:trHeight w:val="3120"/>
        </w:trPr>
        <w:tc>
          <w:tcPr>
            <w:tcW w:w="3751" w:type="pct"/>
            <w:shd w:val="clear" w:color="auto" w:fill="auto"/>
            <w:vAlign w:val="center"/>
            <w:hideMark/>
          </w:tcPr>
          <w:p w14:paraId="28C5A286" w14:textId="77777777" w:rsidR="00FE152C"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Nel caso di subappalto successivo al 20 maggio 2017, salvo il periodo di vigenza del DL 32/2019, nelle procedure indette successivamente al 18 giugno 2019, è stato verificato quanto previsto all’art. 105 co. 4, in particolare:</w:t>
            </w:r>
          </w:p>
          <w:p w14:paraId="40F8C0F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 </w:t>
            </w:r>
            <w:r w:rsidRPr="0042778D">
              <w:rPr>
                <w:rFonts w:ascii="Calibri" w:eastAsia="Times New Roman" w:hAnsi="Calibri" w:cs="Calibri"/>
                <w:sz w:val="18"/>
                <w:szCs w:val="18"/>
                <w:lang w:eastAsia="it-IT"/>
              </w:rPr>
              <w:br/>
              <w:t>a) il subappalto sia stato conferito ad un affidatario che non ha partecipato alla procedura di affidamento dell'appalto?</w:t>
            </w:r>
          </w:p>
          <w:p w14:paraId="220F150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b) il subappaltatore sia qualificato nella relativa categoria?</w:t>
            </w:r>
          </w:p>
          <w:p w14:paraId="37A7675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br/>
              <w:t>NB: Nel periodo che intercorre tra il 19 aprile 2019 ed il 17 giugno 2019, nella vigenza del D.L. 32/2019, è stato soppresso il comma 4 lett. a dell'art. 105 del Dlgs 50/2016 permettendo dunque anche agli operatori economici che hanno preso parte alla procedura di gara di essere designati come subappaltatori dall’aggiudicatario. Tale comma è stato poi ripristinato con la legge di conversione n. 55/2019, entrata in vigore il 18 giugno 2019.</w:t>
            </w:r>
          </w:p>
        </w:tc>
        <w:tc>
          <w:tcPr>
            <w:tcW w:w="312" w:type="pct"/>
            <w:gridSpan w:val="2"/>
            <w:shd w:val="clear" w:color="auto" w:fill="auto"/>
            <w:vAlign w:val="center"/>
            <w:hideMark/>
          </w:tcPr>
          <w:p w14:paraId="2C3469B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vAlign w:val="center"/>
            <w:hideMark/>
          </w:tcPr>
          <w:p w14:paraId="71C88E0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vAlign w:val="center"/>
            <w:hideMark/>
          </w:tcPr>
          <w:p w14:paraId="35FCDE9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vAlign w:val="center"/>
            <w:hideMark/>
          </w:tcPr>
          <w:p w14:paraId="40F3DDB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E4FE8C1" w14:textId="77777777" w:rsidTr="00E33982">
        <w:trPr>
          <w:trHeight w:val="480"/>
        </w:trPr>
        <w:tc>
          <w:tcPr>
            <w:tcW w:w="3751" w:type="pct"/>
            <w:shd w:val="clear" w:color="auto" w:fill="auto"/>
            <w:noWrap/>
            <w:vAlign w:val="center"/>
            <w:hideMark/>
          </w:tcPr>
          <w:p w14:paraId="568DD86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L’appaltatore ha consegnato gli stati d’avanzamento lavori (SAL) e la relativa documentazione probatoria? </w:t>
            </w:r>
          </w:p>
        </w:tc>
        <w:tc>
          <w:tcPr>
            <w:tcW w:w="312" w:type="pct"/>
            <w:gridSpan w:val="2"/>
            <w:shd w:val="clear" w:color="auto" w:fill="auto"/>
            <w:noWrap/>
            <w:vAlign w:val="center"/>
            <w:hideMark/>
          </w:tcPr>
          <w:p w14:paraId="1AB2D9C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5A5A822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5D3F4B6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03DCF8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B6FF8AD" w14:textId="77777777" w:rsidTr="00E33982">
        <w:trPr>
          <w:trHeight w:val="480"/>
        </w:trPr>
        <w:tc>
          <w:tcPr>
            <w:tcW w:w="3751" w:type="pct"/>
            <w:shd w:val="clear" w:color="auto" w:fill="auto"/>
            <w:noWrap/>
            <w:vAlign w:val="center"/>
            <w:hideMark/>
          </w:tcPr>
          <w:p w14:paraId="1AA1051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Sono stati emessi i certificati di pagamento relativi agli stati di avanzamento?</w:t>
            </w:r>
          </w:p>
        </w:tc>
        <w:tc>
          <w:tcPr>
            <w:tcW w:w="312" w:type="pct"/>
            <w:gridSpan w:val="2"/>
            <w:shd w:val="clear" w:color="auto" w:fill="auto"/>
            <w:noWrap/>
            <w:vAlign w:val="center"/>
            <w:hideMark/>
          </w:tcPr>
          <w:p w14:paraId="2E4DEA9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7E2CD65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1928297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4CA998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A975BC4" w14:textId="77777777" w:rsidTr="00E33982">
        <w:trPr>
          <w:trHeight w:val="480"/>
        </w:trPr>
        <w:tc>
          <w:tcPr>
            <w:tcW w:w="3751" w:type="pct"/>
            <w:shd w:val="clear" w:color="auto" w:fill="auto"/>
            <w:noWrap/>
            <w:vAlign w:val="center"/>
            <w:hideMark/>
          </w:tcPr>
          <w:p w14:paraId="71A3E6A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Si è reso necessario disporre la sospensione del contratto, per le motivazioni previste all’art. 107 D. Lgs 50/2016? </w:t>
            </w:r>
          </w:p>
          <w:p w14:paraId="37D389E7" w14:textId="77777777" w:rsidR="00FE152C" w:rsidRPr="0042778D" w:rsidRDefault="00FE152C" w:rsidP="00E33982">
            <w:pPr>
              <w:spacing w:before="0" w:after="0"/>
              <w:jc w:val="both"/>
              <w:rPr>
                <w:rFonts w:ascii="Calibri" w:eastAsia="Times New Roman" w:hAnsi="Calibri" w:cs="Calibri"/>
                <w:sz w:val="18"/>
                <w:szCs w:val="18"/>
                <w:lang w:eastAsia="it-IT"/>
              </w:rPr>
            </w:pPr>
          </w:p>
          <w:p w14:paraId="495E2D7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a seguito a seguito dell'emergenza epidemiologica da COVID-19, il D.P.C.M. del 22 marzo 2020 ha determinato la sospensione di alcune attività produttive, industriali e commerciali sino al 3 aprile 2020, termine successivamente prorogato al 13 aprile 2020 dal D.P.C.M. 1 aprile 2020.</w:t>
            </w:r>
          </w:p>
        </w:tc>
        <w:tc>
          <w:tcPr>
            <w:tcW w:w="312" w:type="pct"/>
            <w:gridSpan w:val="2"/>
            <w:shd w:val="clear" w:color="auto" w:fill="auto"/>
            <w:noWrap/>
            <w:vAlign w:val="center"/>
            <w:hideMark/>
          </w:tcPr>
          <w:p w14:paraId="3D034A8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24F1980"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6F92120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51CA57C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3D852506" w14:textId="77777777" w:rsidTr="00E33982">
        <w:trPr>
          <w:trHeight w:val="480"/>
        </w:trPr>
        <w:tc>
          <w:tcPr>
            <w:tcW w:w="3751" w:type="pct"/>
            <w:shd w:val="clear" w:color="auto" w:fill="auto"/>
            <w:noWrap/>
            <w:vAlign w:val="center"/>
            <w:hideMark/>
          </w:tcPr>
          <w:p w14:paraId="7BA8578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Se sì, sono presenti il verbale di sospensione attività e il verbale di ripresa delle attività? </w:t>
            </w:r>
          </w:p>
        </w:tc>
        <w:tc>
          <w:tcPr>
            <w:tcW w:w="312" w:type="pct"/>
            <w:gridSpan w:val="2"/>
            <w:shd w:val="clear" w:color="auto" w:fill="auto"/>
            <w:noWrap/>
            <w:vAlign w:val="center"/>
            <w:hideMark/>
          </w:tcPr>
          <w:p w14:paraId="0433A4E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C49DBF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887F5A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22E81BF4"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0C4FAB18" w14:textId="77777777" w:rsidTr="00E33982">
        <w:trPr>
          <w:trHeight w:val="960"/>
        </w:trPr>
        <w:tc>
          <w:tcPr>
            <w:tcW w:w="3751" w:type="pct"/>
            <w:shd w:val="clear" w:color="auto" w:fill="auto"/>
            <w:noWrap/>
            <w:vAlign w:val="center"/>
            <w:hideMark/>
          </w:tcPr>
          <w:p w14:paraId="37EA38AA"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Se sì, qualora la sospensione abbia superato il quarto del tempo contrattuale complessivo il responsabile del procedimento ha avvisato l’Autorità competente (ANAC) ai sensi dell’art. 107 co. 4 del D. Lgs. 50/2016? </w:t>
            </w:r>
          </w:p>
        </w:tc>
        <w:tc>
          <w:tcPr>
            <w:tcW w:w="312" w:type="pct"/>
            <w:gridSpan w:val="2"/>
            <w:shd w:val="clear" w:color="auto" w:fill="auto"/>
            <w:noWrap/>
            <w:vAlign w:val="center"/>
            <w:hideMark/>
          </w:tcPr>
          <w:p w14:paraId="2F8C914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3EAEEBA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57930D6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3F75266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54EF4853" w14:textId="77777777" w:rsidTr="00E33982">
        <w:trPr>
          <w:trHeight w:val="480"/>
        </w:trPr>
        <w:tc>
          <w:tcPr>
            <w:tcW w:w="3751" w:type="pct"/>
            <w:shd w:val="clear" w:color="auto" w:fill="auto"/>
            <w:noWrap/>
            <w:vAlign w:val="center"/>
            <w:hideMark/>
          </w:tcPr>
          <w:p w14:paraId="6763717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La prestazione/la fornitura si è conclusa nei tempi previsti da contratto? </w:t>
            </w:r>
          </w:p>
        </w:tc>
        <w:tc>
          <w:tcPr>
            <w:tcW w:w="312" w:type="pct"/>
            <w:gridSpan w:val="2"/>
            <w:shd w:val="clear" w:color="auto" w:fill="auto"/>
            <w:noWrap/>
            <w:vAlign w:val="center"/>
            <w:hideMark/>
          </w:tcPr>
          <w:p w14:paraId="6D05A3F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C705FF3"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E1DB4A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64A97B62"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43BCC3B" w14:textId="77777777" w:rsidTr="00E33982">
        <w:trPr>
          <w:trHeight w:val="300"/>
        </w:trPr>
        <w:tc>
          <w:tcPr>
            <w:tcW w:w="3751" w:type="pct"/>
            <w:shd w:val="clear" w:color="auto" w:fill="auto"/>
            <w:noWrap/>
            <w:vAlign w:val="center"/>
            <w:hideMark/>
          </w:tcPr>
          <w:p w14:paraId="7AB67D4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concessa una proroga?</w:t>
            </w:r>
          </w:p>
        </w:tc>
        <w:tc>
          <w:tcPr>
            <w:tcW w:w="312" w:type="pct"/>
            <w:gridSpan w:val="2"/>
            <w:shd w:val="clear" w:color="auto" w:fill="auto"/>
            <w:noWrap/>
            <w:vAlign w:val="center"/>
            <w:hideMark/>
          </w:tcPr>
          <w:p w14:paraId="45F1FB6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6F4708DE"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132C140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1D0A03AD"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2E9E3456" w14:textId="77777777" w:rsidTr="00E33982">
        <w:trPr>
          <w:trHeight w:val="720"/>
        </w:trPr>
        <w:tc>
          <w:tcPr>
            <w:tcW w:w="3751" w:type="pct"/>
            <w:shd w:val="clear" w:color="auto" w:fill="auto"/>
            <w:noWrap/>
            <w:vAlign w:val="center"/>
            <w:hideMark/>
          </w:tcPr>
          <w:p w14:paraId="2516B8BF"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presente il certificato di verifica di conformità (art. 102 co. 8 del D. Lgs. 50/2016) o, in alternativa, il certificato di regolare esecuzione rilasciato dal RUP?</w:t>
            </w:r>
          </w:p>
        </w:tc>
        <w:tc>
          <w:tcPr>
            <w:tcW w:w="312" w:type="pct"/>
            <w:gridSpan w:val="2"/>
            <w:shd w:val="clear" w:color="auto" w:fill="auto"/>
            <w:noWrap/>
            <w:vAlign w:val="center"/>
            <w:hideMark/>
          </w:tcPr>
          <w:p w14:paraId="73BA2B89"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482510CB"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5102167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58256B9C"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4E9E811D" w14:textId="77777777" w:rsidTr="00E33982">
        <w:trPr>
          <w:trHeight w:val="480"/>
        </w:trPr>
        <w:tc>
          <w:tcPr>
            <w:tcW w:w="3751" w:type="pct"/>
            <w:shd w:val="clear" w:color="auto" w:fill="auto"/>
            <w:noWrap/>
            <w:vAlign w:val="center"/>
            <w:hideMark/>
          </w:tcPr>
          <w:p w14:paraId="064A99F8"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stato effettuato lo svincolo della cauzione contrattuale secondo le modalità di cui all'art. 103, comma 5?</w:t>
            </w:r>
          </w:p>
        </w:tc>
        <w:tc>
          <w:tcPr>
            <w:tcW w:w="312" w:type="pct"/>
            <w:gridSpan w:val="2"/>
            <w:shd w:val="clear" w:color="auto" w:fill="auto"/>
            <w:noWrap/>
            <w:vAlign w:val="center"/>
            <w:hideMark/>
          </w:tcPr>
          <w:p w14:paraId="77016095"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shd w:val="clear" w:color="auto" w:fill="auto"/>
            <w:noWrap/>
            <w:vAlign w:val="center"/>
            <w:hideMark/>
          </w:tcPr>
          <w:p w14:paraId="0AE33BC1"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2" w:type="pct"/>
            <w:gridSpan w:val="2"/>
            <w:shd w:val="clear" w:color="auto" w:fill="auto"/>
            <w:noWrap/>
            <w:vAlign w:val="center"/>
            <w:hideMark/>
          </w:tcPr>
          <w:p w14:paraId="4A7805E6"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c>
          <w:tcPr>
            <w:tcW w:w="313" w:type="pct"/>
            <w:gridSpan w:val="2"/>
            <w:shd w:val="clear" w:color="auto" w:fill="auto"/>
            <w:noWrap/>
            <w:vAlign w:val="center"/>
            <w:hideMark/>
          </w:tcPr>
          <w:p w14:paraId="79871787" w14:textId="77777777" w:rsidR="00FE152C" w:rsidRPr="0042778D" w:rsidRDefault="00FE152C" w:rsidP="00E33982">
            <w:pPr>
              <w:spacing w:before="0" w:after="0"/>
              <w:jc w:val="both"/>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w:t>
            </w:r>
          </w:p>
        </w:tc>
      </w:tr>
      <w:tr w:rsidR="00FE152C" w:rsidRPr="0042778D" w14:paraId="7FB8420A" w14:textId="77777777" w:rsidTr="00E33982">
        <w:tblPrEx>
          <w:tblLook w:val="0000" w:firstRow="0" w:lastRow="0" w:firstColumn="0" w:lastColumn="0" w:noHBand="0" w:noVBand="0"/>
        </w:tblPrEx>
        <w:trPr>
          <w:trHeight w:val="405"/>
        </w:trPr>
        <w:tc>
          <w:tcPr>
            <w:tcW w:w="5000" w:type="pct"/>
            <w:gridSpan w:val="8"/>
            <w:shd w:val="clear" w:color="auto" w:fill="auto"/>
            <w:vAlign w:val="center"/>
          </w:tcPr>
          <w:p w14:paraId="31CC251B" w14:textId="77777777" w:rsidR="00FE152C" w:rsidRPr="0042778D" w:rsidRDefault="00FE152C" w:rsidP="00E33982">
            <w:pPr>
              <w:spacing w:before="0" w:after="160" w:line="259" w:lineRule="auto"/>
              <w:rPr>
                <w:rFonts w:ascii="Calibri" w:hAnsi="Calibri"/>
                <w:sz w:val="18"/>
                <w:szCs w:val="18"/>
              </w:rPr>
            </w:pPr>
            <w:r w:rsidRPr="0042778D">
              <w:rPr>
                <w:rFonts w:ascii="Calibri" w:hAnsi="Calibri"/>
                <w:b/>
                <w:sz w:val="18"/>
                <w:szCs w:val="18"/>
              </w:rPr>
              <w:lastRenderedPageBreak/>
              <w:t>Funzionario: (nome e cognome)</w:t>
            </w:r>
          </w:p>
        </w:tc>
      </w:tr>
      <w:tr w:rsidR="00FE152C" w:rsidRPr="0042778D" w14:paraId="23BF635B" w14:textId="77777777" w:rsidTr="00E33982">
        <w:tblPrEx>
          <w:tblLook w:val="0000" w:firstRow="0" w:lastRow="0" w:firstColumn="0" w:lastColumn="0" w:noHBand="0" w:noVBand="0"/>
        </w:tblPrEx>
        <w:trPr>
          <w:trHeight w:val="405"/>
        </w:trPr>
        <w:tc>
          <w:tcPr>
            <w:tcW w:w="5000" w:type="pct"/>
            <w:gridSpan w:val="8"/>
            <w:shd w:val="clear" w:color="auto" w:fill="auto"/>
            <w:vAlign w:val="center"/>
          </w:tcPr>
          <w:p w14:paraId="5ACA738A" w14:textId="77777777" w:rsidR="00FE152C" w:rsidRPr="0042778D" w:rsidRDefault="00FE152C" w:rsidP="00E33982">
            <w:pPr>
              <w:spacing w:before="0" w:after="160" w:line="259" w:lineRule="auto"/>
              <w:rPr>
                <w:rFonts w:ascii="Calibri" w:hAnsi="Calibri"/>
                <w:b/>
                <w:sz w:val="18"/>
                <w:szCs w:val="18"/>
              </w:rPr>
            </w:pPr>
            <w:r w:rsidRPr="0042778D">
              <w:rPr>
                <w:rFonts w:ascii="Calibri" w:hAnsi="Calibri"/>
                <w:b/>
                <w:sz w:val="18"/>
                <w:szCs w:val="18"/>
              </w:rPr>
              <w:t>Firma autografa o digitale, ai sensi e per gli effetti dell’art. 24 del D.lgs. n. 82/2005</w:t>
            </w:r>
          </w:p>
        </w:tc>
      </w:tr>
      <w:tr w:rsidR="00FE152C" w14:paraId="42EC859E" w14:textId="77777777" w:rsidTr="00E33982">
        <w:tblPrEx>
          <w:tblLook w:val="0000" w:firstRow="0" w:lastRow="0" w:firstColumn="0" w:lastColumn="0" w:noHBand="0" w:noVBand="0"/>
        </w:tblPrEx>
        <w:trPr>
          <w:trHeight w:val="1022"/>
        </w:trPr>
        <w:tc>
          <w:tcPr>
            <w:tcW w:w="5000" w:type="pct"/>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005354F5" w14:textId="77777777" w:rsidR="00FE152C" w:rsidRDefault="00FE152C" w:rsidP="00E33982">
            <w:pPr>
              <w:spacing w:before="0" w:after="160" w:line="259" w:lineRule="auto"/>
              <w:jc w:val="center"/>
              <w:rPr>
                <w:rFonts w:ascii="Calibri" w:hAnsi="Calibri" w:cs="Arial"/>
                <w:b/>
                <w:color w:val="FFFFFF"/>
              </w:rPr>
            </w:pPr>
            <w:r w:rsidRPr="003316B7">
              <w:rPr>
                <w:rFonts w:ascii="Calibri" w:hAnsi="Calibri" w:cs="Arial"/>
                <w:b/>
                <w:color w:val="FFFFFF"/>
                <w:highlight w:val="red"/>
              </w:rPr>
              <w:t>Liquidazione – Controlli di I livello</w:t>
            </w:r>
            <w:r w:rsidRPr="003316B7">
              <w:rPr>
                <w:rFonts w:ascii="Calibri" w:hAnsi="Calibri" w:cs="Arial"/>
                <w:b/>
                <w:color w:val="FFFFFF"/>
              </w:rPr>
              <w:t xml:space="preserve"> </w:t>
            </w:r>
          </w:p>
          <w:p w14:paraId="17EEE5A4" w14:textId="77777777" w:rsidR="00FE152C" w:rsidRPr="00AB021C" w:rsidRDefault="00FE152C" w:rsidP="00E33982">
            <w:pPr>
              <w:spacing w:before="0" w:after="160" w:line="259" w:lineRule="auto"/>
              <w:jc w:val="center"/>
              <w:rPr>
                <w:rFonts w:ascii="Calibri" w:hAnsi="Calibri"/>
                <w:b/>
                <w:color w:val="000000"/>
                <w:sz w:val="18"/>
                <w:szCs w:val="18"/>
              </w:rPr>
            </w:pPr>
            <w:r w:rsidRPr="00C43E20">
              <w:rPr>
                <w:rFonts w:ascii="Calibri" w:hAnsi="Calibri" w:cs="Arial"/>
                <w:b/>
                <w:color w:val="FFFFFF"/>
                <w:sz w:val="18"/>
                <w:szCs w:val="18"/>
              </w:rPr>
              <w:t>(da ripetere per ogni atto di liquidazione)</w:t>
            </w:r>
          </w:p>
        </w:tc>
      </w:tr>
      <w:tr w:rsidR="00FE152C" w14:paraId="1FABB098" w14:textId="77777777" w:rsidTr="00E33982">
        <w:trPr>
          <w:trHeight w:val="315"/>
        </w:trPr>
        <w:tc>
          <w:tcPr>
            <w:tcW w:w="3751" w:type="pct"/>
            <w:vAlign w:val="center"/>
          </w:tcPr>
          <w:p w14:paraId="06CED9B9" w14:textId="77777777" w:rsidR="00FE152C" w:rsidRDefault="00FE152C" w:rsidP="00E33982">
            <w:pPr>
              <w:snapToGrid w:val="0"/>
              <w:spacing w:line="256" w:lineRule="auto"/>
              <w:rPr>
                <w:rFonts w:ascii="Calibri" w:hAnsi="Calibri"/>
                <w:color w:val="000000"/>
                <w:sz w:val="18"/>
                <w:szCs w:val="18"/>
              </w:rPr>
            </w:pPr>
            <w:r>
              <w:rPr>
                <w:rFonts w:ascii="Calibri" w:hAnsi="Calibri"/>
                <w:color w:val="000000"/>
                <w:sz w:val="18"/>
                <w:szCs w:val="18"/>
              </w:rPr>
              <w:t>E’ presente la richiesta di liquidazione?</w:t>
            </w:r>
          </w:p>
        </w:tc>
        <w:tc>
          <w:tcPr>
            <w:tcW w:w="294" w:type="pct"/>
            <w:vAlign w:val="center"/>
          </w:tcPr>
          <w:p w14:paraId="4883334C" w14:textId="77777777" w:rsidR="00FE152C" w:rsidRDefault="00FE152C" w:rsidP="00E33982">
            <w:pPr>
              <w:snapToGrid w:val="0"/>
              <w:spacing w:line="256" w:lineRule="auto"/>
              <w:rPr>
                <w:rFonts w:ascii="Calibri" w:hAnsi="Calibri"/>
                <w:color w:val="000000"/>
                <w:sz w:val="18"/>
                <w:szCs w:val="18"/>
              </w:rPr>
            </w:pPr>
          </w:p>
        </w:tc>
        <w:tc>
          <w:tcPr>
            <w:tcW w:w="368" w:type="pct"/>
            <w:gridSpan w:val="3"/>
            <w:vAlign w:val="center"/>
          </w:tcPr>
          <w:p w14:paraId="6C53C113" w14:textId="77777777" w:rsidR="00FE152C" w:rsidRDefault="00FE152C" w:rsidP="00E33982">
            <w:pPr>
              <w:snapToGrid w:val="0"/>
              <w:spacing w:line="256" w:lineRule="auto"/>
              <w:rPr>
                <w:rFonts w:ascii="Calibri" w:hAnsi="Calibri"/>
                <w:color w:val="000000"/>
                <w:sz w:val="18"/>
                <w:szCs w:val="18"/>
              </w:rPr>
            </w:pPr>
          </w:p>
        </w:tc>
        <w:tc>
          <w:tcPr>
            <w:tcW w:w="294" w:type="pct"/>
            <w:gridSpan w:val="2"/>
            <w:vAlign w:val="center"/>
          </w:tcPr>
          <w:p w14:paraId="6422E744" w14:textId="77777777" w:rsidR="00FE152C" w:rsidRDefault="00FE152C" w:rsidP="00E33982">
            <w:pPr>
              <w:snapToGrid w:val="0"/>
              <w:spacing w:line="256" w:lineRule="auto"/>
              <w:rPr>
                <w:rFonts w:ascii="Calibri" w:hAnsi="Calibri"/>
                <w:color w:val="000000"/>
                <w:sz w:val="18"/>
                <w:szCs w:val="18"/>
              </w:rPr>
            </w:pPr>
          </w:p>
        </w:tc>
        <w:tc>
          <w:tcPr>
            <w:tcW w:w="293" w:type="pct"/>
            <w:vAlign w:val="center"/>
          </w:tcPr>
          <w:p w14:paraId="2A0F152A" w14:textId="77777777" w:rsidR="00FE152C" w:rsidRDefault="00FE152C" w:rsidP="00E33982">
            <w:pPr>
              <w:snapToGrid w:val="0"/>
              <w:spacing w:line="256" w:lineRule="auto"/>
              <w:rPr>
                <w:rFonts w:ascii="Calibri" w:hAnsi="Calibri"/>
                <w:color w:val="000000"/>
                <w:sz w:val="18"/>
                <w:szCs w:val="18"/>
              </w:rPr>
            </w:pPr>
          </w:p>
        </w:tc>
      </w:tr>
      <w:tr w:rsidR="00FE152C" w14:paraId="2F47445C" w14:textId="77777777" w:rsidTr="00E33982">
        <w:trPr>
          <w:trHeight w:val="315"/>
        </w:trPr>
        <w:tc>
          <w:tcPr>
            <w:tcW w:w="3751" w:type="pct"/>
            <w:vAlign w:val="center"/>
          </w:tcPr>
          <w:p w14:paraId="18A283E0" w14:textId="77777777" w:rsidR="00FE152C" w:rsidRPr="00780AB4" w:rsidRDefault="00FE152C" w:rsidP="00E33982">
            <w:pPr>
              <w:snapToGrid w:val="0"/>
              <w:spacing w:line="256" w:lineRule="auto"/>
              <w:rPr>
                <w:rFonts w:ascii="Calibri" w:hAnsi="Calibri"/>
                <w:color w:val="000000"/>
                <w:sz w:val="18"/>
                <w:szCs w:val="18"/>
              </w:rPr>
            </w:pPr>
            <w:r>
              <w:rPr>
                <w:rFonts w:ascii="Calibri" w:hAnsi="Calibri"/>
                <w:color w:val="000000"/>
                <w:sz w:val="18"/>
                <w:szCs w:val="18"/>
              </w:rPr>
              <w:t>E’ presente il DURC propedeutico alla liquidazione?</w:t>
            </w:r>
          </w:p>
        </w:tc>
        <w:tc>
          <w:tcPr>
            <w:tcW w:w="294" w:type="pct"/>
            <w:vAlign w:val="center"/>
          </w:tcPr>
          <w:p w14:paraId="2DA9D4E2" w14:textId="77777777" w:rsidR="00FE152C" w:rsidRDefault="00FE152C" w:rsidP="00E33982">
            <w:pPr>
              <w:snapToGrid w:val="0"/>
              <w:spacing w:line="256" w:lineRule="auto"/>
              <w:rPr>
                <w:rFonts w:ascii="Calibri" w:hAnsi="Calibri"/>
                <w:color w:val="000000"/>
                <w:sz w:val="18"/>
                <w:szCs w:val="18"/>
              </w:rPr>
            </w:pPr>
          </w:p>
        </w:tc>
        <w:tc>
          <w:tcPr>
            <w:tcW w:w="368" w:type="pct"/>
            <w:gridSpan w:val="3"/>
            <w:vAlign w:val="center"/>
          </w:tcPr>
          <w:p w14:paraId="6758B7E4" w14:textId="77777777" w:rsidR="00FE152C" w:rsidRDefault="00FE152C" w:rsidP="00E33982">
            <w:pPr>
              <w:snapToGrid w:val="0"/>
              <w:spacing w:line="256" w:lineRule="auto"/>
              <w:rPr>
                <w:rFonts w:ascii="Calibri" w:hAnsi="Calibri"/>
                <w:color w:val="000000"/>
                <w:sz w:val="18"/>
                <w:szCs w:val="18"/>
              </w:rPr>
            </w:pPr>
          </w:p>
        </w:tc>
        <w:tc>
          <w:tcPr>
            <w:tcW w:w="294" w:type="pct"/>
            <w:gridSpan w:val="2"/>
            <w:vAlign w:val="center"/>
          </w:tcPr>
          <w:p w14:paraId="5193A535" w14:textId="77777777" w:rsidR="00FE152C" w:rsidRDefault="00FE152C" w:rsidP="00E33982">
            <w:pPr>
              <w:snapToGrid w:val="0"/>
              <w:spacing w:line="256" w:lineRule="auto"/>
              <w:rPr>
                <w:rFonts w:ascii="Calibri" w:hAnsi="Calibri"/>
                <w:color w:val="000000"/>
                <w:sz w:val="18"/>
                <w:szCs w:val="18"/>
              </w:rPr>
            </w:pPr>
          </w:p>
        </w:tc>
        <w:tc>
          <w:tcPr>
            <w:tcW w:w="293" w:type="pct"/>
            <w:vAlign w:val="center"/>
          </w:tcPr>
          <w:p w14:paraId="2835B401" w14:textId="77777777" w:rsidR="00FE152C" w:rsidRDefault="00FE152C" w:rsidP="00E33982">
            <w:pPr>
              <w:snapToGrid w:val="0"/>
              <w:spacing w:line="256" w:lineRule="auto"/>
              <w:rPr>
                <w:rFonts w:ascii="Calibri" w:hAnsi="Calibri"/>
                <w:color w:val="000000"/>
                <w:sz w:val="18"/>
                <w:szCs w:val="18"/>
              </w:rPr>
            </w:pPr>
          </w:p>
        </w:tc>
      </w:tr>
      <w:tr w:rsidR="00FE152C" w:rsidRPr="0042778D" w14:paraId="13B43D3A" w14:textId="77777777" w:rsidTr="00E33982">
        <w:trPr>
          <w:trHeight w:val="315"/>
        </w:trPr>
        <w:tc>
          <w:tcPr>
            <w:tcW w:w="3751" w:type="pct"/>
            <w:vAlign w:val="center"/>
          </w:tcPr>
          <w:p w14:paraId="5C16478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stata verificata la regolarità del Durc prima del pagamento?</w:t>
            </w:r>
          </w:p>
          <w:p w14:paraId="5DC2D22B"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tc>
        <w:tc>
          <w:tcPr>
            <w:tcW w:w="294" w:type="pct"/>
            <w:vAlign w:val="center"/>
          </w:tcPr>
          <w:p w14:paraId="1605AA71"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2687D53"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2D9CD5E9"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74C70FC0" w14:textId="77777777" w:rsidR="00FE152C" w:rsidRPr="0042778D" w:rsidRDefault="00FE152C" w:rsidP="00E33982">
            <w:pPr>
              <w:snapToGrid w:val="0"/>
              <w:spacing w:line="256" w:lineRule="auto"/>
              <w:rPr>
                <w:rFonts w:ascii="Calibri" w:hAnsi="Calibri"/>
                <w:sz w:val="18"/>
                <w:szCs w:val="18"/>
              </w:rPr>
            </w:pPr>
          </w:p>
        </w:tc>
      </w:tr>
      <w:tr w:rsidR="00FE152C" w:rsidRPr="0042778D" w14:paraId="7515A0E0" w14:textId="77777777" w:rsidTr="00E33982">
        <w:trPr>
          <w:trHeight w:val="315"/>
        </w:trPr>
        <w:tc>
          <w:tcPr>
            <w:tcW w:w="3751" w:type="pct"/>
            <w:vAlign w:val="center"/>
            <w:hideMark/>
          </w:tcPr>
          <w:p w14:paraId="049D92F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l’atto di liquidazione?</w:t>
            </w:r>
          </w:p>
        </w:tc>
        <w:tc>
          <w:tcPr>
            <w:tcW w:w="294" w:type="pct"/>
            <w:vAlign w:val="center"/>
            <w:hideMark/>
          </w:tcPr>
          <w:p w14:paraId="2C1AFC3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368" w:type="pct"/>
            <w:gridSpan w:val="3"/>
            <w:vAlign w:val="center"/>
            <w:hideMark/>
          </w:tcPr>
          <w:p w14:paraId="224AD3E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4" w:type="pct"/>
            <w:gridSpan w:val="2"/>
            <w:vAlign w:val="center"/>
            <w:hideMark/>
          </w:tcPr>
          <w:p w14:paraId="2BB0EDE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3" w:type="pct"/>
            <w:vAlign w:val="center"/>
            <w:hideMark/>
          </w:tcPr>
          <w:p w14:paraId="3DA4C49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r>
      <w:tr w:rsidR="00FE152C" w:rsidRPr="0042778D" w14:paraId="409C4AE5" w14:textId="77777777" w:rsidTr="00E33982">
        <w:trPr>
          <w:trHeight w:val="315"/>
        </w:trPr>
        <w:tc>
          <w:tcPr>
            <w:tcW w:w="3751" w:type="pct"/>
          </w:tcPr>
          <w:p w14:paraId="59C9A609"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effettuata la verifica circa l’avvenuto pagamento a favore dell’ANAC dei contributi di cui all'articolo 1, comma 65, della legge 23 dicembre 2005, n. 266?</w:t>
            </w:r>
          </w:p>
          <w:p w14:paraId="27F3A06E"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presente che il D.L. Rilancio (Decreto-legge 19 maggio 2020, n. 34) ha disposto, all’art. 65, che le stazioni appaltanti e gli operatori economici siano esonerati dal versamento dei contributi di cui all'articolo 1, comma 65, della legge 23 dicembre 2005, n. 266 all' Autorità nazionale anticorruzione per tutte le procedure di gara avviate dalla data di entrata in vigore della presente norma e fino al 31 dicembre 2020.</w:t>
            </w:r>
          </w:p>
        </w:tc>
        <w:tc>
          <w:tcPr>
            <w:tcW w:w="294" w:type="pct"/>
          </w:tcPr>
          <w:p w14:paraId="485E6AC9" w14:textId="77777777" w:rsidR="00FE152C" w:rsidRPr="0042778D" w:rsidRDefault="00FE152C" w:rsidP="00E33982">
            <w:pPr>
              <w:snapToGrid w:val="0"/>
              <w:spacing w:line="256" w:lineRule="auto"/>
              <w:rPr>
                <w:rFonts w:ascii="Calibri" w:hAnsi="Calibri"/>
                <w:sz w:val="18"/>
                <w:szCs w:val="18"/>
              </w:rPr>
            </w:pPr>
          </w:p>
        </w:tc>
        <w:tc>
          <w:tcPr>
            <w:tcW w:w="368" w:type="pct"/>
            <w:gridSpan w:val="3"/>
          </w:tcPr>
          <w:p w14:paraId="69337E27" w14:textId="77777777" w:rsidR="00FE152C" w:rsidRPr="0042778D" w:rsidRDefault="00FE152C" w:rsidP="00E33982">
            <w:pPr>
              <w:snapToGrid w:val="0"/>
              <w:spacing w:line="256" w:lineRule="auto"/>
              <w:rPr>
                <w:rFonts w:ascii="Calibri" w:hAnsi="Calibri"/>
                <w:sz w:val="18"/>
                <w:szCs w:val="18"/>
              </w:rPr>
            </w:pPr>
          </w:p>
        </w:tc>
        <w:tc>
          <w:tcPr>
            <w:tcW w:w="294" w:type="pct"/>
            <w:gridSpan w:val="2"/>
          </w:tcPr>
          <w:p w14:paraId="777B95E6" w14:textId="77777777" w:rsidR="00FE152C" w:rsidRPr="0042778D" w:rsidRDefault="00FE152C" w:rsidP="00E33982">
            <w:pPr>
              <w:snapToGrid w:val="0"/>
              <w:spacing w:line="256" w:lineRule="auto"/>
              <w:rPr>
                <w:rFonts w:ascii="Calibri" w:hAnsi="Calibri"/>
                <w:sz w:val="18"/>
                <w:szCs w:val="18"/>
              </w:rPr>
            </w:pPr>
          </w:p>
        </w:tc>
        <w:tc>
          <w:tcPr>
            <w:tcW w:w="293" w:type="pct"/>
          </w:tcPr>
          <w:p w14:paraId="5B32A2CC" w14:textId="77777777" w:rsidR="00FE152C" w:rsidRPr="0042778D" w:rsidRDefault="00FE152C" w:rsidP="00E33982">
            <w:pPr>
              <w:snapToGrid w:val="0"/>
              <w:spacing w:line="256" w:lineRule="auto"/>
              <w:rPr>
                <w:rFonts w:ascii="Calibri" w:hAnsi="Calibri"/>
                <w:sz w:val="18"/>
                <w:szCs w:val="18"/>
              </w:rPr>
            </w:pPr>
          </w:p>
        </w:tc>
      </w:tr>
      <w:tr w:rsidR="00FE152C" w:rsidRPr="0042778D" w14:paraId="2A83D72C" w14:textId="77777777" w:rsidTr="00E33982">
        <w:trPr>
          <w:trHeight w:val="315"/>
        </w:trPr>
        <w:tc>
          <w:tcPr>
            <w:tcW w:w="3751" w:type="pct"/>
          </w:tcPr>
          <w:p w14:paraId="46F2046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Se il Bando/convenzione prevede il pagamento dell'anticipazione, il Beneficiario ha regolarmente prodotto la richiesta di anticipo, nel rispetto delle condizioni ivi stabilite?</w:t>
            </w:r>
          </w:p>
        </w:tc>
        <w:tc>
          <w:tcPr>
            <w:tcW w:w="294" w:type="pct"/>
          </w:tcPr>
          <w:p w14:paraId="4DA02C73" w14:textId="77777777" w:rsidR="00FE152C" w:rsidRPr="0042778D" w:rsidRDefault="00FE152C" w:rsidP="00E33982">
            <w:pPr>
              <w:snapToGrid w:val="0"/>
              <w:spacing w:line="256" w:lineRule="auto"/>
              <w:rPr>
                <w:rFonts w:ascii="Calibri" w:hAnsi="Calibri"/>
                <w:sz w:val="18"/>
                <w:szCs w:val="18"/>
              </w:rPr>
            </w:pPr>
          </w:p>
        </w:tc>
        <w:tc>
          <w:tcPr>
            <w:tcW w:w="368" w:type="pct"/>
            <w:gridSpan w:val="3"/>
          </w:tcPr>
          <w:p w14:paraId="14D61EBB" w14:textId="77777777" w:rsidR="00FE152C" w:rsidRPr="0042778D" w:rsidRDefault="00FE152C" w:rsidP="00E33982">
            <w:pPr>
              <w:snapToGrid w:val="0"/>
              <w:spacing w:line="256" w:lineRule="auto"/>
              <w:rPr>
                <w:rFonts w:ascii="Calibri" w:hAnsi="Calibri"/>
                <w:sz w:val="18"/>
                <w:szCs w:val="18"/>
              </w:rPr>
            </w:pPr>
          </w:p>
        </w:tc>
        <w:tc>
          <w:tcPr>
            <w:tcW w:w="294" w:type="pct"/>
            <w:gridSpan w:val="2"/>
          </w:tcPr>
          <w:p w14:paraId="7565B56F" w14:textId="77777777" w:rsidR="00FE152C" w:rsidRPr="0042778D" w:rsidRDefault="00FE152C" w:rsidP="00E33982">
            <w:pPr>
              <w:snapToGrid w:val="0"/>
              <w:spacing w:line="256" w:lineRule="auto"/>
              <w:rPr>
                <w:rFonts w:ascii="Calibri" w:hAnsi="Calibri"/>
                <w:sz w:val="18"/>
                <w:szCs w:val="18"/>
              </w:rPr>
            </w:pPr>
          </w:p>
        </w:tc>
        <w:tc>
          <w:tcPr>
            <w:tcW w:w="293" w:type="pct"/>
          </w:tcPr>
          <w:p w14:paraId="59EE6ACB" w14:textId="77777777" w:rsidR="00FE152C" w:rsidRPr="0042778D" w:rsidRDefault="00FE152C" w:rsidP="00E33982">
            <w:pPr>
              <w:snapToGrid w:val="0"/>
              <w:spacing w:line="256" w:lineRule="auto"/>
              <w:rPr>
                <w:rFonts w:ascii="Calibri" w:hAnsi="Calibri"/>
                <w:sz w:val="18"/>
                <w:szCs w:val="18"/>
              </w:rPr>
            </w:pPr>
          </w:p>
        </w:tc>
      </w:tr>
      <w:tr w:rsidR="00FE152C" w:rsidRPr="0042778D" w14:paraId="33F28FB6" w14:textId="77777777" w:rsidTr="00E33982">
        <w:trPr>
          <w:trHeight w:val="315"/>
        </w:trPr>
        <w:tc>
          <w:tcPr>
            <w:tcW w:w="3751" w:type="pct"/>
          </w:tcPr>
          <w:p w14:paraId="1EE27C44"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Qualora sia stata disposta un’anticipazione del prezzo,</w:t>
            </w:r>
            <w:r w:rsidRPr="0042778D">
              <w:rPr>
                <w:rFonts w:ascii="Calibri" w:hAnsi="Calibri"/>
                <w:sz w:val="18"/>
                <w:szCs w:val="18"/>
              </w:rPr>
              <w:t xml:space="preserve"> è stata verificata la conformità della polizza fideiussoria per l’erogazione del pagamento?</w:t>
            </w:r>
          </w:p>
          <w:p w14:paraId="71C608E7"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a partire dal 17 marzo 2020, con l’emanazione del Decreto Cura Italia (D.L. n. 18/2020) è stata disposta l’operatività del meccanismo dell’anticipazione del prezzo anche nel caso di appalti di lavori, servizi o forniture attivati d’urgenza.</w:t>
            </w:r>
          </w:p>
          <w:p w14:paraId="55507BB4"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inoltre presente che per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 all’appaltatore può essere concessa, secondo quanto disposto dall’art. 35 comma 18 del d.lgs. 50/2016,  nei limiti delle risorse disponibili, una anticipazione fino al 30%.</w:t>
            </w:r>
          </w:p>
        </w:tc>
        <w:tc>
          <w:tcPr>
            <w:tcW w:w="294" w:type="pct"/>
          </w:tcPr>
          <w:p w14:paraId="0BA696EA" w14:textId="77777777" w:rsidR="00FE152C" w:rsidRPr="0042778D" w:rsidRDefault="00FE152C" w:rsidP="00E33982">
            <w:pPr>
              <w:snapToGrid w:val="0"/>
              <w:spacing w:line="256" w:lineRule="auto"/>
              <w:rPr>
                <w:rFonts w:ascii="Calibri" w:hAnsi="Calibri"/>
                <w:sz w:val="18"/>
                <w:szCs w:val="18"/>
              </w:rPr>
            </w:pPr>
          </w:p>
        </w:tc>
        <w:tc>
          <w:tcPr>
            <w:tcW w:w="368" w:type="pct"/>
            <w:gridSpan w:val="3"/>
          </w:tcPr>
          <w:p w14:paraId="10F83F6A" w14:textId="77777777" w:rsidR="00FE152C" w:rsidRPr="0042778D" w:rsidRDefault="00FE152C" w:rsidP="00E33982">
            <w:pPr>
              <w:snapToGrid w:val="0"/>
              <w:spacing w:line="256" w:lineRule="auto"/>
              <w:rPr>
                <w:rFonts w:ascii="Calibri" w:hAnsi="Calibri"/>
                <w:sz w:val="18"/>
                <w:szCs w:val="18"/>
              </w:rPr>
            </w:pPr>
          </w:p>
        </w:tc>
        <w:tc>
          <w:tcPr>
            <w:tcW w:w="294" w:type="pct"/>
            <w:gridSpan w:val="2"/>
          </w:tcPr>
          <w:p w14:paraId="1EA58606" w14:textId="77777777" w:rsidR="00FE152C" w:rsidRPr="0042778D" w:rsidRDefault="00FE152C" w:rsidP="00E33982">
            <w:pPr>
              <w:snapToGrid w:val="0"/>
              <w:spacing w:line="256" w:lineRule="auto"/>
              <w:rPr>
                <w:rFonts w:ascii="Calibri" w:hAnsi="Calibri"/>
                <w:sz w:val="18"/>
                <w:szCs w:val="18"/>
              </w:rPr>
            </w:pPr>
          </w:p>
        </w:tc>
        <w:tc>
          <w:tcPr>
            <w:tcW w:w="293" w:type="pct"/>
          </w:tcPr>
          <w:p w14:paraId="4F1356B7" w14:textId="77777777" w:rsidR="00FE152C" w:rsidRPr="0042778D" w:rsidRDefault="00FE152C" w:rsidP="00E33982">
            <w:pPr>
              <w:snapToGrid w:val="0"/>
              <w:spacing w:line="256" w:lineRule="auto"/>
              <w:rPr>
                <w:rFonts w:ascii="Calibri" w:hAnsi="Calibri"/>
                <w:sz w:val="18"/>
                <w:szCs w:val="18"/>
              </w:rPr>
            </w:pPr>
          </w:p>
        </w:tc>
      </w:tr>
      <w:tr w:rsidR="00FE152C" w:rsidRPr="0042778D" w14:paraId="668365D2" w14:textId="77777777" w:rsidTr="00E33982">
        <w:trPr>
          <w:trHeight w:val="315"/>
        </w:trPr>
        <w:tc>
          <w:tcPr>
            <w:tcW w:w="3751" w:type="pct"/>
            <w:vAlign w:val="center"/>
          </w:tcPr>
          <w:p w14:paraId="7B7FFBC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Se il Bando/convenzione/atto di affidamento prevede il pagamento sulla base di stati di avanzamento, è stato acquisito il Sal e la relazione descrittiva inerenti?</w:t>
            </w:r>
          </w:p>
        </w:tc>
        <w:tc>
          <w:tcPr>
            <w:tcW w:w="294" w:type="pct"/>
            <w:vAlign w:val="center"/>
          </w:tcPr>
          <w:p w14:paraId="77EBDAA2"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2E2F8019"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6F5213AC"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3AC9B076" w14:textId="77777777" w:rsidR="00FE152C" w:rsidRPr="0042778D" w:rsidRDefault="00FE152C" w:rsidP="00E33982">
            <w:pPr>
              <w:snapToGrid w:val="0"/>
              <w:spacing w:line="256" w:lineRule="auto"/>
              <w:rPr>
                <w:rFonts w:ascii="Calibri" w:hAnsi="Calibri"/>
                <w:sz w:val="18"/>
                <w:szCs w:val="18"/>
              </w:rPr>
            </w:pPr>
          </w:p>
        </w:tc>
      </w:tr>
      <w:tr w:rsidR="00FE152C" w:rsidRPr="0042778D" w14:paraId="4A58BAFF" w14:textId="77777777" w:rsidTr="00E33982">
        <w:trPr>
          <w:trHeight w:val="315"/>
        </w:trPr>
        <w:tc>
          <w:tcPr>
            <w:tcW w:w="3751" w:type="pct"/>
            <w:tcBorders>
              <w:top w:val="single" w:sz="4" w:space="0" w:color="auto"/>
              <w:left w:val="single" w:sz="4" w:space="0" w:color="000000"/>
              <w:bottom w:val="single" w:sz="4" w:space="0" w:color="000000"/>
            </w:tcBorders>
            <w:shd w:val="clear" w:color="auto" w:fill="auto"/>
            <w:vAlign w:val="center"/>
          </w:tcPr>
          <w:p w14:paraId="59E62A0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Nel caso in cui il pagamento delle spese sia subordinato all’espletamento della verifica di conformità o collaudo o regolare esecuzione, la verifica ha avuto esito positivo?</w:t>
            </w:r>
          </w:p>
        </w:tc>
        <w:tc>
          <w:tcPr>
            <w:tcW w:w="294" w:type="pct"/>
            <w:vAlign w:val="center"/>
          </w:tcPr>
          <w:p w14:paraId="6DE6B78A"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71C0C0A"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A06AC7C"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0D13C427" w14:textId="77777777" w:rsidR="00FE152C" w:rsidRPr="0042778D" w:rsidRDefault="00FE152C" w:rsidP="00E33982">
            <w:pPr>
              <w:snapToGrid w:val="0"/>
              <w:spacing w:line="256" w:lineRule="auto"/>
              <w:rPr>
                <w:rFonts w:ascii="Calibri" w:hAnsi="Calibri"/>
                <w:sz w:val="18"/>
                <w:szCs w:val="18"/>
              </w:rPr>
            </w:pPr>
          </w:p>
        </w:tc>
      </w:tr>
      <w:tr w:rsidR="00FE152C" w:rsidRPr="0042778D" w14:paraId="680FEFC8" w14:textId="77777777" w:rsidTr="00E33982">
        <w:trPr>
          <w:trHeight w:val="315"/>
        </w:trPr>
        <w:tc>
          <w:tcPr>
            <w:tcW w:w="3751" w:type="pct"/>
            <w:vAlign w:val="center"/>
          </w:tcPr>
          <w:p w14:paraId="490AB6A2"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l’eventuale inadempienza dell’aggiudicatario ai sensi dell’art. 48-bis del D.P.R. n. 602/73?</w:t>
            </w:r>
          </w:p>
          <w:p w14:paraId="3B0D3134"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42778D">
              <w:t xml:space="preserve"> </w:t>
            </w:r>
            <w:r w:rsidRPr="0042778D">
              <w:rPr>
                <w:rFonts w:ascii="Calibri" w:eastAsia="Times New Roman" w:hAnsi="Calibri" w:cs="Calibri"/>
                <w:sz w:val="18"/>
                <w:szCs w:val="18"/>
                <w:lang w:eastAsia="it-IT"/>
              </w:rPr>
              <w:t xml:space="preserve">delle disposizioni dell'articolo 48-bis del decreto del Presidente della Repubblica 29 settembre 1973, n. 602 in cui si prevede che la Pubblica Amministrazione, prima di effettuare pagamenti di importo superiore 5.000 euro, debba verificare presso l’Agenzia delle Entrate </w:t>
            </w:r>
            <w:r w:rsidRPr="0042778D">
              <w:rPr>
                <w:rFonts w:ascii="Calibri" w:eastAsia="Times New Roman" w:hAnsi="Calibri" w:cs="Calibri"/>
                <w:sz w:val="18"/>
                <w:szCs w:val="18"/>
                <w:lang w:eastAsia="it-IT"/>
              </w:rPr>
              <w:lastRenderedPageBreak/>
              <w:t>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294" w:type="pct"/>
            <w:vAlign w:val="center"/>
          </w:tcPr>
          <w:p w14:paraId="04257541"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2C0FFE87"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CA4588E"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47E645C8" w14:textId="77777777" w:rsidR="00FE152C" w:rsidRPr="0042778D" w:rsidRDefault="00FE152C" w:rsidP="00E33982">
            <w:pPr>
              <w:snapToGrid w:val="0"/>
              <w:spacing w:line="256" w:lineRule="auto"/>
              <w:rPr>
                <w:rFonts w:ascii="Calibri" w:hAnsi="Calibri"/>
                <w:sz w:val="18"/>
                <w:szCs w:val="18"/>
              </w:rPr>
            </w:pPr>
          </w:p>
        </w:tc>
      </w:tr>
      <w:tr w:rsidR="00FE152C" w:rsidRPr="0042778D" w14:paraId="7C7D88FA" w14:textId="77777777" w:rsidTr="00E33982">
        <w:trPr>
          <w:trHeight w:val="315"/>
        </w:trPr>
        <w:tc>
          <w:tcPr>
            <w:tcW w:w="3751" w:type="pct"/>
            <w:vAlign w:val="center"/>
          </w:tcPr>
          <w:p w14:paraId="466EBB9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presenza del certificato antimafia ai sensi del D.Lgs. 159/2011 (ove previsto)</w:t>
            </w:r>
          </w:p>
        </w:tc>
        <w:tc>
          <w:tcPr>
            <w:tcW w:w="294" w:type="pct"/>
            <w:vAlign w:val="center"/>
          </w:tcPr>
          <w:p w14:paraId="211FC4A9"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5AC84655"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503F1AE5"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1FF7B23D" w14:textId="77777777" w:rsidR="00FE152C" w:rsidRPr="0042778D" w:rsidRDefault="00FE152C" w:rsidP="00E33982">
            <w:pPr>
              <w:snapToGrid w:val="0"/>
              <w:spacing w:line="256" w:lineRule="auto"/>
              <w:rPr>
                <w:rFonts w:ascii="Calibri" w:hAnsi="Calibri"/>
                <w:sz w:val="18"/>
                <w:szCs w:val="18"/>
              </w:rPr>
            </w:pPr>
          </w:p>
        </w:tc>
      </w:tr>
      <w:tr w:rsidR="00FE152C" w:rsidRPr="0042778D" w14:paraId="2C560081" w14:textId="77777777" w:rsidTr="00E33982">
        <w:trPr>
          <w:trHeight w:val="315"/>
        </w:trPr>
        <w:tc>
          <w:tcPr>
            <w:tcW w:w="3751" w:type="pct"/>
            <w:vAlign w:val="center"/>
          </w:tcPr>
          <w:p w14:paraId="76FCCF3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state rispettate le pertinenti piste di controllo?</w:t>
            </w:r>
          </w:p>
        </w:tc>
        <w:tc>
          <w:tcPr>
            <w:tcW w:w="294" w:type="pct"/>
            <w:vAlign w:val="center"/>
          </w:tcPr>
          <w:p w14:paraId="5BA63623"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1277CFBC"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9690BCF"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6DF6B3A0" w14:textId="77777777" w:rsidR="00FE152C" w:rsidRPr="0042778D" w:rsidRDefault="00FE152C" w:rsidP="00E33982">
            <w:pPr>
              <w:snapToGrid w:val="0"/>
              <w:spacing w:line="256" w:lineRule="auto"/>
              <w:rPr>
                <w:rFonts w:ascii="Calibri" w:hAnsi="Calibri"/>
                <w:sz w:val="18"/>
                <w:szCs w:val="18"/>
              </w:rPr>
            </w:pPr>
          </w:p>
        </w:tc>
      </w:tr>
      <w:tr w:rsidR="00FE152C" w:rsidRPr="0042778D" w14:paraId="3EA5C828" w14:textId="77777777" w:rsidTr="00E33982">
        <w:trPr>
          <w:trHeight w:val="315"/>
        </w:trPr>
        <w:tc>
          <w:tcPr>
            <w:tcW w:w="3751" w:type="pct"/>
            <w:vAlign w:val="center"/>
          </w:tcPr>
          <w:p w14:paraId="7A5E269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spesa sostenuta dal beneficiario è riferibile all’operazione oggetto di contributo?</w:t>
            </w:r>
          </w:p>
        </w:tc>
        <w:tc>
          <w:tcPr>
            <w:tcW w:w="294" w:type="pct"/>
            <w:vAlign w:val="center"/>
          </w:tcPr>
          <w:p w14:paraId="08FC0F09"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8D97029"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58B0AEF5"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0D34D396" w14:textId="77777777" w:rsidR="00FE152C" w:rsidRPr="0042778D" w:rsidRDefault="00FE152C" w:rsidP="00E33982">
            <w:pPr>
              <w:snapToGrid w:val="0"/>
              <w:spacing w:line="256" w:lineRule="auto"/>
              <w:rPr>
                <w:rFonts w:ascii="Calibri" w:hAnsi="Calibri"/>
                <w:sz w:val="18"/>
                <w:szCs w:val="18"/>
              </w:rPr>
            </w:pPr>
          </w:p>
        </w:tc>
      </w:tr>
      <w:tr w:rsidR="00FE152C" w:rsidRPr="0042778D" w14:paraId="1BA29A89" w14:textId="77777777" w:rsidTr="00E33982">
        <w:trPr>
          <w:trHeight w:val="315"/>
        </w:trPr>
        <w:tc>
          <w:tcPr>
            <w:tcW w:w="3751" w:type="pct"/>
            <w:vAlign w:val="center"/>
          </w:tcPr>
          <w:p w14:paraId="78FC75E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documentazione amministrativa, tecnica e contabile, è completa e corretta?</w:t>
            </w:r>
          </w:p>
        </w:tc>
        <w:tc>
          <w:tcPr>
            <w:tcW w:w="294" w:type="pct"/>
            <w:vAlign w:val="center"/>
          </w:tcPr>
          <w:p w14:paraId="0843204B"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123A91EC"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6BFCD8CF"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5E166160" w14:textId="77777777" w:rsidR="00FE152C" w:rsidRPr="0042778D" w:rsidRDefault="00FE152C" w:rsidP="00E33982">
            <w:pPr>
              <w:snapToGrid w:val="0"/>
              <w:spacing w:line="256" w:lineRule="auto"/>
              <w:rPr>
                <w:rFonts w:ascii="Calibri" w:hAnsi="Calibri"/>
                <w:sz w:val="18"/>
                <w:szCs w:val="18"/>
              </w:rPr>
            </w:pPr>
          </w:p>
        </w:tc>
      </w:tr>
      <w:tr w:rsidR="00FE152C" w:rsidRPr="0042778D" w14:paraId="07295EC6" w14:textId="77777777" w:rsidTr="00E33982">
        <w:trPr>
          <w:trHeight w:val="315"/>
        </w:trPr>
        <w:tc>
          <w:tcPr>
            <w:tcW w:w="3751" w:type="pct"/>
            <w:vAlign w:val="center"/>
          </w:tcPr>
          <w:p w14:paraId="480F3A82"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la corrispondenza delle tipologie e delle voci di spesa contenute nei documenti di spesa (SAL/SAF, fatture, contratto di appalto, ecc.) con quelle previste nel PO e nel progetto approvato, nell’avviso/bando e nel contratto?</w:t>
            </w:r>
          </w:p>
        </w:tc>
        <w:tc>
          <w:tcPr>
            <w:tcW w:w="294" w:type="pct"/>
            <w:vAlign w:val="center"/>
          </w:tcPr>
          <w:p w14:paraId="0B4464AC"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59D6CCFC"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2082C9B9"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54818071" w14:textId="77777777" w:rsidR="00FE152C" w:rsidRPr="0042778D" w:rsidRDefault="00FE152C" w:rsidP="00E33982">
            <w:pPr>
              <w:snapToGrid w:val="0"/>
              <w:spacing w:line="256" w:lineRule="auto"/>
              <w:rPr>
                <w:rFonts w:ascii="Calibri" w:hAnsi="Calibri"/>
                <w:sz w:val="18"/>
                <w:szCs w:val="18"/>
              </w:rPr>
            </w:pPr>
          </w:p>
        </w:tc>
      </w:tr>
      <w:tr w:rsidR="00FE152C" w:rsidRPr="0042778D" w14:paraId="5C33939C" w14:textId="77777777" w:rsidTr="00E33982">
        <w:trPr>
          <w:trHeight w:val="315"/>
        </w:trPr>
        <w:tc>
          <w:tcPr>
            <w:tcW w:w="3751" w:type="pct"/>
            <w:vAlign w:val="center"/>
          </w:tcPr>
          <w:p w14:paraId="59257EB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 documenti giustificativi di spesa, recano il riferimento a Programma, periodo di programmazione, titolo del progetto ammesso a finanziamento e codici CIG e CUP?</w:t>
            </w:r>
          </w:p>
        </w:tc>
        <w:tc>
          <w:tcPr>
            <w:tcW w:w="294" w:type="pct"/>
            <w:vAlign w:val="center"/>
          </w:tcPr>
          <w:p w14:paraId="0E7BE3F7"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1E54343"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3523497"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53B830C3" w14:textId="77777777" w:rsidR="00FE152C" w:rsidRPr="0042778D" w:rsidRDefault="00FE152C" w:rsidP="00E33982">
            <w:pPr>
              <w:snapToGrid w:val="0"/>
              <w:spacing w:line="256" w:lineRule="auto"/>
              <w:rPr>
                <w:rFonts w:ascii="Calibri" w:hAnsi="Calibri"/>
                <w:sz w:val="18"/>
                <w:szCs w:val="18"/>
              </w:rPr>
            </w:pPr>
          </w:p>
        </w:tc>
      </w:tr>
      <w:tr w:rsidR="00FE152C" w:rsidRPr="0042778D" w14:paraId="3F324684" w14:textId="77777777" w:rsidTr="00E33982">
        <w:trPr>
          <w:trHeight w:val="315"/>
        </w:trPr>
        <w:tc>
          <w:tcPr>
            <w:tcW w:w="3751" w:type="pct"/>
            <w:vAlign w:val="center"/>
          </w:tcPr>
          <w:p w14:paraId="41B2C1A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fatture presentate per la liquidazione della spesa contengono le seguenti informazioni:</w:t>
            </w:r>
          </w:p>
        </w:tc>
        <w:tc>
          <w:tcPr>
            <w:tcW w:w="294" w:type="pct"/>
            <w:vAlign w:val="center"/>
          </w:tcPr>
          <w:p w14:paraId="01BC18C9"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280F86D3"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6B42225"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778EDFF2" w14:textId="77777777" w:rsidR="00FE152C" w:rsidRPr="0042778D" w:rsidRDefault="00FE152C" w:rsidP="00E33982">
            <w:pPr>
              <w:snapToGrid w:val="0"/>
              <w:spacing w:line="256" w:lineRule="auto"/>
              <w:rPr>
                <w:rFonts w:ascii="Calibri" w:hAnsi="Calibri"/>
                <w:sz w:val="18"/>
                <w:szCs w:val="18"/>
              </w:rPr>
            </w:pPr>
          </w:p>
        </w:tc>
      </w:tr>
      <w:tr w:rsidR="00FE152C" w:rsidRPr="0042778D" w14:paraId="7BDA9BD8" w14:textId="77777777" w:rsidTr="00E33982">
        <w:trPr>
          <w:trHeight w:val="315"/>
        </w:trPr>
        <w:tc>
          <w:tcPr>
            <w:tcW w:w="3751" w:type="pct"/>
            <w:vAlign w:val="center"/>
          </w:tcPr>
          <w:p w14:paraId="06C81CAF"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Titolo del progetto ammesso al finanziamento nell’ambito del PO</w:t>
            </w:r>
          </w:p>
        </w:tc>
        <w:tc>
          <w:tcPr>
            <w:tcW w:w="294" w:type="pct"/>
            <w:vAlign w:val="center"/>
          </w:tcPr>
          <w:p w14:paraId="46011A2D"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3355F775"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04030572"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02F493E6" w14:textId="77777777" w:rsidR="00FE152C" w:rsidRPr="0042778D" w:rsidRDefault="00FE152C" w:rsidP="00E33982">
            <w:pPr>
              <w:snapToGrid w:val="0"/>
              <w:spacing w:line="256" w:lineRule="auto"/>
              <w:rPr>
                <w:rFonts w:ascii="Calibri" w:hAnsi="Calibri"/>
                <w:sz w:val="18"/>
                <w:szCs w:val="18"/>
              </w:rPr>
            </w:pPr>
          </w:p>
        </w:tc>
      </w:tr>
      <w:tr w:rsidR="00FE152C" w:rsidRPr="0042778D" w14:paraId="640A1931" w14:textId="77777777" w:rsidTr="00E33982">
        <w:trPr>
          <w:trHeight w:val="315"/>
        </w:trPr>
        <w:tc>
          <w:tcPr>
            <w:tcW w:w="3751" w:type="pct"/>
            <w:vAlign w:val="center"/>
          </w:tcPr>
          <w:p w14:paraId="0C999DA4"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 contratto a cui la fattura si riferisce</w:t>
            </w:r>
          </w:p>
        </w:tc>
        <w:tc>
          <w:tcPr>
            <w:tcW w:w="294" w:type="pct"/>
            <w:vAlign w:val="center"/>
          </w:tcPr>
          <w:p w14:paraId="7C4163D5"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39FD89D"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5645F126"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54413138" w14:textId="77777777" w:rsidR="00FE152C" w:rsidRPr="0042778D" w:rsidRDefault="00FE152C" w:rsidP="00E33982">
            <w:pPr>
              <w:snapToGrid w:val="0"/>
              <w:spacing w:line="256" w:lineRule="auto"/>
              <w:rPr>
                <w:rFonts w:ascii="Calibri" w:hAnsi="Calibri"/>
                <w:sz w:val="18"/>
                <w:szCs w:val="18"/>
              </w:rPr>
            </w:pPr>
          </w:p>
        </w:tc>
      </w:tr>
      <w:tr w:rsidR="00FE152C" w:rsidRPr="0042778D" w14:paraId="457D6C76" w14:textId="77777777" w:rsidTr="00E33982">
        <w:trPr>
          <w:trHeight w:val="315"/>
        </w:trPr>
        <w:tc>
          <w:tcPr>
            <w:tcW w:w="3751" w:type="pct"/>
            <w:vAlign w:val="center"/>
          </w:tcPr>
          <w:p w14:paraId="7275638F"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Data fatturazione</w:t>
            </w:r>
          </w:p>
        </w:tc>
        <w:tc>
          <w:tcPr>
            <w:tcW w:w="294" w:type="pct"/>
            <w:vAlign w:val="center"/>
          </w:tcPr>
          <w:p w14:paraId="1C796155"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797C16F"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3E4AB13"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4683B32C" w14:textId="77777777" w:rsidR="00FE152C" w:rsidRPr="0042778D" w:rsidRDefault="00FE152C" w:rsidP="00E33982">
            <w:pPr>
              <w:snapToGrid w:val="0"/>
              <w:spacing w:line="256" w:lineRule="auto"/>
              <w:rPr>
                <w:rFonts w:ascii="Calibri" w:hAnsi="Calibri"/>
                <w:sz w:val="18"/>
                <w:szCs w:val="18"/>
              </w:rPr>
            </w:pPr>
          </w:p>
        </w:tc>
      </w:tr>
      <w:tr w:rsidR="00FE152C" w:rsidRPr="0042778D" w14:paraId="7C7E6B5D" w14:textId="77777777" w:rsidTr="00E33982">
        <w:trPr>
          <w:trHeight w:val="315"/>
        </w:trPr>
        <w:tc>
          <w:tcPr>
            <w:tcW w:w="3751" w:type="pct"/>
            <w:vAlign w:val="center"/>
          </w:tcPr>
          <w:p w14:paraId="77B6BDA9"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Numero progressivo</w:t>
            </w:r>
          </w:p>
        </w:tc>
        <w:tc>
          <w:tcPr>
            <w:tcW w:w="294" w:type="pct"/>
            <w:vAlign w:val="center"/>
          </w:tcPr>
          <w:p w14:paraId="3896F195"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11BEBE45"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5D960813"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5FC0A4C8" w14:textId="77777777" w:rsidR="00FE152C" w:rsidRPr="0042778D" w:rsidRDefault="00FE152C" w:rsidP="00E33982">
            <w:pPr>
              <w:snapToGrid w:val="0"/>
              <w:spacing w:line="256" w:lineRule="auto"/>
              <w:rPr>
                <w:rFonts w:ascii="Calibri" w:hAnsi="Calibri"/>
                <w:sz w:val="18"/>
                <w:szCs w:val="18"/>
              </w:rPr>
            </w:pPr>
          </w:p>
        </w:tc>
      </w:tr>
      <w:tr w:rsidR="00FE152C" w:rsidRPr="0042778D" w14:paraId="4252DC0F" w14:textId="77777777" w:rsidTr="00E33982">
        <w:trPr>
          <w:trHeight w:val="315"/>
        </w:trPr>
        <w:tc>
          <w:tcPr>
            <w:tcW w:w="3751" w:type="pct"/>
            <w:vAlign w:val="center"/>
          </w:tcPr>
          <w:p w14:paraId="18E9BF68"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dell’intestatario (denominazione, CF o partita IVA, Ragione Sociale, indirizzo, sede, IBAN, ecc) conformi con quelli previsti nel contratto</w:t>
            </w:r>
          </w:p>
        </w:tc>
        <w:tc>
          <w:tcPr>
            <w:tcW w:w="294" w:type="pct"/>
            <w:vAlign w:val="center"/>
          </w:tcPr>
          <w:p w14:paraId="5A60AC8E"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9C8B121"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33402E42"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403B69B3" w14:textId="77777777" w:rsidR="00FE152C" w:rsidRPr="0042778D" w:rsidRDefault="00FE152C" w:rsidP="00E33982">
            <w:pPr>
              <w:snapToGrid w:val="0"/>
              <w:spacing w:line="256" w:lineRule="auto"/>
              <w:rPr>
                <w:rFonts w:ascii="Calibri" w:hAnsi="Calibri"/>
                <w:sz w:val="18"/>
                <w:szCs w:val="18"/>
              </w:rPr>
            </w:pPr>
          </w:p>
        </w:tc>
      </w:tr>
      <w:tr w:rsidR="00FE152C" w:rsidRPr="0042778D" w14:paraId="47164C22" w14:textId="77777777" w:rsidTr="00E33982">
        <w:trPr>
          <w:trHeight w:val="315"/>
        </w:trPr>
        <w:tc>
          <w:tcPr>
            <w:tcW w:w="3751" w:type="pct"/>
            <w:vAlign w:val="center"/>
          </w:tcPr>
          <w:p w14:paraId="7FD0F1BA"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Descrizione servizi resi</w:t>
            </w:r>
          </w:p>
        </w:tc>
        <w:tc>
          <w:tcPr>
            <w:tcW w:w="294" w:type="pct"/>
            <w:vAlign w:val="center"/>
          </w:tcPr>
          <w:p w14:paraId="0DD67B50"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8456096"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89740FF"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7DA53CB1" w14:textId="77777777" w:rsidR="00FE152C" w:rsidRPr="0042778D" w:rsidRDefault="00FE152C" w:rsidP="00E33982">
            <w:pPr>
              <w:snapToGrid w:val="0"/>
              <w:spacing w:line="256" w:lineRule="auto"/>
              <w:rPr>
                <w:rFonts w:ascii="Calibri" w:hAnsi="Calibri"/>
                <w:sz w:val="18"/>
                <w:szCs w:val="18"/>
              </w:rPr>
            </w:pPr>
          </w:p>
        </w:tc>
      </w:tr>
      <w:tr w:rsidR="00FE152C" w:rsidRPr="0042778D" w14:paraId="1BF79F88" w14:textId="77777777" w:rsidTr="00E33982">
        <w:trPr>
          <w:trHeight w:val="315"/>
        </w:trPr>
        <w:tc>
          <w:tcPr>
            <w:tcW w:w="3751" w:type="pct"/>
            <w:vAlign w:val="center"/>
          </w:tcPr>
          <w:p w14:paraId="3D739BAE"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Ammontare</w:t>
            </w:r>
          </w:p>
        </w:tc>
        <w:tc>
          <w:tcPr>
            <w:tcW w:w="294" w:type="pct"/>
            <w:vAlign w:val="center"/>
          </w:tcPr>
          <w:p w14:paraId="17282832"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A9AD2AA"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2090AF0F"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69988A1E" w14:textId="77777777" w:rsidR="00FE152C" w:rsidRPr="0042778D" w:rsidRDefault="00FE152C" w:rsidP="00E33982">
            <w:pPr>
              <w:snapToGrid w:val="0"/>
              <w:spacing w:line="256" w:lineRule="auto"/>
              <w:rPr>
                <w:rFonts w:ascii="Calibri" w:hAnsi="Calibri"/>
                <w:sz w:val="18"/>
                <w:szCs w:val="18"/>
              </w:rPr>
            </w:pPr>
          </w:p>
        </w:tc>
      </w:tr>
      <w:tr w:rsidR="00FE152C" w:rsidRPr="0042778D" w14:paraId="6BB5208A" w14:textId="77777777" w:rsidTr="00E33982">
        <w:trPr>
          <w:trHeight w:val="315"/>
        </w:trPr>
        <w:tc>
          <w:tcPr>
            <w:tcW w:w="3751" w:type="pct"/>
            <w:vAlign w:val="center"/>
          </w:tcPr>
          <w:p w14:paraId="05AFD6D6"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Elemento Iva</w:t>
            </w:r>
          </w:p>
        </w:tc>
        <w:tc>
          <w:tcPr>
            <w:tcW w:w="294" w:type="pct"/>
            <w:vAlign w:val="center"/>
          </w:tcPr>
          <w:p w14:paraId="45D18C95"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130B1CDA"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2C5EA02D"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4533B50A" w14:textId="77777777" w:rsidR="00FE152C" w:rsidRPr="0042778D" w:rsidRDefault="00FE152C" w:rsidP="00E33982">
            <w:pPr>
              <w:snapToGrid w:val="0"/>
              <w:spacing w:line="256" w:lineRule="auto"/>
              <w:rPr>
                <w:rFonts w:ascii="Calibri" w:hAnsi="Calibri"/>
                <w:sz w:val="18"/>
                <w:szCs w:val="18"/>
              </w:rPr>
            </w:pPr>
          </w:p>
        </w:tc>
      </w:tr>
      <w:tr w:rsidR="00FE152C" w:rsidRPr="0042778D" w14:paraId="7B1671CF" w14:textId="77777777" w:rsidTr="00E33982">
        <w:trPr>
          <w:trHeight w:val="315"/>
        </w:trPr>
        <w:tc>
          <w:tcPr>
            <w:tcW w:w="3751" w:type="pct"/>
            <w:vAlign w:val="center"/>
          </w:tcPr>
          <w:p w14:paraId="1EAE3B2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l’ammissibilità delle spese oggetto di rimborso e l’avvenuta esclusione della relativa IVA se recuperabile?</w:t>
            </w:r>
          </w:p>
        </w:tc>
        <w:tc>
          <w:tcPr>
            <w:tcW w:w="294" w:type="pct"/>
            <w:vAlign w:val="center"/>
          </w:tcPr>
          <w:p w14:paraId="1D202C19"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6488841"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57A02943"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365BCEB9" w14:textId="77777777" w:rsidR="00FE152C" w:rsidRPr="0042778D" w:rsidRDefault="00FE152C" w:rsidP="00E33982">
            <w:pPr>
              <w:snapToGrid w:val="0"/>
              <w:spacing w:line="256" w:lineRule="auto"/>
              <w:rPr>
                <w:rFonts w:ascii="Calibri" w:hAnsi="Calibri"/>
                <w:sz w:val="18"/>
                <w:szCs w:val="18"/>
              </w:rPr>
            </w:pPr>
          </w:p>
        </w:tc>
      </w:tr>
      <w:tr w:rsidR="00FE152C" w:rsidRPr="0042778D" w14:paraId="50B5B3DB" w14:textId="77777777" w:rsidTr="00E33982">
        <w:trPr>
          <w:trHeight w:val="315"/>
        </w:trPr>
        <w:tc>
          <w:tcPr>
            <w:tcW w:w="3751" w:type="pct"/>
            <w:vAlign w:val="center"/>
          </w:tcPr>
          <w:p w14:paraId="271913E7"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La fattura è stata emessa in forma elettronica (come previsto dall'art. 1 co. 209 - 214 L. 244/2007)?</w:t>
            </w:r>
          </w:p>
        </w:tc>
        <w:tc>
          <w:tcPr>
            <w:tcW w:w="294" w:type="pct"/>
            <w:vAlign w:val="center"/>
          </w:tcPr>
          <w:p w14:paraId="081D4895"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6676306D"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5F2CBD8E"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5270E95F" w14:textId="77777777" w:rsidR="00FE152C" w:rsidRPr="0042778D" w:rsidRDefault="00FE152C" w:rsidP="00E33982">
            <w:pPr>
              <w:snapToGrid w:val="0"/>
              <w:spacing w:line="256" w:lineRule="auto"/>
              <w:rPr>
                <w:rFonts w:ascii="Calibri" w:hAnsi="Calibri"/>
                <w:sz w:val="18"/>
                <w:szCs w:val="18"/>
              </w:rPr>
            </w:pPr>
          </w:p>
        </w:tc>
      </w:tr>
      <w:tr w:rsidR="00FE152C" w:rsidRPr="0042778D" w14:paraId="2F726497" w14:textId="77777777" w:rsidTr="00E33982">
        <w:trPr>
          <w:trHeight w:val="315"/>
        </w:trPr>
        <w:tc>
          <w:tcPr>
            <w:tcW w:w="3751" w:type="pct"/>
            <w:vAlign w:val="center"/>
            <w:hideMark/>
          </w:tcPr>
          <w:p w14:paraId="65C1CA4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xml:space="preserve">E’ stata rispettata la norma relativa allo “split payment” disposta del DM 23 gennaio 2015 </w:t>
            </w:r>
            <w:r w:rsidRPr="0042778D">
              <w:rPr>
                <w:rFonts w:ascii="Calibri" w:eastAsia="Times New Roman" w:hAnsi="Calibri" w:cs="Calibri"/>
                <w:sz w:val="18"/>
                <w:szCs w:val="18"/>
                <w:lang w:eastAsia="it-IT"/>
              </w:rPr>
              <w:t>alle condizioni previste dalla normativa vigente</w:t>
            </w:r>
            <w:r w:rsidRPr="0042778D">
              <w:rPr>
                <w:rFonts w:ascii="Calibri" w:hAnsi="Calibri"/>
                <w:sz w:val="18"/>
                <w:szCs w:val="18"/>
              </w:rPr>
              <w:t>??</w:t>
            </w:r>
          </w:p>
        </w:tc>
        <w:tc>
          <w:tcPr>
            <w:tcW w:w="294" w:type="pct"/>
            <w:vAlign w:val="center"/>
          </w:tcPr>
          <w:p w14:paraId="567ABB78"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3D76E015"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47F5847"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746A5CAE" w14:textId="77777777" w:rsidR="00FE152C" w:rsidRPr="0042778D" w:rsidRDefault="00FE152C" w:rsidP="00E33982">
            <w:pPr>
              <w:snapToGrid w:val="0"/>
              <w:spacing w:line="256" w:lineRule="auto"/>
              <w:rPr>
                <w:rFonts w:ascii="Calibri" w:hAnsi="Calibri"/>
                <w:sz w:val="18"/>
                <w:szCs w:val="18"/>
              </w:rPr>
            </w:pPr>
          </w:p>
        </w:tc>
      </w:tr>
      <w:tr w:rsidR="00FE152C" w:rsidRPr="0042778D" w14:paraId="28FB2536" w14:textId="77777777" w:rsidTr="00E33982">
        <w:trPr>
          <w:trHeight w:val="315"/>
        </w:trPr>
        <w:tc>
          <w:tcPr>
            <w:tcW w:w="3751" w:type="pct"/>
            <w:vAlign w:val="center"/>
            <w:hideMark/>
          </w:tcPr>
          <w:p w14:paraId="5289C58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applicata la decurtazione dello 0,5% ai sensi dell’art. 4, comma 3, del D.P.R. n. 207/2010?</w:t>
            </w:r>
          </w:p>
        </w:tc>
        <w:tc>
          <w:tcPr>
            <w:tcW w:w="294" w:type="pct"/>
            <w:vAlign w:val="center"/>
          </w:tcPr>
          <w:p w14:paraId="0A6CA41E"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04E0C9FA"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3EB11C57"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2B990901" w14:textId="77777777" w:rsidR="00FE152C" w:rsidRPr="0042778D" w:rsidRDefault="00FE152C" w:rsidP="00E33982">
            <w:pPr>
              <w:snapToGrid w:val="0"/>
              <w:spacing w:line="256" w:lineRule="auto"/>
              <w:rPr>
                <w:rFonts w:ascii="Calibri" w:hAnsi="Calibri"/>
                <w:sz w:val="18"/>
                <w:szCs w:val="18"/>
              </w:rPr>
            </w:pPr>
          </w:p>
        </w:tc>
      </w:tr>
      <w:tr w:rsidR="00FE152C" w:rsidRPr="0042778D" w14:paraId="6CFE885E" w14:textId="77777777" w:rsidTr="00E33982">
        <w:trPr>
          <w:trHeight w:val="315"/>
        </w:trPr>
        <w:tc>
          <w:tcPr>
            <w:tcW w:w="3751" w:type="pct"/>
            <w:vAlign w:val="center"/>
            <w:hideMark/>
          </w:tcPr>
          <w:p w14:paraId="45CF44C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Ci sono i presupposti di conformità per la liquidazione sulla base di quanto previsto dal contratto?</w:t>
            </w:r>
          </w:p>
        </w:tc>
        <w:tc>
          <w:tcPr>
            <w:tcW w:w="294" w:type="pct"/>
            <w:vAlign w:val="center"/>
          </w:tcPr>
          <w:p w14:paraId="3B8EA764"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6AB86F08"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40887F97"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4F939D18" w14:textId="77777777" w:rsidR="00FE152C" w:rsidRPr="0042778D" w:rsidRDefault="00FE152C" w:rsidP="00E33982">
            <w:pPr>
              <w:snapToGrid w:val="0"/>
              <w:spacing w:line="256" w:lineRule="auto"/>
              <w:rPr>
                <w:rFonts w:ascii="Calibri" w:hAnsi="Calibri"/>
                <w:sz w:val="18"/>
                <w:szCs w:val="18"/>
              </w:rPr>
            </w:pPr>
          </w:p>
        </w:tc>
      </w:tr>
      <w:tr w:rsidR="00FE152C" w:rsidRPr="0042778D" w14:paraId="696C3515" w14:textId="77777777" w:rsidTr="00E33982">
        <w:trPr>
          <w:trHeight w:val="315"/>
        </w:trPr>
        <w:tc>
          <w:tcPr>
            <w:tcW w:w="3751" w:type="pct"/>
            <w:vAlign w:val="center"/>
            <w:hideMark/>
          </w:tcPr>
          <w:p w14:paraId="7BC2788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presenti la richiesta del mandato di pagamento della liquidazione e il mandato di pagamento?</w:t>
            </w:r>
          </w:p>
        </w:tc>
        <w:tc>
          <w:tcPr>
            <w:tcW w:w="294" w:type="pct"/>
            <w:vAlign w:val="center"/>
          </w:tcPr>
          <w:p w14:paraId="6E95DE87"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0686D004"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CE6DD60"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3FC7A75B" w14:textId="77777777" w:rsidR="00FE152C" w:rsidRPr="0042778D" w:rsidRDefault="00FE152C" w:rsidP="00E33982">
            <w:pPr>
              <w:snapToGrid w:val="0"/>
              <w:spacing w:line="256" w:lineRule="auto"/>
              <w:rPr>
                <w:rFonts w:ascii="Calibri" w:hAnsi="Calibri"/>
                <w:sz w:val="18"/>
                <w:szCs w:val="18"/>
              </w:rPr>
            </w:pPr>
          </w:p>
        </w:tc>
      </w:tr>
      <w:tr w:rsidR="00FE152C" w:rsidRPr="0042778D" w14:paraId="7BDC3917" w14:textId="77777777" w:rsidTr="00E33982">
        <w:trPr>
          <w:trHeight w:val="315"/>
        </w:trPr>
        <w:tc>
          <w:tcPr>
            <w:tcW w:w="3751" w:type="pct"/>
            <w:vAlign w:val="center"/>
            <w:hideMark/>
          </w:tcPr>
          <w:p w14:paraId="773D5D7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liquidazione è stata inserita correttamente nel SIFORM?</w:t>
            </w:r>
          </w:p>
        </w:tc>
        <w:tc>
          <w:tcPr>
            <w:tcW w:w="294" w:type="pct"/>
            <w:vAlign w:val="center"/>
          </w:tcPr>
          <w:p w14:paraId="08377B38"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537ED6DA"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44055C49"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1CB2365C" w14:textId="77777777" w:rsidR="00FE152C" w:rsidRPr="0042778D" w:rsidRDefault="00FE152C" w:rsidP="00E33982">
            <w:pPr>
              <w:snapToGrid w:val="0"/>
              <w:spacing w:line="256" w:lineRule="auto"/>
              <w:rPr>
                <w:rFonts w:ascii="Calibri" w:hAnsi="Calibri"/>
                <w:sz w:val="18"/>
                <w:szCs w:val="18"/>
              </w:rPr>
            </w:pPr>
          </w:p>
        </w:tc>
      </w:tr>
      <w:tr w:rsidR="00FE152C" w:rsidRPr="0042778D" w14:paraId="23F5DE53" w14:textId="77777777" w:rsidTr="00E33982">
        <w:trPr>
          <w:trHeight w:val="506"/>
        </w:trPr>
        <w:tc>
          <w:tcPr>
            <w:tcW w:w="3751" w:type="pct"/>
            <w:vAlign w:val="center"/>
            <w:hideMark/>
          </w:tcPr>
          <w:p w14:paraId="4A87271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L’importo liquidato supera quello approvato?</w:t>
            </w:r>
          </w:p>
        </w:tc>
        <w:tc>
          <w:tcPr>
            <w:tcW w:w="294" w:type="pct"/>
            <w:vAlign w:val="center"/>
          </w:tcPr>
          <w:p w14:paraId="3DF42B79"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5B3493AD"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0B124212"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567D676F" w14:textId="77777777" w:rsidR="00FE152C" w:rsidRPr="0042778D" w:rsidRDefault="00FE152C" w:rsidP="00E33982">
            <w:pPr>
              <w:snapToGrid w:val="0"/>
              <w:spacing w:line="256" w:lineRule="auto"/>
              <w:rPr>
                <w:rFonts w:ascii="Calibri" w:hAnsi="Calibri"/>
                <w:sz w:val="18"/>
                <w:szCs w:val="18"/>
              </w:rPr>
            </w:pPr>
          </w:p>
        </w:tc>
      </w:tr>
      <w:tr w:rsidR="00FE152C" w:rsidRPr="0042778D" w14:paraId="4FEA291F" w14:textId="77777777" w:rsidTr="00E33982">
        <w:trPr>
          <w:trHeight w:val="425"/>
        </w:trPr>
        <w:tc>
          <w:tcPr>
            <w:tcW w:w="3751" w:type="pct"/>
            <w:vAlign w:val="center"/>
            <w:hideMark/>
          </w:tcPr>
          <w:p w14:paraId="2A5ED73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responsabile di procedimento ha attestato la corrispondenza tra l'importo delle liquidazioni effettuate e lo stato di avanzamento dell'operazione?</w:t>
            </w:r>
          </w:p>
        </w:tc>
        <w:tc>
          <w:tcPr>
            <w:tcW w:w="294" w:type="pct"/>
            <w:vAlign w:val="center"/>
            <w:hideMark/>
          </w:tcPr>
          <w:p w14:paraId="13723FC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2104977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4834A87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272EF7E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C24990C" w14:textId="77777777" w:rsidTr="00E33982">
        <w:trPr>
          <w:trHeight w:val="550"/>
        </w:trPr>
        <w:tc>
          <w:tcPr>
            <w:tcW w:w="3751" w:type="pct"/>
            <w:vAlign w:val="center"/>
          </w:tcPr>
          <w:p w14:paraId="653864E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stato verificato che la fornitura/prestazione oggetto della fattura/documentazione giustificativa non sia stata oggetto di precedenti pagamenti</w:t>
            </w:r>
          </w:p>
        </w:tc>
        <w:tc>
          <w:tcPr>
            <w:tcW w:w="294" w:type="pct"/>
            <w:vAlign w:val="center"/>
          </w:tcPr>
          <w:p w14:paraId="3F84A9B2" w14:textId="77777777" w:rsidR="00FE152C" w:rsidRPr="0042778D" w:rsidRDefault="00FE152C" w:rsidP="00E33982">
            <w:pPr>
              <w:snapToGrid w:val="0"/>
              <w:spacing w:line="256" w:lineRule="auto"/>
              <w:rPr>
                <w:rFonts w:ascii="Calibri" w:hAnsi="Calibri" w:cs="Arial"/>
                <w:sz w:val="18"/>
                <w:szCs w:val="18"/>
              </w:rPr>
            </w:pPr>
          </w:p>
        </w:tc>
        <w:tc>
          <w:tcPr>
            <w:tcW w:w="368" w:type="pct"/>
            <w:gridSpan w:val="3"/>
            <w:vAlign w:val="center"/>
          </w:tcPr>
          <w:p w14:paraId="5F6EE415" w14:textId="77777777" w:rsidR="00FE152C" w:rsidRPr="0042778D" w:rsidRDefault="00FE152C" w:rsidP="00E33982">
            <w:pPr>
              <w:snapToGrid w:val="0"/>
              <w:spacing w:line="256" w:lineRule="auto"/>
              <w:rPr>
                <w:rFonts w:ascii="Calibri" w:hAnsi="Calibri" w:cs="Arial"/>
                <w:sz w:val="18"/>
                <w:szCs w:val="18"/>
              </w:rPr>
            </w:pPr>
          </w:p>
        </w:tc>
        <w:tc>
          <w:tcPr>
            <w:tcW w:w="294" w:type="pct"/>
            <w:gridSpan w:val="2"/>
            <w:vAlign w:val="center"/>
          </w:tcPr>
          <w:p w14:paraId="3C30F257" w14:textId="77777777" w:rsidR="00FE152C" w:rsidRPr="0042778D" w:rsidRDefault="00FE152C" w:rsidP="00E33982">
            <w:pPr>
              <w:snapToGrid w:val="0"/>
              <w:spacing w:line="256" w:lineRule="auto"/>
              <w:rPr>
                <w:rFonts w:ascii="Calibri" w:hAnsi="Calibri" w:cs="Arial"/>
                <w:sz w:val="18"/>
                <w:szCs w:val="18"/>
              </w:rPr>
            </w:pPr>
          </w:p>
        </w:tc>
        <w:tc>
          <w:tcPr>
            <w:tcW w:w="293" w:type="pct"/>
            <w:vAlign w:val="center"/>
          </w:tcPr>
          <w:p w14:paraId="3CCDBEFC" w14:textId="77777777" w:rsidR="00FE152C" w:rsidRPr="0042778D" w:rsidRDefault="00FE152C" w:rsidP="00E33982">
            <w:pPr>
              <w:snapToGrid w:val="0"/>
              <w:spacing w:line="256" w:lineRule="auto"/>
              <w:rPr>
                <w:rFonts w:ascii="Calibri" w:hAnsi="Calibri" w:cs="Arial"/>
                <w:sz w:val="18"/>
                <w:szCs w:val="18"/>
              </w:rPr>
            </w:pPr>
          </w:p>
        </w:tc>
      </w:tr>
      <w:tr w:rsidR="00FE152C" w:rsidRPr="0042778D" w14:paraId="19F3AB62" w14:textId="77777777" w:rsidTr="00E33982">
        <w:trPr>
          <w:trHeight w:val="425"/>
        </w:trPr>
        <w:tc>
          <w:tcPr>
            <w:tcW w:w="3751" w:type="pct"/>
            <w:shd w:val="clear" w:color="auto" w:fill="auto"/>
            <w:vAlign w:val="center"/>
            <w:hideMark/>
          </w:tcPr>
          <w:p w14:paraId="6310307B" w14:textId="77777777" w:rsidR="00FE152C" w:rsidRPr="0042778D" w:rsidRDefault="00FE152C" w:rsidP="00182F35">
            <w:pPr>
              <w:snapToGrid w:val="0"/>
              <w:spacing w:line="256" w:lineRule="auto"/>
              <w:jc w:val="both"/>
              <w:rPr>
                <w:rFonts w:ascii="Calibri" w:hAnsi="Calibri"/>
                <w:sz w:val="18"/>
                <w:szCs w:val="18"/>
              </w:rPr>
            </w:pPr>
            <w:r w:rsidRPr="0042778D">
              <w:rPr>
                <w:rFonts w:ascii="Calibri" w:hAnsi="Calibri"/>
                <w:sz w:val="18"/>
                <w:szCs w:val="18"/>
              </w:rPr>
              <w:t>Il responsabile di procedimento ha attestato la corrispondenza tra l'importo delle liquidazioni effettuate e lo stato di avanzamento dell'operazione?</w:t>
            </w:r>
          </w:p>
        </w:tc>
        <w:tc>
          <w:tcPr>
            <w:tcW w:w="294" w:type="pct"/>
            <w:shd w:val="clear" w:color="auto" w:fill="auto"/>
            <w:vAlign w:val="center"/>
            <w:hideMark/>
          </w:tcPr>
          <w:p w14:paraId="7F20D7B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shd w:val="clear" w:color="auto" w:fill="auto"/>
            <w:vAlign w:val="center"/>
            <w:hideMark/>
          </w:tcPr>
          <w:p w14:paraId="29FF888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shd w:val="clear" w:color="auto" w:fill="auto"/>
            <w:vAlign w:val="center"/>
            <w:hideMark/>
          </w:tcPr>
          <w:p w14:paraId="4B266EC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shd w:val="clear" w:color="auto" w:fill="auto"/>
            <w:vAlign w:val="center"/>
            <w:hideMark/>
          </w:tcPr>
          <w:p w14:paraId="1C739A5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4DF099F3" w14:textId="77777777" w:rsidTr="00E33982">
        <w:trPr>
          <w:trHeight w:val="550"/>
        </w:trPr>
        <w:tc>
          <w:tcPr>
            <w:tcW w:w="3751" w:type="pct"/>
            <w:vAlign w:val="center"/>
            <w:hideMark/>
          </w:tcPr>
          <w:p w14:paraId="34028A8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spese liquidate sono regolari e ammissibili ai sensi di quanto disposto dalla normativa di riferimento?</w:t>
            </w:r>
          </w:p>
        </w:tc>
        <w:tc>
          <w:tcPr>
            <w:tcW w:w="294" w:type="pct"/>
            <w:vAlign w:val="center"/>
            <w:hideMark/>
          </w:tcPr>
          <w:p w14:paraId="6089DC5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23D6303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6B04CCE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32359DB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7313013D" w14:textId="77777777" w:rsidTr="00E33982">
        <w:trPr>
          <w:trHeight w:val="698"/>
        </w:trPr>
        <w:tc>
          <w:tcPr>
            <w:tcW w:w="3751" w:type="pct"/>
            <w:vAlign w:val="center"/>
          </w:tcPr>
          <w:p w14:paraId="224ECDA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Qualora l’appaltatore non abbia rispettato gli obblighi contrattuali, si è provveduto alla risoluzione del contratto e/o alla corretta applicazione delle penali previste?</w:t>
            </w:r>
          </w:p>
        </w:tc>
        <w:tc>
          <w:tcPr>
            <w:tcW w:w="294" w:type="pct"/>
            <w:vAlign w:val="center"/>
          </w:tcPr>
          <w:p w14:paraId="4434595B" w14:textId="77777777" w:rsidR="00FE152C" w:rsidRPr="0042778D" w:rsidRDefault="00FE152C" w:rsidP="00E33982">
            <w:pPr>
              <w:snapToGrid w:val="0"/>
              <w:spacing w:line="256" w:lineRule="auto"/>
              <w:rPr>
                <w:rFonts w:ascii="Calibri" w:hAnsi="Calibri" w:cs="Arial"/>
                <w:sz w:val="18"/>
                <w:szCs w:val="18"/>
              </w:rPr>
            </w:pPr>
          </w:p>
        </w:tc>
        <w:tc>
          <w:tcPr>
            <w:tcW w:w="368" w:type="pct"/>
            <w:gridSpan w:val="3"/>
            <w:vAlign w:val="center"/>
          </w:tcPr>
          <w:p w14:paraId="2754E229" w14:textId="77777777" w:rsidR="00FE152C" w:rsidRPr="0042778D" w:rsidRDefault="00FE152C" w:rsidP="00E33982">
            <w:pPr>
              <w:snapToGrid w:val="0"/>
              <w:spacing w:line="256" w:lineRule="auto"/>
              <w:rPr>
                <w:rFonts w:ascii="Calibri" w:hAnsi="Calibri" w:cs="Arial"/>
                <w:sz w:val="18"/>
                <w:szCs w:val="18"/>
              </w:rPr>
            </w:pPr>
          </w:p>
        </w:tc>
        <w:tc>
          <w:tcPr>
            <w:tcW w:w="294" w:type="pct"/>
            <w:gridSpan w:val="2"/>
            <w:vAlign w:val="center"/>
          </w:tcPr>
          <w:p w14:paraId="7E74FA29" w14:textId="77777777" w:rsidR="00FE152C" w:rsidRPr="0042778D" w:rsidRDefault="00FE152C" w:rsidP="00E33982">
            <w:pPr>
              <w:snapToGrid w:val="0"/>
              <w:spacing w:line="256" w:lineRule="auto"/>
              <w:rPr>
                <w:rFonts w:ascii="Calibri" w:hAnsi="Calibri" w:cs="Arial"/>
                <w:sz w:val="18"/>
                <w:szCs w:val="18"/>
              </w:rPr>
            </w:pPr>
          </w:p>
        </w:tc>
        <w:tc>
          <w:tcPr>
            <w:tcW w:w="293" w:type="pct"/>
            <w:vAlign w:val="center"/>
          </w:tcPr>
          <w:p w14:paraId="68ADEABB" w14:textId="77777777" w:rsidR="00FE152C" w:rsidRPr="0042778D" w:rsidRDefault="00FE152C" w:rsidP="00E33982">
            <w:pPr>
              <w:snapToGrid w:val="0"/>
              <w:spacing w:line="256" w:lineRule="auto"/>
              <w:rPr>
                <w:rFonts w:ascii="Calibri" w:hAnsi="Calibri" w:cs="Arial"/>
                <w:sz w:val="18"/>
                <w:szCs w:val="18"/>
              </w:rPr>
            </w:pPr>
          </w:p>
        </w:tc>
      </w:tr>
      <w:tr w:rsidR="00FE152C" w:rsidRPr="0042778D" w14:paraId="4F46E431" w14:textId="77777777" w:rsidTr="00E33982">
        <w:trPr>
          <w:trHeight w:val="698"/>
        </w:trPr>
        <w:tc>
          <w:tcPr>
            <w:tcW w:w="3751" w:type="pct"/>
            <w:vAlign w:val="center"/>
            <w:hideMark/>
          </w:tcPr>
          <w:p w14:paraId="3B23844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Ove sia stato adottato un atto di revoca, si è provveduto al recupero delle somme erogate, maggiorate degli interessi legali e/o all’applicazione delle penali? (</w:t>
            </w:r>
            <w:r w:rsidRPr="0042778D">
              <w:rPr>
                <w:rFonts w:ascii="Calibri" w:hAnsi="Calibri"/>
                <w:i/>
                <w:sz w:val="18"/>
                <w:szCs w:val="18"/>
              </w:rPr>
              <w:t>nel caso non vi siano segnare la casella NP)</w:t>
            </w:r>
          </w:p>
        </w:tc>
        <w:tc>
          <w:tcPr>
            <w:tcW w:w="294" w:type="pct"/>
            <w:vAlign w:val="center"/>
            <w:hideMark/>
          </w:tcPr>
          <w:p w14:paraId="5C96B99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1D59A95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13C3761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4C96C66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E3EC261" w14:textId="77777777" w:rsidTr="00E33982">
        <w:trPr>
          <w:trHeight w:val="315"/>
        </w:trPr>
        <w:tc>
          <w:tcPr>
            <w:tcW w:w="3751" w:type="pct"/>
            <w:vAlign w:val="center"/>
            <w:hideMark/>
          </w:tcPr>
          <w:p w14:paraId="6DAD062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somme recuperate sono state registrate nel registro dei recuperi?</w:t>
            </w:r>
          </w:p>
        </w:tc>
        <w:tc>
          <w:tcPr>
            <w:tcW w:w="294" w:type="pct"/>
            <w:vAlign w:val="center"/>
            <w:hideMark/>
          </w:tcPr>
          <w:p w14:paraId="21D2555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1D20F3F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143B891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4B07331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5C6D7D52" w14:textId="77777777" w:rsidTr="00E33982">
        <w:trPr>
          <w:trHeight w:val="315"/>
        </w:trPr>
        <w:tc>
          <w:tcPr>
            <w:tcW w:w="3751" w:type="pct"/>
            <w:vAlign w:val="center"/>
            <w:hideMark/>
          </w:tcPr>
          <w:p w14:paraId="78B3EDB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recupero e l'eventuale economia è stata inserita correttamente nel SIFORM?</w:t>
            </w:r>
          </w:p>
        </w:tc>
        <w:tc>
          <w:tcPr>
            <w:tcW w:w="294" w:type="pct"/>
            <w:vAlign w:val="center"/>
            <w:hideMark/>
          </w:tcPr>
          <w:p w14:paraId="29B33D4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5C43994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285B03C5"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46AC560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102C2D29" w14:textId="77777777" w:rsidTr="00E33982">
        <w:trPr>
          <w:trHeight w:val="315"/>
        </w:trPr>
        <w:tc>
          <w:tcPr>
            <w:tcW w:w="3751" w:type="pct"/>
            <w:vAlign w:val="center"/>
            <w:hideMark/>
          </w:tcPr>
          <w:p w14:paraId="6F6D9BC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stati inseriti nel SIFORM gli elementi necessari per l’estrazione della pista di controllo?</w:t>
            </w:r>
          </w:p>
        </w:tc>
        <w:tc>
          <w:tcPr>
            <w:tcW w:w="294" w:type="pct"/>
            <w:vAlign w:val="center"/>
            <w:hideMark/>
          </w:tcPr>
          <w:p w14:paraId="5AFD740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4859623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28190BB5"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63E2D5A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2030D815" w14:textId="77777777" w:rsidTr="00E33982">
        <w:trPr>
          <w:trHeight w:val="315"/>
        </w:trPr>
        <w:tc>
          <w:tcPr>
            <w:tcW w:w="5000" w:type="pct"/>
            <w:gridSpan w:val="8"/>
            <w:vAlign w:val="center"/>
            <w:hideMark/>
          </w:tcPr>
          <w:p w14:paraId="09CD332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b/>
                <w:sz w:val="18"/>
                <w:szCs w:val="18"/>
              </w:rPr>
              <w:t>Funzionario (nome e cognome)</w:t>
            </w:r>
          </w:p>
        </w:tc>
      </w:tr>
      <w:tr w:rsidR="00FE152C" w:rsidRPr="0042778D" w14:paraId="4A35EF52" w14:textId="77777777" w:rsidTr="00E33982">
        <w:trPr>
          <w:trHeight w:val="315"/>
        </w:trPr>
        <w:tc>
          <w:tcPr>
            <w:tcW w:w="5000" w:type="pct"/>
            <w:gridSpan w:val="8"/>
            <w:vAlign w:val="center"/>
            <w:hideMark/>
          </w:tcPr>
          <w:p w14:paraId="0CDE60D8" w14:textId="77777777" w:rsidR="00FE152C" w:rsidRPr="0042778D" w:rsidRDefault="00FE152C" w:rsidP="00E33982">
            <w:pPr>
              <w:snapToGrid w:val="0"/>
              <w:spacing w:line="256" w:lineRule="auto"/>
              <w:rPr>
                <w:rFonts w:ascii="Calibri" w:hAnsi="Calibri" w:cs="Arial"/>
                <w:b/>
              </w:rPr>
            </w:pPr>
            <w:r w:rsidRPr="0042778D">
              <w:rPr>
                <w:rFonts w:ascii="Calibri" w:hAnsi="Calibri"/>
                <w:b/>
                <w:sz w:val="18"/>
                <w:szCs w:val="18"/>
              </w:rPr>
              <w:t>Firma autografa o digitale, ai sensi e per gli effetti dell’art. 24 del D.lgs. n. 82/2005</w:t>
            </w:r>
          </w:p>
        </w:tc>
      </w:tr>
      <w:tr w:rsidR="00FE152C" w:rsidRPr="0042778D" w14:paraId="17BCB3B6" w14:textId="77777777" w:rsidTr="00E33982">
        <w:trPr>
          <w:trHeight w:val="315"/>
        </w:trPr>
        <w:tc>
          <w:tcPr>
            <w:tcW w:w="5000" w:type="pct"/>
            <w:gridSpan w:val="8"/>
            <w:shd w:val="clear" w:color="auto" w:fill="FF0000"/>
            <w:vAlign w:val="center"/>
            <w:hideMark/>
          </w:tcPr>
          <w:p w14:paraId="122B071E" w14:textId="77777777" w:rsidR="00FE152C" w:rsidRPr="0042778D" w:rsidRDefault="00FE152C" w:rsidP="00E33982">
            <w:pPr>
              <w:snapToGrid w:val="0"/>
              <w:spacing w:line="256" w:lineRule="auto"/>
              <w:jc w:val="center"/>
              <w:rPr>
                <w:rFonts w:ascii="Calibri" w:hAnsi="Calibri" w:cs="Arial"/>
                <w:b/>
              </w:rPr>
            </w:pPr>
            <w:r w:rsidRPr="00D85B49">
              <w:rPr>
                <w:rFonts w:ascii="Calibri" w:hAnsi="Calibri" w:cs="Arial"/>
                <w:b/>
                <w:color w:val="FFFFFF" w:themeColor="background1"/>
              </w:rPr>
              <w:t>SALDO – Controlli di I livello</w:t>
            </w:r>
          </w:p>
        </w:tc>
      </w:tr>
      <w:tr w:rsidR="00FE152C" w:rsidRPr="0042778D" w14:paraId="348AB2C6" w14:textId="77777777" w:rsidTr="00E33982">
        <w:trPr>
          <w:trHeight w:val="315"/>
        </w:trPr>
        <w:tc>
          <w:tcPr>
            <w:tcW w:w="3751" w:type="pct"/>
            <w:vAlign w:val="center"/>
            <w:hideMark/>
          </w:tcPr>
          <w:p w14:paraId="3D470E3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cs="Arial"/>
                <w:sz w:val="18"/>
                <w:szCs w:val="18"/>
              </w:rPr>
              <w:t>E' presente la richiesta di liquidazione?</w:t>
            </w:r>
          </w:p>
        </w:tc>
        <w:tc>
          <w:tcPr>
            <w:tcW w:w="294" w:type="pct"/>
            <w:vAlign w:val="center"/>
          </w:tcPr>
          <w:p w14:paraId="69F9C15A"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2D7B8452"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6900378"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0DE20FF4" w14:textId="77777777" w:rsidR="00FE152C" w:rsidRPr="0042778D" w:rsidRDefault="00FE152C" w:rsidP="00E33982">
            <w:pPr>
              <w:snapToGrid w:val="0"/>
              <w:spacing w:line="256" w:lineRule="auto"/>
              <w:rPr>
                <w:rFonts w:ascii="Calibri" w:hAnsi="Calibri"/>
                <w:sz w:val="18"/>
                <w:szCs w:val="18"/>
              </w:rPr>
            </w:pPr>
          </w:p>
        </w:tc>
      </w:tr>
      <w:tr w:rsidR="00FE152C" w:rsidRPr="0042778D" w14:paraId="2A09C138" w14:textId="77777777" w:rsidTr="00E33982">
        <w:trPr>
          <w:trHeight w:val="315"/>
        </w:trPr>
        <w:tc>
          <w:tcPr>
            <w:tcW w:w="3751" w:type="pct"/>
            <w:vAlign w:val="center"/>
            <w:hideMark/>
          </w:tcPr>
          <w:p w14:paraId="47F9131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cs="Arial"/>
                <w:sz w:val="18"/>
                <w:szCs w:val="18"/>
              </w:rPr>
              <w:t>E’ presente il DURC propedeutico alla liquidazione?</w:t>
            </w:r>
          </w:p>
        </w:tc>
        <w:tc>
          <w:tcPr>
            <w:tcW w:w="294" w:type="pct"/>
            <w:vAlign w:val="center"/>
          </w:tcPr>
          <w:p w14:paraId="395D7BC5"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5262136D"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79014CB"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0D7A5B35" w14:textId="77777777" w:rsidR="00FE152C" w:rsidRPr="0042778D" w:rsidRDefault="00FE152C" w:rsidP="00E33982">
            <w:pPr>
              <w:snapToGrid w:val="0"/>
              <w:spacing w:line="256" w:lineRule="auto"/>
              <w:rPr>
                <w:rFonts w:ascii="Calibri" w:hAnsi="Calibri"/>
                <w:sz w:val="18"/>
                <w:szCs w:val="18"/>
              </w:rPr>
            </w:pPr>
          </w:p>
        </w:tc>
      </w:tr>
      <w:tr w:rsidR="00FE152C" w:rsidRPr="0042778D" w14:paraId="50FEA0F2" w14:textId="77777777" w:rsidTr="00E33982">
        <w:trPr>
          <w:trHeight w:val="315"/>
        </w:trPr>
        <w:tc>
          <w:tcPr>
            <w:tcW w:w="3751" w:type="pct"/>
            <w:vAlign w:val="center"/>
          </w:tcPr>
          <w:p w14:paraId="5346475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stata verificata la regolarità del Durc prima del pagamento?</w:t>
            </w:r>
          </w:p>
          <w:p w14:paraId="4A2B2E04" w14:textId="77777777" w:rsidR="00FE152C" w:rsidRPr="0042778D" w:rsidRDefault="00FE152C" w:rsidP="00E33982">
            <w:pPr>
              <w:snapToGrid w:val="0"/>
              <w:spacing w:line="256" w:lineRule="auto"/>
              <w:rPr>
                <w:rFonts w:ascii="Calibri" w:hAnsi="Calibri" w:cs="Arial"/>
                <w:sz w:val="18"/>
                <w:szCs w:val="18"/>
              </w:rPr>
            </w:pPr>
            <w:r w:rsidRPr="0042778D">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tc>
        <w:tc>
          <w:tcPr>
            <w:tcW w:w="294" w:type="pct"/>
            <w:vAlign w:val="center"/>
          </w:tcPr>
          <w:p w14:paraId="75913ABF"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5F87B5C9"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455B85B"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178E812F" w14:textId="77777777" w:rsidR="00FE152C" w:rsidRPr="0042778D" w:rsidRDefault="00FE152C" w:rsidP="00E33982">
            <w:pPr>
              <w:snapToGrid w:val="0"/>
              <w:spacing w:line="256" w:lineRule="auto"/>
              <w:rPr>
                <w:rFonts w:ascii="Calibri" w:hAnsi="Calibri"/>
                <w:sz w:val="18"/>
                <w:szCs w:val="18"/>
              </w:rPr>
            </w:pPr>
          </w:p>
        </w:tc>
      </w:tr>
      <w:tr w:rsidR="00FE152C" w:rsidRPr="0042778D" w14:paraId="3D29D449" w14:textId="77777777" w:rsidTr="00E33982">
        <w:trPr>
          <w:trHeight w:val="315"/>
        </w:trPr>
        <w:tc>
          <w:tcPr>
            <w:tcW w:w="3751" w:type="pct"/>
            <w:vAlign w:val="center"/>
            <w:hideMark/>
          </w:tcPr>
          <w:p w14:paraId="5371389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l’atto di liquidazione?</w:t>
            </w:r>
          </w:p>
        </w:tc>
        <w:tc>
          <w:tcPr>
            <w:tcW w:w="294" w:type="pct"/>
            <w:vAlign w:val="center"/>
            <w:hideMark/>
          </w:tcPr>
          <w:p w14:paraId="39948FB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368" w:type="pct"/>
            <w:gridSpan w:val="3"/>
            <w:vAlign w:val="center"/>
            <w:hideMark/>
          </w:tcPr>
          <w:p w14:paraId="1359FBF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4" w:type="pct"/>
            <w:gridSpan w:val="2"/>
            <w:vAlign w:val="center"/>
            <w:hideMark/>
          </w:tcPr>
          <w:p w14:paraId="7E239A6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3" w:type="pct"/>
            <w:vAlign w:val="center"/>
            <w:hideMark/>
          </w:tcPr>
          <w:p w14:paraId="36E653C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r>
      <w:tr w:rsidR="00FE152C" w:rsidRPr="0042778D" w14:paraId="273558D0" w14:textId="77777777" w:rsidTr="00E33982">
        <w:trPr>
          <w:trHeight w:val="315"/>
        </w:trPr>
        <w:tc>
          <w:tcPr>
            <w:tcW w:w="3751" w:type="pct"/>
            <w:vAlign w:val="center"/>
          </w:tcPr>
          <w:p w14:paraId="08C1D52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conformità della polizza fideiussoria per l’erogazione del pagamento?</w:t>
            </w:r>
          </w:p>
        </w:tc>
        <w:tc>
          <w:tcPr>
            <w:tcW w:w="294" w:type="pct"/>
            <w:vAlign w:val="center"/>
          </w:tcPr>
          <w:p w14:paraId="0F1C0554"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1052329"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D22A5D8"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35415A63" w14:textId="77777777" w:rsidR="00FE152C" w:rsidRPr="0042778D" w:rsidRDefault="00FE152C" w:rsidP="00E33982">
            <w:pPr>
              <w:snapToGrid w:val="0"/>
              <w:spacing w:line="256" w:lineRule="auto"/>
              <w:rPr>
                <w:rFonts w:ascii="Calibri" w:hAnsi="Calibri"/>
                <w:sz w:val="18"/>
                <w:szCs w:val="18"/>
              </w:rPr>
            </w:pPr>
          </w:p>
        </w:tc>
      </w:tr>
      <w:tr w:rsidR="00FE152C" w:rsidRPr="0042778D" w14:paraId="25CCE2FB" w14:textId="77777777" w:rsidTr="00E33982">
        <w:trPr>
          <w:trHeight w:val="315"/>
        </w:trPr>
        <w:tc>
          <w:tcPr>
            <w:tcW w:w="3751" w:type="pct"/>
            <w:tcBorders>
              <w:top w:val="single" w:sz="4" w:space="0" w:color="auto"/>
              <w:left w:val="single" w:sz="4" w:space="0" w:color="000000"/>
              <w:bottom w:val="single" w:sz="4" w:space="0" w:color="000000"/>
            </w:tcBorders>
            <w:shd w:val="clear" w:color="auto" w:fill="auto"/>
            <w:vAlign w:val="center"/>
          </w:tcPr>
          <w:p w14:paraId="449CFD0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Nel caso in cui il pagamento delle spese sia subordinato all’espletamento della verifica di conformità o collaudo o regolare esecuzione, la verifica ha avuto esito positivo?</w:t>
            </w:r>
          </w:p>
        </w:tc>
        <w:tc>
          <w:tcPr>
            <w:tcW w:w="294" w:type="pct"/>
            <w:vAlign w:val="center"/>
          </w:tcPr>
          <w:p w14:paraId="55A3CABC"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07A57C4C"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29E1598"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35AF6BF2" w14:textId="77777777" w:rsidR="00FE152C" w:rsidRPr="0042778D" w:rsidRDefault="00FE152C" w:rsidP="00E33982">
            <w:pPr>
              <w:snapToGrid w:val="0"/>
              <w:spacing w:line="256" w:lineRule="auto"/>
              <w:rPr>
                <w:rFonts w:ascii="Calibri" w:hAnsi="Calibri"/>
                <w:sz w:val="18"/>
                <w:szCs w:val="18"/>
              </w:rPr>
            </w:pPr>
          </w:p>
        </w:tc>
      </w:tr>
      <w:tr w:rsidR="00FE152C" w:rsidRPr="0042778D" w14:paraId="22301AB1" w14:textId="77777777" w:rsidTr="00E33982">
        <w:trPr>
          <w:trHeight w:val="315"/>
        </w:trPr>
        <w:tc>
          <w:tcPr>
            <w:tcW w:w="3751" w:type="pct"/>
            <w:vAlign w:val="center"/>
          </w:tcPr>
          <w:p w14:paraId="402C7646"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l’eventuale inadempienza dell’aggiudicatario ai sensi dell’art. 48-bis del D.P.R. n. 602/73?</w:t>
            </w:r>
          </w:p>
          <w:p w14:paraId="04C23306"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42778D">
              <w:t xml:space="preserve"> </w:t>
            </w:r>
            <w:r w:rsidRPr="0042778D">
              <w:rPr>
                <w:rFonts w:ascii="Calibri" w:eastAsia="Times New Roman" w:hAnsi="Calibri" w:cs="Calibri"/>
                <w:sz w:val="18"/>
                <w:szCs w:val="18"/>
                <w:lang w:eastAsia="it-IT"/>
              </w:rPr>
              <w:t xml:space="preserve">delle disposizioni dell'articolo 48-bis del decreto del Presidente della Repubblica 29 settembre 1973, n. 602 in cui si prevede che la Pubblica Amministrazione, prima di effettuare pagamenti di importo superiore 5.000 euro, debba verificare presso l’Agenzia delle Entrate </w:t>
            </w:r>
            <w:r w:rsidRPr="0042778D">
              <w:rPr>
                <w:rFonts w:ascii="Calibri" w:eastAsia="Times New Roman" w:hAnsi="Calibri" w:cs="Calibri"/>
                <w:sz w:val="18"/>
                <w:szCs w:val="18"/>
                <w:lang w:eastAsia="it-IT"/>
              </w:rPr>
              <w:lastRenderedPageBreak/>
              <w:t>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294" w:type="pct"/>
            <w:vAlign w:val="center"/>
          </w:tcPr>
          <w:p w14:paraId="292C2D9F"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1EDEE855"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6883C7DD"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229751F6" w14:textId="77777777" w:rsidR="00FE152C" w:rsidRPr="0042778D" w:rsidRDefault="00FE152C" w:rsidP="00E33982">
            <w:pPr>
              <w:snapToGrid w:val="0"/>
              <w:spacing w:line="256" w:lineRule="auto"/>
              <w:rPr>
                <w:rFonts w:ascii="Calibri" w:hAnsi="Calibri"/>
                <w:sz w:val="18"/>
                <w:szCs w:val="18"/>
              </w:rPr>
            </w:pPr>
          </w:p>
        </w:tc>
      </w:tr>
      <w:tr w:rsidR="00FE152C" w:rsidRPr="0042778D" w14:paraId="1C2F4DCF" w14:textId="77777777" w:rsidTr="00E33982">
        <w:trPr>
          <w:trHeight w:val="315"/>
        </w:trPr>
        <w:tc>
          <w:tcPr>
            <w:tcW w:w="3751" w:type="pct"/>
            <w:vAlign w:val="center"/>
          </w:tcPr>
          <w:p w14:paraId="2A7CC75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presenza del certificato antimafia ai sensi del D.Lgs. 159/2011 (ove previsto)</w:t>
            </w:r>
          </w:p>
        </w:tc>
        <w:tc>
          <w:tcPr>
            <w:tcW w:w="294" w:type="pct"/>
            <w:vAlign w:val="center"/>
          </w:tcPr>
          <w:p w14:paraId="0FF89360"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E3A8EE2"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3788591B"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04CF34F5" w14:textId="77777777" w:rsidR="00FE152C" w:rsidRPr="0042778D" w:rsidRDefault="00FE152C" w:rsidP="00E33982">
            <w:pPr>
              <w:snapToGrid w:val="0"/>
              <w:spacing w:line="256" w:lineRule="auto"/>
              <w:rPr>
                <w:rFonts w:ascii="Calibri" w:hAnsi="Calibri"/>
                <w:sz w:val="18"/>
                <w:szCs w:val="18"/>
              </w:rPr>
            </w:pPr>
          </w:p>
        </w:tc>
      </w:tr>
      <w:tr w:rsidR="00FE152C" w:rsidRPr="0042778D" w14:paraId="40A84AC2" w14:textId="77777777" w:rsidTr="00E33982">
        <w:trPr>
          <w:trHeight w:val="315"/>
        </w:trPr>
        <w:tc>
          <w:tcPr>
            <w:tcW w:w="3751" w:type="pct"/>
            <w:vAlign w:val="center"/>
          </w:tcPr>
          <w:p w14:paraId="5DC8B78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state rispettate le pertinenti piste di controllo?</w:t>
            </w:r>
          </w:p>
        </w:tc>
        <w:tc>
          <w:tcPr>
            <w:tcW w:w="294" w:type="pct"/>
            <w:vAlign w:val="center"/>
          </w:tcPr>
          <w:p w14:paraId="7835416E"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2E1C0A2E"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04BF4BE0"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39CE7697" w14:textId="77777777" w:rsidR="00FE152C" w:rsidRPr="0042778D" w:rsidRDefault="00FE152C" w:rsidP="00E33982">
            <w:pPr>
              <w:snapToGrid w:val="0"/>
              <w:spacing w:line="256" w:lineRule="auto"/>
              <w:rPr>
                <w:rFonts w:ascii="Calibri" w:hAnsi="Calibri"/>
                <w:sz w:val="18"/>
                <w:szCs w:val="18"/>
              </w:rPr>
            </w:pPr>
          </w:p>
        </w:tc>
      </w:tr>
      <w:tr w:rsidR="00FE152C" w:rsidRPr="0042778D" w14:paraId="204788D5" w14:textId="77777777" w:rsidTr="00E33982">
        <w:trPr>
          <w:trHeight w:val="315"/>
        </w:trPr>
        <w:tc>
          <w:tcPr>
            <w:tcW w:w="3751" w:type="pct"/>
            <w:vAlign w:val="center"/>
          </w:tcPr>
          <w:p w14:paraId="1348CE6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spesa sostenuta dal beneficiario è riferibile all’operazione oggetto di contributo?</w:t>
            </w:r>
          </w:p>
        </w:tc>
        <w:tc>
          <w:tcPr>
            <w:tcW w:w="294" w:type="pct"/>
            <w:vAlign w:val="center"/>
          </w:tcPr>
          <w:p w14:paraId="6B22AAF7"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2C05C15D"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3D7DB88"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3B0DECF0" w14:textId="77777777" w:rsidR="00FE152C" w:rsidRPr="0042778D" w:rsidRDefault="00FE152C" w:rsidP="00E33982">
            <w:pPr>
              <w:snapToGrid w:val="0"/>
              <w:spacing w:line="256" w:lineRule="auto"/>
              <w:rPr>
                <w:rFonts w:ascii="Calibri" w:hAnsi="Calibri"/>
                <w:sz w:val="18"/>
                <w:szCs w:val="18"/>
              </w:rPr>
            </w:pPr>
          </w:p>
        </w:tc>
      </w:tr>
      <w:tr w:rsidR="00FE152C" w:rsidRPr="0042778D" w14:paraId="64CAC57B" w14:textId="77777777" w:rsidTr="00E33982">
        <w:trPr>
          <w:trHeight w:val="315"/>
        </w:trPr>
        <w:tc>
          <w:tcPr>
            <w:tcW w:w="3751" w:type="pct"/>
            <w:vAlign w:val="center"/>
          </w:tcPr>
          <w:p w14:paraId="73591E7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documentazione amministrativa, tecnica e contabile, è completa e corretta?</w:t>
            </w:r>
          </w:p>
        </w:tc>
        <w:tc>
          <w:tcPr>
            <w:tcW w:w="294" w:type="pct"/>
            <w:vAlign w:val="center"/>
          </w:tcPr>
          <w:p w14:paraId="3CF2487E"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35D3E975"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DB0059F"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04D46F9E" w14:textId="77777777" w:rsidR="00FE152C" w:rsidRPr="0042778D" w:rsidRDefault="00FE152C" w:rsidP="00E33982">
            <w:pPr>
              <w:snapToGrid w:val="0"/>
              <w:spacing w:line="256" w:lineRule="auto"/>
              <w:rPr>
                <w:rFonts w:ascii="Calibri" w:hAnsi="Calibri"/>
                <w:sz w:val="18"/>
                <w:szCs w:val="18"/>
              </w:rPr>
            </w:pPr>
          </w:p>
        </w:tc>
      </w:tr>
      <w:tr w:rsidR="00FE152C" w:rsidRPr="0042778D" w14:paraId="137A4742" w14:textId="77777777" w:rsidTr="00E33982">
        <w:trPr>
          <w:trHeight w:val="315"/>
        </w:trPr>
        <w:tc>
          <w:tcPr>
            <w:tcW w:w="3751" w:type="pct"/>
            <w:vAlign w:val="center"/>
          </w:tcPr>
          <w:p w14:paraId="5206EBA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 documenti giustificativi di spesa, recano il riferimento a Programma, periodo di programmazione e codici CIG e CUP?</w:t>
            </w:r>
          </w:p>
        </w:tc>
        <w:tc>
          <w:tcPr>
            <w:tcW w:w="294" w:type="pct"/>
            <w:vAlign w:val="center"/>
          </w:tcPr>
          <w:p w14:paraId="6E8B5C0D"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3575E9F"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9D5FC5C"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213F4657" w14:textId="77777777" w:rsidR="00FE152C" w:rsidRPr="0042778D" w:rsidRDefault="00FE152C" w:rsidP="00E33982">
            <w:pPr>
              <w:snapToGrid w:val="0"/>
              <w:spacing w:line="256" w:lineRule="auto"/>
              <w:rPr>
                <w:rFonts w:ascii="Calibri" w:hAnsi="Calibri"/>
                <w:sz w:val="18"/>
                <w:szCs w:val="18"/>
              </w:rPr>
            </w:pPr>
          </w:p>
        </w:tc>
      </w:tr>
      <w:tr w:rsidR="00FE152C" w:rsidRPr="0042778D" w14:paraId="3A28673E" w14:textId="77777777" w:rsidTr="00E33982">
        <w:trPr>
          <w:trHeight w:val="315"/>
        </w:trPr>
        <w:tc>
          <w:tcPr>
            <w:tcW w:w="3751" w:type="pct"/>
            <w:vAlign w:val="center"/>
          </w:tcPr>
          <w:p w14:paraId="550C65A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fatture presentate per la liquidazione della spesa contengono le seguenti informazioni:</w:t>
            </w:r>
          </w:p>
        </w:tc>
        <w:tc>
          <w:tcPr>
            <w:tcW w:w="294" w:type="pct"/>
            <w:vAlign w:val="center"/>
          </w:tcPr>
          <w:p w14:paraId="57A56840"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F9D473F"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4FC34096"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10918859" w14:textId="77777777" w:rsidR="00FE152C" w:rsidRPr="0042778D" w:rsidRDefault="00FE152C" w:rsidP="00E33982">
            <w:pPr>
              <w:snapToGrid w:val="0"/>
              <w:spacing w:line="256" w:lineRule="auto"/>
              <w:rPr>
                <w:rFonts w:ascii="Calibri" w:hAnsi="Calibri"/>
                <w:sz w:val="18"/>
                <w:szCs w:val="18"/>
              </w:rPr>
            </w:pPr>
          </w:p>
        </w:tc>
      </w:tr>
      <w:tr w:rsidR="00FE152C" w:rsidRPr="0042778D" w14:paraId="005B7FB0" w14:textId="77777777" w:rsidTr="00E33982">
        <w:trPr>
          <w:trHeight w:val="315"/>
        </w:trPr>
        <w:tc>
          <w:tcPr>
            <w:tcW w:w="3751" w:type="pct"/>
            <w:vAlign w:val="center"/>
          </w:tcPr>
          <w:p w14:paraId="3B0D961B"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Titolo del progetto ammesso al finanziamento nell’ambito del PO</w:t>
            </w:r>
          </w:p>
        </w:tc>
        <w:tc>
          <w:tcPr>
            <w:tcW w:w="294" w:type="pct"/>
            <w:vAlign w:val="center"/>
          </w:tcPr>
          <w:p w14:paraId="134468D2"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276000E"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43ECE2AA"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71C07BD5" w14:textId="77777777" w:rsidR="00FE152C" w:rsidRPr="0042778D" w:rsidRDefault="00FE152C" w:rsidP="00E33982">
            <w:pPr>
              <w:snapToGrid w:val="0"/>
              <w:spacing w:line="256" w:lineRule="auto"/>
              <w:rPr>
                <w:rFonts w:ascii="Calibri" w:hAnsi="Calibri"/>
                <w:sz w:val="18"/>
                <w:szCs w:val="18"/>
              </w:rPr>
            </w:pPr>
          </w:p>
        </w:tc>
      </w:tr>
      <w:tr w:rsidR="00FE152C" w:rsidRPr="0042778D" w14:paraId="0CE9E048" w14:textId="77777777" w:rsidTr="00E33982">
        <w:trPr>
          <w:trHeight w:val="315"/>
        </w:trPr>
        <w:tc>
          <w:tcPr>
            <w:tcW w:w="3751" w:type="pct"/>
            <w:vAlign w:val="center"/>
          </w:tcPr>
          <w:p w14:paraId="513E263A"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 contratto a cui la fattura si riferisce</w:t>
            </w:r>
          </w:p>
        </w:tc>
        <w:tc>
          <w:tcPr>
            <w:tcW w:w="294" w:type="pct"/>
            <w:vAlign w:val="center"/>
          </w:tcPr>
          <w:p w14:paraId="584D6E1D"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2D863E1B"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209570C"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0B5D148B" w14:textId="77777777" w:rsidR="00FE152C" w:rsidRPr="0042778D" w:rsidRDefault="00FE152C" w:rsidP="00E33982">
            <w:pPr>
              <w:snapToGrid w:val="0"/>
              <w:spacing w:line="256" w:lineRule="auto"/>
              <w:rPr>
                <w:rFonts w:ascii="Calibri" w:hAnsi="Calibri"/>
                <w:sz w:val="18"/>
                <w:szCs w:val="18"/>
              </w:rPr>
            </w:pPr>
          </w:p>
        </w:tc>
      </w:tr>
      <w:tr w:rsidR="00FE152C" w:rsidRPr="0042778D" w14:paraId="5227A9DA" w14:textId="77777777" w:rsidTr="00E33982">
        <w:trPr>
          <w:trHeight w:val="315"/>
        </w:trPr>
        <w:tc>
          <w:tcPr>
            <w:tcW w:w="3751" w:type="pct"/>
            <w:vAlign w:val="center"/>
          </w:tcPr>
          <w:p w14:paraId="034DDE16"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Data fatturazione</w:t>
            </w:r>
          </w:p>
        </w:tc>
        <w:tc>
          <w:tcPr>
            <w:tcW w:w="294" w:type="pct"/>
            <w:vAlign w:val="center"/>
          </w:tcPr>
          <w:p w14:paraId="5D4DA0BF"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061CA66B"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42917FD"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0789F278" w14:textId="77777777" w:rsidR="00FE152C" w:rsidRPr="0042778D" w:rsidRDefault="00FE152C" w:rsidP="00E33982">
            <w:pPr>
              <w:snapToGrid w:val="0"/>
              <w:spacing w:line="256" w:lineRule="auto"/>
              <w:rPr>
                <w:rFonts w:ascii="Calibri" w:hAnsi="Calibri"/>
                <w:sz w:val="18"/>
                <w:szCs w:val="18"/>
              </w:rPr>
            </w:pPr>
          </w:p>
        </w:tc>
      </w:tr>
      <w:tr w:rsidR="00FE152C" w:rsidRPr="0042778D" w14:paraId="6E91BD99" w14:textId="77777777" w:rsidTr="00E33982">
        <w:trPr>
          <w:trHeight w:val="315"/>
        </w:trPr>
        <w:tc>
          <w:tcPr>
            <w:tcW w:w="3751" w:type="pct"/>
            <w:vAlign w:val="center"/>
          </w:tcPr>
          <w:p w14:paraId="56ABFC3E"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Numero progressivo</w:t>
            </w:r>
          </w:p>
        </w:tc>
        <w:tc>
          <w:tcPr>
            <w:tcW w:w="294" w:type="pct"/>
            <w:vAlign w:val="center"/>
          </w:tcPr>
          <w:p w14:paraId="1EF8AD84"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525765F"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493AF70C"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76246DB5" w14:textId="77777777" w:rsidR="00FE152C" w:rsidRPr="0042778D" w:rsidRDefault="00FE152C" w:rsidP="00E33982">
            <w:pPr>
              <w:snapToGrid w:val="0"/>
              <w:spacing w:line="256" w:lineRule="auto"/>
              <w:rPr>
                <w:rFonts w:ascii="Calibri" w:hAnsi="Calibri"/>
                <w:sz w:val="18"/>
                <w:szCs w:val="18"/>
              </w:rPr>
            </w:pPr>
          </w:p>
        </w:tc>
      </w:tr>
      <w:tr w:rsidR="00FE152C" w:rsidRPr="0042778D" w14:paraId="4FABDA69" w14:textId="77777777" w:rsidTr="00E33982">
        <w:trPr>
          <w:trHeight w:val="315"/>
        </w:trPr>
        <w:tc>
          <w:tcPr>
            <w:tcW w:w="3751" w:type="pct"/>
            <w:vAlign w:val="center"/>
          </w:tcPr>
          <w:p w14:paraId="682398BB"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dell’intestatario (denominazione, CF o partita IVA, Ragione Sociale, indirizzo, sede, IBAN, ecc) conformi con quelli previsti nel contratto</w:t>
            </w:r>
          </w:p>
        </w:tc>
        <w:tc>
          <w:tcPr>
            <w:tcW w:w="294" w:type="pct"/>
            <w:vAlign w:val="center"/>
          </w:tcPr>
          <w:p w14:paraId="38A72B68"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0038F6B9"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245DC4B1"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3C4F7798" w14:textId="77777777" w:rsidR="00FE152C" w:rsidRPr="0042778D" w:rsidRDefault="00FE152C" w:rsidP="00E33982">
            <w:pPr>
              <w:snapToGrid w:val="0"/>
              <w:spacing w:line="256" w:lineRule="auto"/>
              <w:rPr>
                <w:rFonts w:ascii="Calibri" w:hAnsi="Calibri"/>
                <w:sz w:val="18"/>
                <w:szCs w:val="18"/>
              </w:rPr>
            </w:pPr>
          </w:p>
        </w:tc>
      </w:tr>
      <w:tr w:rsidR="00FE152C" w:rsidRPr="0042778D" w14:paraId="4A6D122F" w14:textId="77777777" w:rsidTr="00E33982">
        <w:trPr>
          <w:trHeight w:val="315"/>
        </w:trPr>
        <w:tc>
          <w:tcPr>
            <w:tcW w:w="3751" w:type="pct"/>
            <w:vAlign w:val="center"/>
          </w:tcPr>
          <w:p w14:paraId="0EE6BFF8"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Descrizione servizi resi</w:t>
            </w:r>
          </w:p>
        </w:tc>
        <w:tc>
          <w:tcPr>
            <w:tcW w:w="294" w:type="pct"/>
            <w:vAlign w:val="center"/>
          </w:tcPr>
          <w:p w14:paraId="455F4E0E"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4425B6E"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30BA7DD4"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7D79F305" w14:textId="77777777" w:rsidR="00FE152C" w:rsidRPr="0042778D" w:rsidRDefault="00FE152C" w:rsidP="00E33982">
            <w:pPr>
              <w:snapToGrid w:val="0"/>
              <w:spacing w:line="256" w:lineRule="auto"/>
              <w:rPr>
                <w:rFonts w:ascii="Calibri" w:hAnsi="Calibri"/>
                <w:sz w:val="18"/>
                <w:szCs w:val="18"/>
              </w:rPr>
            </w:pPr>
          </w:p>
        </w:tc>
      </w:tr>
      <w:tr w:rsidR="00FE152C" w:rsidRPr="0042778D" w14:paraId="4AD99ED3" w14:textId="77777777" w:rsidTr="00E33982">
        <w:trPr>
          <w:trHeight w:val="315"/>
        </w:trPr>
        <w:tc>
          <w:tcPr>
            <w:tcW w:w="3751" w:type="pct"/>
            <w:vAlign w:val="center"/>
          </w:tcPr>
          <w:p w14:paraId="555F6938"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Ammontare</w:t>
            </w:r>
          </w:p>
        </w:tc>
        <w:tc>
          <w:tcPr>
            <w:tcW w:w="294" w:type="pct"/>
            <w:vAlign w:val="center"/>
          </w:tcPr>
          <w:p w14:paraId="48546282"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6853F4E8"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7E766C2"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035E11B2" w14:textId="77777777" w:rsidR="00FE152C" w:rsidRPr="0042778D" w:rsidRDefault="00FE152C" w:rsidP="00E33982">
            <w:pPr>
              <w:snapToGrid w:val="0"/>
              <w:spacing w:line="256" w:lineRule="auto"/>
              <w:rPr>
                <w:rFonts w:ascii="Calibri" w:hAnsi="Calibri"/>
                <w:sz w:val="18"/>
                <w:szCs w:val="18"/>
              </w:rPr>
            </w:pPr>
          </w:p>
        </w:tc>
      </w:tr>
      <w:tr w:rsidR="00FE152C" w:rsidRPr="0042778D" w14:paraId="3894355D" w14:textId="77777777" w:rsidTr="00E33982">
        <w:trPr>
          <w:trHeight w:val="315"/>
        </w:trPr>
        <w:tc>
          <w:tcPr>
            <w:tcW w:w="3751" w:type="pct"/>
            <w:vAlign w:val="center"/>
          </w:tcPr>
          <w:p w14:paraId="19AED13B"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Elemento Iva</w:t>
            </w:r>
          </w:p>
        </w:tc>
        <w:tc>
          <w:tcPr>
            <w:tcW w:w="294" w:type="pct"/>
            <w:vAlign w:val="center"/>
          </w:tcPr>
          <w:p w14:paraId="629D9056"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51B70D28"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7680902B" w14:textId="77777777" w:rsidR="00FE152C" w:rsidRPr="0042778D" w:rsidRDefault="00FE152C" w:rsidP="00E33982">
            <w:pPr>
              <w:snapToGrid w:val="0"/>
              <w:spacing w:line="256" w:lineRule="auto"/>
              <w:rPr>
                <w:rFonts w:ascii="Calibri" w:hAnsi="Calibri"/>
                <w:b/>
                <w:bCs/>
                <w:sz w:val="18"/>
                <w:szCs w:val="18"/>
              </w:rPr>
            </w:pPr>
          </w:p>
        </w:tc>
        <w:tc>
          <w:tcPr>
            <w:tcW w:w="293" w:type="pct"/>
            <w:vAlign w:val="center"/>
          </w:tcPr>
          <w:p w14:paraId="3D27BD41" w14:textId="77777777" w:rsidR="00FE152C" w:rsidRPr="0042778D" w:rsidRDefault="00FE152C" w:rsidP="00E33982">
            <w:pPr>
              <w:snapToGrid w:val="0"/>
              <w:spacing w:line="256" w:lineRule="auto"/>
              <w:rPr>
                <w:rFonts w:ascii="Calibri" w:hAnsi="Calibri"/>
                <w:sz w:val="18"/>
                <w:szCs w:val="18"/>
              </w:rPr>
            </w:pPr>
          </w:p>
        </w:tc>
      </w:tr>
      <w:tr w:rsidR="00FE152C" w:rsidRPr="0042778D" w14:paraId="6AF35C95" w14:textId="77777777" w:rsidTr="00E33982">
        <w:trPr>
          <w:trHeight w:val="315"/>
        </w:trPr>
        <w:tc>
          <w:tcPr>
            <w:tcW w:w="3751" w:type="pct"/>
            <w:vAlign w:val="center"/>
          </w:tcPr>
          <w:p w14:paraId="28D006F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l’ammissibilità delle spese oggetto di rimborso e l’avvenuta esclusione della relativa IVA se recuperabile?</w:t>
            </w:r>
          </w:p>
        </w:tc>
        <w:tc>
          <w:tcPr>
            <w:tcW w:w="294" w:type="pct"/>
            <w:vAlign w:val="center"/>
          </w:tcPr>
          <w:p w14:paraId="4FA79422"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6AEABFDB"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4ACF16CA"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05AA2252" w14:textId="77777777" w:rsidR="00FE152C" w:rsidRPr="0042778D" w:rsidRDefault="00FE152C" w:rsidP="00E33982">
            <w:pPr>
              <w:snapToGrid w:val="0"/>
              <w:spacing w:line="256" w:lineRule="auto"/>
              <w:rPr>
                <w:rFonts w:ascii="Calibri" w:hAnsi="Calibri"/>
                <w:sz w:val="18"/>
                <w:szCs w:val="18"/>
              </w:rPr>
            </w:pPr>
          </w:p>
        </w:tc>
      </w:tr>
      <w:tr w:rsidR="00FE152C" w:rsidRPr="0042778D" w14:paraId="0433F03A" w14:textId="77777777" w:rsidTr="00E33982">
        <w:trPr>
          <w:trHeight w:val="315"/>
        </w:trPr>
        <w:tc>
          <w:tcPr>
            <w:tcW w:w="3751" w:type="pct"/>
            <w:vAlign w:val="center"/>
            <w:hideMark/>
          </w:tcPr>
          <w:p w14:paraId="1533B43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rispettata la norma relativa allo “split payment” disposta del DM 23 gennaio 2015?</w:t>
            </w:r>
          </w:p>
        </w:tc>
        <w:tc>
          <w:tcPr>
            <w:tcW w:w="294" w:type="pct"/>
            <w:vAlign w:val="center"/>
          </w:tcPr>
          <w:p w14:paraId="7B94A393"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10542E33"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087D0E4E"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409A8D85" w14:textId="77777777" w:rsidR="00FE152C" w:rsidRPr="0042778D" w:rsidRDefault="00FE152C" w:rsidP="00E33982">
            <w:pPr>
              <w:snapToGrid w:val="0"/>
              <w:spacing w:line="256" w:lineRule="auto"/>
              <w:rPr>
                <w:rFonts w:ascii="Calibri" w:hAnsi="Calibri"/>
                <w:sz w:val="18"/>
                <w:szCs w:val="18"/>
              </w:rPr>
            </w:pPr>
          </w:p>
        </w:tc>
      </w:tr>
      <w:tr w:rsidR="00FE152C" w:rsidRPr="0042778D" w14:paraId="2750E21E" w14:textId="77777777" w:rsidTr="00E33982">
        <w:trPr>
          <w:trHeight w:val="315"/>
        </w:trPr>
        <w:tc>
          <w:tcPr>
            <w:tcW w:w="3751" w:type="pct"/>
            <w:vAlign w:val="center"/>
            <w:hideMark/>
          </w:tcPr>
          <w:p w14:paraId="57938A6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applicata la decurtazione dello 0,5% ai sensi dell’art. 4, comma 3, del D.P.R. n. 207/2010?</w:t>
            </w:r>
          </w:p>
        </w:tc>
        <w:tc>
          <w:tcPr>
            <w:tcW w:w="294" w:type="pct"/>
            <w:vAlign w:val="center"/>
          </w:tcPr>
          <w:p w14:paraId="523281FD"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6B1B38E"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A4236F7"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79435641" w14:textId="77777777" w:rsidR="00FE152C" w:rsidRPr="0042778D" w:rsidRDefault="00FE152C" w:rsidP="00E33982">
            <w:pPr>
              <w:snapToGrid w:val="0"/>
              <w:spacing w:line="256" w:lineRule="auto"/>
              <w:rPr>
                <w:rFonts w:ascii="Calibri" w:hAnsi="Calibri"/>
                <w:sz w:val="18"/>
                <w:szCs w:val="18"/>
              </w:rPr>
            </w:pPr>
          </w:p>
        </w:tc>
      </w:tr>
      <w:tr w:rsidR="00FE152C" w:rsidRPr="0042778D" w14:paraId="461CFAAD" w14:textId="77777777" w:rsidTr="00E33982">
        <w:trPr>
          <w:trHeight w:val="315"/>
        </w:trPr>
        <w:tc>
          <w:tcPr>
            <w:tcW w:w="3751" w:type="pct"/>
            <w:vAlign w:val="center"/>
            <w:hideMark/>
          </w:tcPr>
          <w:p w14:paraId="64FF5EF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Ci sono i presupposti di conformità per la liquidazione sulla base di quanto previsto dal contratto?</w:t>
            </w:r>
          </w:p>
        </w:tc>
        <w:tc>
          <w:tcPr>
            <w:tcW w:w="294" w:type="pct"/>
            <w:vAlign w:val="center"/>
          </w:tcPr>
          <w:p w14:paraId="33EAB07A"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D80F922"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67E26BC2"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744CEC95" w14:textId="77777777" w:rsidR="00FE152C" w:rsidRPr="0042778D" w:rsidRDefault="00FE152C" w:rsidP="00E33982">
            <w:pPr>
              <w:snapToGrid w:val="0"/>
              <w:spacing w:line="256" w:lineRule="auto"/>
              <w:rPr>
                <w:rFonts w:ascii="Calibri" w:hAnsi="Calibri"/>
                <w:sz w:val="18"/>
                <w:szCs w:val="18"/>
              </w:rPr>
            </w:pPr>
          </w:p>
        </w:tc>
      </w:tr>
      <w:tr w:rsidR="00FE152C" w:rsidRPr="0042778D" w14:paraId="787749B8" w14:textId="77777777" w:rsidTr="00E33982">
        <w:trPr>
          <w:trHeight w:val="315"/>
        </w:trPr>
        <w:tc>
          <w:tcPr>
            <w:tcW w:w="3751" w:type="pct"/>
            <w:vAlign w:val="center"/>
            <w:hideMark/>
          </w:tcPr>
          <w:p w14:paraId="60C9A41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presenti la richiesta del mandato di pagamento della liquidazione e il mandato di pagamento?</w:t>
            </w:r>
          </w:p>
        </w:tc>
        <w:tc>
          <w:tcPr>
            <w:tcW w:w="294" w:type="pct"/>
            <w:vAlign w:val="center"/>
          </w:tcPr>
          <w:p w14:paraId="32A855F4"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7EF63E70"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47C655DC"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1ED8A67A" w14:textId="77777777" w:rsidR="00FE152C" w:rsidRPr="0042778D" w:rsidRDefault="00FE152C" w:rsidP="00E33982">
            <w:pPr>
              <w:snapToGrid w:val="0"/>
              <w:spacing w:line="256" w:lineRule="auto"/>
              <w:rPr>
                <w:rFonts w:ascii="Calibri" w:hAnsi="Calibri"/>
                <w:sz w:val="18"/>
                <w:szCs w:val="18"/>
              </w:rPr>
            </w:pPr>
          </w:p>
        </w:tc>
      </w:tr>
      <w:tr w:rsidR="00FE152C" w:rsidRPr="0042778D" w14:paraId="4DF71462" w14:textId="77777777" w:rsidTr="00E33982">
        <w:trPr>
          <w:trHeight w:val="315"/>
        </w:trPr>
        <w:tc>
          <w:tcPr>
            <w:tcW w:w="3751" w:type="pct"/>
            <w:vAlign w:val="center"/>
          </w:tcPr>
          <w:p w14:paraId="135408E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stato verificato che il mandato di pagamento del saldo abbia data successiva al certificato di regolare esecuzione?</w:t>
            </w:r>
          </w:p>
        </w:tc>
        <w:tc>
          <w:tcPr>
            <w:tcW w:w="294" w:type="pct"/>
            <w:vAlign w:val="center"/>
          </w:tcPr>
          <w:p w14:paraId="19E6B03C"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2039C41"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F8E34C5"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2D8B2429" w14:textId="77777777" w:rsidR="00FE152C" w:rsidRPr="0042778D" w:rsidRDefault="00FE152C" w:rsidP="00E33982">
            <w:pPr>
              <w:snapToGrid w:val="0"/>
              <w:spacing w:line="256" w:lineRule="auto"/>
              <w:rPr>
                <w:rFonts w:ascii="Calibri" w:hAnsi="Calibri"/>
                <w:sz w:val="18"/>
                <w:szCs w:val="18"/>
              </w:rPr>
            </w:pPr>
          </w:p>
        </w:tc>
      </w:tr>
      <w:tr w:rsidR="00FE152C" w:rsidRPr="0042778D" w14:paraId="27A3FFE0" w14:textId="77777777" w:rsidTr="00E33982">
        <w:trPr>
          <w:trHeight w:val="315"/>
        </w:trPr>
        <w:tc>
          <w:tcPr>
            <w:tcW w:w="3751" w:type="pct"/>
            <w:vAlign w:val="center"/>
            <w:hideMark/>
          </w:tcPr>
          <w:p w14:paraId="1AD5C52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liquidazione del saldo è stata inserita correttamente nel SIFORM?</w:t>
            </w:r>
          </w:p>
        </w:tc>
        <w:tc>
          <w:tcPr>
            <w:tcW w:w="294" w:type="pct"/>
            <w:vAlign w:val="center"/>
          </w:tcPr>
          <w:p w14:paraId="15F82815"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6C265DBB"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16E6C04E"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2D6C1D12" w14:textId="77777777" w:rsidR="00FE152C" w:rsidRPr="0042778D" w:rsidRDefault="00FE152C" w:rsidP="00E33982">
            <w:pPr>
              <w:snapToGrid w:val="0"/>
              <w:spacing w:line="256" w:lineRule="auto"/>
              <w:rPr>
                <w:rFonts w:ascii="Calibri" w:hAnsi="Calibri"/>
                <w:sz w:val="18"/>
                <w:szCs w:val="18"/>
              </w:rPr>
            </w:pPr>
          </w:p>
        </w:tc>
      </w:tr>
      <w:tr w:rsidR="00FE152C" w:rsidRPr="0042778D" w14:paraId="47598264" w14:textId="77777777" w:rsidTr="00E33982">
        <w:trPr>
          <w:trHeight w:val="506"/>
        </w:trPr>
        <w:tc>
          <w:tcPr>
            <w:tcW w:w="3751" w:type="pct"/>
            <w:vAlign w:val="center"/>
            <w:hideMark/>
          </w:tcPr>
          <w:p w14:paraId="599C010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L’importo liquidato supera quello approvato?</w:t>
            </w:r>
          </w:p>
        </w:tc>
        <w:tc>
          <w:tcPr>
            <w:tcW w:w="294" w:type="pct"/>
            <w:vAlign w:val="center"/>
          </w:tcPr>
          <w:p w14:paraId="50E03C6A" w14:textId="77777777" w:rsidR="00FE152C" w:rsidRPr="0042778D" w:rsidRDefault="00FE152C" w:rsidP="00E33982">
            <w:pPr>
              <w:snapToGrid w:val="0"/>
              <w:spacing w:line="256" w:lineRule="auto"/>
              <w:rPr>
                <w:rFonts w:ascii="Calibri" w:hAnsi="Calibri"/>
                <w:sz w:val="18"/>
                <w:szCs w:val="18"/>
              </w:rPr>
            </w:pPr>
          </w:p>
        </w:tc>
        <w:tc>
          <w:tcPr>
            <w:tcW w:w="368" w:type="pct"/>
            <w:gridSpan w:val="3"/>
            <w:vAlign w:val="center"/>
          </w:tcPr>
          <w:p w14:paraId="457A844D" w14:textId="77777777" w:rsidR="00FE152C" w:rsidRPr="0042778D" w:rsidRDefault="00FE152C" w:rsidP="00E33982">
            <w:pPr>
              <w:snapToGrid w:val="0"/>
              <w:spacing w:line="256" w:lineRule="auto"/>
              <w:rPr>
                <w:rFonts w:ascii="Calibri" w:hAnsi="Calibri"/>
                <w:sz w:val="18"/>
                <w:szCs w:val="18"/>
              </w:rPr>
            </w:pPr>
          </w:p>
        </w:tc>
        <w:tc>
          <w:tcPr>
            <w:tcW w:w="294" w:type="pct"/>
            <w:gridSpan w:val="2"/>
            <w:vAlign w:val="center"/>
          </w:tcPr>
          <w:p w14:paraId="083256FE" w14:textId="77777777" w:rsidR="00FE152C" w:rsidRPr="0042778D" w:rsidRDefault="00FE152C" w:rsidP="00E33982">
            <w:pPr>
              <w:snapToGrid w:val="0"/>
              <w:spacing w:line="256" w:lineRule="auto"/>
              <w:rPr>
                <w:rFonts w:ascii="Calibri" w:hAnsi="Calibri"/>
                <w:sz w:val="18"/>
                <w:szCs w:val="18"/>
              </w:rPr>
            </w:pPr>
          </w:p>
        </w:tc>
        <w:tc>
          <w:tcPr>
            <w:tcW w:w="293" w:type="pct"/>
            <w:vAlign w:val="center"/>
          </w:tcPr>
          <w:p w14:paraId="0E3FF9A9" w14:textId="77777777" w:rsidR="00FE152C" w:rsidRPr="0042778D" w:rsidRDefault="00FE152C" w:rsidP="00E33982">
            <w:pPr>
              <w:snapToGrid w:val="0"/>
              <w:spacing w:line="256" w:lineRule="auto"/>
              <w:rPr>
                <w:rFonts w:ascii="Calibri" w:hAnsi="Calibri"/>
                <w:sz w:val="18"/>
                <w:szCs w:val="18"/>
              </w:rPr>
            </w:pPr>
          </w:p>
        </w:tc>
      </w:tr>
      <w:tr w:rsidR="00FE152C" w:rsidRPr="0042778D" w14:paraId="3B1D9E89" w14:textId="77777777" w:rsidTr="00E33982">
        <w:trPr>
          <w:trHeight w:val="550"/>
        </w:trPr>
        <w:tc>
          <w:tcPr>
            <w:tcW w:w="3751" w:type="pct"/>
            <w:shd w:val="clear" w:color="auto" w:fill="auto"/>
            <w:vAlign w:val="center"/>
            <w:hideMark/>
          </w:tcPr>
          <w:p w14:paraId="4FEC006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spese liquidate sono regolari e ammissibili ai sensi di quanto disposto dalla normativa di riferimento?</w:t>
            </w:r>
          </w:p>
        </w:tc>
        <w:tc>
          <w:tcPr>
            <w:tcW w:w="294" w:type="pct"/>
            <w:shd w:val="clear" w:color="auto" w:fill="auto"/>
            <w:vAlign w:val="center"/>
            <w:hideMark/>
          </w:tcPr>
          <w:p w14:paraId="2BD96E7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shd w:val="clear" w:color="auto" w:fill="auto"/>
            <w:vAlign w:val="center"/>
            <w:hideMark/>
          </w:tcPr>
          <w:p w14:paraId="4F6F209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shd w:val="clear" w:color="auto" w:fill="auto"/>
            <w:vAlign w:val="center"/>
            <w:hideMark/>
          </w:tcPr>
          <w:p w14:paraId="754259D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shd w:val="clear" w:color="auto" w:fill="auto"/>
            <w:vAlign w:val="center"/>
            <w:hideMark/>
          </w:tcPr>
          <w:p w14:paraId="0D7E235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014F864D" w14:textId="77777777" w:rsidTr="00E33982">
        <w:trPr>
          <w:trHeight w:val="698"/>
        </w:trPr>
        <w:tc>
          <w:tcPr>
            <w:tcW w:w="3751" w:type="pct"/>
            <w:vAlign w:val="center"/>
            <w:hideMark/>
          </w:tcPr>
          <w:p w14:paraId="7A57CBE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Ove sia stato adottato un atto di revoca, si è provveduto al recupero delle somme erogate, maggiorate degli interessi legali e/o all’applicazione delle penali? (</w:t>
            </w:r>
            <w:r w:rsidRPr="0042778D">
              <w:rPr>
                <w:rFonts w:ascii="Calibri" w:hAnsi="Calibri"/>
                <w:i/>
                <w:sz w:val="18"/>
                <w:szCs w:val="18"/>
              </w:rPr>
              <w:t>nel caso non vi siano segnare la casella NP)</w:t>
            </w:r>
          </w:p>
        </w:tc>
        <w:tc>
          <w:tcPr>
            <w:tcW w:w="294" w:type="pct"/>
            <w:vAlign w:val="center"/>
            <w:hideMark/>
          </w:tcPr>
          <w:p w14:paraId="153555F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3A30063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5F6ABD1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1CE466F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71C6977A" w14:textId="77777777" w:rsidTr="00E33982">
        <w:trPr>
          <w:trHeight w:val="315"/>
        </w:trPr>
        <w:tc>
          <w:tcPr>
            <w:tcW w:w="3751" w:type="pct"/>
            <w:vAlign w:val="center"/>
            <w:hideMark/>
          </w:tcPr>
          <w:p w14:paraId="62DFE6A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somme recuperate sono state registrate nel registro dei recuperi?</w:t>
            </w:r>
          </w:p>
        </w:tc>
        <w:tc>
          <w:tcPr>
            <w:tcW w:w="294" w:type="pct"/>
            <w:vAlign w:val="center"/>
            <w:hideMark/>
          </w:tcPr>
          <w:p w14:paraId="42A074B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20AAE3A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56EB6C15"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209E3E3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5CAC325" w14:textId="77777777" w:rsidTr="00E33982">
        <w:trPr>
          <w:trHeight w:val="315"/>
        </w:trPr>
        <w:tc>
          <w:tcPr>
            <w:tcW w:w="3751" w:type="pct"/>
            <w:vAlign w:val="center"/>
            <w:hideMark/>
          </w:tcPr>
          <w:p w14:paraId="6AAE240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recupero e l'eventuale economia sono stata inserite correttamente nel SIFORM?</w:t>
            </w:r>
          </w:p>
        </w:tc>
        <w:tc>
          <w:tcPr>
            <w:tcW w:w="294" w:type="pct"/>
            <w:vAlign w:val="center"/>
            <w:hideMark/>
          </w:tcPr>
          <w:p w14:paraId="35A9BC9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4BB5040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7A69A26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4188BD16"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4B232F3" w14:textId="77777777" w:rsidTr="00E33982">
        <w:trPr>
          <w:trHeight w:val="315"/>
        </w:trPr>
        <w:tc>
          <w:tcPr>
            <w:tcW w:w="3751" w:type="pct"/>
            <w:vAlign w:val="center"/>
            <w:hideMark/>
          </w:tcPr>
          <w:p w14:paraId="3EAD273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stati inseriti nel SIFORM gli elementi necessari per l’estrazione della pista di controllo?</w:t>
            </w:r>
          </w:p>
        </w:tc>
        <w:tc>
          <w:tcPr>
            <w:tcW w:w="294" w:type="pct"/>
            <w:vAlign w:val="center"/>
            <w:hideMark/>
          </w:tcPr>
          <w:p w14:paraId="13C6AC2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8" w:type="pct"/>
            <w:gridSpan w:val="3"/>
            <w:vAlign w:val="center"/>
            <w:hideMark/>
          </w:tcPr>
          <w:p w14:paraId="47C7CE2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gridSpan w:val="2"/>
            <w:vAlign w:val="center"/>
            <w:hideMark/>
          </w:tcPr>
          <w:p w14:paraId="573BA00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3" w:type="pct"/>
            <w:vAlign w:val="center"/>
            <w:hideMark/>
          </w:tcPr>
          <w:p w14:paraId="257716C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B8B87EC" w14:textId="77777777" w:rsidTr="00E33982">
        <w:trPr>
          <w:trHeight w:val="315"/>
        </w:trPr>
        <w:tc>
          <w:tcPr>
            <w:tcW w:w="5000" w:type="pct"/>
            <w:gridSpan w:val="8"/>
            <w:vAlign w:val="center"/>
            <w:hideMark/>
          </w:tcPr>
          <w:p w14:paraId="23597FE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b/>
                <w:sz w:val="18"/>
                <w:szCs w:val="18"/>
              </w:rPr>
              <w:t>Funzionario (nome e cognome)</w:t>
            </w:r>
          </w:p>
        </w:tc>
      </w:tr>
      <w:tr w:rsidR="00FE152C" w:rsidRPr="0042778D" w14:paraId="1D54123F" w14:textId="77777777" w:rsidTr="00E33982">
        <w:trPr>
          <w:trHeight w:val="315"/>
        </w:trPr>
        <w:tc>
          <w:tcPr>
            <w:tcW w:w="5000" w:type="pct"/>
            <w:gridSpan w:val="8"/>
            <w:vAlign w:val="center"/>
            <w:hideMark/>
          </w:tcPr>
          <w:p w14:paraId="72EA3083" w14:textId="77777777" w:rsidR="00FE152C" w:rsidRPr="0042778D" w:rsidRDefault="00FE152C" w:rsidP="00E33982">
            <w:pPr>
              <w:snapToGrid w:val="0"/>
              <w:spacing w:line="256" w:lineRule="auto"/>
              <w:rPr>
                <w:rFonts w:ascii="Calibri" w:hAnsi="Calibri" w:cs="Arial"/>
                <w:b/>
              </w:rPr>
            </w:pPr>
            <w:r w:rsidRPr="0042778D">
              <w:rPr>
                <w:rFonts w:ascii="Calibri" w:hAnsi="Calibri"/>
                <w:b/>
                <w:sz w:val="18"/>
                <w:szCs w:val="18"/>
              </w:rPr>
              <w:t>Firma autografa o digitale, ai sensi e per gli effetti dell’art. 24 del D.lgs. n. 82/2005</w:t>
            </w:r>
          </w:p>
        </w:tc>
      </w:tr>
    </w:tbl>
    <w:p w14:paraId="3D4CA9B8" w14:textId="77777777" w:rsidR="00FE152C" w:rsidRPr="0042778D" w:rsidRDefault="00FE152C" w:rsidP="00FE152C">
      <w:pPr>
        <w:spacing w:before="0" w:after="0" w:line="360" w:lineRule="auto"/>
        <w:jc w:val="center"/>
        <w:rPr>
          <w:rFonts w:ascii="Calibri" w:eastAsia="Times New Roman" w:hAnsi="Calibri" w:cs="Times New Roman"/>
          <w:b/>
          <w:caps/>
          <w:szCs w:val="24"/>
          <w:lang w:eastAsia="it-IT"/>
        </w:rPr>
      </w:pPr>
    </w:p>
    <w:p w14:paraId="4117BF7A"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471977AC"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3710DED9"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1D41EAC0"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04D778E8"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594615C0" w14:textId="77777777" w:rsidR="00FE152C" w:rsidRDefault="00FE152C" w:rsidP="00FE152C">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br w:type="page"/>
      </w:r>
    </w:p>
    <w:p w14:paraId="70BD4CCD"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29383D73"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6D9A2AAF"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r w:rsidRPr="00D25055">
        <w:rPr>
          <w:rFonts w:ascii="Calibri" w:eastAsia="Times New Roman" w:hAnsi="Calibri" w:cs="Times New Roman"/>
          <w:b/>
          <w:caps/>
          <w:sz w:val="22"/>
          <w:lang w:eastAsia="it-IT"/>
        </w:rPr>
        <w:t>por FSE Marche 2014/20</w:t>
      </w:r>
    </w:p>
    <w:p w14:paraId="4E646778"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p>
    <w:p w14:paraId="7CE25602" w14:textId="77777777" w:rsidR="00FE152C" w:rsidRPr="00D25055" w:rsidRDefault="00FE152C" w:rsidP="00FE152C">
      <w:pPr>
        <w:spacing w:before="0" w:after="160" w:line="259" w:lineRule="auto"/>
        <w:jc w:val="center"/>
        <w:rPr>
          <w:rFonts w:ascii="Calibri" w:hAnsi="Calibri"/>
          <w:b/>
          <w:sz w:val="22"/>
        </w:rPr>
      </w:pPr>
      <w:r>
        <w:rPr>
          <w:rFonts w:ascii="Calibri" w:hAnsi="Calibri"/>
          <w:b/>
          <w:sz w:val="22"/>
        </w:rPr>
        <w:t xml:space="preserve">PROCEDURA NEGOZIATA EX ART. 36, COMMA 2, LETTERA b) </w:t>
      </w:r>
    </w:p>
    <w:p w14:paraId="120A8EC1"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r w:rsidRPr="00D25055">
        <w:rPr>
          <w:rFonts w:ascii="Calibri" w:eastAsia="Times New Roman" w:hAnsi="Calibri" w:cs="Times New Roman"/>
          <w:b/>
          <w:caps/>
          <w:sz w:val="22"/>
          <w:lang w:eastAsia="it-IT"/>
        </w:rPr>
        <w:t xml:space="preserve">Verbale di VERIFICA DELLA SPESA </w:t>
      </w:r>
    </w:p>
    <w:p w14:paraId="3A1337B0"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p>
    <w:p w14:paraId="0E4C2FE9"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DESCRIZIONE Progetto  ………………………………………………………………………………………………………………………………</w:t>
      </w:r>
    </w:p>
    <w:p w14:paraId="1BD6B060"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CODICE progetto ……………………………………………………………………………………………………………………………………….</w:t>
      </w:r>
    </w:p>
    <w:p w14:paraId="1639053B"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TRIMESTRE DI RIFERIMENTO …………………………………………………………………………………………………………………………</w:t>
      </w:r>
    </w:p>
    <w:p w14:paraId="248A5E4F" w14:textId="77777777" w:rsidR="00FE152C" w:rsidRPr="00D25055" w:rsidRDefault="00FE152C" w:rsidP="00FE152C">
      <w:pPr>
        <w:spacing w:before="0" w:after="0" w:line="360" w:lineRule="auto"/>
        <w:rPr>
          <w:rFonts w:ascii="Calibri" w:eastAsia="Times New Roman" w:hAnsi="Calibri" w:cs="Times New Roman"/>
          <w:caps/>
          <w:sz w:val="22"/>
          <w:lang w:eastAsia="it-IT"/>
        </w:rPr>
      </w:pPr>
    </w:p>
    <w:p w14:paraId="6B50C72D"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Verificato:</w:t>
      </w:r>
    </w:p>
    <w:p w14:paraId="14F5F852"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che l’importo totale della spesa liquidata non supera l’importo approvato in sede di valutazione</w:t>
      </w:r>
    </w:p>
    <w:p w14:paraId="3B4415B7"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la corrispondenza tra l’importo delle liquidazioni effettuate e lo stato di avanzamento dell’operazione</w:t>
      </w:r>
    </w:p>
    <w:p w14:paraId="3E01E299"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la corrispondenza del bene o servizi al capitolato d’oneri (o altro documento contente la descrizione del bene o servizio da fornire), attestata dal RUP</w:t>
      </w:r>
    </w:p>
    <w:p w14:paraId="695EEE9B"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che la spesa liquidata è regolare e ammissibile ai sensi di quanto disposto dalla normativa di riferimento</w:t>
      </w:r>
    </w:p>
    <w:p w14:paraId="79F4A724"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p w14:paraId="39BD136E"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si indicano di seguito gli importi ammessi (per le motivazioni circa gli eventuali importi non ammessi si rimanda alla relativa check list):</w:t>
      </w:r>
    </w:p>
    <w:p w14:paraId="259F2679"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28"/>
        <w:gridCol w:w="2081"/>
        <w:gridCol w:w="1602"/>
        <w:gridCol w:w="1356"/>
        <w:gridCol w:w="1335"/>
        <w:gridCol w:w="1538"/>
      </w:tblGrid>
      <w:tr w:rsidR="00FE152C" w:rsidRPr="00D25055" w14:paraId="47783CFD" w14:textId="77777777" w:rsidTr="00E33982">
        <w:trPr>
          <w:trHeight w:val="472"/>
        </w:trPr>
        <w:tc>
          <w:tcPr>
            <w:tcW w:w="1441" w:type="dxa"/>
            <w:shd w:val="clear" w:color="auto" w:fill="auto"/>
          </w:tcPr>
          <w:p w14:paraId="6593BCAE"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 xml:space="preserve">N° atto </w:t>
            </w:r>
          </w:p>
          <w:p w14:paraId="6FBA5F69"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liquidazione</w:t>
            </w:r>
          </w:p>
        </w:tc>
        <w:tc>
          <w:tcPr>
            <w:tcW w:w="2159" w:type="dxa"/>
            <w:shd w:val="clear" w:color="auto" w:fill="auto"/>
          </w:tcPr>
          <w:p w14:paraId="5BEB372E"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Data atto liquidazione</w:t>
            </w:r>
          </w:p>
        </w:tc>
        <w:tc>
          <w:tcPr>
            <w:tcW w:w="1639" w:type="dxa"/>
            <w:shd w:val="clear" w:color="auto" w:fill="auto"/>
          </w:tcPr>
          <w:p w14:paraId="69B0B93F"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N° mandato pagamento</w:t>
            </w:r>
          </w:p>
        </w:tc>
        <w:tc>
          <w:tcPr>
            <w:tcW w:w="1368" w:type="dxa"/>
            <w:shd w:val="clear" w:color="auto" w:fill="auto"/>
          </w:tcPr>
          <w:p w14:paraId="3BBFA86A"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Data mandato pagamento</w:t>
            </w:r>
          </w:p>
        </w:tc>
        <w:tc>
          <w:tcPr>
            <w:tcW w:w="1374" w:type="dxa"/>
            <w:shd w:val="clear" w:color="auto" w:fill="auto"/>
          </w:tcPr>
          <w:p w14:paraId="42ACAE05"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Importo</w:t>
            </w:r>
          </w:p>
          <w:p w14:paraId="759CC28A" w14:textId="77777777" w:rsidR="00FE152C" w:rsidRPr="00D25055" w:rsidRDefault="00FE152C" w:rsidP="00E33982">
            <w:pPr>
              <w:spacing w:before="0" w:after="160" w:line="259" w:lineRule="auto"/>
              <w:jc w:val="center"/>
              <w:rPr>
                <w:rFonts w:ascii="Calibri" w:hAnsi="Calibri"/>
                <w:sz w:val="22"/>
              </w:rPr>
            </w:pPr>
          </w:p>
        </w:tc>
        <w:tc>
          <w:tcPr>
            <w:tcW w:w="1585" w:type="dxa"/>
            <w:shd w:val="clear" w:color="auto" w:fill="auto"/>
          </w:tcPr>
          <w:p w14:paraId="19E02856"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 xml:space="preserve">Importo  ammesso </w:t>
            </w:r>
          </w:p>
        </w:tc>
      </w:tr>
      <w:tr w:rsidR="00FE152C" w:rsidRPr="00D25055" w14:paraId="17A336CE" w14:textId="77777777" w:rsidTr="00E33982">
        <w:trPr>
          <w:trHeight w:val="286"/>
        </w:trPr>
        <w:tc>
          <w:tcPr>
            <w:tcW w:w="1441" w:type="dxa"/>
            <w:shd w:val="clear" w:color="auto" w:fill="auto"/>
          </w:tcPr>
          <w:p w14:paraId="6AC89644" w14:textId="77777777" w:rsidR="00FE152C" w:rsidRPr="00D25055" w:rsidRDefault="00FE152C" w:rsidP="00E33982">
            <w:pPr>
              <w:spacing w:before="0" w:after="160" w:line="259" w:lineRule="auto"/>
              <w:jc w:val="center"/>
              <w:rPr>
                <w:rFonts w:ascii="Calibri" w:hAnsi="Calibri"/>
                <w:sz w:val="22"/>
              </w:rPr>
            </w:pPr>
          </w:p>
        </w:tc>
        <w:tc>
          <w:tcPr>
            <w:tcW w:w="2159" w:type="dxa"/>
            <w:shd w:val="clear" w:color="auto" w:fill="auto"/>
            <w:vAlign w:val="center"/>
          </w:tcPr>
          <w:p w14:paraId="2C399F2C" w14:textId="77777777" w:rsidR="00FE152C" w:rsidRPr="00D25055" w:rsidRDefault="00FE152C" w:rsidP="00E33982">
            <w:pPr>
              <w:spacing w:before="0" w:after="160" w:line="259" w:lineRule="auto"/>
              <w:jc w:val="center"/>
              <w:rPr>
                <w:rFonts w:ascii="Calibri" w:hAnsi="Calibri"/>
                <w:color w:val="000000"/>
                <w:sz w:val="22"/>
              </w:rPr>
            </w:pPr>
          </w:p>
        </w:tc>
        <w:tc>
          <w:tcPr>
            <w:tcW w:w="1639" w:type="dxa"/>
            <w:shd w:val="clear" w:color="auto" w:fill="auto"/>
            <w:vAlign w:val="center"/>
          </w:tcPr>
          <w:p w14:paraId="399C2730" w14:textId="77777777" w:rsidR="00FE152C" w:rsidRPr="00D25055" w:rsidRDefault="00FE152C" w:rsidP="00E33982">
            <w:pPr>
              <w:spacing w:before="0" w:after="160" w:line="259" w:lineRule="auto"/>
              <w:jc w:val="center"/>
              <w:rPr>
                <w:rFonts w:ascii="Calibri" w:hAnsi="Calibri"/>
                <w:color w:val="000000"/>
                <w:sz w:val="22"/>
              </w:rPr>
            </w:pPr>
          </w:p>
        </w:tc>
        <w:tc>
          <w:tcPr>
            <w:tcW w:w="1368" w:type="dxa"/>
            <w:shd w:val="clear" w:color="auto" w:fill="auto"/>
          </w:tcPr>
          <w:p w14:paraId="36982BDD" w14:textId="77777777" w:rsidR="00FE152C" w:rsidRPr="00D25055" w:rsidRDefault="00FE152C" w:rsidP="00E33982">
            <w:pPr>
              <w:spacing w:before="0" w:after="160" w:line="259" w:lineRule="auto"/>
              <w:jc w:val="center"/>
              <w:rPr>
                <w:rFonts w:ascii="Calibri" w:hAnsi="Calibri"/>
                <w:color w:val="000000"/>
                <w:sz w:val="22"/>
              </w:rPr>
            </w:pPr>
          </w:p>
        </w:tc>
        <w:tc>
          <w:tcPr>
            <w:tcW w:w="1374" w:type="dxa"/>
            <w:shd w:val="clear" w:color="auto" w:fill="auto"/>
            <w:vAlign w:val="center"/>
          </w:tcPr>
          <w:p w14:paraId="06D78572"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152716D2" w14:textId="77777777" w:rsidR="00FE152C" w:rsidRPr="00D25055" w:rsidRDefault="00FE152C" w:rsidP="00E33982">
            <w:pPr>
              <w:spacing w:before="0" w:after="160" w:line="259" w:lineRule="auto"/>
              <w:jc w:val="center"/>
              <w:rPr>
                <w:rFonts w:ascii="Calibri" w:hAnsi="Calibri"/>
                <w:sz w:val="22"/>
              </w:rPr>
            </w:pPr>
          </w:p>
        </w:tc>
      </w:tr>
      <w:tr w:rsidR="00FE152C" w:rsidRPr="00D25055" w14:paraId="757E7678" w14:textId="77777777" w:rsidTr="00E33982">
        <w:trPr>
          <w:trHeight w:val="286"/>
        </w:trPr>
        <w:tc>
          <w:tcPr>
            <w:tcW w:w="1441" w:type="dxa"/>
            <w:shd w:val="clear" w:color="auto" w:fill="auto"/>
          </w:tcPr>
          <w:p w14:paraId="6B7A3F5F" w14:textId="77777777" w:rsidR="00FE152C" w:rsidRPr="00D25055" w:rsidRDefault="00FE152C" w:rsidP="00E33982">
            <w:pPr>
              <w:spacing w:before="0" w:after="160" w:line="259" w:lineRule="auto"/>
              <w:jc w:val="center"/>
              <w:rPr>
                <w:rFonts w:ascii="Calibri" w:hAnsi="Calibri"/>
                <w:sz w:val="22"/>
              </w:rPr>
            </w:pPr>
          </w:p>
        </w:tc>
        <w:tc>
          <w:tcPr>
            <w:tcW w:w="2159" w:type="dxa"/>
            <w:shd w:val="clear" w:color="auto" w:fill="auto"/>
            <w:vAlign w:val="center"/>
          </w:tcPr>
          <w:p w14:paraId="4BDE04BD" w14:textId="77777777" w:rsidR="00FE152C" w:rsidRPr="00D25055" w:rsidRDefault="00FE152C" w:rsidP="00E33982">
            <w:pPr>
              <w:spacing w:before="0" w:after="160" w:line="259" w:lineRule="auto"/>
              <w:jc w:val="center"/>
              <w:rPr>
                <w:rFonts w:ascii="Calibri" w:hAnsi="Calibri"/>
                <w:color w:val="000000"/>
                <w:sz w:val="22"/>
              </w:rPr>
            </w:pPr>
          </w:p>
        </w:tc>
        <w:tc>
          <w:tcPr>
            <w:tcW w:w="1639" w:type="dxa"/>
            <w:shd w:val="clear" w:color="auto" w:fill="auto"/>
            <w:vAlign w:val="center"/>
          </w:tcPr>
          <w:p w14:paraId="1F68AFC9" w14:textId="77777777" w:rsidR="00FE152C" w:rsidRPr="00D25055" w:rsidRDefault="00FE152C" w:rsidP="00E33982">
            <w:pPr>
              <w:spacing w:before="0" w:after="160" w:line="259" w:lineRule="auto"/>
              <w:jc w:val="center"/>
              <w:rPr>
                <w:rFonts w:ascii="Calibri" w:hAnsi="Calibri"/>
                <w:color w:val="000000"/>
                <w:sz w:val="22"/>
              </w:rPr>
            </w:pPr>
          </w:p>
        </w:tc>
        <w:tc>
          <w:tcPr>
            <w:tcW w:w="1368" w:type="dxa"/>
            <w:shd w:val="clear" w:color="auto" w:fill="auto"/>
          </w:tcPr>
          <w:p w14:paraId="0E2C85CB" w14:textId="77777777" w:rsidR="00FE152C" w:rsidRPr="00D25055" w:rsidRDefault="00FE152C" w:rsidP="00E33982">
            <w:pPr>
              <w:spacing w:before="0" w:after="160" w:line="259" w:lineRule="auto"/>
              <w:jc w:val="center"/>
              <w:rPr>
                <w:rFonts w:ascii="Calibri" w:hAnsi="Calibri"/>
                <w:color w:val="000000"/>
                <w:sz w:val="22"/>
              </w:rPr>
            </w:pPr>
          </w:p>
        </w:tc>
        <w:tc>
          <w:tcPr>
            <w:tcW w:w="1374" w:type="dxa"/>
            <w:shd w:val="clear" w:color="auto" w:fill="auto"/>
            <w:vAlign w:val="center"/>
          </w:tcPr>
          <w:p w14:paraId="5D157311"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1AEC4778" w14:textId="77777777" w:rsidR="00FE152C" w:rsidRPr="00D25055" w:rsidRDefault="00FE152C" w:rsidP="00E33982">
            <w:pPr>
              <w:spacing w:before="0" w:after="160" w:line="259" w:lineRule="auto"/>
              <w:jc w:val="center"/>
              <w:rPr>
                <w:rFonts w:ascii="Calibri" w:hAnsi="Calibri"/>
                <w:sz w:val="22"/>
              </w:rPr>
            </w:pPr>
          </w:p>
        </w:tc>
      </w:tr>
      <w:tr w:rsidR="00FE152C" w:rsidRPr="00D25055" w14:paraId="0957A777" w14:textId="77777777" w:rsidTr="00E33982">
        <w:trPr>
          <w:trHeight w:val="286"/>
        </w:trPr>
        <w:tc>
          <w:tcPr>
            <w:tcW w:w="6607" w:type="dxa"/>
            <w:gridSpan w:val="4"/>
            <w:shd w:val="clear" w:color="auto" w:fill="auto"/>
          </w:tcPr>
          <w:p w14:paraId="0F93DC6C" w14:textId="77777777" w:rsidR="00FE152C" w:rsidRPr="00D25055" w:rsidRDefault="00FE152C" w:rsidP="00E33982">
            <w:pPr>
              <w:spacing w:before="0" w:after="160" w:line="259" w:lineRule="auto"/>
              <w:jc w:val="right"/>
              <w:rPr>
                <w:rFonts w:ascii="Calibri" w:hAnsi="Calibri"/>
                <w:color w:val="000000"/>
                <w:sz w:val="22"/>
              </w:rPr>
            </w:pPr>
            <w:r w:rsidRPr="00D25055">
              <w:rPr>
                <w:rFonts w:ascii="Calibri" w:hAnsi="Calibri"/>
                <w:color w:val="000000"/>
                <w:sz w:val="22"/>
              </w:rPr>
              <w:t>TOTALE</w:t>
            </w:r>
          </w:p>
        </w:tc>
        <w:tc>
          <w:tcPr>
            <w:tcW w:w="1374" w:type="dxa"/>
            <w:shd w:val="clear" w:color="auto" w:fill="auto"/>
            <w:vAlign w:val="center"/>
          </w:tcPr>
          <w:p w14:paraId="367BD468"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479063F6" w14:textId="77777777" w:rsidR="00FE152C" w:rsidRPr="00D25055" w:rsidRDefault="00FE152C" w:rsidP="00E33982">
            <w:pPr>
              <w:spacing w:before="0" w:after="160" w:line="259" w:lineRule="auto"/>
              <w:jc w:val="center"/>
              <w:rPr>
                <w:rFonts w:ascii="Calibri" w:hAnsi="Calibri"/>
                <w:sz w:val="22"/>
              </w:rPr>
            </w:pPr>
          </w:p>
        </w:tc>
      </w:tr>
    </w:tbl>
    <w:p w14:paraId="02C04492"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p w14:paraId="25133B54" w14:textId="77777777" w:rsidR="00FE152C" w:rsidRPr="00D25055" w:rsidRDefault="00FE152C" w:rsidP="00FE152C">
      <w:pPr>
        <w:spacing w:before="0" w:after="160" w:line="259" w:lineRule="auto"/>
        <w:rPr>
          <w:rFonts w:ascii="Calibri" w:hAnsi="Calibri"/>
          <w:sz w:val="22"/>
        </w:rPr>
      </w:pPr>
      <w:r w:rsidRPr="00D25055">
        <w:rPr>
          <w:rFonts w:ascii="Calibri" w:hAnsi="Calibri"/>
          <w:sz w:val="22"/>
        </w:rPr>
        <w:t>Data………………………</w:t>
      </w:r>
    </w:p>
    <w:p w14:paraId="6DD7D863" w14:textId="77777777" w:rsidR="00FE152C" w:rsidRPr="00D25055" w:rsidRDefault="00FE152C" w:rsidP="00FE152C">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 (nome e cognome)</w:t>
      </w:r>
    </w:p>
    <w:p w14:paraId="0C953AC4" w14:textId="77777777" w:rsidR="00FE152C" w:rsidRPr="00D25055" w:rsidRDefault="00FE152C" w:rsidP="00FE152C">
      <w:pPr>
        <w:spacing w:before="0" w:after="160" w:line="259" w:lineRule="auto"/>
        <w:jc w:val="right"/>
        <w:rPr>
          <w:rFonts w:ascii="Calibri" w:hAnsi="Calibri"/>
          <w:sz w:val="22"/>
        </w:rPr>
      </w:pPr>
    </w:p>
    <w:p w14:paraId="53FC1ACA" w14:textId="77777777" w:rsidR="00FE152C" w:rsidRPr="00D25055" w:rsidRDefault="00FE152C" w:rsidP="00FE152C">
      <w:pPr>
        <w:spacing w:before="0" w:after="160" w:line="259" w:lineRule="auto"/>
        <w:jc w:val="right"/>
        <w:rPr>
          <w:rFonts w:ascii="Calibri" w:hAnsi="Calibri"/>
          <w:sz w:val="18"/>
          <w:szCs w:val="18"/>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18"/>
          <w:szCs w:val="18"/>
        </w:rPr>
        <w:tab/>
      </w:r>
    </w:p>
    <w:p w14:paraId="099C89F5" w14:textId="77777777" w:rsidR="00FE152C" w:rsidRPr="00D25055" w:rsidRDefault="00FE152C" w:rsidP="00FE152C">
      <w:pPr>
        <w:spacing w:before="0" w:after="160" w:line="259" w:lineRule="auto"/>
        <w:rPr>
          <w:rFonts w:ascii="Calibri" w:hAnsi="Calibri"/>
          <w:sz w:val="18"/>
          <w:szCs w:val="18"/>
        </w:rPr>
      </w:pPr>
      <w:r w:rsidRPr="00D25055">
        <w:rPr>
          <w:rFonts w:ascii="Calibri" w:hAnsi="Calibri"/>
          <w:b/>
          <w:color w:val="000000"/>
          <w:sz w:val="18"/>
          <w:szCs w:val="18"/>
        </w:rPr>
        <w:t>Firma autografa o digitale, ai sensi e per gli effetti dell’art. 24 del D.lgs. n. 82/2005</w:t>
      </w:r>
    </w:p>
    <w:p w14:paraId="556535EC"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tbl>
      <w:tblPr>
        <w:tblW w:w="5002"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7084"/>
        <w:gridCol w:w="643"/>
        <w:gridCol w:w="67"/>
        <w:gridCol w:w="568"/>
        <w:gridCol w:w="636"/>
        <w:gridCol w:w="71"/>
        <w:gridCol w:w="563"/>
      </w:tblGrid>
      <w:tr w:rsidR="00FE152C" w:rsidRPr="00973CDF" w14:paraId="75C1360B" w14:textId="77777777" w:rsidTr="00E33982">
        <w:trPr>
          <w:trHeight w:val="240"/>
        </w:trPr>
        <w:tc>
          <w:tcPr>
            <w:tcW w:w="5000" w:type="pct"/>
            <w:gridSpan w:val="7"/>
            <w:shd w:val="clear" w:color="auto" w:fill="auto"/>
            <w:noWrap/>
            <w:vAlign w:val="center"/>
            <w:hideMark/>
          </w:tcPr>
          <w:p w14:paraId="26D2883C" w14:textId="77777777" w:rsidR="00FE152C" w:rsidRPr="00973CDF" w:rsidRDefault="00FE152C" w:rsidP="00E33982">
            <w:pPr>
              <w:spacing w:before="0" w:after="0"/>
              <w:jc w:val="center"/>
              <w:rPr>
                <w:rFonts w:asciiTheme="minorHAnsi" w:eastAsia="Times New Roman" w:hAnsiTheme="minorHAnsi" w:cstheme="minorHAnsi"/>
                <w:b/>
                <w:bCs/>
                <w:color w:val="0070C0"/>
                <w:sz w:val="28"/>
                <w:szCs w:val="28"/>
                <w:lang w:eastAsia="it-IT"/>
              </w:rPr>
            </w:pPr>
            <w:r w:rsidRPr="00973CDF">
              <w:rPr>
                <w:rFonts w:asciiTheme="minorHAnsi" w:eastAsia="Times New Roman" w:hAnsiTheme="minorHAnsi" w:cstheme="minorHAnsi"/>
                <w:b/>
                <w:bCs/>
                <w:sz w:val="28"/>
                <w:szCs w:val="28"/>
                <w:lang w:eastAsia="it-IT"/>
              </w:rPr>
              <w:lastRenderedPageBreak/>
              <w:t>POR FSE M</w:t>
            </w:r>
            <w:r>
              <w:rPr>
                <w:rFonts w:asciiTheme="minorHAnsi" w:eastAsia="Times New Roman" w:hAnsiTheme="minorHAnsi" w:cstheme="minorHAnsi"/>
                <w:b/>
                <w:bCs/>
                <w:sz w:val="28"/>
                <w:szCs w:val="28"/>
                <w:lang w:eastAsia="it-IT"/>
              </w:rPr>
              <w:t>arche</w:t>
            </w:r>
            <w:r w:rsidRPr="00973CDF">
              <w:rPr>
                <w:rFonts w:asciiTheme="minorHAnsi" w:eastAsia="Times New Roman" w:hAnsiTheme="minorHAnsi" w:cstheme="minorHAnsi"/>
                <w:b/>
                <w:bCs/>
                <w:sz w:val="28"/>
                <w:szCs w:val="28"/>
                <w:lang w:eastAsia="it-IT"/>
              </w:rPr>
              <w:t xml:space="preserve"> 2014/20</w:t>
            </w:r>
          </w:p>
        </w:tc>
      </w:tr>
      <w:tr w:rsidR="00FE152C" w:rsidRPr="0042778D" w14:paraId="7CF2E8FF" w14:textId="77777777" w:rsidTr="00E33982">
        <w:trPr>
          <w:trHeight w:val="480"/>
        </w:trPr>
        <w:tc>
          <w:tcPr>
            <w:tcW w:w="5000" w:type="pct"/>
            <w:gridSpan w:val="7"/>
            <w:shd w:val="clear" w:color="auto" w:fill="auto"/>
            <w:noWrap/>
            <w:vAlign w:val="center"/>
            <w:hideMark/>
          </w:tcPr>
          <w:p w14:paraId="10433272" w14:textId="77777777" w:rsidR="00FE152C" w:rsidRPr="0042778D" w:rsidRDefault="00FE152C" w:rsidP="00E33982">
            <w:pPr>
              <w:pStyle w:val="Sottotitolo"/>
              <w:rPr>
                <w:rFonts w:asciiTheme="minorHAnsi" w:hAnsiTheme="minorHAnsi" w:cstheme="minorHAnsi"/>
                <w:b/>
                <w:bCs/>
                <w:sz w:val="16"/>
                <w:szCs w:val="16"/>
                <w:lang w:eastAsia="it-IT"/>
              </w:rPr>
            </w:pPr>
            <w:bookmarkStart w:id="22" w:name="_Toc22729322"/>
            <w:bookmarkStart w:id="23" w:name="_Toc45815797"/>
            <w:r w:rsidRPr="005B508A">
              <w:rPr>
                <w:rFonts w:asciiTheme="minorHAnsi" w:eastAsiaTheme="majorEastAsia" w:hAnsiTheme="minorHAnsi"/>
                <w:b/>
                <w:color w:val="2E74B5" w:themeColor="accent1" w:themeShade="BF"/>
                <w:sz w:val="28"/>
                <w:szCs w:val="28"/>
                <w:lang w:eastAsia="en-US"/>
              </w:rPr>
              <w:t>Gare d’appalto sotto soglia</w:t>
            </w:r>
            <w:bookmarkEnd w:id="22"/>
            <w:r w:rsidRPr="005B508A">
              <w:rPr>
                <w:rFonts w:asciiTheme="minorHAnsi" w:eastAsiaTheme="majorEastAsia" w:hAnsiTheme="minorHAnsi"/>
                <w:b/>
                <w:color w:val="2E74B5" w:themeColor="accent1" w:themeShade="BF"/>
                <w:sz w:val="28"/>
                <w:szCs w:val="28"/>
                <w:lang w:eastAsia="en-US"/>
              </w:rPr>
              <w:t xml:space="preserve"> a procedura aperta per acquisizioni di beni e servizi</w:t>
            </w:r>
            <w:bookmarkEnd w:id="23"/>
          </w:p>
        </w:tc>
      </w:tr>
      <w:tr w:rsidR="00FE152C" w:rsidRPr="0042778D" w14:paraId="43467F08" w14:textId="77777777" w:rsidTr="00E33982">
        <w:trPr>
          <w:trHeight w:val="240"/>
        </w:trPr>
        <w:tc>
          <w:tcPr>
            <w:tcW w:w="3676" w:type="pct"/>
            <w:shd w:val="clear" w:color="auto" w:fill="auto"/>
            <w:noWrap/>
            <w:vAlign w:val="center"/>
            <w:hideMark/>
          </w:tcPr>
          <w:p w14:paraId="0DE17793"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Funzionario incaricato</w:t>
            </w:r>
          </w:p>
        </w:tc>
        <w:tc>
          <w:tcPr>
            <w:tcW w:w="1324" w:type="pct"/>
            <w:gridSpan w:val="6"/>
            <w:shd w:val="clear" w:color="auto" w:fill="auto"/>
            <w:noWrap/>
            <w:vAlign w:val="center"/>
            <w:hideMark/>
          </w:tcPr>
          <w:p w14:paraId="1DB4FC79"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3BE89ADD" w14:textId="77777777" w:rsidTr="00E33982">
        <w:trPr>
          <w:trHeight w:val="240"/>
        </w:trPr>
        <w:tc>
          <w:tcPr>
            <w:tcW w:w="3676" w:type="pct"/>
            <w:shd w:val="clear" w:color="auto" w:fill="auto"/>
            <w:noWrap/>
            <w:vAlign w:val="center"/>
            <w:hideMark/>
          </w:tcPr>
          <w:p w14:paraId="02841DEB"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Data</w:t>
            </w:r>
          </w:p>
        </w:tc>
        <w:tc>
          <w:tcPr>
            <w:tcW w:w="1324" w:type="pct"/>
            <w:gridSpan w:val="6"/>
            <w:shd w:val="clear" w:color="auto" w:fill="auto"/>
            <w:noWrap/>
            <w:vAlign w:val="center"/>
            <w:hideMark/>
          </w:tcPr>
          <w:p w14:paraId="217C62D7"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26FD3588" w14:textId="77777777" w:rsidTr="00E33982">
        <w:trPr>
          <w:trHeight w:val="240"/>
        </w:trPr>
        <w:tc>
          <w:tcPr>
            <w:tcW w:w="3676" w:type="pct"/>
            <w:shd w:val="clear" w:color="auto" w:fill="auto"/>
            <w:noWrap/>
            <w:vAlign w:val="center"/>
            <w:hideMark/>
          </w:tcPr>
          <w:p w14:paraId="6589E913"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Controllo n. …</w:t>
            </w:r>
          </w:p>
        </w:tc>
        <w:tc>
          <w:tcPr>
            <w:tcW w:w="1324" w:type="pct"/>
            <w:gridSpan w:val="6"/>
            <w:shd w:val="clear" w:color="auto" w:fill="auto"/>
            <w:noWrap/>
            <w:vAlign w:val="center"/>
            <w:hideMark/>
          </w:tcPr>
          <w:p w14:paraId="76BF611B"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6067F5D4" w14:textId="77777777" w:rsidTr="00E33982">
        <w:trPr>
          <w:trHeight w:val="240"/>
        </w:trPr>
        <w:tc>
          <w:tcPr>
            <w:tcW w:w="3676" w:type="pct"/>
            <w:shd w:val="clear" w:color="auto" w:fill="auto"/>
            <w:noWrap/>
            <w:vAlign w:val="center"/>
            <w:hideMark/>
          </w:tcPr>
          <w:p w14:paraId="5AFB6B76"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Scheda progetto n. </w:t>
            </w:r>
          </w:p>
        </w:tc>
        <w:tc>
          <w:tcPr>
            <w:tcW w:w="1324" w:type="pct"/>
            <w:gridSpan w:val="6"/>
            <w:shd w:val="clear" w:color="auto" w:fill="auto"/>
            <w:noWrap/>
            <w:vAlign w:val="center"/>
            <w:hideMark/>
          </w:tcPr>
          <w:p w14:paraId="7A566B86"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4E0A1E2D" w14:textId="77777777" w:rsidTr="00E33982">
        <w:trPr>
          <w:trHeight w:val="240"/>
        </w:trPr>
        <w:tc>
          <w:tcPr>
            <w:tcW w:w="3676" w:type="pct"/>
            <w:shd w:val="clear" w:color="auto" w:fill="auto"/>
            <w:noWrap/>
            <w:vAlign w:val="center"/>
            <w:hideMark/>
          </w:tcPr>
          <w:p w14:paraId="0F4EB37D"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Asse</w:t>
            </w:r>
          </w:p>
        </w:tc>
        <w:tc>
          <w:tcPr>
            <w:tcW w:w="1324" w:type="pct"/>
            <w:gridSpan w:val="6"/>
            <w:shd w:val="clear" w:color="auto" w:fill="auto"/>
            <w:noWrap/>
            <w:vAlign w:val="center"/>
            <w:hideMark/>
          </w:tcPr>
          <w:p w14:paraId="59488459"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210D4051" w14:textId="77777777" w:rsidTr="00E33982">
        <w:trPr>
          <w:trHeight w:val="240"/>
        </w:trPr>
        <w:tc>
          <w:tcPr>
            <w:tcW w:w="3676" w:type="pct"/>
            <w:shd w:val="clear" w:color="auto" w:fill="auto"/>
            <w:noWrap/>
            <w:vAlign w:val="center"/>
            <w:hideMark/>
          </w:tcPr>
          <w:p w14:paraId="75348800"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Priorità di investimento</w:t>
            </w:r>
          </w:p>
        </w:tc>
        <w:tc>
          <w:tcPr>
            <w:tcW w:w="1324" w:type="pct"/>
            <w:gridSpan w:val="6"/>
            <w:shd w:val="clear" w:color="auto" w:fill="auto"/>
            <w:noWrap/>
            <w:vAlign w:val="center"/>
            <w:hideMark/>
          </w:tcPr>
          <w:p w14:paraId="7B52582A"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5E26FE47" w14:textId="77777777" w:rsidTr="00E33982">
        <w:trPr>
          <w:trHeight w:val="240"/>
        </w:trPr>
        <w:tc>
          <w:tcPr>
            <w:tcW w:w="3676" w:type="pct"/>
            <w:shd w:val="clear" w:color="auto" w:fill="auto"/>
            <w:noWrap/>
            <w:vAlign w:val="center"/>
            <w:hideMark/>
          </w:tcPr>
          <w:p w14:paraId="14691D0C"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xml:space="preserve">Informazioni riassuntive del contratto </w:t>
            </w:r>
          </w:p>
        </w:tc>
        <w:tc>
          <w:tcPr>
            <w:tcW w:w="1324" w:type="pct"/>
            <w:gridSpan w:val="6"/>
            <w:shd w:val="clear" w:color="auto" w:fill="auto"/>
            <w:noWrap/>
            <w:vAlign w:val="center"/>
            <w:hideMark/>
          </w:tcPr>
          <w:p w14:paraId="1F8C22FD" w14:textId="77777777" w:rsidR="00FE152C" w:rsidRPr="0042778D" w:rsidRDefault="00FE152C" w:rsidP="00E33982">
            <w:pPr>
              <w:spacing w:before="0" w:after="0"/>
              <w:jc w:val="center"/>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583B3B30" w14:textId="77777777" w:rsidTr="00E33982">
        <w:trPr>
          <w:trHeight w:val="240"/>
        </w:trPr>
        <w:tc>
          <w:tcPr>
            <w:tcW w:w="3676" w:type="pct"/>
            <w:shd w:val="clear" w:color="auto" w:fill="auto"/>
            <w:noWrap/>
            <w:vAlign w:val="center"/>
            <w:hideMark/>
          </w:tcPr>
          <w:p w14:paraId="18F5D6B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Data di pubblicazione del bando di gara </w:t>
            </w:r>
          </w:p>
        </w:tc>
        <w:tc>
          <w:tcPr>
            <w:tcW w:w="1324" w:type="pct"/>
            <w:gridSpan w:val="6"/>
            <w:shd w:val="clear" w:color="auto" w:fill="auto"/>
            <w:noWrap/>
            <w:vAlign w:val="center"/>
            <w:hideMark/>
          </w:tcPr>
          <w:p w14:paraId="2A3BEE8C"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C85AF46" w14:textId="77777777" w:rsidTr="00E33982">
        <w:trPr>
          <w:trHeight w:val="240"/>
        </w:trPr>
        <w:tc>
          <w:tcPr>
            <w:tcW w:w="3676" w:type="pct"/>
            <w:shd w:val="clear" w:color="auto" w:fill="auto"/>
            <w:noWrap/>
            <w:vAlign w:val="center"/>
            <w:hideMark/>
          </w:tcPr>
          <w:p w14:paraId="735A817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Importo a base d'asta € (IVA esclusa) </w:t>
            </w:r>
          </w:p>
        </w:tc>
        <w:tc>
          <w:tcPr>
            <w:tcW w:w="1324" w:type="pct"/>
            <w:gridSpan w:val="6"/>
            <w:shd w:val="clear" w:color="auto" w:fill="auto"/>
            <w:noWrap/>
            <w:vAlign w:val="center"/>
            <w:hideMark/>
          </w:tcPr>
          <w:p w14:paraId="7225BB0C"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8656E0C" w14:textId="77777777" w:rsidTr="00E33982">
        <w:trPr>
          <w:trHeight w:val="240"/>
        </w:trPr>
        <w:tc>
          <w:tcPr>
            <w:tcW w:w="3676" w:type="pct"/>
            <w:shd w:val="clear" w:color="auto" w:fill="auto"/>
            <w:noWrap/>
            <w:vAlign w:val="center"/>
            <w:hideMark/>
          </w:tcPr>
          <w:p w14:paraId="1FA1EA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Ammontare indicato nel contratto € (IVA esclusa) </w:t>
            </w:r>
          </w:p>
        </w:tc>
        <w:tc>
          <w:tcPr>
            <w:tcW w:w="1324" w:type="pct"/>
            <w:gridSpan w:val="6"/>
            <w:shd w:val="clear" w:color="auto" w:fill="auto"/>
            <w:noWrap/>
            <w:vAlign w:val="center"/>
            <w:hideMark/>
          </w:tcPr>
          <w:p w14:paraId="21A52ABE"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E3282E2" w14:textId="77777777" w:rsidTr="00E33982">
        <w:trPr>
          <w:trHeight w:val="240"/>
        </w:trPr>
        <w:tc>
          <w:tcPr>
            <w:tcW w:w="3676" w:type="pct"/>
            <w:shd w:val="clear" w:color="auto" w:fill="auto"/>
            <w:noWrap/>
            <w:vAlign w:val="center"/>
            <w:hideMark/>
          </w:tcPr>
          <w:p w14:paraId="463BB6F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Data della firma del contratto </w:t>
            </w:r>
          </w:p>
        </w:tc>
        <w:tc>
          <w:tcPr>
            <w:tcW w:w="1324" w:type="pct"/>
            <w:gridSpan w:val="6"/>
            <w:shd w:val="clear" w:color="auto" w:fill="auto"/>
            <w:noWrap/>
            <w:vAlign w:val="center"/>
            <w:hideMark/>
          </w:tcPr>
          <w:p w14:paraId="7BE65407"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A13259B" w14:textId="77777777" w:rsidTr="00E33982">
        <w:trPr>
          <w:trHeight w:val="240"/>
        </w:trPr>
        <w:tc>
          <w:tcPr>
            <w:tcW w:w="3676" w:type="pct"/>
            <w:shd w:val="clear" w:color="auto" w:fill="auto"/>
            <w:noWrap/>
            <w:vAlign w:val="center"/>
            <w:hideMark/>
          </w:tcPr>
          <w:p w14:paraId="02D3F92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Data inizio progetto (come da verbale consegna)</w:t>
            </w:r>
          </w:p>
        </w:tc>
        <w:tc>
          <w:tcPr>
            <w:tcW w:w="1324" w:type="pct"/>
            <w:gridSpan w:val="6"/>
            <w:shd w:val="clear" w:color="auto" w:fill="auto"/>
            <w:noWrap/>
            <w:vAlign w:val="center"/>
            <w:hideMark/>
          </w:tcPr>
          <w:p w14:paraId="19096FCF"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8D800B9" w14:textId="77777777" w:rsidTr="00E33982">
        <w:trPr>
          <w:trHeight w:val="240"/>
        </w:trPr>
        <w:tc>
          <w:tcPr>
            <w:tcW w:w="3676" w:type="pct"/>
            <w:shd w:val="clear" w:color="auto" w:fill="auto"/>
            <w:noWrap/>
            <w:vAlign w:val="center"/>
            <w:hideMark/>
          </w:tcPr>
          <w:p w14:paraId="6B9667C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Importo eventuali varianti € (IVA esclusa) </w:t>
            </w:r>
          </w:p>
        </w:tc>
        <w:tc>
          <w:tcPr>
            <w:tcW w:w="1324" w:type="pct"/>
            <w:gridSpan w:val="6"/>
            <w:shd w:val="clear" w:color="auto" w:fill="auto"/>
            <w:noWrap/>
            <w:vAlign w:val="center"/>
            <w:hideMark/>
          </w:tcPr>
          <w:p w14:paraId="0418072D"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1534E44" w14:textId="77777777" w:rsidTr="00E33982">
        <w:trPr>
          <w:trHeight w:val="240"/>
        </w:trPr>
        <w:tc>
          <w:tcPr>
            <w:tcW w:w="3676" w:type="pct"/>
            <w:shd w:val="clear" w:color="auto" w:fill="auto"/>
            <w:noWrap/>
            <w:vAlign w:val="center"/>
            <w:hideMark/>
          </w:tcPr>
          <w:p w14:paraId="01A0759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Ammontare complessivo erogato all'appaltatore € (IVA esclusa) </w:t>
            </w:r>
          </w:p>
        </w:tc>
        <w:tc>
          <w:tcPr>
            <w:tcW w:w="1324" w:type="pct"/>
            <w:gridSpan w:val="6"/>
            <w:shd w:val="clear" w:color="auto" w:fill="auto"/>
            <w:noWrap/>
            <w:vAlign w:val="center"/>
            <w:hideMark/>
          </w:tcPr>
          <w:p w14:paraId="03CC57DC"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C812E71" w14:textId="77777777" w:rsidTr="00E33982">
        <w:trPr>
          <w:trHeight w:val="240"/>
        </w:trPr>
        <w:tc>
          <w:tcPr>
            <w:tcW w:w="3676" w:type="pct"/>
            <w:shd w:val="clear" w:color="auto" w:fill="auto"/>
            <w:noWrap/>
            <w:vAlign w:val="center"/>
            <w:hideMark/>
          </w:tcPr>
          <w:p w14:paraId="03EE66A6" w14:textId="77777777" w:rsidR="00FE152C" w:rsidRPr="0042778D" w:rsidRDefault="00FE152C" w:rsidP="00E33982">
            <w:pPr>
              <w:spacing w:before="0" w:after="0"/>
              <w:jc w:val="both"/>
              <w:rPr>
                <w:rFonts w:asciiTheme="minorHAnsi" w:eastAsia="Times New Roman" w:hAnsiTheme="minorHAnsi" w:cstheme="minorHAnsi"/>
                <w:i/>
                <w:iCs/>
                <w:sz w:val="16"/>
                <w:szCs w:val="16"/>
                <w:u w:val="single"/>
                <w:lang w:eastAsia="it-IT"/>
              </w:rPr>
            </w:pPr>
            <w:r w:rsidRPr="0042778D">
              <w:rPr>
                <w:rFonts w:asciiTheme="minorHAnsi" w:eastAsia="Times New Roman" w:hAnsiTheme="minorHAnsi" w:cstheme="minorHAnsi"/>
                <w:i/>
                <w:iCs/>
                <w:sz w:val="16"/>
                <w:szCs w:val="16"/>
                <w:u w:val="single"/>
                <w:lang w:eastAsia="it-IT"/>
              </w:rPr>
              <w:t xml:space="preserve">Dati appaltatore (si possono avere più occorrenze) </w:t>
            </w:r>
          </w:p>
        </w:tc>
        <w:tc>
          <w:tcPr>
            <w:tcW w:w="1324" w:type="pct"/>
            <w:gridSpan w:val="6"/>
            <w:shd w:val="clear" w:color="auto" w:fill="auto"/>
            <w:noWrap/>
            <w:vAlign w:val="center"/>
            <w:hideMark/>
          </w:tcPr>
          <w:p w14:paraId="6BE49DA8" w14:textId="77777777" w:rsidR="00FE152C" w:rsidRPr="0042778D" w:rsidRDefault="00FE152C" w:rsidP="00E33982">
            <w:pPr>
              <w:spacing w:before="0" w:after="0"/>
              <w:jc w:val="center"/>
              <w:rPr>
                <w:rFonts w:asciiTheme="minorHAnsi" w:eastAsia="Times New Roman" w:hAnsiTheme="minorHAnsi" w:cstheme="minorHAnsi"/>
                <w:i/>
                <w:iCs/>
                <w:sz w:val="16"/>
                <w:szCs w:val="16"/>
                <w:u w:val="single"/>
                <w:lang w:eastAsia="it-IT"/>
              </w:rPr>
            </w:pPr>
            <w:r w:rsidRPr="0042778D">
              <w:rPr>
                <w:rFonts w:asciiTheme="minorHAnsi" w:eastAsia="Times New Roman" w:hAnsiTheme="minorHAnsi" w:cstheme="minorHAnsi"/>
                <w:i/>
                <w:iCs/>
                <w:sz w:val="16"/>
                <w:szCs w:val="16"/>
                <w:u w:val="single"/>
                <w:lang w:eastAsia="it-IT"/>
              </w:rPr>
              <w:t> </w:t>
            </w:r>
          </w:p>
        </w:tc>
      </w:tr>
      <w:tr w:rsidR="00FE152C" w:rsidRPr="0042778D" w14:paraId="11CBFF94" w14:textId="77777777" w:rsidTr="00E33982">
        <w:trPr>
          <w:trHeight w:val="240"/>
        </w:trPr>
        <w:tc>
          <w:tcPr>
            <w:tcW w:w="3676" w:type="pct"/>
            <w:shd w:val="clear" w:color="auto" w:fill="auto"/>
            <w:noWrap/>
            <w:vAlign w:val="center"/>
            <w:hideMark/>
          </w:tcPr>
          <w:p w14:paraId="42DF7AF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Denominazione (in caso di ATI o RTI indicare le singole ditte) </w:t>
            </w:r>
          </w:p>
        </w:tc>
        <w:tc>
          <w:tcPr>
            <w:tcW w:w="1324" w:type="pct"/>
            <w:gridSpan w:val="6"/>
            <w:shd w:val="clear" w:color="auto" w:fill="auto"/>
            <w:noWrap/>
            <w:vAlign w:val="center"/>
            <w:hideMark/>
          </w:tcPr>
          <w:p w14:paraId="127E493A"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5A646F2" w14:textId="77777777" w:rsidTr="00E33982">
        <w:trPr>
          <w:trHeight w:val="240"/>
        </w:trPr>
        <w:tc>
          <w:tcPr>
            <w:tcW w:w="3676" w:type="pct"/>
            <w:shd w:val="clear" w:color="auto" w:fill="auto"/>
            <w:noWrap/>
            <w:vAlign w:val="center"/>
            <w:hideMark/>
          </w:tcPr>
          <w:p w14:paraId="5A188B8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Indirizzo </w:t>
            </w:r>
          </w:p>
        </w:tc>
        <w:tc>
          <w:tcPr>
            <w:tcW w:w="1324" w:type="pct"/>
            <w:gridSpan w:val="6"/>
            <w:shd w:val="clear" w:color="auto" w:fill="auto"/>
            <w:noWrap/>
            <w:vAlign w:val="center"/>
            <w:hideMark/>
          </w:tcPr>
          <w:p w14:paraId="7AACE3A6"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E97D79F" w14:textId="77777777" w:rsidTr="00E33982">
        <w:trPr>
          <w:trHeight w:val="240"/>
        </w:trPr>
        <w:tc>
          <w:tcPr>
            <w:tcW w:w="3676" w:type="pct"/>
            <w:shd w:val="clear" w:color="auto" w:fill="auto"/>
            <w:noWrap/>
            <w:vAlign w:val="center"/>
            <w:hideMark/>
          </w:tcPr>
          <w:p w14:paraId="66FCA4A1" w14:textId="77777777" w:rsidR="00FE152C" w:rsidRPr="003354D1" w:rsidRDefault="00FE152C" w:rsidP="00E33982">
            <w:pPr>
              <w:spacing w:before="0" w:after="0"/>
              <w:jc w:val="both"/>
              <w:rPr>
                <w:rFonts w:asciiTheme="minorHAnsi" w:eastAsia="Times New Roman" w:hAnsiTheme="minorHAnsi" w:cstheme="minorHAnsi"/>
                <w:color w:val="FFFFFF" w:themeColor="background1"/>
                <w:sz w:val="16"/>
                <w:szCs w:val="16"/>
                <w:lang w:eastAsia="it-IT"/>
              </w:rPr>
            </w:pPr>
            <w:r w:rsidRPr="003354D1">
              <w:rPr>
                <w:rFonts w:asciiTheme="minorHAnsi" w:eastAsia="Times New Roman" w:hAnsiTheme="minorHAnsi" w:cstheme="minorHAnsi"/>
                <w:color w:val="FFFFFF" w:themeColor="background1"/>
                <w:sz w:val="16"/>
                <w:szCs w:val="16"/>
                <w:lang w:eastAsia="it-IT"/>
              </w:rPr>
              <w:t> </w:t>
            </w:r>
          </w:p>
        </w:tc>
        <w:tc>
          <w:tcPr>
            <w:tcW w:w="334" w:type="pct"/>
            <w:shd w:val="clear" w:color="000000" w:fill="1F4E78"/>
            <w:noWrap/>
            <w:vAlign w:val="center"/>
            <w:hideMark/>
          </w:tcPr>
          <w:p w14:paraId="054491DA" w14:textId="77777777" w:rsidR="00FE152C" w:rsidRPr="003354D1" w:rsidRDefault="00FE152C" w:rsidP="00E33982">
            <w:pPr>
              <w:spacing w:before="0" w:after="0"/>
              <w:jc w:val="both"/>
              <w:rPr>
                <w:rFonts w:asciiTheme="minorHAnsi" w:eastAsia="Times New Roman" w:hAnsiTheme="minorHAnsi" w:cstheme="minorHAnsi"/>
                <w:b/>
                <w:bCs/>
                <w:color w:val="FFFFFF" w:themeColor="background1"/>
                <w:sz w:val="16"/>
                <w:szCs w:val="16"/>
                <w:lang w:eastAsia="it-IT"/>
              </w:rPr>
            </w:pPr>
            <w:r w:rsidRPr="003354D1">
              <w:rPr>
                <w:rFonts w:asciiTheme="minorHAnsi" w:eastAsia="Times New Roman" w:hAnsiTheme="minorHAnsi" w:cstheme="minorHAnsi"/>
                <w:b/>
                <w:bCs/>
                <w:color w:val="FFFFFF" w:themeColor="background1"/>
                <w:sz w:val="16"/>
                <w:szCs w:val="16"/>
                <w:lang w:eastAsia="it-IT"/>
              </w:rPr>
              <w:t>SI</w:t>
            </w:r>
          </w:p>
        </w:tc>
        <w:tc>
          <w:tcPr>
            <w:tcW w:w="330" w:type="pct"/>
            <w:gridSpan w:val="2"/>
            <w:shd w:val="clear" w:color="000000" w:fill="1F4E78"/>
            <w:noWrap/>
            <w:vAlign w:val="center"/>
            <w:hideMark/>
          </w:tcPr>
          <w:p w14:paraId="329C181C" w14:textId="77777777" w:rsidR="00FE152C" w:rsidRPr="003354D1" w:rsidRDefault="00FE152C" w:rsidP="00E33982">
            <w:pPr>
              <w:spacing w:before="0" w:after="0"/>
              <w:jc w:val="both"/>
              <w:rPr>
                <w:rFonts w:asciiTheme="minorHAnsi" w:eastAsia="Times New Roman" w:hAnsiTheme="minorHAnsi" w:cstheme="minorHAnsi"/>
                <w:b/>
                <w:bCs/>
                <w:color w:val="FFFFFF" w:themeColor="background1"/>
                <w:sz w:val="16"/>
                <w:szCs w:val="16"/>
                <w:lang w:eastAsia="it-IT"/>
              </w:rPr>
            </w:pPr>
            <w:r w:rsidRPr="003354D1">
              <w:rPr>
                <w:rFonts w:asciiTheme="minorHAnsi" w:eastAsia="Times New Roman" w:hAnsiTheme="minorHAnsi" w:cstheme="minorHAnsi"/>
                <w:b/>
                <w:bCs/>
                <w:color w:val="FFFFFF" w:themeColor="background1"/>
                <w:sz w:val="16"/>
                <w:szCs w:val="16"/>
                <w:lang w:eastAsia="it-IT"/>
              </w:rPr>
              <w:t>NO</w:t>
            </w:r>
          </w:p>
        </w:tc>
        <w:tc>
          <w:tcPr>
            <w:tcW w:w="330" w:type="pct"/>
            <w:shd w:val="clear" w:color="000000" w:fill="1F4E78"/>
            <w:noWrap/>
            <w:vAlign w:val="center"/>
            <w:hideMark/>
          </w:tcPr>
          <w:p w14:paraId="2955C1B1" w14:textId="77777777" w:rsidR="00FE152C" w:rsidRPr="003354D1" w:rsidRDefault="00FE152C" w:rsidP="00E33982">
            <w:pPr>
              <w:spacing w:before="0" w:after="0"/>
              <w:jc w:val="both"/>
              <w:rPr>
                <w:rFonts w:asciiTheme="minorHAnsi" w:eastAsia="Times New Roman" w:hAnsiTheme="minorHAnsi" w:cstheme="minorHAnsi"/>
                <w:b/>
                <w:bCs/>
                <w:color w:val="FFFFFF" w:themeColor="background1"/>
                <w:sz w:val="16"/>
                <w:szCs w:val="16"/>
                <w:lang w:eastAsia="it-IT"/>
              </w:rPr>
            </w:pPr>
            <w:r w:rsidRPr="003354D1">
              <w:rPr>
                <w:rFonts w:asciiTheme="minorHAnsi" w:eastAsia="Times New Roman" w:hAnsiTheme="minorHAnsi" w:cstheme="minorHAnsi"/>
                <w:b/>
                <w:bCs/>
                <w:color w:val="FFFFFF" w:themeColor="background1"/>
                <w:sz w:val="16"/>
                <w:szCs w:val="16"/>
                <w:lang w:eastAsia="it-IT"/>
              </w:rPr>
              <w:t>NP</w:t>
            </w:r>
          </w:p>
        </w:tc>
        <w:tc>
          <w:tcPr>
            <w:tcW w:w="330" w:type="pct"/>
            <w:gridSpan w:val="2"/>
            <w:shd w:val="clear" w:color="000000" w:fill="1F4E78"/>
            <w:noWrap/>
            <w:vAlign w:val="center"/>
            <w:hideMark/>
          </w:tcPr>
          <w:p w14:paraId="59F45CC5" w14:textId="77777777" w:rsidR="00FE152C" w:rsidRPr="003354D1" w:rsidRDefault="00FE152C" w:rsidP="00E33982">
            <w:pPr>
              <w:spacing w:before="0" w:after="0"/>
              <w:jc w:val="both"/>
              <w:rPr>
                <w:rFonts w:asciiTheme="minorHAnsi" w:eastAsia="Times New Roman" w:hAnsiTheme="minorHAnsi" w:cstheme="minorHAnsi"/>
                <w:b/>
                <w:bCs/>
                <w:color w:val="FFFFFF" w:themeColor="background1"/>
                <w:sz w:val="16"/>
                <w:szCs w:val="16"/>
                <w:lang w:eastAsia="it-IT"/>
              </w:rPr>
            </w:pPr>
            <w:r w:rsidRPr="003354D1">
              <w:rPr>
                <w:rFonts w:asciiTheme="minorHAnsi" w:eastAsia="Times New Roman" w:hAnsiTheme="minorHAnsi" w:cstheme="minorHAnsi"/>
                <w:b/>
                <w:bCs/>
                <w:color w:val="FFFFFF" w:themeColor="background1"/>
                <w:sz w:val="16"/>
                <w:szCs w:val="16"/>
                <w:lang w:eastAsia="it-IT"/>
              </w:rPr>
              <w:t>Note</w:t>
            </w:r>
          </w:p>
        </w:tc>
      </w:tr>
      <w:tr w:rsidR="00FE152C" w:rsidRPr="0042778D" w14:paraId="5928BE94" w14:textId="77777777" w:rsidTr="00E33982">
        <w:trPr>
          <w:trHeight w:val="240"/>
        </w:trPr>
        <w:tc>
          <w:tcPr>
            <w:tcW w:w="3676" w:type="pct"/>
            <w:shd w:val="clear" w:color="auto" w:fill="auto"/>
            <w:noWrap/>
            <w:vAlign w:val="center"/>
            <w:hideMark/>
          </w:tcPr>
          <w:p w14:paraId="7237B15F"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Determina a contrarre</w:t>
            </w:r>
          </w:p>
        </w:tc>
        <w:tc>
          <w:tcPr>
            <w:tcW w:w="334" w:type="pct"/>
            <w:shd w:val="clear" w:color="auto" w:fill="auto"/>
            <w:noWrap/>
            <w:vAlign w:val="center"/>
            <w:hideMark/>
          </w:tcPr>
          <w:p w14:paraId="5D9C75B5"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565C85AE"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368157C0"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1B103E0A"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0D627379" w14:textId="77777777" w:rsidTr="00E33982">
        <w:trPr>
          <w:trHeight w:val="480"/>
        </w:trPr>
        <w:tc>
          <w:tcPr>
            <w:tcW w:w="3676" w:type="pct"/>
            <w:shd w:val="clear" w:color="auto" w:fill="auto"/>
            <w:noWrap/>
            <w:vAlign w:val="center"/>
            <w:hideMark/>
          </w:tcPr>
          <w:p w14:paraId="0B240F6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presente la Determina a contrarre che indica la procedura che s’intende adottare e le relative specifiche?</w:t>
            </w:r>
          </w:p>
        </w:tc>
        <w:tc>
          <w:tcPr>
            <w:tcW w:w="334" w:type="pct"/>
            <w:shd w:val="clear" w:color="auto" w:fill="auto"/>
            <w:noWrap/>
            <w:vAlign w:val="center"/>
            <w:hideMark/>
          </w:tcPr>
          <w:p w14:paraId="016FC1E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76D97F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26B1C8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231038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BD81556" w14:textId="77777777" w:rsidTr="00E33982">
        <w:trPr>
          <w:trHeight w:val="1406"/>
        </w:trPr>
        <w:tc>
          <w:tcPr>
            <w:tcW w:w="3676" w:type="pct"/>
            <w:shd w:val="clear" w:color="auto" w:fill="auto"/>
            <w:vAlign w:val="center"/>
            <w:hideMark/>
          </w:tcPr>
          <w:p w14:paraId="14F4B05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determina/decreto a contrarre contiene le seguenti informazioni in linea con quanto previsto all'art. 32, D. Lgs. 50/2016:</w:t>
            </w:r>
          </w:p>
          <w:p w14:paraId="0A1EBD9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criteri di selezione degli operatori economici?</w:t>
            </w:r>
          </w:p>
          <w:p w14:paraId="585C59F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criteri di aggiudicazione delle offerte?</w:t>
            </w:r>
          </w:p>
          <w:p w14:paraId="69F357B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L’importo massimo stimato dell’affidamento e la relativa copertura?</w:t>
            </w:r>
          </w:p>
          <w:p w14:paraId="3778767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motivazione circa il mancato ricorso all’acquisto centralizzato mediante CONSIP?</w:t>
            </w:r>
            <w:r w:rsidRPr="0042778D">
              <w:rPr>
                <w:rFonts w:asciiTheme="minorHAnsi" w:eastAsia="Times New Roman" w:hAnsiTheme="minorHAnsi" w:cstheme="minorHAnsi"/>
                <w:sz w:val="16"/>
                <w:szCs w:val="16"/>
                <w:lang w:eastAsia="it-IT"/>
              </w:rPr>
              <w:br/>
              <w:t>e) elementi essenziali del contratto?</w:t>
            </w:r>
          </w:p>
        </w:tc>
        <w:tc>
          <w:tcPr>
            <w:tcW w:w="334" w:type="pct"/>
            <w:shd w:val="clear" w:color="auto" w:fill="auto"/>
            <w:vAlign w:val="center"/>
            <w:hideMark/>
          </w:tcPr>
          <w:p w14:paraId="2365D0E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140B28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0B10F10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23FC947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B67E3C6" w14:textId="77777777" w:rsidTr="00E33982">
        <w:trPr>
          <w:trHeight w:val="480"/>
        </w:trPr>
        <w:tc>
          <w:tcPr>
            <w:tcW w:w="3676" w:type="pct"/>
            <w:shd w:val="clear" w:color="auto" w:fill="auto"/>
            <w:noWrap/>
            <w:vAlign w:val="center"/>
            <w:hideMark/>
          </w:tcPr>
          <w:p w14:paraId="1BB74D0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stata data l'indicazione del RUP nella determina a contrarre o nella lex specialis di gara?</w:t>
            </w:r>
          </w:p>
        </w:tc>
        <w:tc>
          <w:tcPr>
            <w:tcW w:w="334" w:type="pct"/>
            <w:shd w:val="clear" w:color="auto" w:fill="auto"/>
            <w:noWrap/>
            <w:vAlign w:val="center"/>
            <w:hideMark/>
          </w:tcPr>
          <w:p w14:paraId="6211BAC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D379D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99A0BC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5C2C0B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C18DD5B" w14:textId="77777777" w:rsidTr="00E33982">
        <w:trPr>
          <w:trHeight w:val="240"/>
        </w:trPr>
        <w:tc>
          <w:tcPr>
            <w:tcW w:w="3676" w:type="pct"/>
            <w:shd w:val="clear" w:color="auto" w:fill="auto"/>
            <w:noWrap/>
            <w:vAlign w:val="center"/>
            <w:hideMark/>
          </w:tcPr>
          <w:p w14:paraId="5B9A251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acquisito il Codice identificativo gara (CIG)?</w:t>
            </w:r>
          </w:p>
          <w:p w14:paraId="438D5DB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2151DD9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6"/>
                <w:szCs w:val="16"/>
                <w:lang w:eastAsia="it-IT"/>
              </w:rPr>
              <w:t>NB: Il Decreto Rilancio (D.L. n. 34/2020) ha disposto, per le stazioni appaltanti e gli operatori economici, l'esonero dal versamento dei contributi di gara all’ANAC per tutte le procedure avviate dal 19 maggio 2020 fino al 31 dicembre 2020.</w:t>
            </w:r>
          </w:p>
        </w:tc>
        <w:tc>
          <w:tcPr>
            <w:tcW w:w="334" w:type="pct"/>
            <w:shd w:val="clear" w:color="auto" w:fill="auto"/>
            <w:noWrap/>
            <w:vAlign w:val="center"/>
            <w:hideMark/>
          </w:tcPr>
          <w:p w14:paraId="5CAF0A6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22FDB4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0FB166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B97DD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981FD8D" w14:textId="77777777" w:rsidTr="00E33982">
        <w:trPr>
          <w:trHeight w:val="240"/>
        </w:trPr>
        <w:tc>
          <w:tcPr>
            <w:tcW w:w="3676" w:type="pct"/>
            <w:shd w:val="clear" w:color="auto" w:fill="auto"/>
            <w:noWrap/>
            <w:vAlign w:val="center"/>
            <w:hideMark/>
          </w:tcPr>
          <w:p w14:paraId="30F0908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indicato il CUP nella determina a contrarre?</w:t>
            </w:r>
          </w:p>
        </w:tc>
        <w:tc>
          <w:tcPr>
            <w:tcW w:w="334" w:type="pct"/>
            <w:shd w:val="clear" w:color="auto" w:fill="auto"/>
            <w:noWrap/>
            <w:vAlign w:val="center"/>
            <w:hideMark/>
          </w:tcPr>
          <w:p w14:paraId="17E6364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5BE3A4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DCFB8B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4EE6AB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A48F5C5" w14:textId="77777777" w:rsidTr="00E33982">
        <w:trPr>
          <w:trHeight w:val="720"/>
        </w:trPr>
        <w:tc>
          <w:tcPr>
            <w:tcW w:w="3676" w:type="pct"/>
            <w:shd w:val="clear" w:color="auto" w:fill="auto"/>
            <w:noWrap/>
            <w:vAlign w:val="center"/>
            <w:hideMark/>
          </w:tcPr>
          <w:p w14:paraId="5AE8CDB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determina a contrarre contiene anche l'approvazione degli atti di gara o esiste altro atto dell'Amministrazione da cui risulta l'approvazione degli atti?</w:t>
            </w:r>
          </w:p>
        </w:tc>
        <w:tc>
          <w:tcPr>
            <w:tcW w:w="334" w:type="pct"/>
            <w:shd w:val="clear" w:color="auto" w:fill="auto"/>
            <w:noWrap/>
            <w:vAlign w:val="center"/>
            <w:hideMark/>
          </w:tcPr>
          <w:p w14:paraId="3029720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1082A0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140D3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EFE3BC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F4A2B13" w14:textId="77777777" w:rsidTr="00E33982">
        <w:trPr>
          <w:trHeight w:val="1536"/>
        </w:trPr>
        <w:tc>
          <w:tcPr>
            <w:tcW w:w="3676" w:type="pct"/>
            <w:shd w:val="clear" w:color="auto" w:fill="auto"/>
            <w:vAlign w:val="center"/>
            <w:hideMark/>
          </w:tcPr>
          <w:p w14:paraId="3C097FA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Per gli acquisti di beni e servizi informatici e di connettività di cui all’art. 1, comma 512, L. 208/2015 (Legge di stabilità) e fermi restando gli obblighi di acquisizione centralizzata previsti per i beni e servizi dalla normativa vigente, nell’ipotesi di approvvigionamenti al di fuori delle modalità di cui ai commi 512 e 514, è stata ottenuta apposita autorizzazione motivata dell'organo di vertice amministrativo? </w:t>
            </w:r>
            <w:r w:rsidRPr="0042778D">
              <w:rPr>
                <w:rFonts w:asciiTheme="minorHAnsi" w:eastAsia="Times New Roman" w:hAnsiTheme="minorHAnsi" w:cstheme="minorHAnsi"/>
                <w:sz w:val="16"/>
                <w:szCs w:val="16"/>
                <w:lang w:eastAsia="it-IT"/>
              </w:rPr>
              <w:br/>
              <w:t>La motivazione fa riferimento ai casi di bene o servizio non disponibile o idoneo al soddisfacimento dello specifico fabbisogno dell'amministrazione ovvero ai casi di necessità ed urgenza comunque funzionali ad assicurare la continuità della gestione amministrativa.</w:t>
            </w:r>
          </w:p>
          <w:p w14:paraId="5372F18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7BA882E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8"/>
                <w:szCs w:val="18"/>
                <w:lang w:eastAsia="it-IT"/>
              </w:rPr>
              <w:t>Si segnala che l’art. 75 del Decreto Cura Italia ha previsto una deroga agli obblighi di cui alla citata legge di stabilità prevedendo la possibilità di una procedura negoziata senza previa pubblicazione di un bando di gara ai sensi dell'articolo 63, comma 2, lett. c), del decreto legislativo 18 aprile 2016, n. 50, selezionando l'affidatario tra almeno quattro operatori economici, di cui almeno una «start-up innovativa» o una «piccola e media impresa innovativa», iscritta nell'apposita sezione speciale del registro delle imprese (art. 75, comma 1 D.L. n. 18/2020)</w:t>
            </w:r>
          </w:p>
        </w:tc>
        <w:tc>
          <w:tcPr>
            <w:tcW w:w="334" w:type="pct"/>
            <w:shd w:val="clear" w:color="auto" w:fill="auto"/>
            <w:vAlign w:val="center"/>
            <w:hideMark/>
          </w:tcPr>
          <w:p w14:paraId="0AB4023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36C4AC8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321C712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082D5CB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64C3B75" w14:textId="77777777" w:rsidTr="00E33982">
        <w:trPr>
          <w:trHeight w:val="480"/>
        </w:trPr>
        <w:tc>
          <w:tcPr>
            <w:tcW w:w="3676" w:type="pct"/>
            <w:shd w:val="clear" w:color="auto" w:fill="auto"/>
            <w:noWrap/>
            <w:vAlign w:val="center"/>
            <w:hideMark/>
          </w:tcPr>
          <w:p w14:paraId="6B634EE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presente la motivazione del mancato ricorso al Mercato Elettronico (MEPA) in caso di affidamenti sotto la soglia comunitaria?</w:t>
            </w:r>
          </w:p>
        </w:tc>
        <w:tc>
          <w:tcPr>
            <w:tcW w:w="334" w:type="pct"/>
            <w:shd w:val="clear" w:color="auto" w:fill="auto"/>
            <w:noWrap/>
            <w:vAlign w:val="center"/>
            <w:hideMark/>
          </w:tcPr>
          <w:p w14:paraId="5BD67C9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E77493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1405C9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D2D84C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4E2560D" w14:textId="77777777" w:rsidTr="00E33982">
        <w:trPr>
          <w:trHeight w:val="720"/>
        </w:trPr>
        <w:tc>
          <w:tcPr>
            <w:tcW w:w="3676" w:type="pct"/>
            <w:shd w:val="clear" w:color="auto" w:fill="auto"/>
            <w:vAlign w:val="center"/>
            <w:hideMark/>
          </w:tcPr>
          <w:p w14:paraId="7591DDE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Dal 19 aprile 2019 e fino al 31 dicembre 2020, laddove utilizzata dalla stazione appaltante, è stata prevista nei documenti di gara la facoltà di inversione procedimentale?</w:t>
            </w:r>
          </w:p>
        </w:tc>
        <w:tc>
          <w:tcPr>
            <w:tcW w:w="334" w:type="pct"/>
            <w:shd w:val="clear" w:color="auto" w:fill="auto"/>
            <w:vAlign w:val="center"/>
            <w:hideMark/>
          </w:tcPr>
          <w:p w14:paraId="77FBD8E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13BD60C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6335743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14B7A93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3ADF91F" w14:textId="77777777" w:rsidTr="00E33982">
        <w:trPr>
          <w:trHeight w:val="240"/>
        </w:trPr>
        <w:tc>
          <w:tcPr>
            <w:tcW w:w="3676" w:type="pct"/>
            <w:shd w:val="clear" w:color="auto" w:fill="auto"/>
            <w:noWrap/>
            <w:vAlign w:val="center"/>
            <w:hideMark/>
          </w:tcPr>
          <w:p w14:paraId="5A0C12BA"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Pubblicazioni</w:t>
            </w:r>
          </w:p>
        </w:tc>
        <w:tc>
          <w:tcPr>
            <w:tcW w:w="334" w:type="pct"/>
            <w:shd w:val="clear" w:color="auto" w:fill="auto"/>
            <w:noWrap/>
            <w:vAlign w:val="center"/>
            <w:hideMark/>
          </w:tcPr>
          <w:p w14:paraId="1C3759E4"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12803E06"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5CD81683"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68E4917B"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6E021BFC" w14:textId="77777777" w:rsidTr="00E33982">
        <w:trPr>
          <w:trHeight w:val="3960"/>
        </w:trPr>
        <w:tc>
          <w:tcPr>
            <w:tcW w:w="3676" w:type="pct"/>
            <w:shd w:val="clear" w:color="auto" w:fill="auto"/>
            <w:vAlign w:val="center"/>
            <w:hideMark/>
          </w:tcPr>
          <w:p w14:paraId="643AE12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bando di gara è stato pubblicato, secondo le modalità previste agli artt. 73 e 36 comma 9 d.l.gs 50/2016)*:</w:t>
            </w:r>
            <w:r w:rsidRPr="0042778D">
              <w:rPr>
                <w:rFonts w:asciiTheme="minorHAnsi" w:eastAsia="Times New Roman" w:hAnsiTheme="minorHAnsi" w:cstheme="minorHAnsi"/>
                <w:sz w:val="16"/>
                <w:szCs w:val="16"/>
                <w:lang w:eastAsia="it-IT"/>
              </w:rPr>
              <w:br/>
              <w:t>a) Sulla Gazzetta Ufficiale della Repubblica Italiana serie speciale relativa ai contratti pubblici (per gli effetti giuridici connessi alla pubblicazione), fino alla data di funzionamento della prevista piattaforma ANAC, ai sensi dell’art.2 del D. M. del 02/12/2016?</w:t>
            </w:r>
          </w:p>
          <w:p w14:paraId="41DC1BD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Sul profilo del Committente?</w:t>
            </w:r>
          </w:p>
          <w:p w14:paraId="3424C0F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Sulla piattaforma digitale presso ANAC**?</w:t>
            </w:r>
          </w:p>
          <w:p w14:paraId="010B0CD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Su stampa quotidiana maggiormente diffusa nell’area interessata, al fine di garantire la certezza della data di pubblicazione e adeguati livelli di trasparenza e di conoscibilità?</w:t>
            </w:r>
          </w:p>
          <w:p w14:paraId="1FF73592"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sz w:val="16"/>
                <w:szCs w:val="16"/>
                <w:lang w:eastAsia="it-IT"/>
              </w:rPr>
              <w:br/>
              <w:t>*</w:t>
            </w:r>
            <w:r w:rsidRPr="0042778D">
              <w:rPr>
                <w:rFonts w:asciiTheme="minorHAnsi" w:eastAsia="Times New Roman" w:hAnsiTheme="minorHAnsi" w:cstheme="minorHAnsi"/>
                <w:i/>
                <w:iCs/>
                <w:sz w:val="16"/>
                <w:szCs w:val="16"/>
                <w:lang w:eastAsia="it-IT"/>
              </w:rPr>
              <w:t>Ai sensi del Decreto del Ministero delle infrastrutture e dei trasporti del 02/12/2016, con successivo decreto del Ministero delle infrastrutture e dei trasporti, saranno definite le modalità di pubblicazione degli avvisi e dei bandi di gara relativi agli appalti di servizi e forniture di importo inferiore alla soglia comunitaria e fino a tale data continuano ad applicarsi le disposizioni di cui all’art. 36 co.9 del D. Lgs. 50/2016, e comunque entro due giorni lavorativi sulla piattaforma del MIT</w:t>
            </w:r>
          </w:p>
          <w:p w14:paraId="69CEE9B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i/>
                <w:iCs/>
                <w:sz w:val="16"/>
                <w:szCs w:val="16"/>
                <w:lang w:eastAsia="it-IT"/>
              </w:rPr>
              <w:br/>
              <w:t>**NB: Ai sensi del Decreto del Ministero delle infrastrutture e dei trasporti del 02/12/2016, fino alla data di funzionamento della prevista piattaforma ANAC, gli effetti giuridici che l'ordinamento connette alla pubblicità in ambito nazionale di cui all’art. 73 co.5 del D. Lgs. 50/2016, decorrono dalla data di pubblicazione sulla GURI</w:t>
            </w:r>
          </w:p>
        </w:tc>
        <w:tc>
          <w:tcPr>
            <w:tcW w:w="334" w:type="pct"/>
            <w:shd w:val="clear" w:color="auto" w:fill="auto"/>
            <w:vAlign w:val="center"/>
            <w:hideMark/>
          </w:tcPr>
          <w:p w14:paraId="41EA233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4E55901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43862C3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0D5AC34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2F52608" w14:textId="77777777" w:rsidTr="00E33982">
        <w:trPr>
          <w:trHeight w:val="720"/>
        </w:trPr>
        <w:tc>
          <w:tcPr>
            <w:tcW w:w="3676" w:type="pct"/>
            <w:shd w:val="clear" w:color="auto" w:fill="auto"/>
            <w:noWrap/>
            <w:vAlign w:val="center"/>
            <w:hideMark/>
          </w:tcPr>
          <w:p w14:paraId="61F87E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Per le finalità previste in materia di Trasparenza, le procedure di affidamento sono state pubblicate e aggiornate sul profilo del committente nella sezione Amministrazione Trasparente (art. 29, D. Lgs. 50/2016)?</w:t>
            </w:r>
          </w:p>
        </w:tc>
        <w:tc>
          <w:tcPr>
            <w:tcW w:w="334" w:type="pct"/>
            <w:shd w:val="clear" w:color="auto" w:fill="auto"/>
            <w:noWrap/>
            <w:vAlign w:val="center"/>
            <w:hideMark/>
          </w:tcPr>
          <w:p w14:paraId="1511E4E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A86593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F1965C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C62521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F00B23C" w14:textId="77777777" w:rsidTr="00E33982">
        <w:trPr>
          <w:trHeight w:val="240"/>
        </w:trPr>
        <w:tc>
          <w:tcPr>
            <w:tcW w:w="3676" w:type="pct"/>
            <w:shd w:val="clear" w:color="auto" w:fill="auto"/>
            <w:noWrap/>
            <w:vAlign w:val="center"/>
            <w:hideMark/>
          </w:tcPr>
          <w:p w14:paraId="41C0F8A4"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Documentazione di gara</w:t>
            </w:r>
          </w:p>
        </w:tc>
        <w:tc>
          <w:tcPr>
            <w:tcW w:w="334" w:type="pct"/>
            <w:shd w:val="clear" w:color="auto" w:fill="auto"/>
            <w:noWrap/>
            <w:vAlign w:val="center"/>
            <w:hideMark/>
          </w:tcPr>
          <w:p w14:paraId="230F8F9C"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270519F5"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09C18E05"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61720A44"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0C3115C8" w14:textId="77777777" w:rsidTr="00E33982">
        <w:trPr>
          <w:trHeight w:val="1005"/>
        </w:trPr>
        <w:tc>
          <w:tcPr>
            <w:tcW w:w="3676" w:type="pct"/>
            <w:shd w:val="clear" w:color="auto" w:fill="auto"/>
            <w:noWrap/>
            <w:vAlign w:val="center"/>
            <w:hideMark/>
          </w:tcPr>
          <w:p w14:paraId="08C29858" w14:textId="77777777" w:rsidR="00FE152C" w:rsidRPr="0042778D" w:rsidRDefault="00FE152C" w:rsidP="00E33982">
            <w:pPr>
              <w:spacing w:before="0" w:after="24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documentazione relativa all’affidamento (bando, avviso, richiesta offerta, ecc.) menziona il cofinanziamento da parte dell'Unione Europea?</w:t>
            </w:r>
          </w:p>
          <w:p w14:paraId="2C5B14DA" w14:textId="77777777" w:rsidR="00FE152C" w:rsidRPr="0042778D" w:rsidRDefault="00FE152C" w:rsidP="00E33982">
            <w:pPr>
              <w:spacing w:before="0" w:after="24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criteri di selezione sono stati definiti nel rispetto di quanto previsto nell'art. 83, D. Lgs. 50/2016?</w:t>
            </w:r>
          </w:p>
        </w:tc>
        <w:tc>
          <w:tcPr>
            <w:tcW w:w="334" w:type="pct"/>
            <w:shd w:val="clear" w:color="auto" w:fill="auto"/>
            <w:noWrap/>
            <w:vAlign w:val="center"/>
            <w:hideMark/>
          </w:tcPr>
          <w:p w14:paraId="3D3BC17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879DD0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62042F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EB68C4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F122CE9" w14:textId="77777777" w:rsidTr="00E33982">
        <w:trPr>
          <w:trHeight w:val="720"/>
        </w:trPr>
        <w:tc>
          <w:tcPr>
            <w:tcW w:w="3676" w:type="pct"/>
            <w:shd w:val="clear" w:color="auto" w:fill="auto"/>
            <w:noWrap/>
            <w:vAlign w:val="center"/>
            <w:hideMark/>
          </w:tcPr>
          <w:p w14:paraId="521D48C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bando indica la motivazione in caso di inserimento di mancata suddivisione dell’appalto in lotti funzionali e prestazionali, ex art. 51 D.lgs. 50/2016?</w:t>
            </w:r>
          </w:p>
        </w:tc>
        <w:tc>
          <w:tcPr>
            <w:tcW w:w="334" w:type="pct"/>
            <w:shd w:val="clear" w:color="auto" w:fill="auto"/>
            <w:noWrap/>
            <w:vAlign w:val="center"/>
            <w:hideMark/>
          </w:tcPr>
          <w:p w14:paraId="487E2A8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B3238E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0BE218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9182A0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90F72DD" w14:textId="77777777" w:rsidTr="00E33982">
        <w:trPr>
          <w:trHeight w:val="480"/>
        </w:trPr>
        <w:tc>
          <w:tcPr>
            <w:tcW w:w="3676" w:type="pct"/>
            <w:shd w:val="clear" w:color="auto" w:fill="auto"/>
            <w:noWrap/>
            <w:vAlign w:val="center"/>
            <w:hideMark/>
          </w:tcPr>
          <w:p w14:paraId="4751A79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determina o la lex specialis indicano la motivazione in caso di inserimento di un fatturato minimo, ex art. 83 co.4 e 5 del D.lgs. 50/2016?</w:t>
            </w:r>
          </w:p>
        </w:tc>
        <w:tc>
          <w:tcPr>
            <w:tcW w:w="334" w:type="pct"/>
            <w:shd w:val="clear" w:color="auto" w:fill="auto"/>
            <w:noWrap/>
            <w:vAlign w:val="center"/>
            <w:hideMark/>
          </w:tcPr>
          <w:p w14:paraId="2297D1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552E68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862DAB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36D096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26CA3F1" w14:textId="77777777" w:rsidTr="00E33982">
        <w:trPr>
          <w:trHeight w:val="240"/>
        </w:trPr>
        <w:tc>
          <w:tcPr>
            <w:tcW w:w="3676" w:type="pct"/>
            <w:shd w:val="clear" w:color="auto" w:fill="auto"/>
            <w:noWrap/>
            <w:vAlign w:val="center"/>
            <w:hideMark/>
          </w:tcPr>
          <w:p w14:paraId="40B6611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Nella documentazione di gara sono stati indicati il CUP e il CIG?</w:t>
            </w:r>
          </w:p>
        </w:tc>
        <w:tc>
          <w:tcPr>
            <w:tcW w:w="334" w:type="pct"/>
            <w:shd w:val="clear" w:color="auto" w:fill="auto"/>
            <w:noWrap/>
            <w:vAlign w:val="center"/>
            <w:hideMark/>
          </w:tcPr>
          <w:p w14:paraId="2FB6F91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97F6D8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899C36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DE983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9B80FF0" w14:textId="77777777" w:rsidTr="00E33982">
        <w:trPr>
          <w:trHeight w:val="729"/>
        </w:trPr>
        <w:tc>
          <w:tcPr>
            <w:tcW w:w="3676" w:type="pct"/>
            <w:shd w:val="clear" w:color="000000" w:fill="FFFFFF"/>
            <w:noWrap/>
            <w:vAlign w:val="center"/>
            <w:hideMark/>
          </w:tcPr>
          <w:p w14:paraId="6CDA1B3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contenuti del bando di gara hanno quali informazioni essenziali: durata, eventuali opzioni, importo, oggetto, criterio di aggiudicazione, termine di scadenze offerte, indicazione del sito committente dove sono pubblicati i documenti.</w:t>
            </w:r>
          </w:p>
        </w:tc>
        <w:tc>
          <w:tcPr>
            <w:tcW w:w="334" w:type="pct"/>
            <w:shd w:val="clear" w:color="000000" w:fill="FFFFFF"/>
            <w:noWrap/>
            <w:vAlign w:val="center"/>
            <w:hideMark/>
          </w:tcPr>
          <w:p w14:paraId="0652A51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noWrap/>
            <w:vAlign w:val="center"/>
            <w:hideMark/>
          </w:tcPr>
          <w:p w14:paraId="2B94E98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000000" w:fill="FFFFFF"/>
            <w:noWrap/>
            <w:vAlign w:val="center"/>
            <w:hideMark/>
          </w:tcPr>
          <w:p w14:paraId="0ACFCF6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noWrap/>
            <w:vAlign w:val="center"/>
            <w:hideMark/>
          </w:tcPr>
          <w:p w14:paraId="6153DF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D3CFB89" w14:textId="77777777" w:rsidTr="00E33982">
        <w:trPr>
          <w:trHeight w:val="480"/>
        </w:trPr>
        <w:tc>
          <w:tcPr>
            <w:tcW w:w="3676" w:type="pct"/>
            <w:shd w:val="clear" w:color="auto" w:fill="auto"/>
            <w:noWrap/>
            <w:vAlign w:val="center"/>
            <w:hideMark/>
          </w:tcPr>
          <w:p w14:paraId="5548573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bando indica il nominativo del RUP, ai sensi dell’art. 31, co. 2 del D. Lgs. 50/2016?</w:t>
            </w:r>
          </w:p>
        </w:tc>
        <w:tc>
          <w:tcPr>
            <w:tcW w:w="334" w:type="pct"/>
            <w:shd w:val="clear" w:color="auto" w:fill="auto"/>
            <w:noWrap/>
            <w:vAlign w:val="center"/>
            <w:hideMark/>
          </w:tcPr>
          <w:p w14:paraId="5346711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06E056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7D13BA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0EA07E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0280E96" w14:textId="77777777" w:rsidTr="00E33982">
        <w:trPr>
          <w:trHeight w:val="960"/>
        </w:trPr>
        <w:tc>
          <w:tcPr>
            <w:tcW w:w="3676" w:type="pct"/>
            <w:shd w:val="clear" w:color="auto" w:fill="auto"/>
            <w:noWrap/>
            <w:vAlign w:val="center"/>
            <w:hideMark/>
          </w:tcPr>
          <w:p w14:paraId="378A847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20/05/2017, nel caso di servizi (ad eccezione di quelli di natura intellettuale), al fine di determinare l'importo posto a base di gara, la stazione appaltante ha individuato nei documenti posti a base di gara i costi della manodopera (art. 23 d.lgs.50/2016)?</w:t>
            </w:r>
          </w:p>
        </w:tc>
        <w:tc>
          <w:tcPr>
            <w:tcW w:w="334" w:type="pct"/>
            <w:shd w:val="clear" w:color="auto" w:fill="auto"/>
            <w:noWrap/>
            <w:vAlign w:val="center"/>
            <w:hideMark/>
          </w:tcPr>
          <w:p w14:paraId="5808D7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638411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7252DC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85AD84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4BC0265" w14:textId="77777777" w:rsidTr="00E33982">
        <w:trPr>
          <w:trHeight w:val="720"/>
        </w:trPr>
        <w:tc>
          <w:tcPr>
            <w:tcW w:w="3676" w:type="pct"/>
            <w:shd w:val="clear" w:color="auto" w:fill="auto"/>
            <w:noWrap/>
            <w:vAlign w:val="center"/>
            <w:hideMark/>
          </w:tcPr>
          <w:p w14:paraId="3BC44E7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20/05/2017, nel caso di servizi, i costi della sicurezza sono stati scorporati dal costo dell'importo assoggettato al ribasso (art. 23 d.lgs.50/2016)?</w:t>
            </w:r>
          </w:p>
        </w:tc>
        <w:tc>
          <w:tcPr>
            <w:tcW w:w="334" w:type="pct"/>
            <w:shd w:val="clear" w:color="auto" w:fill="auto"/>
            <w:noWrap/>
            <w:vAlign w:val="center"/>
            <w:hideMark/>
          </w:tcPr>
          <w:p w14:paraId="7502C0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5A5EB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9402BE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DE13BB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39CEC68" w14:textId="77777777" w:rsidTr="00E33982">
        <w:trPr>
          <w:trHeight w:val="960"/>
        </w:trPr>
        <w:tc>
          <w:tcPr>
            <w:tcW w:w="3676" w:type="pct"/>
            <w:shd w:val="clear" w:color="auto" w:fill="auto"/>
            <w:vAlign w:val="center"/>
            <w:hideMark/>
          </w:tcPr>
          <w:p w14:paraId="3BB491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termini fissati nel bando di gara per la presentazione delle offerte sono conformi con la normativa vigente in materia di appalti, in particolare a quanto previsto nell'art. 36, comma 9, D. Lgs. 50/2016?</w:t>
            </w:r>
          </w:p>
        </w:tc>
        <w:tc>
          <w:tcPr>
            <w:tcW w:w="334" w:type="pct"/>
            <w:shd w:val="clear" w:color="auto" w:fill="auto"/>
            <w:vAlign w:val="center"/>
            <w:hideMark/>
          </w:tcPr>
          <w:p w14:paraId="1936B15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623EB1F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1A3F57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0B0BED5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F25AE54" w14:textId="77777777" w:rsidTr="00E33982">
        <w:trPr>
          <w:trHeight w:val="941"/>
        </w:trPr>
        <w:tc>
          <w:tcPr>
            <w:tcW w:w="3676" w:type="pct"/>
            <w:shd w:val="clear" w:color="auto" w:fill="auto"/>
            <w:noWrap/>
            <w:vAlign w:val="center"/>
            <w:hideMark/>
          </w:tcPr>
          <w:p w14:paraId="16264EC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In caso di riduzione dei termini per la ricezione delle offerte, l'avviso di preinformazione contiene tutte le informazioni richieste per il bando di gara di cui all'allegato XIV, parte I, lettera B, sezione B1 e tale riduzione è conforme alla normativa e la stazione appaltante ha motivato adeguatamente ai sensi dell’articolo 60 comma 3 del D.lgs. 50/2016?</w:t>
            </w:r>
          </w:p>
        </w:tc>
        <w:tc>
          <w:tcPr>
            <w:tcW w:w="334" w:type="pct"/>
            <w:shd w:val="clear" w:color="auto" w:fill="auto"/>
            <w:noWrap/>
            <w:vAlign w:val="center"/>
            <w:hideMark/>
          </w:tcPr>
          <w:p w14:paraId="56A867C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5A22E7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9DC3CC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115749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5FB3821" w14:textId="77777777" w:rsidTr="00E33982">
        <w:trPr>
          <w:trHeight w:val="240"/>
        </w:trPr>
        <w:tc>
          <w:tcPr>
            <w:tcW w:w="3676" w:type="pct"/>
            <w:shd w:val="clear" w:color="auto" w:fill="auto"/>
            <w:noWrap/>
            <w:vAlign w:val="center"/>
            <w:hideMark/>
          </w:tcPr>
          <w:p w14:paraId="339D833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previsto  il subappalto?</w:t>
            </w:r>
          </w:p>
        </w:tc>
        <w:tc>
          <w:tcPr>
            <w:tcW w:w="334" w:type="pct"/>
            <w:shd w:val="clear" w:color="auto" w:fill="auto"/>
            <w:noWrap/>
            <w:vAlign w:val="center"/>
            <w:hideMark/>
          </w:tcPr>
          <w:p w14:paraId="3CBF9F6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E525A9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86AA44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E2D2BE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61E89A2" w14:textId="77777777" w:rsidTr="00E33982">
        <w:trPr>
          <w:trHeight w:val="240"/>
        </w:trPr>
        <w:tc>
          <w:tcPr>
            <w:tcW w:w="3676" w:type="pct"/>
            <w:shd w:val="clear" w:color="auto" w:fill="auto"/>
            <w:noWrap/>
            <w:vAlign w:val="center"/>
            <w:hideMark/>
          </w:tcPr>
          <w:p w14:paraId="41A52EB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previsto l'avvalimento?</w:t>
            </w:r>
          </w:p>
        </w:tc>
        <w:tc>
          <w:tcPr>
            <w:tcW w:w="334" w:type="pct"/>
            <w:shd w:val="clear" w:color="auto" w:fill="auto"/>
            <w:noWrap/>
            <w:vAlign w:val="center"/>
            <w:hideMark/>
          </w:tcPr>
          <w:p w14:paraId="78FD1AE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0FF2C7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859FC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F30970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75D9A6B" w14:textId="77777777" w:rsidTr="00E33982">
        <w:trPr>
          <w:trHeight w:val="1200"/>
        </w:trPr>
        <w:tc>
          <w:tcPr>
            <w:tcW w:w="3676" w:type="pct"/>
            <w:shd w:val="clear" w:color="auto" w:fill="auto"/>
            <w:noWrap/>
            <w:vAlign w:val="center"/>
            <w:hideMark/>
          </w:tcPr>
          <w:p w14:paraId="0C92FE7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Le informazioni aggiuntive sul capitolato d’oneri e sui documenti complementari richieste nei tempi, sono state comunicate almeno sei giorni prima della scadenza del termine stabilito per la ricezione delle offerte (4 giorni in caso di procedura accelerata) a tutti gli operatori economici partecipanti alla gara d'appalto?</w:t>
            </w:r>
          </w:p>
        </w:tc>
        <w:tc>
          <w:tcPr>
            <w:tcW w:w="334" w:type="pct"/>
            <w:shd w:val="clear" w:color="auto" w:fill="auto"/>
            <w:noWrap/>
            <w:vAlign w:val="center"/>
            <w:hideMark/>
          </w:tcPr>
          <w:p w14:paraId="7E39FE5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1DE3B6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599871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DE0E27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2A14E57" w14:textId="77777777" w:rsidTr="00E33982">
        <w:trPr>
          <w:trHeight w:val="1124"/>
        </w:trPr>
        <w:tc>
          <w:tcPr>
            <w:tcW w:w="3676" w:type="pct"/>
            <w:shd w:val="clear" w:color="auto" w:fill="auto"/>
            <w:vAlign w:val="center"/>
            <w:hideMark/>
          </w:tcPr>
          <w:p w14:paraId="5CF9DFD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prorogato il termine di ricezione delle offerte (art. 79 commi 3, 4 e 5 del d.lgs. 50/2016):</w:t>
            </w:r>
            <w:r w:rsidRPr="0042778D">
              <w:rPr>
                <w:rFonts w:asciiTheme="minorHAnsi" w:eastAsia="Times New Roman" w:hAnsiTheme="minorHAnsi" w:cstheme="minorHAnsi"/>
                <w:sz w:val="16"/>
                <w:szCs w:val="16"/>
                <w:lang w:eastAsia="it-IT"/>
              </w:rPr>
              <w:br/>
              <w:t>a) quando le informazioni supplementari, anche se richieste in tempo utile, non sono state fornite nel termine di sei giorni prima del termine previsto per la ricezione delle offerte?</w:t>
            </w:r>
            <w:r w:rsidRPr="0042778D">
              <w:rPr>
                <w:rFonts w:asciiTheme="minorHAnsi" w:eastAsia="Times New Roman" w:hAnsiTheme="minorHAnsi" w:cstheme="minorHAnsi"/>
                <w:sz w:val="16"/>
                <w:szCs w:val="16"/>
                <w:lang w:eastAsia="it-IT"/>
              </w:rPr>
              <w:br/>
              <w:t>b) qualora siano state effettuate modifiche significative ai documenti di gara?</w:t>
            </w:r>
          </w:p>
        </w:tc>
        <w:tc>
          <w:tcPr>
            <w:tcW w:w="334" w:type="pct"/>
            <w:shd w:val="clear" w:color="auto" w:fill="auto"/>
            <w:vAlign w:val="center"/>
            <w:hideMark/>
          </w:tcPr>
          <w:p w14:paraId="790E688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38CC8F7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1AA9418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6A434B0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8A2238C" w14:textId="77777777" w:rsidTr="00E33982">
        <w:trPr>
          <w:trHeight w:val="240"/>
        </w:trPr>
        <w:tc>
          <w:tcPr>
            <w:tcW w:w="3676" w:type="pct"/>
            <w:shd w:val="clear" w:color="auto" w:fill="auto"/>
            <w:noWrap/>
            <w:vAlign w:val="center"/>
            <w:hideMark/>
          </w:tcPr>
          <w:p w14:paraId="71472570"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Documenti amministrativi ed offerte</w:t>
            </w:r>
          </w:p>
        </w:tc>
        <w:tc>
          <w:tcPr>
            <w:tcW w:w="334" w:type="pct"/>
            <w:shd w:val="clear" w:color="auto" w:fill="auto"/>
            <w:noWrap/>
            <w:vAlign w:val="center"/>
            <w:hideMark/>
          </w:tcPr>
          <w:p w14:paraId="51741E9D"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6EC760A6"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71D3A48E"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5F5CDD49"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6BAFCD97" w14:textId="77777777" w:rsidTr="00E33982">
        <w:trPr>
          <w:trHeight w:val="330"/>
        </w:trPr>
        <w:tc>
          <w:tcPr>
            <w:tcW w:w="3676" w:type="pct"/>
            <w:shd w:val="clear" w:color="auto" w:fill="auto"/>
            <w:vAlign w:val="center"/>
            <w:hideMark/>
          </w:tcPr>
          <w:p w14:paraId="4F3A662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offerte sono state presentate dagli operatori economici entro i termini previsti dal bando?</w:t>
            </w:r>
          </w:p>
        </w:tc>
        <w:tc>
          <w:tcPr>
            <w:tcW w:w="334" w:type="pct"/>
            <w:shd w:val="clear" w:color="auto" w:fill="auto"/>
            <w:vAlign w:val="center"/>
            <w:hideMark/>
          </w:tcPr>
          <w:p w14:paraId="0E6E047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2DAF283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33A5D88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7C6FE4F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873D38C" w14:textId="77777777" w:rsidTr="00E33982">
        <w:trPr>
          <w:trHeight w:val="720"/>
        </w:trPr>
        <w:tc>
          <w:tcPr>
            <w:tcW w:w="3676" w:type="pct"/>
            <w:shd w:val="clear" w:color="auto" w:fill="auto"/>
            <w:noWrap/>
            <w:vAlign w:val="center"/>
            <w:hideMark/>
          </w:tcPr>
          <w:p w14:paraId="526F0F6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DGUE è conforme al modello di formulario per il documento di gara unico europeo e redatto secondo le istruzioni stabilite dal Regolamento di Esecuzione (UE) 2016/7 della Commissione del 05/01/2016?</w:t>
            </w:r>
          </w:p>
        </w:tc>
        <w:tc>
          <w:tcPr>
            <w:tcW w:w="334" w:type="pct"/>
            <w:shd w:val="clear" w:color="auto" w:fill="auto"/>
            <w:noWrap/>
            <w:vAlign w:val="center"/>
            <w:hideMark/>
          </w:tcPr>
          <w:p w14:paraId="09AF559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672390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70362F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7F977C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6DED2AC" w14:textId="77777777" w:rsidTr="00E33982">
        <w:trPr>
          <w:trHeight w:val="480"/>
        </w:trPr>
        <w:tc>
          <w:tcPr>
            <w:tcW w:w="3676" w:type="pct"/>
            <w:shd w:val="clear" w:color="auto" w:fill="auto"/>
            <w:noWrap/>
            <w:vAlign w:val="center"/>
            <w:hideMark/>
          </w:tcPr>
          <w:p w14:paraId="7E8770A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plichi contenenti le offerte sono stati aperti in seduta pubblica nella data indicata nel bando o nell’eventuale altra documentazione di convocazione?</w:t>
            </w:r>
          </w:p>
        </w:tc>
        <w:tc>
          <w:tcPr>
            <w:tcW w:w="334" w:type="pct"/>
            <w:shd w:val="clear" w:color="auto" w:fill="auto"/>
            <w:noWrap/>
            <w:vAlign w:val="center"/>
            <w:hideMark/>
          </w:tcPr>
          <w:p w14:paraId="2CFAC6B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BA605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B30502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7800F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B3DDF60" w14:textId="77777777" w:rsidTr="00E33982">
        <w:trPr>
          <w:trHeight w:val="720"/>
        </w:trPr>
        <w:tc>
          <w:tcPr>
            <w:tcW w:w="3676" w:type="pct"/>
            <w:shd w:val="clear" w:color="auto" w:fill="auto"/>
            <w:noWrap/>
            <w:vAlign w:val="center"/>
            <w:hideMark/>
          </w:tcPr>
          <w:p w14:paraId="5D450D6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Ha verificato il RUP che nelle procedure di affidamento sono state presentate offerte non imputabili a un unico centro decisionale? Nel caso si sano state rilevate, sono state escluse ai sensi dell'art. 80 D. Lgs. 50/2016?</w:t>
            </w:r>
          </w:p>
        </w:tc>
        <w:tc>
          <w:tcPr>
            <w:tcW w:w="334" w:type="pct"/>
            <w:shd w:val="clear" w:color="auto" w:fill="auto"/>
            <w:noWrap/>
            <w:vAlign w:val="center"/>
            <w:hideMark/>
          </w:tcPr>
          <w:p w14:paraId="3D1F876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D9943B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BC8B00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D150A6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B4B18E9" w14:textId="77777777" w:rsidTr="00E33982">
        <w:trPr>
          <w:trHeight w:val="480"/>
        </w:trPr>
        <w:tc>
          <w:tcPr>
            <w:tcW w:w="3676" w:type="pct"/>
            <w:shd w:val="clear" w:color="auto" w:fill="auto"/>
            <w:noWrap/>
            <w:vAlign w:val="center"/>
            <w:hideMark/>
          </w:tcPr>
          <w:p w14:paraId="5FAF2F4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criteri utilizzati per la selezione degli operatori corrispondono a quelli previsti nel bando?</w:t>
            </w:r>
          </w:p>
        </w:tc>
        <w:tc>
          <w:tcPr>
            <w:tcW w:w="334" w:type="pct"/>
            <w:shd w:val="clear" w:color="auto" w:fill="auto"/>
            <w:noWrap/>
            <w:vAlign w:val="center"/>
            <w:hideMark/>
          </w:tcPr>
          <w:p w14:paraId="5EB69D7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EC4188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3ECD5C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FD1B6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4856BEE" w14:textId="77777777" w:rsidTr="00E33982">
        <w:trPr>
          <w:trHeight w:val="480"/>
        </w:trPr>
        <w:tc>
          <w:tcPr>
            <w:tcW w:w="3676" w:type="pct"/>
            <w:shd w:val="clear" w:color="auto" w:fill="auto"/>
            <w:noWrap/>
            <w:vAlign w:val="center"/>
            <w:hideMark/>
          </w:tcPr>
          <w:p w14:paraId="0B078F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Gli operatori hanno dichiarato il possesso dei requisiti di cui all'art. 80 e art. 83 D. Lgs. 50/2016?</w:t>
            </w:r>
          </w:p>
        </w:tc>
        <w:tc>
          <w:tcPr>
            <w:tcW w:w="334" w:type="pct"/>
            <w:shd w:val="clear" w:color="auto" w:fill="auto"/>
            <w:noWrap/>
            <w:vAlign w:val="center"/>
            <w:hideMark/>
          </w:tcPr>
          <w:p w14:paraId="3C10F26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130688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92700B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8529E0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18F7F10" w14:textId="77777777" w:rsidTr="00E33982">
        <w:trPr>
          <w:trHeight w:val="240"/>
        </w:trPr>
        <w:tc>
          <w:tcPr>
            <w:tcW w:w="3676" w:type="pct"/>
            <w:shd w:val="clear" w:color="auto" w:fill="auto"/>
            <w:noWrap/>
            <w:vAlign w:val="center"/>
            <w:hideMark/>
          </w:tcPr>
          <w:p w14:paraId="7D8A46D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4" w:type="pct"/>
            <w:shd w:val="clear" w:color="auto" w:fill="auto"/>
            <w:noWrap/>
            <w:vAlign w:val="center"/>
            <w:hideMark/>
          </w:tcPr>
          <w:p w14:paraId="3CCC03C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9BA2F0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6AB06C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A307F4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D371304" w14:textId="77777777" w:rsidTr="00E33982">
        <w:trPr>
          <w:trHeight w:val="240"/>
        </w:trPr>
        <w:tc>
          <w:tcPr>
            <w:tcW w:w="3676" w:type="pct"/>
            <w:shd w:val="clear" w:color="auto" w:fill="auto"/>
            <w:noWrap/>
            <w:vAlign w:val="center"/>
            <w:hideMark/>
          </w:tcPr>
          <w:p w14:paraId="090A7277"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Commissione giudicatrice (criterio dell'OPV)</w:t>
            </w:r>
          </w:p>
        </w:tc>
        <w:tc>
          <w:tcPr>
            <w:tcW w:w="334" w:type="pct"/>
            <w:shd w:val="clear" w:color="auto" w:fill="auto"/>
            <w:noWrap/>
            <w:vAlign w:val="center"/>
            <w:hideMark/>
          </w:tcPr>
          <w:p w14:paraId="70D5F70D"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5B7393EC"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7BFEBBA4"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76718CE5"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31BA03AB" w14:textId="77777777" w:rsidTr="00E33982">
        <w:trPr>
          <w:trHeight w:val="5040"/>
        </w:trPr>
        <w:tc>
          <w:tcPr>
            <w:tcW w:w="3676" w:type="pct"/>
            <w:shd w:val="clear" w:color="auto" w:fill="auto"/>
            <w:vAlign w:val="center"/>
            <w:hideMark/>
          </w:tcPr>
          <w:p w14:paraId="44E17AF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commissione giudicatrice  (valido fino all’istituzione dell’Albo presso l’ANAC):</w:t>
            </w:r>
          </w:p>
          <w:p w14:paraId="1937089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è stata nominata con apposito atto dall'organo della stazione appaltante competente ad effettuare la scelta del soggetto affidatario del contratto?</w:t>
            </w:r>
          </w:p>
          <w:p w14:paraId="6F5208F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è stata composta da un numero dispari di componenti, in numero massimo di cinque, esperti nello specifico settore cui si riferisce l’oggetto del contratto, individuati mediante pubblico sorteggio?</w:t>
            </w:r>
          </w:p>
          <w:p w14:paraId="392E995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è stata presieduta da un dirigente della stazione appaltante, nominato dall’organo competente?</w:t>
            </w:r>
          </w:p>
          <w:p w14:paraId="4BBE501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è stata composta da commissari che hanno i requisiti indicati dall’art. 77 e che non risulta abbiano svolto alcuna altra funzione o incarico tecnico o amministrativo relativamente al contratto del cui affidamento si tratta?</w:t>
            </w:r>
          </w:p>
          <w:p w14:paraId="5F134AE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è stata composta da commissari selezionati tra i funzionari delle stazioni appaltanti?</w:t>
            </w:r>
          </w:p>
          <w:p w14:paraId="022CB9B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f) la nomina e la costituzione della Commissione sono avvenute successivamente alla scadenza dei termini fissati per la presentazione delle offerte (art. 77 co. 7 D. Lgs. 50/2016)?</w:t>
            </w:r>
          </w:p>
          <w:p w14:paraId="08DD4D6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g) A partire dal 20/05/2017 , la stazione appaltante ha verificato, anche a campione, le autodichiarazioni presentate dai commissari estratti in ordine alla sussistenza dei requisiti dei medesimi commissari (art. 216 co. 12 D. Lgs. 50/2016)?</w:t>
            </w:r>
          </w:p>
        </w:tc>
        <w:tc>
          <w:tcPr>
            <w:tcW w:w="334" w:type="pct"/>
            <w:shd w:val="clear" w:color="auto" w:fill="auto"/>
            <w:vAlign w:val="center"/>
            <w:hideMark/>
          </w:tcPr>
          <w:p w14:paraId="2CEEB9B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5D58724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2524C4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0E88D0A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B01D44F" w14:textId="77777777" w:rsidTr="00E33982">
        <w:trPr>
          <w:trHeight w:val="4243"/>
        </w:trPr>
        <w:tc>
          <w:tcPr>
            <w:tcW w:w="3676" w:type="pct"/>
            <w:shd w:val="clear" w:color="auto" w:fill="auto"/>
            <w:vAlign w:val="center"/>
            <w:hideMark/>
          </w:tcPr>
          <w:p w14:paraId="482B7EE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br/>
              <w:t xml:space="preserve">(Dopo l’istituzione dell’Albo presso l’ANAC) (artt. 77 e ss., d.lgs. 50/2016) La commissione giudicatrice: </w:t>
            </w:r>
            <w:r w:rsidRPr="0042778D">
              <w:rPr>
                <w:rFonts w:asciiTheme="minorHAnsi" w:eastAsia="Times New Roman" w:hAnsiTheme="minorHAnsi" w:cstheme="minorHAnsi"/>
                <w:sz w:val="16"/>
                <w:szCs w:val="16"/>
                <w:lang w:eastAsia="it-IT"/>
              </w:rPr>
              <w:br/>
            </w:r>
            <w:r w:rsidRPr="0042778D">
              <w:rPr>
                <w:rFonts w:asciiTheme="minorHAnsi" w:eastAsia="Times New Roman" w:hAnsiTheme="minorHAnsi" w:cstheme="minorHAnsi"/>
                <w:sz w:val="16"/>
                <w:szCs w:val="16"/>
                <w:lang w:eastAsia="it-IT"/>
              </w:rPr>
              <w:br/>
              <w:t>a) è composta da un numero dispari di componenti, in numero massimo di cinque, esperti nello specifico settore cui si riferisce l’oggetto del contratto?</w:t>
            </w:r>
          </w:p>
          <w:p w14:paraId="47B03E3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i commissari, individuati mediante pubblico sorteggio, sono stati scelti fra gli esperti comunicati dall'ANAC di cui all'articolo 78 d.lgs. 50/2016?</w:t>
            </w:r>
          </w:p>
          <w:p w14:paraId="4F4F4C5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la nomina dei commissari e la costituzione della commissione è avvenuta dopo la scadenza del termine fissato per la presentazione delle offerte?</w:t>
            </w:r>
          </w:p>
          <w:p w14:paraId="3031BF8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il Presidente della commissione giudicatrice è stato individuato tra i commissari sorteggiati?</w:t>
            </w:r>
          </w:p>
          <w:p w14:paraId="7F8DE19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al momento dell'accettazione dell'incarico, i commissari hanno dichiarato l'inesistenza delle cause d’incompatibilità e di astensione?</w:t>
            </w:r>
          </w:p>
          <w:p w14:paraId="0114D44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Nell’ipotesi di nomina di commissari interni, è stato rispettato il principio di rotazione, ai sensi dell’art. 77 del D.Lgs. 50/2016?</w:t>
            </w:r>
          </w:p>
          <w:p w14:paraId="17212B1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NB: fino al 31 dicembre 2020, non trovano applicazione le disposizioni di cui art. 77, co. 3, relative all’obbligo di scegliere i commissari tra gli esperti iscritti all’Albo istituito presso l’Autorità nazionale anticorruzione (ANAC) di cui all’art. 78, fermo restando l’obbligo di individuare i commissari secondo regole di competenza e trasparenza, preventivamente individuate da ciascuna stazione appaltante.</w:t>
            </w:r>
          </w:p>
        </w:tc>
        <w:tc>
          <w:tcPr>
            <w:tcW w:w="334" w:type="pct"/>
            <w:shd w:val="clear" w:color="auto" w:fill="auto"/>
            <w:vAlign w:val="center"/>
            <w:hideMark/>
          </w:tcPr>
          <w:p w14:paraId="6E8010F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42189F4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45A23AA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7BB21CA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4F8311B" w14:textId="77777777" w:rsidTr="00E33982">
        <w:trPr>
          <w:trHeight w:val="2412"/>
        </w:trPr>
        <w:tc>
          <w:tcPr>
            <w:tcW w:w="3676" w:type="pct"/>
            <w:shd w:val="clear" w:color="auto" w:fill="auto"/>
            <w:vAlign w:val="center"/>
            <w:hideMark/>
          </w:tcPr>
          <w:p w14:paraId="103AC9F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A partire dal 20 maggio 2017, </w:t>
            </w:r>
            <w:r w:rsidRPr="0042778D">
              <w:rPr>
                <w:rFonts w:asciiTheme="minorHAnsi" w:eastAsia="Times New Roman" w:hAnsiTheme="minorHAnsi" w:cstheme="minorHAnsi"/>
                <w:sz w:val="16"/>
                <w:szCs w:val="16"/>
                <w:u w:val="single"/>
                <w:lang w:eastAsia="it-IT"/>
              </w:rPr>
              <w:t xml:space="preserve">dopo l’istituzione dell’Albo presso l’ANAC, </w:t>
            </w:r>
            <w:r w:rsidRPr="0042778D">
              <w:rPr>
                <w:rFonts w:asciiTheme="minorHAnsi" w:eastAsia="Times New Roman" w:hAnsiTheme="minorHAnsi" w:cstheme="minorHAnsi"/>
                <w:sz w:val="16"/>
                <w:szCs w:val="16"/>
                <w:lang w:eastAsia="it-IT"/>
              </w:rPr>
              <w:t>nell’ipotesi di nomina di alcuni commissari interni, è stato rispettato il divieto di nominare il presidente tra gli interni (art. 77 del D.Lgs. 50/2016)?</w:t>
            </w:r>
            <w:r w:rsidRPr="0042778D">
              <w:rPr>
                <w:rFonts w:asciiTheme="minorHAnsi" w:eastAsia="Times New Roman" w:hAnsiTheme="minorHAnsi" w:cstheme="minorHAnsi"/>
                <w:sz w:val="16"/>
                <w:szCs w:val="16"/>
                <w:lang w:eastAsia="it-IT"/>
              </w:rPr>
              <w:br/>
              <w:t>Nel caso di rinnovo del procedimento di gara, a seguito di annullamento dell'aggiudicazione o di annullamento dell'esclusione di taluno dei concorrenti, è stata riconvocata la medesima commissione secondo quanto previsto all’art. 77 co. 11 D. Lgs. 50/2016, fatto salvo il caso in cui l'annullamento sia derivato da un vizio nella composizione della commissione?</w:t>
            </w:r>
          </w:p>
          <w:p w14:paraId="3A62FE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NB: dal 18 giugno 2019 e fino al 31 dicembre 2020, non trovano applicazione le disposizioni di cui art. 77, co. 3, relative all’obbligo di scegliere i commissari tra gli esperti iscritti all’Albo istituito presso l’Autorità nazionale anticorruzione (ANAC) di cui all’art. 78, fermo restando l’obbligo di individuare i commissari secondo regole di competenza e trasparenza, preventivamente individuate da ciascuna stazione appaltante.</w:t>
            </w:r>
          </w:p>
        </w:tc>
        <w:tc>
          <w:tcPr>
            <w:tcW w:w="334" w:type="pct"/>
            <w:shd w:val="clear" w:color="auto" w:fill="auto"/>
            <w:vAlign w:val="center"/>
            <w:hideMark/>
          </w:tcPr>
          <w:p w14:paraId="02D95BD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67A496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3022251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28F61E6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0E919A4" w14:textId="77777777" w:rsidTr="00E33982">
        <w:trPr>
          <w:trHeight w:val="480"/>
        </w:trPr>
        <w:tc>
          <w:tcPr>
            <w:tcW w:w="3676" w:type="pct"/>
            <w:shd w:val="clear" w:color="auto" w:fill="auto"/>
            <w:noWrap/>
            <w:vAlign w:val="center"/>
            <w:hideMark/>
          </w:tcPr>
          <w:p w14:paraId="40807F5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offerte sono state valutate secondo i criteri stabiliti nella lex specialis di gara?</w:t>
            </w:r>
          </w:p>
        </w:tc>
        <w:tc>
          <w:tcPr>
            <w:tcW w:w="334" w:type="pct"/>
            <w:shd w:val="clear" w:color="auto" w:fill="auto"/>
            <w:noWrap/>
            <w:vAlign w:val="center"/>
            <w:hideMark/>
          </w:tcPr>
          <w:p w14:paraId="1CA154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436081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7E1CDF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CA6AA8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2546914" w14:textId="77777777" w:rsidTr="00E33982">
        <w:trPr>
          <w:trHeight w:val="1618"/>
        </w:trPr>
        <w:tc>
          <w:tcPr>
            <w:tcW w:w="3676" w:type="pct"/>
            <w:shd w:val="clear" w:color="auto" w:fill="auto"/>
            <w:vAlign w:val="center"/>
            <w:hideMark/>
          </w:tcPr>
          <w:p w14:paraId="39899A8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sia stato applicato il criterio del prezzo più basso, ci sono i presupposti e le motivazioni per l’impiego di tale criterio ai sensi dell’art. 95 c. 4 e 5?</w:t>
            </w:r>
          </w:p>
          <w:p w14:paraId="6EFAAAF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NB. Dopo il 19 aprile 2019 il criterio del minor prezzo, ai sensi del nuovo comma 9 bis dell'art. 36 del codice, è diventato la regola per le stazioni appaltanti che "</w:t>
            </w:r>
            <w:r w:rsidRPr="0042778D">
              <w:rPr>
                <w:rFonts w:asciiTheme="minorHAnsi" w:eastAsia="Times New Roman" w:hAnsiTheme="minorHAnsi" w:cstheme="minorHAnsi"/>
                <w:i/>
                <w:iCs/>
                <w:sz w:val="16"/>
                <w:szCs w:val="16"/>
                <w:lang w:eastAsia="it-IT"/>
              </w:rPr>
              <w:t>procedono all’aggiudicazione dei contratti di cui al presente articolo sulla base del criterio del minor prezzo ovvero sulla base del criterio dell’offerta economicamente più vantaggiosa</w:t>
            </w:r>
            <w:r w:rsidRPr="0042778D">
              <w:rPr>
                <w:rFonts w:asciiTheme="minorHAnsi" w:eastAsia="Times New Roman" w:hAnsiTheme="minorHAnsi" w:cstheme="minorHAnsi"/>
                <w:sz w:val="16"/>
                <w:szCs w:val="16"/>
                <w:lang w:eastAsia="it-IT"/>
              </w:rPr>
              <w:t xml:space="preserve">". </w:t>
            </w:r>
          </w:p>
        </w:tc>
        <w:tc>
          <w:tcPr>
            <w:tcW w:w="334" w:type="pct"/>
            <w:shd w:val="clear" w:color="auto" w:fill="auto"/>
            <w:vAlign w:val="center"/>
            <w:hideMark/>
          </w:tcPr>
          <w:p w14:paraId="217E028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7A34AAD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518C0A1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046B457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266F6C1" w14:textId="77777777" w:rsidTr="00E33982">
        <w:trPr>
          <w:trHeight w:val="960"/>
        </w:trPr>
        <w:tc>
          <w:tcPr>
            <w:tcW w:w="3676" w:type="pct"/>
            <w:shd w:val="clear" w:color="auto" w:fill="auto"/>
            <w:noWrap/>
            <w:vAlign w:val="center"/>
            <w:hideMark/>
          </w:tcPr>
          <w:p w14:paraId="1B4FFA5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20 maggio 2017, le stazioni appaltanti, relativamente ai costi della manodopera, prima dell'aggiudicazione, hanno proceduto a verificare il rispetto di quanto previsto all’art. 97, comma 5, lett.d)  d.lgs. 50/2016 (cioè che i costi della manodopera non siano inferiori ai minimi salariali?</w:t>
            </w:r>
          </w:p>
        </w:tc>
        <w:tc>
          <w:tcPr>
            <w:tcW w:w="334" w:type="pct"/>
            <w:shd w:val="clear" w:color="auto" w:fill="auto"/>
            <w:noWrap/>
            <w:vAlign w:val="center"/>
            <w:hideMark/>
          </w:tcPr>
          <w:p w14:paraId="664469F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9A1508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C9B9FF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9558F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728F033" w14:textId="77777777" w:rsidTr="00E33982">
        <w:trPr>
          <w:trHeight w:val="1300"/>
        </w:trPr>
        <w:tc>
          <w:tcPr>
            <w:tcW w:w="3676" w:type="pct"/>
            <w:shd w:val="clear" w:color="auto" w:fill="auto"/>
            <w:vAlign w:val="center"/>
            <w:hideMark/>
          </w:tcPr>
          <w:p w14:paraId="53152107" w14:textId="77777777" w:rsidR="00FE152C" w:rsidRPr="0042778D" w:rsidRDefault="00FE152C" w:rsidP="00D85B49">
            <w:pPr>
              <w:tabs>
                <w:tab w:val="left" w:pos="351"/>
              </w:tabs>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sia stato applicato il criterio del miglior rapporto qualità/prezzo o il criterio del prezzo o costo fisso in base a criteri qualitativi, a partire dal 20 maggio 2017, la stazione appaltante ha stabilito un tetto massimo per il punteggio economico entro il limite del 30 per cento (art. 95 comma 10-bis d.lgs.50/2016) ?</w:t>
            </w:r>
            <w:r w:rsidRPr="0042778D">
              <w:rPr>
                <w:rFonts w:asciiTheme="minorHAnsi" w:eastAsia="Times New Roman" w:hAnsiTheme="minorHAnsi" w:cstheme="minorHAnsi"/>
                <w:sz w:val="16"/>
                <w:szCs w:val="16"/>
                <w:lang w:eastAsia="it-IT"/>
              </w:rPr>
              <w:br/>
              <w:t>NB: Il presente punto di controllo non si applica nel periodo intercorrente tra il 19 aprile 2019 ed il 17 giugno 2019 in quanto soppresso ad opera del D.L. 32/2019 e poi ripristinato con la Legge di conversione n. 55/2019.</w:t>
            </w:r>
          </w:p>
        </w:tc>
        <w:tc>
          <w:tcPr>
            <w:tcW w:w="334" w:type="pct"/>
            <w:shd w:val="clear" w:color="auto" w:fill="auto"/>
            <w:vAlign w:val="center"/>
            <w:hideMark/>
          </w:tcPr>
          <w:p w14:paraId="6CA0FE5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774AC9B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0B29579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4C12C55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EAAF694" w14:textId="77777777" w:rsidTr="00E33982">
        <w:trPr>
          <w:trHeight w:val="240"/>
        </w:trPr>
        <w:tc>
          <w:tcPr>
            <w:tcW w:w="3676" w:type="pct"/>
            <w:shd w:val="clear" w:color="auto" w:fill="auto"/>
            <w:noWrap/>
            <w:vAlign w:val="center"/>
            <w:hideMark/>
          </w:tcPr>
          <w:p w14:paraId="48938F5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Sono stati redatti i verbali delle operazioni di gara ?</w:t>
            </w:r>
          </w:p>
        </w:tc>
        <w:tc>
          <w:tcPr>
            <w:tcW w:w="334" w:type="pct"/>
            <w:shd w:val="clear" w:color="auto" w:fill="auto"/>
            <w:noWrap/>
            <w:vAlign w:val="center"/>
            <w:hideMark/>
          </w:tcPr>
          <w:p w14:paraId="5FEF135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1C69BF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B595F7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EB130D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5B80DA9" w14:textId="77777777" w:rsidTr="00E33982">
        <w:trPr>
          <w:trHeight w:val="3392"/>
        </w:trPr>
        <w:tc>
          <w:tcPr>
            <w:tcW w:w="3676" w:type="pct"/>
            <w:shd w:val="clear" w:color="000000" w:fill="FFFFFF"/>
            <w:vAlign w:val="center"/>
            <w:hideMark/>
          </w:tcPr>
          <w:p w14:paraId="0FC26323" w14:textId="77777777" w:rsidR="00D85B49" w:rsidRDefault="00FE152C" w:rsidP="00D85B49">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Fino al 19 aprile 2019, nel caso in cui siano state rilevate offerte anormalmente basse (art. 97, d.lgs. 50/2016),</w:t>
            </w:r>
            <w:r w:rsidRPr="0042778D">
              <w:rPr>
                <w:rFonts w:asciiTheme="minorHAnsi" w:eastAsia="Times New Roman" w:hAnsiTheme="minorHAnsi" w:cstheme="minorHAnsi"/>
                <w:sz w:val="16"/>
                <w:szCs w:val="16"/>
                <w:lang w:eastAsia="it-IT"/>
              </w:rPr>
              <w:br/>
              <w:t>QUANDO IL CRITERIO DI AGGIUDICAZIONE E' QUELLO DEL PREZZO PIU' BASSO</w:t>
            </w:r>
            <w:r w:rsidRPr="0042778D">
              <w:rPr>
                <w:rFonts w:asciiTheme="minorHAnsi" w:eastAsia="Times New Roman" w:hAnsiTheme="minorHAnsi" w:cstheme="minorHAnsi"/>
                <w:sz w:val="16"/>
                <w:szCs w:val="16"/>
                <w:lang w:eastAsia="it-IT"/>
              </w:rPr>
              <w:br/>
              <w:t>a) se è stato utilizzato il metodo di verifica di congruità delle offerte di cui all'art. 97, comma 2,  la soglia di anomalia è stata individuata mediante sorteggio di uno dei metodi indicati nell'art. 97, comma 2?</w:t>
            </w:r>
            <w:r w:rsidRPr="0042778D">
              <w:rPr>
                <w:rFonts w:asciiTheme="minorHAnsi" w:eastAsia="Times New Roman" w:hAnsiTheme="minorHAnsi" w:cstheme="minorHAnsi"/>
                <w:sz w:val="16"/>
                <w:szCs w:val="16"/>
                <w:lang w:eastAsia="it-IT"/>
              </w:rPr>
              <w:br/>
              <w:t>b) per gli affidamenti dopo il 20 maggio 2017, è stato verificato che i metodo di determinazione della soglia di anomalia di cui all'art. 97, comma 2 è stato utilizzato solo in presenza di un numero di offerte ammesse pari o superiore a 5?</w:t>
            </w:r>
          </w:p>
          <w:p w14:paraId="2F61E140" w14:textId="77777777" w:rsidR="00D85B49" w:rsidRPr="00D85B49" w:rsidRDefault="00FE152C" w:rsidP="00BE374F">
            <w:pPr>
              <w:pStyle w:val="Paragrafoelenco"/>
              <w:numPr>
                <w:ilvl w:val="0"/>
                <w:numId w:val="57"/>
              </w:numPr>
              <w:tabs>
                <w:tab w:val="left" w:pos="209"/>
              </w:tabs>
              <w:spacing w:before="0" w:after="0"/>
              <w:ind w:left="0" w:hanging="9"/>
              <w:jc w:val="both"/>
              <w:rPr>
                <w:rFonts w:asciiTheme="minorHAnsi" w:eastAsia="Times New Roman" w:hAnsiTheme="minorHAnsi" w:cstheme="minorHAnsi"/>
                <w:sz w:val="16"/>
                <w:szCs w:val="16"/>
                <w:lang w:eastAsia="it-IT"/>
              </w:rPr>
            </w:pPr>
            <w:r w:rsidRPr="00D85B49">
              <w:rPr>
                <w:rFonts w:asciiTheme="minorHAnsi" w:eastAsia="Times New Roman" w:hAnsiTheme="minorHAnsi" w:cstheme="minorHAnsi"/>
                <w:sz w:val="16"/>
                <w:szCs w:val="16"/>
                <w:lang w:eastAsia="it-IT"/>
              </w:rPr>
              <w:t>se è stato utilizzato il sistema di esclusione automatica delle offerte di cui all'art. 97, comma 8, tale sistema era stato previsto nella Documentazione di gara e il numero di offerte ammesse è superiore a 10?</w:t>
            </w:r>
            <w:r w:rsidRPr="00D85B49">
              <w:rPr>
                <w:rFonts w:asciiTheme="minorHAnsi" w:eastAsia="Times New Roman" w:hAnsiTheme="minorHAnsi" w:cstheme="minorHAnsi"/>
                <w:sz w:val="16"/>
                <w:szCs w:val="16"/>
                <w:lang w:eastAsia="it-IT"/>
              </w:rPr>
              <w:br/>
            </w:r>
          </w:p>
          <w:p w14:paraId="590B1C2E" w14:textId="77777777" w:rsidR="00FE152C" w:rsidRPr="00D85B49" w:rsidRDefault="00FE152C" w:rsidP="00D85B49">
            <w:pPr>
              <w:spacing w:before="0" w:after="0"/>
              <w:jc w:val="both"/>
              <w:rPr>
                <w:rFonts w:asciiTheme="minorHAnsi" w:eastAsia="Times New Roman" w:hAnsiTheme="minorHAnsi" w:cstheme="minorHAnsi"/>
                <w:sz w:val="16"/>
                <w:szCs w:val="16"/>
                <w:lang w:eastAsia="it-IT"/>
              </w:rPr>
            </w:pPr>
            <w:r w:rsidRPr="00D85B49">
              <w:rPr>
                <w:rFonts w:asciiTheme="minorHAnsi" w:eastAsia="Times New Roman" w:hAnsiTheme="minorHAnsi" w:cstheme="minorHAnsi"/>
                <w:sz w:val="16"/>
                <w:szCs w:val="16"/>
                <w:lang w:eastAsia="it-IT"/>
              </w:rPr>
              <w:t>QUANDO IL CRITERIO DI AGGIUDICAZIONE E' QUELLO DELL'OFFERTA ECONOMICAMENTE PIU' VANTAGGIOSA</w:t>
            </w:r>
            <w:r w:rsidRPr="00D85B49">
              <w:rPr>
                <w:rFonts w:asciiTheme="minorHAnsi" w:eastAsia="Times New Roman" w:hAnsiTheme="minorHAnsi" w:cstheme="minorHAnsi"/>
                <w:sz w:val="16"/>
                <w:szCs w:val="16"/>
                <w:lang w:eastAsia="it-IT"/>
              </w:rPr>
              <w:br/>
              <w:t>a) la soglia di anomalia è stata  individuata secondo il metodo  previsto all’art.97 comma 3?</w:t>
            </w:r>
            <w:r w:rsidRPr="00D85B49">
              <w:rPr>
                <w:rFonts w:asciiTheme="minorHAnsi" w:eastAsia="Times New Roman" w:hAnsiTheme="minorHAnsi" w:cstheme="minorHAnsi"/>
                <w:sz w:val="16"/>
                <w:szCs w:val="16"/>
                <w:lang w:eastAsia="it-IT"/>
              </w:rPr>
              <w:br/>
              <w:t>b) sono state richieste per iscritto giustificazioni nelle modalità e tempi previsti nell'art. 97, commi 4 e 5?</w:t>
            </w:r>
            <w:r w:rsidRPr="00D85B49">
              <w:rPr>
                <w:rFonts w:asciiTheme="minorHAnsi" w:eastAsia="Times New Roman" w:hAnsiTheme="minorHAnsi" w:cstheme="minorHAnsi"/>
                <w:sz w:val="16"/>
                <w:szCs w:val="16"/>
                <w:lang w:eastAsia="it-IT"/>
              </w:rPr>
              <w:br/>
              <w:t>c) la decisione di ammettere o escludere tali offerte è stata adeguatamente motivata?</w:t>
            </w:r>
          </w:p>
        </w:tc>
        <w:tc>
          <w:tcPr>
            <w:tcW w:w="334" w:type="pct"/>
            <w:shd w:val="clear" w:color="000000" w:fill="FFFFFF"/>
            <w:vAlign w:val="center"/>
            <w:hideMark/>
          </w:tcPr>
          <w:p w14:paraId="1A44F8F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vAlign w:val="center"/>
            <w:hideMark/>
          </w:tcPr>
          <w:p w14:paraId="630EDC1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000000" w:fill="FFFFFF"/>
            <w:vAlign w:val="center"/>
            <w:hideMark/>
          </w:tcPr>
          <w:p w14:paraId="4C1D399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vAlign w:val="center"/>
            <w:hideMark/>
          </w:tcPr>
          <w:p w14:paraId="18371F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2B0A767" w14:textId="77777777" w:rsidTr="00E33982">
        <w:trPr>
          <w:trHeight w:val="3265"/>
        </w:trPr>
        <w:tc>
          <w:tcPr>
            <w:tcW w:w="3676" w:type="pct"/>
            <w:shd w:val="clear" w:color="000000" w:fill="FFFFFF"/>
            <w:vAlign w:val="center"/>
            <w:hideMark/>
          </w:tcPr>
          <w:p w14:paraId="50F0D393" w14:textId="77777777" w:rsidR="00D85B49"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19 aprile 2019,  nel caso in cui siano state rilevate offerte anormalmente basse (art. 97, d.lgs. 50/2016),</w:t>
            </w:r>
            <w:r w:rsidRPr="0042778D">
              <w:rPr>
                <w:rFonts w:asciiTheme="minorHAnsi" w:eastAsia="Times New Roman" w:hAnsiTheme="minorHAnsi" w:cstheme="minorHAnsi"/>
                <w:sz w:val="16"/>
                <w:szCs w:val="16"/>
                <w:lang w:eastAsia="it-IT"/>
              </w:rPr>
              <w:br/>
              <w:t>a) quando il criterio di aggiudicazione è quello del prezzo più basso ed è stato utilizzato il metodo di verifica di congruità delle offerte di cui all'art. 97, comma 2,  la soglia di anomalia è stata individuata mediante sorteggio di uno dei metodi indicati nell'art. 97, comma 2, comma 2-bis e 2-ter ?</w:t>
            </w:r>
            <w:r w:rsidRPr="0042778D">
              <w:rPr>
                <w:rFonts w:asciiTheme="minorHAnsi" w:eastAsia="Times New Roman" w:hAnsiTheme="minorHAnsi" w:cstheme="minorHAnsi"/>
                <w:sz w:val="16"/>
                <w:szCs w:val="16"/>
                <w:lang w:eastAsia="it-IT"/>
              </w:rPr>
              <w:br/>
              <w:t>b) è stato verificato che il metodo di determinazione della soglia di anomalia di cui all'art. 97, comma 2 è stato utilizzato solo in presenza di un numero di offerte ammesse pari o superiore a 5?</w:t>
            </w:r>
            <w:r w:rsidRPr="0042778D">
              <w:rPr>
                <w:rFonts w:asciiTheme="minorHAnsi" w:eastAsia="Times New Roman" w:hAnsiTheme="minorHAnsi" w:cstheme="minorHAnsi"/>
                <w:sz w:val="16"/>
                <w:szCs w:val="16"/>
                <w:lang w:eastAsia="it-IT"/>
              </w:rPr>
              <w:br/>
              <w:t>c) quando il criterio di aggiudicazione è quello dell'offerta economicamente più vantaggiosa, ove il numero delle offerte ammesse sia pari o superiore a tre, la soglia di anomalia è stata individuata secondo il metodo  previsto all’art.97 comma 3?</w:t>
            </w:r>
            <w:r w:rsidR="00D85B49">
              <w:rPr>
                <w:rFonts w:asciiTheme="minorHAnsi" w:eastAsia="Times New Roman" w:hAnsiTheme="minorHAnsi" w:cstheme="minorHAnsi"/>
                <w:sz w:val="16"/>
                <w:szCs w:val="16"/>
                <w:lang w:eastAsia="it-IT"/>
              </w:rPr>
              <w:t xml:space="preserve"> </w:t>
            </w:r>
          </w:p>
          <w:p w14:paraId="41F19DA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sono state richieste per iscritto giustificazioni nelle modalità e tempi previsti nell'art. 97, commi 4 e 5?</w:t>
            </w:r>
            <w:r w:rsidRPr="0042778D">
              <w:rPr>
                <w:rFonts w:asciiTheme="minorHAnsi" w:eastAsia="Times New Roman" w:hAnsiTheme="minorHAnsi" w:cstheme="minorHAnsi"/>
                <w:sz w:val="16"/>
                <w:szCs w:val="16"/>
                <w:lang w:eastAsia="it-IT"/>
              </w:rPr>
              <w:br/>
              <w:t>e) la decisione di ammettere o escludere tali offerte è stata adeguatamente motivata?</w:t>
            </w:r>
            <w:r w:rsidRPr="0042778D">
              <w:rPr>
                <w:rFonts w:asciiTheme="minorHAnsi" w:eastAsia="Times New Roman" w:hAnsiTheme="minorHAnsi" w:cstheme="minorHAnsi"/>
                <w:sz w:val="16"/>
                <w:szCs w:val="16"/>
                <w:lang w:eastAsia="it-IT"/>
              </w:rPr>
              <w:br/>
            </w:r>
            <w:r w:rsidRPr="0042778D">
              <w:rPr>
                <w:rFonts w:asciiTheme="minorHAnsi" w:eastAsia="Times New Roman" w:hAnsiTheme="minorHAnsi" w:cstheme="minorHAnsi"/>
                <w:sz w:val="16"/>
                <w:szCs w:val="16"/>
                <w:u w:val="single"/>
                <w:lang w:eastAsia="it-IT"/>
              </w:rPr>
              <w:t>NB: Va tenuto presente che negli appalti di lavori, servizi e forniture di importo inferiore alle soglie comunitarie vi è l’esclusione automatica per anomalia (salvo il caso delle offerte ammesse inferiori a dieci) quando il criterio è quello del prezzo più basso.</w:t>
            </w:r>
          </w:p>
        </w:tc>
        <w:tc>
          <w:tcPr>
            <w:tcW w:w="334" w:type="pct"/>
            <w:shd w:val="clear" w:color="000000" w:fill="FFFFFF"/>
            <w:vAlign w:val="center"/>
            <w:hideMark/>
          </w:tcPr>
          <w:p w14:paraId="6D3A9F3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vAlign w:val="center"/>
            <w:hideMark/>
          </w:tcPr>
          <w:p w14:paraId="7CFA984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000000" w:fill="FFFFFF"/>
            <w:vAlign w:val="center"/>
            <w:hideMark/>
          </w:tcPr>
          <w:p w14:paraId="34B0EEE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vAlign w:val="center"/>
            <w:hideMark/>
          </w:tcPr>
          <w:p w14:paraId="02C8F6C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43BC041" w14:textId="77777777" w:rsidTr="00E33982">
        <w:trPr>
          <w:trHeight w:val="240"/>
        </w:trPr>
        <w:tc>
          <w:tcPr>
            <w:tcW w:w="3676" w:type="pct"/>
            <w:shd w:val="clear" w:color="000000" w:fill="FFFFFF"/>
            <w:noWrap/>
            <w:vAlign w:val="center"/>
            <w:hideMark/>
          </w:tcPr>
          <w:p w14:paraId="7E131C91"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Comprova dei requisiti</w:t>
            </w:r>
          </w:p>
        </w:tc>
        <w:tc>
          <w:tcPr>
            <w:tcW w:w="334" w:type="pct"/>
            <w:shd w:val="clear" w:color="000000" w:fill="FFFFFF"/>
            <w:noWrap/>
            <w:vAlign w:val="center"/>
            <w:hideMark/>
          </w:tcPr>
          <w:p w14:paraId="3E3BEB13"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000000" w:fill="FFFFFF"/>
            <w:noWrap/>
            <w:vAlign w:val="center"/>
            <w:hideMark/>
          </w:tcPr>
          <w:p w14:paraId="1BB6103F"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000000" w:fill="FFFFFF"/>
            <w:noWrap/>
            <w:vAlign w:val="center"/>
            <w:hideMark/>
          </w:tcPr>
          <w:p w14:paraId="3299FA48"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000000" w:fill="FFFFFF"/>
            <w:noWrap/>
            <w:vAlign w:val="center"/>
            <w:hideMark/>
          </w:tcPr>
          <w:p w14:paraId="58237B3D"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630BD4F0" w14:textId="77777777" w:rsidTr="00E33982">
        <w:trPr>
          <w:trHeight w:val="735"/>
        </w:trPr>
        <w:tc>
          <w:tcPr>
            <w:tcW w:w="3676" w:type="pct"/>
            <w:shd w:val="clear" w:color="000000" w:fill="FFFFFF"/>
            <w:noWrap/>
            <w:vAlign w:val="center"/>
            <w:hideMark/>
          </w:tcPr>
          <w:p w14:paraId="634B696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E' stata acquisita la documentazione comprovante i requisiti tecnico-professionali ed economico-finanziarii? </w:t>
            </w:r>
            <w:r w:rsidRPr="0042778D">
              <w:rPr>
                <w:rFonts w:asciiTheme="minorHAnsi" w:eastAsia="Times New Roman" w:hAnsiTheme="minorHAnsi" w:cstheme="minorHAnsi"/>
                <w:i/>
                <w:iCs/>
                <w:sz w:val="16"/>
                <w:szCs w:val="16"/>
                <w:lang w:eastAsia="it-IT"/>
              </w:rPr>
              <w:t>[N.B. tali verifiche vanno fatte, per gli affidamenti antecedenti all'entrata in vigore del D. Lgs. 56/2017, sia sul primo che sul secondo in graduatoria]</w:t>
            </w:r>
          </w:p>
        </w:tc>
        <w:tc>
          <w:tcPr>
            <w:tcW w:w="334" w:type="pct"/>
            <w:shd w:val="clear" w:color="000000" w:fill="FFFFFF"/>
            <w:noWrap/>
            <w:vAlign w:val="center"/>
            <w:hideMark/>
          </w:tcPr>
          <w:p w14:paraId="5F18AFC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noWrap/>
            <w:vAlign w:val="center"/>
            <w:hideMark/>
          </w:tcPr>
          <w:p w14:paraId="511C20B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000000" w:fill="FFFFFF"/>
            <w:noWrap/>
            <w:vAlign w:val="center"/>
            <w:hideMark/>
          </w:tcPr>
          <w:p w14:paraId="3F1FC18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noWrap/>
            <w:vAlign w:val="center"/>
            <w:hideMark/>
          </w:tcPr>
          <w:p w14:paraId="405048F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00B7927" w14:textId="77777777" w:rsidTr="00E33982">
        <w:trPr>
          <w:trHeight w:val="720"/>
        </w:trPr>
        <w:tc>
          <w:tcPr>
            <w:tcW w:w="3676" w:type="pct"/>
            <w:shd w:val="clear" w:color="auto" w:fill="auto"/>
            <w:noWrap/>
            <w:vAlign w:val="center"/>
            <w:hideMark/>
          </w:tcPr>
          <w:p w14:paraId="57F4F7A4"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r w:rsidRPr="0042778D">
              <w:rPr>
                <w:rFonts w:asciiTheme="minorHAnsi" w:eastAsia="Times New Roman" w:hAnsiTheme="minorHAnsi" w:cstheme="minorHAnsi"/>
                <w:sz w:val="16"/>
                <w:szCs w:val="16"/>
                <w:u w:val="single"/>
                <w:lang w:eastAsia="it-IT"/>
              </w:rPr>
              <w:t>Qualora un operatore economico abbia esercitato l’avvalimento</w:t>
            </w:r>
            <w:r w:rsidRPr="0042778D">
              <w:rPr>
                <w:rFonts w:asciiTheme="minorHAnsi" w:eastAsia="Times New Roman" w:hAnsiTheme="minorHAnsi" w:cstheme="minorHAnsi"/>
                <w:sz w:val="16"/>
                <w:szCs w:val="16"/>
                <w:lang w:eastAsia="it-IT"/>
              </w:rPr>
              <w:t>, sono state effettuate le opportune verifiche sui soggetti della cui capacità l’operatore economico intende avvalersi (art. 89 D. Lgs. 50/2016)?</w:t>
            </w:r>
          </w:p>
        </w:tc>
        <w:tc>
          <w:tcPr>
            <w:tcW w:w="334" w:type="pct"/>
            <w:shd w:val="clear" w:color="auto" w:fill="auto"/>
            <w:noWrap/>
            <w:vAlign w:val="center"/>
          </w:tcPr>
          <w:p w14:paraId="6BCD4377"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p>
        </w:tc>
        <w:tc>
          <w:tcPr>
            <w:tcW w:w="330" w:type="pct"/>
            <w:gridSpan w:val="2"/>
            <w:shd w:val="clear" w:color="auto" w:fill="auto"/>
            <w:noWrap/>
            <w:vAlign w:val="center"/>
          </w:tcPr>
          <w:p w14:paraId="3CA213DB"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p>
        </w:tc>
        <w:tc>
          <w:tcPr>
            <w:tcW w:w="330" w:type="pct"/>
            <w:shd w:val="clear" w:color="auto" w:fill="auto"/>
            <w:noWrap/>
            <w:vAlign w:val="center"/>
          </w:tcPr>
          <w:p w14:paraId="30E09A7E"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p>
        </w:tc>
        <w:tc>
          <w:tcPr>
            <w:tcW w:w="330" w:type="pct"/>
            <w:gridSpan w:val="2"/>
            <w:shd w:val="clear" w:color="auto" w:fill="auto"/>
            <w:noWrap/>
            <w:vAlign w:val="center"/>
          </w:tcPr>
          <w:p w14:paraId="339396C3"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p>
        </w:tc>
      </w:tr>
      <w:tr w:rsidR="00FE152C" w:rsidRPr="0042778D" w14:paraId="2D76B89C" w14:textId="77777777" w:rsidTr="00E33982">
        <w:trPr>
          <w:trHeight w:val="240"/>
        </w:trPr>
        <w:tc>
          <w:tcPr>
            <w:tcW w:w="3676" w:type="pct"/>
            <w:shd w:val="clear" w:color="auto" w:fill="auto"/>
            <w:noWrap/>
            <w:vAlign w:val="center"/>
            <w:hideMark/>
          </w:tcPr>
          <w:p w14:paraId="13339D7F"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Aggiudicazione</w:t>
            </w:r>
          </w:p>
        </w:tc>
        <w:tc>
          <w:tcPr>
            <w:tcW w:w="334" w:type="pct"/>
            <w:shd w:val="clear" w:color="auto" w:fill="auto"/>
            <w:noWrap/>
            <w:vAlign w:val="center"/>
            <w:hideMark/>
          </w:tcPr>
          <w:p w14:paraId="3E2DB9D3"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7B3E9F54"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2C7344E4"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5D269D8B"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73B5FC28" w14:textId="77777777" w:rsidTr="00E33982">
        <w:trPr>
          <w:trHeight w:val="480"/>
        </w:trPr>
        <w:tc>
          <w:tcPr>
            <w:tcW w:w="3676" w:type="pct"/>
            <w:shd w:val="clear" w:color="auto" w:fill="auto"/>
            <w:noWrap/>
            <w:vAlign w:val="center"/>
            <w:hideMark/>
          </w:tcPr>
          <w:p w14:paraId="3E950DB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proposta di aggiudicazione è stata approvata dall’organo competente (art.33 d.lgs. 50/2016)</w:t>
            </w:r>
          </w:p>
        </w:tc>
        <w:tc>
          <w:tcPr>
            <w:tcW w:w="334" w:type="pct"/>
            <w:shd w:val="clear" w:color="auto" w:fill="auto"/>
            <w:noWrap/>
            <w:vAlign w:val="center"/>
            <w:hideMark/>
          </w:tcPr>
          <w:p w14:paraId="773C058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4AD53B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871E34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42828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61B1D73" w14:textId="77777777" w:rsidTr="00E33982">
        <w:trPr>
          <w:trHeight w:val="497"/>
        </w:trPr>
        <w:tc>
          <w:tcPr>
            <w:tcW w:w="3676" w:type="pct"/>
            <w:shd w:val="clear" w:color="auto" w:fill="auto"/>
            <w:noWrap/>
            <w:vAlign w:val="center"/>
            <w:hideMark/>
          </w:tcPr>
          <w:p w14:paraId="27978D5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Copie della documentazione relativa alla procedura di gara sono state conservate dall'autorità appaltante ed è stato indicato l'ufficio presso il quale è conservata?</w:t>
            </w:r>
          </w:p>
        </w:tc>
        <w:tc>
          <w:tcPr>
            <w:tcW w:w="334" w:type="pct"/>
            <w:shd w:val="clear" w:color="auto" w:fill="auto"/>
            <w:noWrap/>
            <w:vAlign w:val="center"/>
            <w:hideMark/>
          </w:tcPr>
          <w:p w14:paraId="7C16BB9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F27806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9759C4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FFA083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BE1DA80" w14:textId="77777777" w:rsidTr="00E33982">
        <w:trPr>
          <w:trHeight w:val="420"/>
        </w:trPr>
        <w:tc>
          <w:tcPr>
            <w:tcW w:w="3676" w:type="pct"/>
            <w:shd w:val="clear" w:color="auto" w:fill="auto"/>
            <w:vAlign w:val="center"/>
            <w:hideMark/>
          </w:tcPr>
          <w:p w14:paraId="79457FF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Per l’aggiudicazione definitiva sono stati verificati i requisiti dell'art. 80 D. Lgs. 50/2016?</w:t>
            </w:r>
          </w:p>
          <w:p w14:paraId="7A4B39F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32FB8FB9" w14:textId="77777777" w:rsidR="00FE152C" w:rsidRPr="0042778D" w:rsidRDefault="00FE152C" w:rsidP="00E33982">
            <w:pPr>
              <w:spacing w:before="0" w:after="0"/>
              <w:jc w:val="both"/>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p w14:paraId="77C581B2" w14:textId="77777777" w:rsidR="00FE152C" w:rsidRPr="0042778D" w:rsidRDefault="00FE152C" w:rsidP="00E33982">
            <w:pPr>
              <w:spacing w:before="0" w:after="0"/>
              <w:jc w:val="both"/>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Per quanto invece concerne i DURF, Il decreto Liquidità (D.L. 23/2020) ha previsto, tra le misure di carattere fiscale, la proroga fino al 30 giugno 2020 della validità dei certificati di regolarità fiscale emessi dall’Agenzia delle Entrate entro il 29 febbraio 2020.</w:t>
            </w:r>
          </w:p>
          <w:p w14:paraId="6F0D938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76E1AAA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8"/>
                <w:szCs w:val="18"/>
                <w:lang w:eastAsia="it-IT"/>
              </w:rPr>
              <w:t>N.B. Si tenga inoltre presente che per gli acquisti di beni e servizi informatici, l’art. 75 del Cura Italia al comma 3 ha previsto che le amministrazioni possono stipulare il contratto previa acquisizione di una autocertificazione dell’operatore economico aggiudicatario attestante il possesso dei requisiti generali, finanziari e tecnici, la regolarità del DURC e l’assenza di motivi di esclusione secondo segnalazioni rilevabili dal Casellario Informatico dell’Autorità nazionale anticorruzione (ANAC), nonché previa verifica del rispetto delle prescrizioni imposte dalle disposizioni del codice delle leggi antimafia e delle misure di prevenzione, di cui al decreto legislativo 6 settembre 2011, n. 159. (…)(art. 75, comma 3 D.L. n. 18/2020)</w:t>
            </w:r>
          </w:p>
        </w:tc>
        <w:tc>
          <w:tcPr>
            <w:tcW w:w="334" w:type="pct"/>
            <w:shd w:val="clear" w:color="auto" w:fill="auto"/>
            <w:vAlign w:val="center"/>
            <w:hideMark/>
          </w:tcPr>
          <w:p w14:paraId="4A5C0E2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4897A70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7CEFFF4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1E22108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06C5090" w14:textId="77777777" w:rsidTr="00E33982">
        <w:trPr>
          <w:trHeight w:val="240"/>
        </w:trPr>
        <w:tc>
          <w:tcPr>
            <w:tcW w:w="3676" w:type="pct"/>
            <w:shd w:val="clear" w:color="auto" w:fill="auto"/>
            <w:noWrap/>
            <w:vAlign w:val="center"/>
            <w:hideMark/>
          </w:tcPr>
          <w:p w14:paraId="42881BD8"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Comunicazioni e pubblicazioni</w:t>
            </w:r>
          </w:p>
        </w:tc>
        <w:tc>
          <w:tcPr>
            <w:tcW w:w="334" w:type="pct"/>
            <w:shd w:val="clear" w:color="auto" w:fill="auto"/>
            <w:noWrap/>
            <w:vAlign w:val="center"/>
            <w:hideMark/>
          </w:tcPr>
          <w:p w14:paraId="7AA101E9"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0DD33CB0"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7BCBD4EC"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55B44949"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1B06A6D0" w14:textId="77777777" w:rsidTr="00E33982">
        <w:trPr>
          <w:trHeight w:val="3600"/>
        </w:trPr>
        <w:tc>
          <w:tcPr>
            <w:tcW w:w="3676" w:type="pct"/>
            <w:shd w:val="clear" w:color="auto" w:fill="auto"/>
            <w:noWrap/>
            <w:vAlign w:val="center"/>
            <w:hideMark/>
          </w:tcPr>
          <w:p w14:paraId="565B4C0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A decorrere dal 1 gennaio 2017, l’avviso relativo all’appalto aggiudicato è stato pubblicato, secondo le modalità previste all’art. 3 del D. M. del 02/12/2016 ovvero:</w:t>
            </w:r>
          </w:p>
          <w:p w14:paraId="0780665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w:t>
            </w:r>
            <w:r w:rsidRPr="0042778D">
              <w:rPr>
                <w:rFonts w:asciiTheme="minorHAnsi" w:eastAsia="Times New Roman" w:hAnsiTheme="minorHAnsi" w:cstheme="minorHAnsi"/>
                <w:sz w:val="16"/>
                <w:szCs w:val="16"/>
                <w:lang w:eastAsia="it-IT"/>
              </w:rPr>
              <w:br/>
              <w:t>a) per estratto, dopo dodici giorni dalla trasmissione alla GURI su almeno due quotidiani a maggiore diffusione locale nel luogo ove si eseguono i contratti, al fine di garantire la certezza della data di pubblicazione e adeguati livelli di trasparenza e di conoscibilità?</w:t>
            </w:r>
          </w:p>
          <w:p w14:paraId="63E3B71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b) per estratto, dopo cinque giorni dalla trasmissione alla Gazzetta Ufficiale delle Comunità europee in caso di riduzione dei termini di cui agli articoli da 60 a 63 del D. Lgs. 50/2016, su almeno due dei principali quotidiani a diffusione nazionale e almeno due quotidiani a maggiore diffusione locale nel luogo ove si eseguono i contratti, al fine di garantire la certezza della data di pubblicazione e adeguati livelli di trasparenza e di conoscibilità?</w:t>
            </w:r>
          </w:p>
        </w:tc>
        <w:tc>
          <w:tcPr>
            <w:tcW w:w="334" w:type="pct"/>
            <w:shd w:val="clear" w:color="auto" w:fill="auto"/>
            <w:noWrap/>
            <w:vAlign w:val="center"/>
            <w:hideMark/>
          </w:tcPr>
          <w:p w14:paraId="31F45EE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6EA74F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B9579B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06B9A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03115B8" w14:textId="77777777" w:rsidTr="00E33982">
        <w:trPr>
          <w:trHeight w:val="1559"/>
        </w:trPr>
        <w:tc>
          <w:tcPr>
            <w:tcW w:w="3676" w:type="pct"/>
            <w:shd w:val="clear" w:color="auto" w:fill="auto"/>
            <w:noWrap/>
            <w:vAlign w:val="center"/>
            <w:hideMark/>
          </w:tcPr>
          <w:p w14:paraId="693A33B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19 aprile 2019, è stato dato avviso ai candidati e ai concorrenti, immediatamente e comunque entro un termine non superiore a cinque giorni, con le modalità di cui all’articolo 5-bis del codice dell’amministrazione digitale, di cui al decreto legislativo 7 marzo 2005, n. 82,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tc>
        <w:tc>
          <w:tcPr>
            <w:tcW w:w="334" w:type="pct"/>
            <w:shd w:val="clear" w:color="auto" w:fill="auto"/>
            <w:noWrap/>
            <w:vAlign w:val="center"/>
            <w:hideMark/>
          </w:tcPr>
          <w:p w14:paraId="78DE7EC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AB31BF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445CEF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522B97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A1FC4A1" w14:textId="77777777" w:rsidTr="00E33982">
        <w:trPr>
          <w:trHeight w:val="714"/>
        </w:trPr>
        <w:tc>
          <w:tcPr>
            <w:tcW w:w="3676" w:type="pct"/>
            <w:shd w:val="clear" w:color="auto" w:fill="auto"/>
            <w:noWrap/>
            <w:vAlign w:val="center"/>
            <w:hideMark/>
          </w:tcPr>
          <w:p w14:paraId="661AFC5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u w:val="single"/>
                <w:lang w:eastAsia="it-IT"/>
              </w:rPr>
              <w:t>Per gli affidamenti antecedenti al 19 aprile 2019,</w:t>
            </w:r>
            <w:r w:rsidRPr="0042778D">
              <w:rPr>
                <w:rFonts w:asciiTheme="minorHAnsi" w:eastAsia="Times New Roman" w:hAnsiTheme="minorHAnsi" w:cstheme="minorHAnsi"/>
                <w:sz w:val="16"/>
                <w:szCs w:val="16"/>
                <w:lang w:eastAsia="it-IT"/>
              </w:rPr>
              <w:t xml:space="preserve"> è stato pubblicato, nei successivi due giorni dalla data di adozione dei relativi atti di aggiudicazione, il provvedimento che determina l'elenco dei soggetti ammessi ed esclusi?</w:t>
            </w:r>
          </w:p>
        </w:tc>
        <w:tc>
          <w:tcPr>
            <w:tcW w:w="334" w:type="pct"/>
            <w:shd w:val="clear" w:color="auto" w:fill="auto"/>
            <w:noWrap/>
            <w:vAlign w:val="center"/>
            <w:hideMark/>
          </w:tcPr>
          <w:p w14:paraId="3450C21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933F18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8C5D9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9298D5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FDF1D45" w14:textId="77777777" w:rsidTr="00E33982">
        <w:trPr>
          <w:trHeight w:val="1920"/>
        </w:trPr>
        <w:tc>
          <w:tcPr>
            <w:tcW w:w="3676" w:type="pct"/>
            <w:shd w:val="clear" w:color="000000" w:fill="FFFFFF"/>
            <w:vAlign w:val="center"/>
            <w:hideMark/>
          </w:tcPr>
          <w:p w14:paraId="1FC72A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Su richiesta scritta della parte interessata, sono state effettuate le seguenti comunicazioni:</w:t>
            </w:r>
            <w:r w:rsidRPr="0042778D">
              <w:rPr>
                <w:rFonts w:asciiTheme="minorHAnsi" w:eastAsia="Times New Roman" w:hAnsiTheme="minorHAnsi" w:cstheme="minorHAnsi"/>
                <w:sz w:val="16"/>
                <w:szCs w:val="16"/>
                <w:lang w:eastAsia="it-IT"/>
              </w:rPr>
              <w:br/>
              <w:t>a) a ogni offerente escluso i motivi del rigetto della sua offerta?</w:t>
            </w:r>
          </w:p>
          <w:p w14:paraId="36BC448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a ogni offerente che abbia presentato un’offerta selezionabile, le caratteristiche e i vantaggi dell’offerta selezionata e il nome dell’offerente cui è stato aggiudicato il contratto?</w:t>
            </w:r>
          </w:p>
          <w:p w14:paraId="6F9DAC2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NB: Le informazioni devono essere comunicate il prima possibile e comunque non oltre quindici giorni dalla ricezione della domanda scritta.</w:t>
            </w:r>
          </w:p>
        </w:tc>
        <w:tc>
          <w:tcPr>
            <w:tcW w:w="334" w:type="pct"/>
            <w:shd w:val="clear" w:color="000000" w:fill="FFFFFF"/>
            <w:vAlign w:val="center"/>
            <w:hideMark/>
          </w:tcPr>
          <w:p w14:paraId="0EE3694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vAlign w:val="center"/>
            <w:hideMark/>
          </w:tcPr>
          <w:p w14:paraId="454BB4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000000" w:fill="FFFFFF"/>
            <w:vAlign w:val="center"/>
            <w:hideMark/>
          </w:tcPr>
          <w:p w14:paraId="044F9A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000000" w:fill="FFFFFF"/>
            <w:vAlign w:val="center"/>
            <w:hideMark/>
          </w:tcPr>
          <w:p w14:paraId="7CDC70C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A544914" w14:textId="77777777" w:rsidTr="00E33982">
        <w:trPr>
          <w:trHeight w:val="2013"/>
        </w:trPr>
        <w:tc>
          <w:tcPr>
            <w:tcW w:w="3676" w:type="pct"/>
            <w:shd w:val="clear" w:color="auto" w:fill="auto"/>
            <w:noWrap/>
            <w:vAlign w:val="center"/>
            <w:hideMark/>
          </w:tcPr>
          <w:p w14:paraId="1D72A28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È stata fatta la comunicazione dell’aggiudicazione (Art. 76 D.lgs. 50/2016) (tempestivamente e comunque entro un termine non superiore a cinque giorni):</w:t>
            </w:r>
          </w:p>
          <w:p w14:paraId="51D1F34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all’aggiudicatario?</w:t>
            </w:r>
          </w:p>
          <w:p w14:paraId="7E6FBE2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al concorrente che segue nella graduatoria?</w:t>
            </w:r>
          </w:p>
          <w:p w14:paraId="1FDE5DD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a tutti i candidati che hanno presentato un’offerta ammessa in gara?</w:t>
            </w:r>
          </w:p>
          <w:p w14:paraId="30C3F1F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a coloro la cui offerta sia stata esclusa, se hanno proposto impugnazione avverso l’esclusione, o sono in termini per presentare detta impugnazione?</w:t>
            </w:r>
          </w:p>
          <w:p w14:paraId="6826E5F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a coloro che hanno impugnato il bando o la lettera d’invito, se dette impugnazioni non sono state ancora respinte con pronuncia giurisdizionale definitiva?</w:t>
            </w:r>
          </w:p>
        </w:tc>
        <w:tc>
          <w:tcPr>
            <w:tcW w:w="334" w:type="pct"/>
            <w:shd w:val="clear" w:color="auto" w:fill="auto"/>
            <w:noWrap/>
            <w:vAlign w:val="center"/>
            <w:hideMark/>
          </w:tcPr>
          <w:p w14:paraId="37517FB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C9D456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87D5E6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C9BA6A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B45D9FE" w14:textId="77777777" w:rsidTr="00E33982">
        <w:trPr>
          <w:trHeight w:val="720"/>
        </w:trPr>
        <w:tc>
          <w:tcPr>
            <w:tcW w:w="3676" w:type="pct"/>
            <w:shd w:val="clear" w:color="auto" w:fill="auto"/>
            <w:noWrap/>
            <w:vAlign w:val="center"/>
            <w:hideMark/>
          </w:tcPr>
          <w:p w14:paraId="1E844E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comunicazione di cui sopra, indica la data di scadenza del termine dilatorio per la stipulazione del contratto, ai sensi dell’art. 76 co. 6 del D. Lgs. 50/2016?</w:t>
            </w:r>
          </w:p>
        </w:tc>
        <w:tc>
          <w:tcPr>
            <w:tcW w:w="334" w:type="pct"/>
            <w:shd w:val="clear" w:color="auto" w:fill="auto"/>
            <w:noWrap/>
            <w:vAlign w:val="center"/>
            <w:hideMark/>
          </w:tcPr>
          <w:p w14:paraId="54D37DB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08B67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F0590F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39737D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1413F06" w14:textId="77777777" w:rsidTr="00E33982">
        <w:trPr>
          <w:trHeight w:val="720"/>
        </w:trPr>
        <w:tc>
          <w:tcPr>
            <w:tcW w:w="3676" w:type="pct"/>
            <w:shd w:val="clear" w:color="auto" w:fill="auto"/>
            <w:noWrap/>
            <w:vAlign w:val="center"/>
            <w:hideMark/>
          </w:tcPr>
          <w:p w14:paraId="01C8C98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È stata comunicata l’esclusione ai candidati (a partire dal 20 maggio 2017) e agli offerenti esclusi, tempestivamente e comunque entro un termine non superiore a cinque giorni dall’esclusione?</w:t>
            </w:r>
          </w:p>
        </w:tc>
        <w:tc>
          <w:tcPr>
            <w:tcW w:w="334" w:type="pct"/>
            <w:shd w:val="clear" w:color="auto" w:fill="auto"/>
            <w:noWrap/>
            <w:vAlign w:val="center"/>
            <w:hideMark/>
          </w:tcPr>
          <w:p w14:paraId="0EE81B3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969827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FBE425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104691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5C05E2A" w14:textId="77777777" w:rsidTr="00E33982">
        <w:trPr>
          <w:trHeight w:val="960"/>
        </w:trPr>
        <w:tc>
          <w:tcPr>
            <w:tcW w:w="3676" w:type="pct"/>
            <w:shd w:val="clear" w:color="auto" w:fill="auto"/>
            <w:noWrap/>
            <w:vAlign w:val="center"/>
            <w:hideMark/>
          </w:tcPr>
          <w:p w14:paraId="7F1B99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di decisione di non aggiudicare l’appalto, tale decisione è stata comunicata a tutti i candidati, tempestivamente e comunque entro un termine non superiore a cinque giorni dall’esclusione, ex art. 76 del D.Lgs. 50/2016?</w:t>
            </w:r>
          </w:p>
        </w:tc>
        <w:tc>
          <w:tcPr>
            <w:tcW w:w="334" w:type="pct"/>
            <w:shd w:val="clear" w:color="auto" w:fill="auto"/>
            <w:noWrap/>
            <w:vAlign w:val="center"/>
            <w:hideMark/>
          </w:tcPr>
          <w:p w14:paraId="60DF98C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CF51E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2A2D92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C71687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9EE4604" w14:textId="77777777" w:rsidTr="00E33982">
        <w:trPr>
          <w:trHeight w:val="960"/>
        </w:trPr>
        <w:tc>
          <w:tcPr>
            <w:tcW w:w="3676" w:type="pct"/>
            <w:shd w:val="clear" w:color="auto" w:fill="auto"/>
            <w:noWrap/>
            <w:vAlign w:val="center"/>
            <w:hideMark/>
          </w:tcPr>
          <w:p w14:paraId="7FE9440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18.10.2018, le comunicazioni e scambi di informazioni sono state svolte dalla stazione appaltante utilizzando i mezzi di comunicazioni elettronici (cfr. art. 40 D. Lgs. 50/2016)? Se non usati, si rientra in una delle ipotesi derogatorie dell'art. 52, D. Lgs. 50/2016?</w:t>
            </w:r>
          </w:p>
        </w:tc>
        <w:tc>
          <w:tcPr>
            <w:tcW w:w="334" w:type="pct"/>
            <w:shd w:val="clear" w:color="auto" w:fill="auto"/>
            <w:noWrap/>
            <w:vAlign w:val="center"/>
            <w:hideMark/>
          </w:tcPr>
          <w:p w14:paraId="32E49BE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73E16C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3FCC80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392986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A816D3D" w14:textId="77777777" w:rsidTr="00E33982">
        <w:trPr>
          <w:trHeight w:val="240"/>
        </w:trPr>
        <w:tc>
          <w:tcPr>
            <w:tcW w:w="3676" w:type="pct"/>
            <w:shd w:val="clear" w:color="auto" w:fill="auto"/>
            <w:noWrap/>
            <w:vAlign w:val="center"/>
            <w:hideMark/>
          </w:tcPr>
          <w:p w14:paraId="7500FF09"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Documenti per la stipula del contratto</w:t>
            </w:r>
          </w:p>
        </w:tc>
        <w:tc>
          <w:tcPr>
            <w:tcW w:w="334" w:type="pct"/>
            <w:shd w:val="clear" w:color="auto" w:fill="auto"/>
            <w:noWrap/>
            <w:vAlign w:val="center"/>
            <w:hideMark/>
          </w:tcPr>
          <w:p w14:paraId="4244F893"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6B01066D"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21607A70"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0D45D177"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31008536" w14:textId="77777777" w:rsidTr="00E33982">
        <w:trPr>
          <w:trHeight w:val="720"/>
        </w:trPr>
        <w:tc>
          <w:tcPr>
            <w:tcW w:w="3676" w:type="pct"/>
            <w:shd w:val="clear" w:color="auto" w:fill="auto"/>
            <w:noWrap/>
            <w:vAlign w:val="center"/>
            <w:hideMark/>
          </w:tcPr>
          <w:p w14:paraId="6248A10A"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r w:rsidRPr="0042778D">
              <w:rPr>
                <w:rFonts w:asciiTheme="minorHAnsi" w:eastAsia="Times New Roman" w:hAnsiTheme="minorHAnsi" w:cstheme="minorHAnsi"/>
                <w:sz w:val="16"/>
                <w:szCs w:val="16"/>
                <w:u w:val="single"/>
                <w:lang w:eastAsia="it-IT"/>
              </w:rPr>
              <w:lastRenderedPageBreak/>
              <w:t>Nel caso in cui l’aggiudicatario sia un Consorzio Stabile</w:t>
            </w:r>
            <w:r w:rsidRPr="0042778D">
              <w:rPr>
                <w:rFonts w:asciiTheme="minorHAnsi" w:eastAsia="Times New Roman" w:hAnsiTheme="minorHAnsi" w:cstheme="minorHAnsi"/>
                <w:sz w:val="16"/>
                <w:szCs w:val="16"/>
                <w:lang w:eastAsia="it-IT"/>
              </w:rPr>
              <w:t xml:space="preserve"> (ex art. 45, d.lgs. 50/2016), è stato verificato nella delibera che ci sia l’obbligo dei consorziati di operare in maniera congiunta per almeno 5 anni?</w:t>
            </w:r>
          </w:p>
        </w:tc>
        <w:tc>
          <w:tcPr>
            <w:tcW w:w="334" w:type="pct"/>
            <w:shd w:val="clear" w:color="auto" w:fill="auto"/>
            <w:noWrap/>
            <w:vAlign w:val="center"/>
          </w:tcPr>
          <w:p w14:paraId="1756DB58"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p>
        </w:tc>
        <w:tc>
          <w:tcPr>
            <w:tcW w:w="330" w:type="pct"/>
            <w:gridSpan w:val="2"/>
            <w:shd w:val="clear" w:color="auto" w:fill="auto"/>
            <w:noWrap/>
            <w:vAlign w:val="center"/>
          </w:tcPr>
          <w:p w14:paraId="7A298938"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p>
        </w:tc>
        <w:tc>
          <w:tcPr>
            <w:tcW w:w="330" w:type="pct"/>
            <w:shd w:val="clear" w:color="auto" w:fill="auto"/>
            <w:noWrap/>
            <w:vAlign w:val="center"/>
          </w:tcPr>
          <w:p w14:paraId="268229C6"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p>
        </w:tc>
        <w:tc>
          <w:tcPr>
            <w:tcW w:w="330" w:type="pct"/>
            <w:gridSpan w:val="2"/>
            <w:shd w:val="clear" w:color="auto" w:fill="auto"/>
            <w:noWrap/>
            <w:vAlign w:val="center"/>
          </w:tcPr>
          <w:p w14:paraId="6A89514A"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p>
        </w:tc>
      </w:tr>
      <w:tr w:rsidR="00FE152C" w:rsidRPr="0042778D" w14:paraId="271EDEB3" w14:textId="77777777" w:rsidTr="00E33982">
        <w:trPr>
          <w:trHeight w:val="1565"/>
        </w:trPr>
        <w:tc>
          <w:tcPr>
            <w:tcW w:w="3676" w:type="pct"/>
            <w:shd w:val="clear" w:color="auto" w:fill="auto"/>
            <w:noWrap/>
            <w:vAlign w:val="center"/>
            <w:hideMark/>
          </w:tcPr>
          <w:p w14:paraId="7C032FB9"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r w:rsidRPr="0042778D">
              <w:rPr>
                <w:rFonts w:asciiTheme="minorHAnsi" w:eastAsia="Times New Roman" w:hAnsiTheme="minorHAnsi" w:cstheme="minorHAnsi"/>
                <w:sz w:val="16"/>
                <w:szCs w:val="16"/>
                <w:lang w:eastAsia="it-IT"/>
              </w:rPr>
              <w:t xml:space="preserve">Nel caso in cui l’aggiudicatario sia un </w:t>
            </w:r>
            <w:r w:rsidRPr="0042778D">
              <w:rPr>
                <w:rFonts w:asciiTheme="minorHAnsi" w:eastAsia="Times New Roman" w:hAnsiTheme="minorHAnsi" w:cstheme="minorHAnsi"/>
                <w:sz w:val="16"/>
                <w:szCs w:val="16"/>
                <w:u w:val="single"/>
                <w:lang w:eastAsia="it-IT"/>
              </w:rPr>
              <w:t>RTI o un ATI:</w:t>
            </w:r>
          </w:p>
          <w:p w14:paraId="214AB48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è stato trasmesso il relativo atto di costituzione del raggruppamento temporaneo?</w:t>
            </w:r>
            <w:r w:rsidRPr="0042778D">
              <w:rPr>
                <w:rFonts w:asciiTheme="minorHAnsi" w:eastAsia="Times New Roman" w:hAnsiTheme="minorHAnsi" w:cstheme="minorHAnsi"/>
                <w:sz w:val="16"/>
                <w:szCs w:val="16"/>
                <w:lang w:eastAsia="it-IT"/>
              </w:rPr>
              <w:br/>
              <w:t>b) gli operatori economici hanno conferito, con un unico atto, mandato collettivo speciale con rappresentanza ad uno di essi, detto mandatario?</w:t>
            </w:r>
          </w:p>
          <w:p w14:paraId="49FBB31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il mandato risulta da scrittura privata autenticata?</w:t>
            </w:r>
          </w:p>
          <w:p w14:paraId="58119D3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il mandato contiene la clausola con la quale la mandataria e le mandanti si impegnano a rispettare nei pagamenti le clausole di tracciabilità di cui alla pertinente normativa?</w:t>
            </w:r>
          </w:p>
        </w:tc>
        <w:tc>
          <w:tcPr>
            <w:tcW w:w="334" w:type="pct"/>
            <w:shd w:val="clear" w:color="auto" w:fill="auto"/>
            <w:noWrap/>
            <w:vAlign w:val="center"/>
            <w:hideMark/>
          </w:tcPr>
          <w:p w14:paraId="36C850F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DD710B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EA8EF0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1E7DD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9BC2065" w14:textId="77777777" w:rsidTr="00E33982">
        <w:trPr>
          <w:trHeight w:val="720"/>
        </w:trPr>
        <w:tc>
          <w:tcPr>
            <w:tcW w:w="3676" w:type="pct"/>
            <w:shd w:val="clear" w:color="auto" w:fill="auto"/>
            <w:noWrap/>
            <w:vAlign w:val="center"/>
            <w:hideMark/>
          </w:tcPr>
          <w:p w14:paraId="665250B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stata prodotta dall'aggiudicatario la cauzione definitiva nel rispetto di quanto previsto all'art. 103 D. Lgs. 50/2016  e se richiesta in sede di lex specialis la polizza assicurativa?</w:t>
            </w:r>
          </w:p>
        </w:tc>
        <w:tc>
          <w:tcPr>
            <w:tcW w:w="334" w:type="pct"/>
            <w:shd w:val="clear" w:color="auto" w:fill="auto"/>
            <w:noWrap/>
            <w:vAlign w:val="center"/>
            <w:hideMark/>
          </w:tcPr>
          <w:p w14:paraId="7EEE841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F4D845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BDB340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368E23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23D45A7" w14:textId="77777777" w:rsidTr="00E33982">
        <w:trPr>
          <w:trHeight w:val="2693"/>
        </w:trPr>
        <w:tc>
          <w:tcPr>
            <w:tcW w:w="3676" w:type="pct"/>
            <w:shd w:val="clear" w:color="auto" w:fill="auto"/>
            <w:vAlign w:val="center"/>
            <w:hideMark/>
          </w:tcPr>
          <w:p w14:paraId="11337B3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Per i contratti di importo superiore ad Euro 150.000:</w:t>
            </w:r>
          </w:p>
          <w:p w14:paraId="7F09B8A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il contratto è stato stipulato dopo aver acquisito la comunicazione antimafia?</w:t>
            </w:r>
          </w:p>
          <w:p w14:paraId="32FCCA5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w:t>
            </w:r>
            <w:r w:rsidRPr="0042778D">
              <w:rPr>
                <w:rFonts w:asciiTheme="minorHAnsi" w:eastAsia="Times New Roman" w:hAnsiTheme="minorHAnsi" w:cstheme="minorHAnsi"/>
                <w:sz w:val="16"/>
                <w:szCs w:val="16"/>
                <w:lang w:eastAsia="it-IT"/>
              </w:rPr>
              <w:br/>
              <w:t>Oppure</w:t>
            </w:r>
            <w:r w:rsidRPr="0042778D">
              <w:rPr>
                <w:rFonts w:asciiTheme="minorHAnsi" w:eastAsia="Times New Roman" w:hAnsiTheme="minorHAnsi" w:cstheme="minorHAnsi"/>
                <w:sz w:val="16"/>
                <w:szCs w:val="16"/>
                <w:lang w:eastAsia="it-IT"/>
              </w:rPr>
              <w:br/>
              <w:t>b) nei casi di cui all’art. 88, comma 4 bis del D.Lgs. n. 159 del 2011 (decorso dei 30 giorni dalla richiesta di comunicazione antimafia senza rilascio della stessa) è stata acquisita l'autocertificazione di cui all'articolo 89?</w:t>
            </w:r>
            <w:r w:rsidRPr="0042778D">
              <w:rPr>
                <w:rFonts w:asciiTheme="minorHAnsi" w:eastAsia="Times New Roman" w:hAnsiTheme="minorHAnsi" w:cstheme="minorHAnsi"/>
                <w:sz w:val="16"/>
                <w:szCs w:val="16"/>
                <w:lang w:eastAsia="it-IT"/>
              </w:rPr>
              <w:br/>
              <w:t>c) nei casi di cui alla precedente lett. b) il contratto contiene la clausola risolutiva di cui all'art. 88, comma 4 bis?</w:t>
            </w:r>
            <w:r w:rsidRPr="0042778D">
              <w:rPr>
                <w:rFonts w:asciiTheme="minorHAnsi" w:eastAsia="Times New Roman" w:hAnsiTheme="minorHAnsi" w:cstheme="minorHAnsi"/>
                <w:sz w:val="16"/>
                <w:szCs w:val="16"/>
                <w:lang w:eastAsia="it-IT"/>
              </w:rPr>
              <w:br/>
              <w:t>d) nel caso in cui il contratto sia stato stipulato senza comunicazione antimafia e senza attendere il decorso dei 30 giorni dalla richiesta della comunicazione antimafia,  ai sensi dell'art. 89 (urgenza), è stata acquisita l'autocertificazione ed è stata motivata l'urgenza?</w:t>
            </w:r>
          </w:p>
        </w:tc>
        <w:tc>
          <w:tcPr>
            <w:tcW w:w="334" w:type="pct"/>
            <w:shd w:val="clear" w:color="auto" w:fill="auto"/>
            <w:vAlign w:val="center"/>
            <w:hideMark/>
          </w:tcPr>
          <w:p w14:paraId="26EA200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7EDB728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43C5718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08A1CCD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558258C" w14:textId="77777777" w:rsidTr="00E33982">
        <w:trPr>
          <w:trHeight w:val="240"/>
        </w:trPr>
        <w:tc>
          <w:tcPr>
            <w:tcW w:w="3676" w:type="pct"/>
            <w:shd w:val="clear" w:color="auto" w:fill="auto"/>
            <w:noWrap/>
            <w:vAlign w:val="center"/>
            <w:hideMark/>
          </w:tcPr>
          <w:p w14:paraId="43A5EBD0"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Contratto</w:t>
            </w:r>
          </w:p>
        </w:tc>
        <w:tc>
          <w:tcPr>
            <w:tcW w:w="334" w:type="pct"/>
            <w:shd w:val="clear" w:color="auto" w:fill="auto"/>
            <w:noWrap/>
            <w:vAlign w:val="center"/>
            <w:hideMark/>
          </w:tcPr>
          <w:p w14:paraId="4F5463BA"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7382B640"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7896B3BA"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4879D7C9"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59FFBD0D" w14:textId="77777777" w:rsidTr="00E33982">
        <w:trPr>
          <w:trHeight w:val="480"/>
        </w:trPr>
        <w:tc>
          <w:tcPr>
            <w:tcW w:w="3676" w:type="pct"/>
            <w:shd w:val="clear" w:color="auto" w:fill="auto"/>
            <w:noWrap/>
            <w:vAlign w:val="center"/>
            <w:hideMark/>
          </w:tcPr>
          <w:p w14:paraId="21A5121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Qualora ci siano rischi da interferenza, è stato redatto ed allegato il DUVRI (Art. 26 d.lgs. 81/2008) ed i costi relativi non sono soggetti a ribasso?</w:t>
            </w:r>
          </w:p>
        </w:tc>
        <w:tc>
          <w:tcPr>
            <w:tcW w:w="334" w:type="pct"/>
            <w:shd w:val="clear" w:color="auto" w:fill="auto"/>
            <w:noWrap/>
            <w:vAlign w:val="center"/>
            <w:hideMark/>
          </w:tcPr>
          <w:p w14:paraId="54B32EC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9176EB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300946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84995A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F60908B" w14:textId="77777777" w:rsidTr="00E33982">
        <w:trPr>
          <w:trHeight w:val="720"/>
        </w:trPr>
        <w:tc>
          <w:tcPr>
            <w:tcW w:w="3676" w:type="pct"/>
            <w:shd w:val="clear" w:color="auto" w:fill="auto"/>
            <w:noWrap/>
            <w:vAlign w:val="center"/>
            <w:hideMark/>
          </w:tcPr>
          <w:p w14:paraId="4304863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stipulato in osservanza dei termini di legge ovvero decorso il termine di 35 giorni dall'invio dell'ultima delle comunicazioni del provvedimento di aggiudicazione art. 32 co.9 del D.lgs. 50/2016)?</w:t>
            </w:r>
          </w:p>
        </w:tc>
        <w:tc>
          <w:tcPr>
            <w:tcW w:w="334" w:type="pct"/>
            <w:shd w:val="clear" w:color="auto" w:fill="auto"/>
            <w:noWrap/>
            <w:vAlign w:val="center"/>
            <w:hideMark/>
          </w:tcPr>
          <w:p w14:paraId="1F9D0A4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69FFEA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2F9946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BBFFD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9655CF7" w14:textId="77777777" w:rsidTr="00E33982">
        <w:trPr>
          <w:trHeight w:val="480"/>
        </w:trPr>
        <w:tc>
          <w:tcPr>
            <w:tcW w:w="3676" w:type="pct"/>
            <w:shd w:val="clear" w:color="auto" w:fill="auto"/>
            <w:noWrap/>
            <w:vAlign w:val="center"/>
            <w:hideMark/>
          </w:tcPr>
          <w:p w14:paraId="6696259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Nel caso si sia stipulato prima del decorso dei suddetti 35 giorni, ricorrono le ipotesi di cui all’art. 32 co.10 del D.lgs. 50/2016? </w:t>
            </w:r>
          </w:p>
        </w:tc>
        <w:tc>
          <w:tcPr>
            <w:tcW w:w="334" w:type="pct"/>
            <w:shd w:val="clear" w:color="auto" w:fill="auto"/>
            <w:noWrap/>
            <w:vAlign w:val="center"/>
            <w:hideMark/>
          </w:tcPr>
          <w:p w14:paraId="292D373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6AC5AF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D2AF76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462B27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0F4C0DF" w14:textId="77777777" w:rsidTr="00E33982">
        <w:trPr>
          <w:trHeight w:val="720"/>
        </w:trPr>
        <w:tc>
          <w:tcPr>
            <w:tcW w:w="3676" w:type="pct"/>
            <w:shd w:val="clear" w:color="auto" w:fill="auto"/>
            <w:noWrap/>
            <w:vAlign w:val="center"/>
            <w:hideMark/>
          </w:tcPr>
          <w:p w14:paraId="70AC52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si è dato avvio all'esecuzione del contratto in via d'urgenza (prima della stipula del contratto), ricorrono le ipotesi di cui all’art. 32 co.8 e 13 del D.lgs. 50/2016?</w:t>
            </w:r>
          </w:p>
        </w:tc>
        <w:tc>
          <w:tcPr>
            <w:tcW w:w="334" w:type="pct"/>
            <w:shd w:val="clear" w:color="auto" w:fill="auto"/>
            <w:noWrap/>
            <w:vAlign w:val="center"/>
            <w:hideMark/>
          </w:tcPr>
          <w:p w14:paraId="1DE5485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01453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6D6E37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CE0A3B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C0384A0" w14:textId="77777777" w:rsidTr="00E33982">
        <w:trPr>
          <w:trHeight w:val="720"/>
        </w:trPr>
        <w:tc>
          <w:tcPr>
            <w:tcW w:w="3676" w:type="pct"/>
            <w:shd w:val="clear" w:color="auto" w:fill="auto"/>
            <w:noWrap/>
            <w:vAlign w:val="center"/>
          </w:tcPr>
          <w:p w14:paraId="789829B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i/>
                <w:iCs/>
                <w:sz w:val="16"/>
                <w:szCs w:val="16"/>
                <w:lang w:eastAsia="it-IT"/>
              </w:rPr>
              <w:t>[A partire dal 17 marzo 2020, con l’emanazione del Decreto Cura Italia (D.L. n. 18/2020</w:t>
            </w:r>
            <w:r w:rsidRPr="0042778D">
              <w:rPr>
                <w:rFonts w:ascii="Calibri" w:eastAsia="Times New Roman" w:hAnsi="Calibri" w:cs="Calibri"/>
                <w:sz w:val="16"/>
                <w:szCs w:val="16"/>
                <w:lang w:eastAsia="it-IT"/>
              </w:rPr>
              <w:t>] L’Amministrazione ha concesso un’anticipazione del prezzo nel caso di appalti di lavori, servizi o forniture attivati in via d’urgenza?</w:t>
            </w:r>
          </w:p>
        </w:tc>
        <w:tc>
          <w:tcPr>
            <w:tcW w:w="334" w:type="pct"/>
            <w:shd w:val="clear" w:color="auto" w:fill="auto"/>
            <w:noWrap/>
            <w:vAlign w:val="center"/>
          </w:tcPr>
          <w:p w14:paraId="0085315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gridSpan w:val="2"/>
            <w:shd w:val="clear" w:color="auto" w:fill="auto"/>
            <w:noWrap/>
            <w:vAlign w:val="center"/>
          </w:tcPr>
          <w:p w14:paraId="10C1B03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shd w:val="clear" w:color="auto" w:fill="auto"/>
            <w:noWrap/>
            <w:vAlign w:val="center"/>
          </w:tcPr>
          <w:p w14:paraId="7191116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gridSpan w:val="2"/>
            <w:shd w:val="clear" w:color="auto" w:fill="auto"/>
            <w:noWrap/>
            <w:vAlign w:val="center"/>
          </w:tcPr>
          <w:p w14:paraId="6554A9D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r>
      <w:tr w:rsidR="00FE152C" w:rsidRPr="0042778D" w14:paraId="544565B4" w14:textId="77777777" w:rsidTr="00E33982">
        <w:trPr>
          <w:trHeight w:val="720"/>
        </w:trPr>
        <w:tc>
          <w:tcPr>
            <w:tcW w:w="3676" w:type="pct"/>
            <w:shd w:val="clear" w:color="auto" w:fill="auto"/>
            <w:noWrap/>
            <w:vAlign w:val="center"/>
          </w:tcPr>
          <w:p w14:paraId="2E03D5D4" w14:textId="77777777" w:rsidR="00FE152C" w:rsidRPr="0042778D" w:rsidRDefault="00FE152C" w:rsidP="00E33982">
            <w:pPr>
              <w:spacing w:before="0" w:after="0"/>
              <w:jc w:val="both"/>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L’appaltatore ha ottenuto, secondo quanto disposto dall’art. 35 comma 18 del d.lgs. 50/2016, l’anticipazione del prezzo pari al 20% del contratto di appalto?</w:t>
            </w:r>
          </w:p>
          <w:p w14:paraId="642EE87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6"/>
                <w:szCs w:val="16"/>
                <w:lang w:eastAsia="it-IT"/>
              </w:rPr>
              <w:t>[P</w:t>
            </w:r>
            <w:r w:rsidRPr="0042778D">
              <w:rPr>
                <w:rFonts w:ascii="Calibri" w:eastAsia="Times New Roman" w:hAnsi="Calibri" w:cs="Calibri"/>
                <w:i/>
                <w:iCs/>
                <w:sz w:val="16"/>
                <w:szCs w:val="16"/>
                <w:lang w:eastAsia="it-IT"/>
              </w:rPr>
              <w:t>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w:t>
            </w:r>
            <w:r w:rsidRPr="0042778D">
              <w:rPr>
                <w:rFonts w:ascii="Calibri" w:eastAsia="Times New Roman" w:hAnsi="Calibri" w:cs="Calibri"/>
                <w:sz w:val="16"/>
                <w:szCs w:val="16"/>
                <w:lang w:eastAsia="it-IT"/>
              </w:rPr>
              <w:t>%] All’appaltatore è stata concessa, secondo quanto disposto dall’art. 35 comma 18 del d.lgs. 50/2016,  nei limiti delle risorse disponibili, una anticipazione fino al 30%?</w:t>
            </w:r>
          </w:p>
        </w:tc>
        <w:tc>
          <w:tcPr>
            <w:tcW w:w="334" w:type="pct"/>
            <w:shd w:val="clear" w:color="auto" w:fill="auto"/>
            <w:noWrap/>
            <w:vAlign w:val="center"/>
          </w:tcPr>
          <w:p w14:paraId="76996E9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gridSpan w:val="2"/>
            <w:shd w:val="clear" w:color="auto" w:fill="auto"/>
            <w:noWrap/>
            <w:vAlign w:val="center"/>
          </w:tcPr>
          <w:p w14:paraId="773410E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shd w:val="clear" w:color="auto" w:fill="auto"/>
            <w:noWrap/>
            <w:vAlign w:val="center"/>
          </w:tcPr>
          <w:p w14:paraId="237A93B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gridSpan w:val="2"/>
            <w:shd w:val="clear" w:color="auto" w:fill="auto"/>
            <w:noWrap/>
            <w:vAlign w:val="center"/>
          </w:tcPr>
          <w:p w14:paraId="3080B25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r>
      <w:tr w:rsidR="00FE152C" w:rsidRPr="0042778D" w14:paraId="64EED6BC" w14:textId="77777777" w:rsidTr="00E33982">
        <w:trPr>
          <w:trHeight w:val="854"/>
        </w:trPr>
        <w:tc>
          <w:tcPr>
            <w:tcW w:w="3676" w:type="pct"/>
            <w:shd w:val="clear" w:color="auto" w:fill="auto"/>
            <w:noWrap/>
            <w:vAlign w:val="center"/>
            <w:hideMark/>
          </w:tcPr>
          <w:p w14:paraId="055B7E8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redatto, a pena di nullità, con atto pubblico notarile informatico, ovvero in modalità elettronica secondo le norme vigenti per ciascuna stazione appaltante, in forma pubblica amministrativa a cura dell'Ufficiale rogante, mediante scrittura privata, ovvero [</w:t>
            </w:r>
            <w:r w:rsidRPr="0042778D">
              <w:rPr>
                <w:rFonts w:asciiTheme="minorHAnsi" w:eastAsia="Times New Roman" w:hAnsiTheme="minorHAnsi" w:cstheme="minorHAnsi"/>
                <w:i/>
                <w:iCs/>
                <w:sz w:val="16"/>
                <w:szCs w:val="16"/>
                <w:lang w:eastAsia="it-IT"/>
              </w:rPr>
              <w:t xml:space="preserve">solo in caso di importo inferiore ad Euro 40.000], </w:t>
            </w:r>
            <w:r w:rsidRPr="0042778D">
              <w:rPr>
                <w:rFonts w:asciiTheme="minorHAnsi" w:eastAsia="Times New Roman" w:hAnsiTheme="minorHAnsi" w:cstheme="minorHAnsi"/>
                <w:sz w:val="16"/>
                <w:szCs w:val="16"/>
                <w:lang w:eastAsia="it-IT"/>
              </w:rPr>
              <w:t>mediante scambio di corrispondenza ai sensi dell’art. 32, comma 14, del D. Lgs. 50/2016?</w:t>
            </w:r>
          </w:p>
        </w:tc>
        <w:tc>
          <w:tcPr>
            <w:tcW w:w="334" w:type="pct"/>
            <w:shd w:val="clear" w:color="auto" w:fill="auto"/>
            <w:noWrap/>
            <w:vAlign w:val="center"/>
            <w:hideMark/>
          </w:tcPr>
          <w:p w14:paraId="221226F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D6C7E8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63E195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75F0FD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9807CD7" w14:textId="77777777" w:rsidTr="00E33982">
        <w:trPr>
          <w:trHeight w:val="720"/>
        </w:trPr>
        <w:tc>
          <w:tcPr>
            <w:tcW w:w="3676" w:type="pct"/>
            <w:shd w:val="clear" w:color="auto" w:fill="auto"/>
            <w:noWrap/>
            <w:vAlign w:val="center"/>
            <w:hideMark/>
          </w:tcPr>
          <w:p w14:paraId="39B0D6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sottoscritto da soggetti aventi i poteri di firma? [</w:t>
            </w:r>
            <w:r w:rsidRPr="0042778D">
              <w:rPr>
                <w:rFonts w:asciiTheme="minorHAnsi" w:eastAsia="Times New Roman" w:hAnsiTheme="minorHAnsi" w:cstheme="minorHAnsi"/>
                <w:i/>
                <w:iCs/>
                <w:sz w:val="16"/>
                <w:szCs w:val="16"/>
                <w:lang w:eastAsia="it-IT"/>
              </w:rPr>
              <w:t>N.B. verifica da effettuare solo nel caso in cui il contratto sia stato redatto dall'ufficiale rogante</w:t>
            </w:r>
            <w:r w:rsidRPr="0042778D">
              <w:rPr>
                <w:rFonts w:asciiTheme="minorHAnsi" w:eastAsia="Times New Roman" w:hAnsiTheme="minorHAnsi" w:cstheme="minorHAnsi"/>
                <w:sz w:val="16"/>
                <w:szCs w:val="16"/>
                <w:lang w:eastAsia="it-IT"/>
              </w:rPr>
              <w:t>]</w:t>
            </w:r>
          </w:p>
        </w:tc>
        <w:tc>
          <w:tcPr>
            <w:tcW w:w="334" w:type="pct"/>
            <w:shd w:val="clear" w:color="auto" w:fill="auto"/>
            <w:noWrap/>
            <w:vAlign w:val="center"/>
            <w:hideMark/>
          </w:tcPr>
          <w:p w14:paraId="5018E51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6197C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AD9395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A7A1B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65BCF07" w14:textId="77777777" w:rsidTr="00E33982">
        <w:trPr>
          <w:trHeight w:val="480"/>
        </w:trPr>
        <w:tc>
          <w:tcPr>
            <w:tcW w:w="3676" w:type="pct"/>
            <w:shd w:val="clear" w:color="auto" w:fill="auto"/>
            <w:noWrap/>
            <w:vAlign w:val="center"/>
            <w:hideMark/>
          </w:tcPr>
          <w:p w14:paraId="114224F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L'oggetto del contratto è coerente con quanto previsto nel progetto approvato?</w:t>
            </w:r>
          </w:p>
          <w:p w14:paraId="3191D26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42429B9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w:t>
            </w:r>
            <w:r w:rsidRPr="0042778D">
              <w:rPr>
                <w:rFonts w:ascii="Calibri" w:eastAsia="Times New Roman" w:hAnsi="Calibri" w:cs="Calibri"/>
                <w:sz w:val="16"/>
                <w:szCs w:val="16"/>
                <w:lang w:eastAsia="it-IT"/>
              </w:rPr>
              <w:t>.B. Nel caso di beni e servizi informatici acquistati con la procedura negoziata ex art. 63 come prevista dall’art. 75 del Cura Italia, occorre verificare che i contratti relativi agli acquisti di servizi informatici e di connettività, ai sensi del comma 3-bis dell’art. 75, aggiunto in sede di conversione, abbiano una durata massima non superiore a trentasei mesi, prevedano di diritto la facoltà di recesso unilaterale dell’amministrazione decorso un periodo non superiore a dodici mesi dall’inizio dell’esecuzione e garantiscano in ogni caso il rispetto dei princìpi di interoperabilità e di portabilità dei dati personali e dei contenuti comunque realizzati o trattati attraverso le soluzioni acquisite ai sensi del comma 1 dell’art. 75, senza ulteriori oneri per il committente (art. 75, comma 3 bis, DL 18/2020)</w:t>
            </w:r>
          </w:p>
        </w:tc>
        <w:tc>
          <w:tcPr>
            <w:tcW w:w="334" w:type="pct"/>
            <w:shd w:val="clear" w:color="auto" w:fill="auto"/>
            <w:noWrap/>
            <w:vAlign w:val="center"/>
            <w:hideMark/>
          </w:tcPr>
          <w:p w14:paraId="1058546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7AA33F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797F74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BF5236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BAE6095" w14:textId="77777777" w:rsidTr="00E33982">
        <w:trPr>
          <w:trHeight w:val="240"/>
        </w:trPr>
        <w:tc>
          <w:tcPr>
            <w:tcW w:w="3676" w:type="pct"/>
            <w:shd w:val="clear" w:color="auto" w:fill="auto"/>
            <w:noWrap/>
            <w:vAlign w:val="center"/>
            <w:hideMark/>
          </w:tcPr>
          <w:p w14:paraId="3B222A9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Il contratto è stato approvato dall'Autorità competente, ove previsto?</w:t>
            </w:r>
          </w:p>
        </w:tc>
        <w:tc>
          <w:tcPr>
            <w:tcW w:w="334" w:type="pct"/>
            <w:shd w:val="clear" w:color="auto" w:fill="auto"/>
            <w:noWrap/>
            <w:vAlign w:val="center"/>
            <w:hideMark/>
          </w:tcPr>
          <w:p w14:paraId="28C9B89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DBBD78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A48C30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46F44C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A1C8C7E" w14:textId="77777777" w:rsidTr="00E33982">
        <w:trPr>
          <w:trHeight w:val="480"/>
        </w:trPr>
        <w:tc>
          <w:tcPr>
            <w:tcW w:w="3676" w:type="pct"/>
            <w:shd w:val="clear" w:color="auto" w:fill="auto"/>
            <w:noWrap/>
            <w:vAlign w:val="center"/>
            <w:hideMark/>
          </w:tcPr>
          <w:p w14:paraId="4BBC093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Qualora non coincida con il RUP, è stato nominato il Direttore dell’esecuzione del contratto?</w:t>
            </w:r>
          </w:p>
        </w:tc>
        <w:tc>
          <w:tcPr>
            <w:tcW w:w="334" w:type="pct"/>
            <w:shd w:val="clear" w:color="auto" w:fill="auto"/>
            <w:noWrap/>
            <w:vAlign w:val="center"/>
            <w:hideMark/>
          </w:tcPr>
          <w:p w14:paraId="07BB9CE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37F8D7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F6384A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7E57DE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16D5B27" w14:textId="77777777" w:rsidTr="00E33982">
        <w:trPr>
          <w:trHeight w:val="2001"/>
        </w:trPr>
        <w:tc>
          <w:tcPr>
            <w:tcW w:w="3676" w:type="pct"/>
            <w:shd w:val="clear" w:color="auto" w:fill="auto"/>
            <w:vAlign w:val="center"/>
            <w:hideMark/>
          </w:tcPr>
          <w:p w14:paraId="74469BC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stata comunicata la data di avvenuta stipulazione del contratto con l’aggiudicatario (ex art. 76 D. Lgs. 50/2016):</w:t>
            </w:r>
            <w:r w:rsidRPr="0042778D">
              <w:rPr>
                <w:rFonts w:asciiTheme="minorHAnsi" w:eastAsia="Times New Roman" w:hAnsiTheme="minorHAnsi" w:cstheme="minorHAnsi"/>
                <w:sz w:val="16"/>
                <w:szCs w:val="16"/>
                <w:lang w:eastAsia="it-IT"/>
              </w:rPr>
              <w:br/>
              <w:t>a)      al concorrente che segue nella graduatoria?</w:t>
            </w:r>
          </w:p>
          <w:p w14:paraId="53D42C7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a tutti gli offerenti che sono stati invitati a presentare un'offerta in gara?</w:t>
            </w:r>
          </w:p>
          <w:p w14:paraId="0DBAAA2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a coloro la cui offerta sia stata esclusa, se hanno proposto impugnazione avverso l’esclusione, o sono in termini per presentare detta impugnazione?</w:t>
            </w:r>
          </w:p>
          <w:p w14:paraId="4D1F24C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a coloro che hanno impugnato il bando o la lettera d’invito, se dette impugnazioni non sono state ancora respinte con pronuncia giurisdizionale definitiva?</w:t>
            </w:r>
          </w:p>
        </w:tc>
        <w:tc>
          <w:tcPr>
            <w:tcW w:w="334" w:type="pct"/>
            <w:shd w:val="clear" w:color="auto" w:fill="auto"/>
            <w:vAlign w:val="center"/>
            <w:hideMark/>
          </w:tcPr>
          <w:p w14:paraId="3ED2315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20BAE08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3C441DF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1C3E69C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6A40148" w14:textId="77777777" w:rsidTr="00E33982">
        <w:trPr>
          <w:trHeight w:val="960"/>
        </w:trPr>
        <w:tc>
          <w:tcPr>
            <w:tcW w:w="3676" w:type="pct"/>
            <w:shd w:val="clear" w:color="auto" w:fill="auto"/>
            <w:vAlign w:val="center"/>
            <w:hideMark/>
          </w:tcPr>
          <w:p w14:paraId="7B4EA8C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contratto di appalto, subappalto e in quelli stipulati con i subcontraenti della filiera delle imprese a qualsiasi titolo interessate è stata prevista la clausola con cui l'appaltatore si assume gli obblighi di tracciabilità dei flussi finanziari di cui alla Legge 136/2010?</w:t>
            </w:r>
          </w:p>
        </w:tc>
        <w:tc>
          <w:tcPr>
            <w:tcW w:w="334" w:type="pct"/>
            <w:shd w:val="clear" w:color="auto" w:fill="auto"/>
            <w:vAlign w:val="center"/>
            <w:hideMark/>
          </w:tcPr>
          <w:p w14:paraId="13AEC52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32CEF6D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48E03F0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5DDE5D0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11ADE86" w14:textId="77777777" w:rsidTr="00E33982">
        <w:trPr>
          <w:trHeight w:val="960"/>
        </w:trPr>
        <w:tc>
          <w:tcPr>
            <w:tcW w:w="3676" w:type="pct"/>
            <w:shd w:val="clear" w:color="auto" w:fill="auto"/>
            <w:vAlign w:val="center"/>
          </w:tcPr>
          <w:p w14:paraId="4CD1E6EB" w14:textId="77777777" w:rsidR="00FE152C" w:rsidRPr="0042778D" w:rsidRDefault="00FE152C" w:rsidP="00E33982">
            <w:pPr>
              <w:spacing w:before="0" w:after="0"/>
              <w:jc w:val="both"/>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A partire dal 1 gennaio 2020, il committente ha ottemperato agli adempimenti fiscali previsti dal D.L. n. 124/2019 (c.d. Decreto Fiscale)?</w:t>
            </w:r>
          </w:p>
          <w:p w14:paraId="2B94B551" w14:textId="77777777" w:rsidR="00FE152C" w:rsidRPr="0042778D" w:rsidRDefault="00FE152C" w:rsidP="00E33982">
            <w:pPr>
              <w:spacing w:before="0" w:after="0"/>
              <w:jc w:val="both"/>
              <w:rPr>
                <w:rFonts w:ascii="Calibri" w:eastAsia="Times New Roman" w:hAnsi="Calibri" w:cs="Calibri"/>
                <w:sz w:val="16"/>
                <w:szCs w:val="16"/>
                <w:lang w:eastAsia="it-IT"/>
              </w:rPr>
            </w:pPr>
          </w:p>
          <w:p w14:paraId="02FCA62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6"/>
                <w:szCs w:val="16"/>
                <w:lang w:eastAsia="it-IT"/>
              </w:rPr>
              <w:t xml:space="preserve">NB: Come chiarito nella Circolare dell’Agenzia delle Entrate n. 1/E, del 12 febbraio 2020, il decreto in oggetto si applica, a decorrere dal 1 gennaio 2020, ai soggetti i quali rivestono la qualifica di sostituti d’imposta sui redditi di lavoro dipendente e assimilati, che affidano a un’impresa </w:t>
            </w:r>
            <w:r w:rsidRPr="0042778D">
              <w:rPr>
                <w:rFonts w:ascii="Calibri" w:eastAsia="Times New Roman" w:hAnsi="Calibri" w:cs="Calibri"/>
                <w:b/>
                <w:bCs/>
                <w:sz w:val="16"/>
                <w:szCs w:val="16"/>
                <w:lang w:eastAsia="it-IT"/>
              </w:rPr>
              <w:t>il compimento di una o più opere o di uno o più servizi di importo complessivo superiore a 200mila euro</w:t>
            </w:r>
            <w:r w:rsidRPr="0042778D">
              <w:rPr>
                <w:rFonts w:ascii="Calibri" w:eastAsia="Times New Roman" w:hAnsi="Calibri" w:cs="Calibri"/>
                <w:sz w:val="16"/>
                <w:szCs w:val="16"/>
                <w:lang w:eastAsia="it-IT"/>
              </w:rPr>
              <w:t xml:space="preserve"> nell’anno solare con contratti di appalto, subappalto o di affidamento a consorzi caratterizzati da prevalente utilizzo di manodopera presso le sedi di attività del committente, con utilizzo di beni strumentali dello stesso committente o ad esso riconducibili in qualunque forma. La presente verifica pertanto è obbligatoria per gli appalti di beni e servizi sopra la soglia comunitaria dove l’importo del contratto in sé è già superiore ad Euro 200.000. Tuttavia, si raccomanda di verificare l’applicazione di tale adempimento anche con riferimento agli appalti sotto soglia che abbiano comportato pagamenti a favore dello stesso fornitore per un importo complessivo superiore a 200.000 Euro annui.</w:t>
            </w:r>
          </w:p>
        </w:tc>
        <w:tc>
          <w:tcPr>
            <w:tcW w:w="334" w:type="pct"/>
            <w:shd w:val="clear" w:color="auto" w:fill="auto"/>
            <w:vAlign w:val="center"/>
          </w:tcPr>
          <w:p w14:paraId="317E720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gridSpan w:val="2"/>
            <w:shd w:val="clear" w:color="auto" w:fill="auto"/>
            <w:vAlign w:val="center"/>
          </w:tcPr>
          <w:p w14:paraId="5AE8F37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shd w:val="clear" w:color="auto" w:fill="auto"/>
            <w:vAlign w:val="center"/>
          </w:tcPr>
          <w:p w14:paraId="35D148A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gridSpan w:val="2"/>
            <w:shd w:val="clear" w:color="auto" w:fill="auto"/>
            <w:vAlign w:val="center"/>
          </w:tcPr>
          <w:p w14:paraId="38DC93B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r>
      <w:tr w:rsidR="00FE152C" w:rsidRPr="0042778D" w14:paraId="2F707A62" w14:textId="77777777" w:rsidTr="00E33982">
        <w:trPr>
          <w:trHeight w:val="720"/>
        </w:trPr>
        <w:tc>
          <w:tcPr>
            <w:tcW w:w="3676" w:type="pct"/>
            <w:shd w:val="clear" w:color="auto" w:fill="auto"/>
            <w:vAlign w:val="center"/>
            <w:hideMark/>
          </w:tcPr>
          <w:p w14:paraId="7ED7596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contratto è stato precisato che il pagamento delle spese sostenute dal soggetto attuatore viene effettuato con risorse del Fondo Europeo che finanzia il Progetto?</w:t>
            </w:r>
          </w:p>
        </w:tc>
        <w:tc>
          <w:tcPr>
            <w:tcW w:w="334" w:type="pct"/>
            <w:shd w:val="clear" w:color="auto" w:fill="auto"/>
            <w:vAlign w:val="center"/>
            <w:hideMark/>
          </w:tcPr>
          <w:p w14:paraId="268D8A0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1EF50A2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3994662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0D20693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D0EC804" w14:textId="77777777" w:rsidTr="00E33982">
        <w:trPr>
          <w:trHeight w:val="720"/>
        </w:trPr>
        <w:tc>
          <w:tcPr>
            <w:tcW w:w="3676" w:type="pct"/>
            <w:shd w:val="clear" w:color="auto" w:fill="auto"/>
            <w:vAlign w:val="center"/>
          </w:tcPr>
          <w:p w14:paraId="0913C5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hAnsiTheme="minorHAnsi" w:cstheme="minorHAnsi"/>
                <w:iCs/>
                <w:sz w:val="16"/>
                <w:szCs w:val="16"/>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42778D">
              <w:rPr>
                <w:rFonts w:asciiTheme="minorHAnsi" w:hAnsiTheme="minorHAnsi" w:cstheme="minorHAnsi"/>
                <w:sz w:val="16"/>
                <w:szCs w:val="16"/>
              </w:rPr>
              <w:t>?</w:t>
            </w:r>
          </w:p>
        </w:tc>
        <w:tc>
          <w:tcPr>
            <w:tcW w:w="334" w:type="pct"/>
            <w:shd w:val="clear" w:color="auto" w:fill="auto"/>
            <w:vAlign w:val="center"/>
          </w:tcPr>
          <w:p w14:paraId="568EF5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gridSpan w:val="2"/>
            <w:shd w:val="clear" w:color="auto" w:fill="auto"/>
            <w:vAlign w:val="center"/>
          </w:tcPr>
          <w:p w14:paraId="456C7D8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shd w:val="clear" w:color="auto" w:fill="auto"/>
            <w:vAlign w:val="center"/>
          </w:tcPr>
          <w:p w14:paraId="6E18519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gridSpan w:val="2"/>
            <w:shd w:val="clear" w:color="auto" w:fill="auto"/>
            <w:vAlign w:val="center"/>
          </w:tcPr>
          <w:p w14:paraId="35FF453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r>
      <w:tr w:rsidR="00FE152C" w:rsidRPr="0042778D" w14:paraId="33D8DD32" w14:textId="77777777" w:rsidTr="00E33982">
        <w:trPr>
          <w:trHeight w:val="240"/>
        </w:trPr>
        <w:tc>
          <w:tcPr>
            <w:tcW w:w="3676" w:type="pct"/>
            <w:shd w:val="clear" w:color="auto" w:fill="auto"/>
            <w:noWrap/>
            <w:vAlign w:val="center"/>
            <w:hideMark/>
          </w:tcPr>
          <w:p w14:paraId="5B1BF90C"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Varianti e esecuzione</w:t>
            </w:r>
          </w:p>
        </w:tc>
        <w:tc>
          <w:tcPr>
            <w:tcW w:w="334" w:type="pct"/>
            <w:shd w:val="clear" w:color="auto" w:fill="auto"/>
            <w:noWrap/>
            <w:vAlign w:val="center"/>
            <w:hideMark/>
          </w:tcPr>
          <w:p w14:paraId="5B2E3905"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174E51BB"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shd w:val="clear" w:color="auto" w:fill="auto"/>
            <w:noWrap/>
            <w:vAlign w:val="center"/>
            <w:hideMark/>
          </w:tcPr>
          <w:p w14:paraId="32A22F67"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c>
          <w:tcPr>
            <w:tcW w:w="330" w:type="pct"/>
            <w:gridSpan w:val="2"/>
            <w:shd w:val="clear" w:color="auto" w:fill="auto"/>
            <w:noWrap/>
            <w:vAlign w:val="center"/>
            <w:hideMark/>
          </w:tcPr>
          <w:p w14:paraId="13014C4D"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w:t>
            </w:r>
          </w:p>
        </w:tc>
      </w:tr>
      <w:tr w:rsidR="00FE152C" w:rsidRPr="0042778D" w14:paraId="137A3C34" w14:textId="77777777" w:rsidTr="00E33982">
        <w:trPr>
          <w:trHeight w:val="960"/>
        </w:trPr>
        <w:tc>
          <w:tcPr>
            <w:tcW w:w="3676" w:type="pct"/>
            <w:shd w:val="clear" w:color="auto" w:fill="auto"/>
            <w:noWrap/>
            <w:vAlign w:val="center"/>
            <w:hideMark/>
          </w:tcPr>
          <w:p w14:paraId="21AA9BF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Nella fase di attuazione del contratto sono state effettuate modifiche sostanziali agli elementi essenziali del contratto (oggetto, prezzo, modalità di pagamento, natura della prestazione, periodo di realizzazione delle attività, tipologia dei materiali utilizzati, ecc.)? </w:t>
            </w:r>
          </w:p>
        </w:tc>
        <w:tc>
          <w:tcPr>
            <w:tcW w:w="334" w:type="pct"/>
            <w:shd w:val="clear" w:color="auto" w:fill="auto"/>
            <w:noWrap/>
            <w:vAlign w:val="center"/>
            <w:hideMark/>
          </w:tcPr>
          <w:p w14:paraId="292EDDB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5FBFCF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F252B0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FF0C9C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7BC1363" w14:textId="77777777" w:rsidTr="00E33982">
        <w:trPr>
          <w:trHeight w:val="720"/>
        </w:trPr>
        <w:tc>
          <w:tcPr>
            <w:tcW w:w="3676" w:type="pct"/>
            <w:shd w:val="clear" w:color="auto" w:fill="auto"/>
            <w:noWrap/>
            <w:vAlign w:val="center"/>
            <w:hideMark/>
          </w:tcPr>
          <w:p w14:paraId="536446F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in cui le modifiche contrattuali abbiano comportato un aumento del prezzo, è stato verificato che il prezzo, comprensivo dell'incremento, non abbia superato la soglia comunitaria?</w:t>
            </w:r>
          </w:p>
        </w:tc>
        <w:tc>
          <w:tcPr>
            <w:tcW w:w="334" w:type="pct"/>
            <w:shd w:val="clear" w:color="auto" w:fill="auto"/>
            <w:noWrap/>
            <w:vAlign w:val="center"/>
            <w:hideMark/>
          </w:tcPr>
          <w:p w14:paraId="49046FA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A3BB99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04C064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F9AFBD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66E81D8" w14:textId="77777777" w:rsidTr="00E33982">
        <w:trPr>
          <w:trHeight w:val="720"/>
        </w:trPr>
        <w:tc>
          <w:tcPr>
            <w:tcW w:w="3676" w:type="pct"/>
            <w:shd w:val="clear" w:color="auto" w:fill="auto"/>
            <w:noWrap/>
            <w:vAlign w:val="center"/>
            <w:hideMark/>
          </w:tcPr>
          <w:p w14:paraId="3540A43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eventuali modifiche o varianti sono state autorizzate dal RUP con le modalità previste dall'ordinamento della stazione appaltante cui il RUP dipende, ai sensi dell’art. 106 del D.lgs. 50/2016?</w:t>
            </w:r>
          </w:p>
        </w:tc>
        <w:tc>
          <w:tcPr>
            <w:tcW w:w="334" w:type="pct"/>
            <w:shd w:val="clear" w:color="auto" w:fill="auto"/>
            <w:noWrap/>
            <w:vAlign w:val="center"/>
            <w:hideMark/>
          </w:tcPr>
          <w:p w14:paraId="0BE8B75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9CF150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86731E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9F2E60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CCD51D7" w14:textId="77777777" w:rsidTr="00E33982">
        <w:trPr>
          <w:trHeight w:val="480"/>
        </w:trPr>
        <w:tc>
          <w:tcPr>
            <w:tcW w:w="3676" w:type="pct"/>
            <w:shd w:val="clear" w:color="auto" w:fill="auto"/>
            <w:noWrap/>
            <w:vAlign w:val="center"/>
            <w:hideMark/>
          </w:tcPr>
          <w:p w14:paraId="5877E7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In tal caso, ricorre una delle fattispecie di cui all’art. 106, comma 1, 2 e 4 del D.lgs. 50/2016?</w:t>
            </w:r>
          </w:p>
        </w:tc>
        <w:tc>
          <w:tcPr>
            <w:tcW w:w="334" w:type="pct"/>
            <w:shd w:val="clear" w:color="auto" w:fill="auto"/>
            <w:noWrap/>
            <w:vAlign w:val="center"/>
            <w:hideMark/>
          </w:tcPr>
          <w:p w14:paraId="0B0857B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A1AF12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6A2834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392AB9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785D681" w14:textId="77777777" w:rsidTr="00E33982">
        <w:trPr>
          <w:trHeight w:val="720"/>
        </w:trPr>
        <w:tc>
          <w:tcPr>
            <w:tcW w:w="3676" w:type="pct"/>
            <w:shd w:val="clear" w:color="auto" w:fill="auto"/>
            <w:noWrap/>
            <w:vAlign w:val="center"/>
            <w:hideMark/>
          </w:tcPr>
          <w:p w14:paraId="0BC96F5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Nei casi di cui al comma 1, lettere b) e c) art. 106 D.lgs. 50/2016 è stato verificato che l'eventuale aumento di prezzo non ecceda il 50 per cento del valore del contratto iniziale?</w:t>
            </w:r>
          </w:p>
        </w:tc>
        <w:tc>
          <w:tcPr>
            <w:tcW w:w="334" w:type="pct"/>
            <w:shd w:val="clear" w:color="auto" w:fill="auto"/>
            <w:noWrap/>
            <w:vAlign w:val="center"/>
            <w:hideMark/>
          </w:tcPr>
          <w:p w14:paraId="49C1F6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119D9A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7BE9C2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679538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D217626" w14:textId="77777777" w:rsidTr="00E33982">
        <w:trPr>
          <w:trHeight w:val="720"/>
        </w:trPr>
        <w:tc>
          <w:tcPr>
            <w:tcW w:w="3676" w:type="pct"/>
            <w:shd w:val="clear" w:color="auto" w:fill="auto"/>
            <w:noWrap/>
            <w:vAlign w:val="center"/>
            <w:hideMark/>
          </w:tcPr>
          <w:p w14:paraId="5482ED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Nei casi di modifica del contratto nelle situazioni di cui al comma 1, lettere b) e c), è stato pubblicato un avviso al riguardo nella GURI (art. 106 co. 5 del D. Lgs. 50/2016)?</w:t>
            </w:r>
          </w:p>
        </w:tc>
        <w:tc>
          <w:tcPr>
            <w:tcW w:w="334" w:type="pct"/>
            <w:shd w:val="clear" w:color="auto" w:fill="auto"/>
            <w:noWrap/>
            <w:vAlign w:val="center"/>
            <w:hideMark/>
          </w:tcPr>
          <w:p w14:paraId="3DED84F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C13E87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2C97E5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7016F8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1475D97" w14:textId="77777777" w:rsidTr="00E33982">
        <w:trPr>
          <w:trHeight w:val="720"/>
        </w:trPr>
        <w:tc>
          <w:tcPr>
            <w:tcW w:w="3676" w:type="pct"/>
            <w:shd w:val="clear" w:color="auto" w:fill="auto"/>
            <w:noWrap/>
            <w:vAlign w:val="center"/>
            <w:hideMark/>
          </w:tcPr>
          <w:p w14:paraId="67BE7F4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modificazioni al contratto di cui al comma 1, lettera b) e al comma 2 art. 106 D. lgs. 50/2016 sono state comunicate a ANAC entro trenta giorni dal loro perfezionamento (art. 106 co. 8 del D. Lgs. 50/2016)?</w:t>
            </w:r>
          </w:p>
        </w:tc>
        <w:tc>
          <w:tcPr>
            <w:tcW w:w="334" w:type="pct"/>
            <w:shd w:val="clear" w:color="auto" w:fill="auto"/>
            <w:noWrap/>
            <w:vAlign w:val="center"/>
            <w:hideMark/>
          </w:tcPr>
          <w:p w14:paraId="12260F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922F9A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DCFCCB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7EC5A0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7CC0038" w14:textId="77777777" w:rsidTr="00E33982">
        <w:trPr>
          <w:trHeight w:val="720"/>
        </w:trPr>
        <w:tc>
          <w:tcPr>
            <w:tcW w:w="3676" w:type="pct"/>
            <w:shd w:val="clear" w:color="auto" w:fill="auto"/>
            <w:noWrap/>
            <w:vAlign w:val="center"/>
            <w:hideMark/>
          </w:tcPr>
          <w:p w14:paraId="09DE64E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Si è reso necessario un aumento o una diminuzione delle prestazioni a concorrenza del quinto dell’importo del contratto in corso di esecuzione (art.106, comma 12, d.lgs. 50/2016)?</w:t>
            </w:r>
          </w:p>
        </w:tc>
        <w:tc>
          <w:tcPr>
            <w:tcW w:w="334" w:type="pct"/>
            <w:shd w:val="clear" w:color="auto" w:fill="auto"/>
            <w:noWrap/>
            <w:vAlign w:val="center"/>
            <w:hideMark/>
          </w:tcPr>
          <w:p w14:paraId="33D13C0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CF95B3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52C67E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39AE19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7192EB9" w14:textId="77777777" w:rsidTr="00E33982">
        <w:trPr>
          <w:trHeight w:val="720"/>
        </w:trPr>
        <w:tc>
          <w:tcPr>
            <w:tcW w:w="3676" w:type="pct"/>
            <w:shd w:val="clear" w:color="auto" w:fill="auto"/>
            <w:noWrap/>
            <w:vAlign w:val="center"/>
            <w:hideMark/>
          </w:tcPr>
          <w:p w14:paraId="283132F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Nel caso in cui la durata del contratto sia stata modificata in corso di esecuzione, nel bando e nei documenti di gara era prevista una opzione di proroga (art. 106, co.11 del D.lgs. 50/2016)?</w:t>
            </w:r>
          </w:p>
        </w:tc>
        <w:tc>
          <w:tcPr>
            <w:tcW w:w="334" w:type="pct"/>
            <w:shd w:val="clear" w:color="auto" w:fill="auto"/>
            <w:noWrap/>
            <w:vAlign w:val="center"/>
            <w:hideMark/>
          </w:tcPr>
          <w:p w14:paraId="027C362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23607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DBE2C1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3AEE1C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2E94E2B" w14:textId="77777777" w:rsidTr="00E33982">
        <w:trPr>
          <w:trHeight w:val="1200"/>
        </w:trPr>
        <w:tc>
          <w:tcPr>
            <w:tcW w:w="3676" w:type="pct"/>
            <w:shd w:val="clear" w:color="auto" w:fill="auto"/>
            <w:noWrap/>
            <w:vAlign w:val="center"/>
            <w:hideMark/>
          </w:tcPr>
          <w:p w14:paraId="6C2219FD" w14:textId="77777777" w:rsidR="00FE152C" w:rsidRPr="0042778D" w:rsidRDefault="00AB2076" w:rsidP="00E33982">
            <w:pPr>
              <w:spacing w:before="0" w:after="0"/>
              <w:jc w:val="both"/>
              <w:rPr>
                <w:rFonts w:asciiTheme="minorHAnsi" w:eastAsia="Times New Roman" w:hAnsiTheme="minorHAnsi" w:cstheme="minorHAnsi"/>
                <w:sz w:val="16"/>
                <w:szCs w:val="16"/>
                <w:lang w:eastAsia="it-IT"/>
              </w:rPr>
            </w:pPr>
            <w:hyperlink r:id="rId13" w:anchor="213" w:history="1">
              <w:r w:rsidR="00FE152C" w:rsidRPr="0042778D">
                <w:rPr>
                  <w:rFonts w:asciiTheme="minorHAnsi" w:eastAsia="Times New Roman" w:hAnsiTheme="minorHAnsi" w:cstheme="minorHAnsi"/>
                  <w:sz w:val="16"/>
                  <w:szCs w:val="16"/>
                  <w:lang w:eastAsia="it-IT"/>
                </w:rPr>
                <w:t>Le varianti in corso d'opera sono state comunicate dal RUP all'Osservatorio di cui all'art.213 del D. Lgs. 50/2016, tramite le sezioni regionali, entro trenta giorni dall'approvazione da parte della stazione appaltante per le valutazioni e gli eventuali provvedimenti di competenza (art. 106, co.14 del D.lgs. 50/2016)?</w:t>
              </w:r>
            </w:hyperlink>
          </w:p>
        </w:tc>
        <w:tc>
          <w:tcPr>
            <w:tcW w:w="334" w:type="pct"/>
            <w:shd w:val="clear" w:color="auto" w:fill="auto"/>
            <w:noWrap/>
            <w:vAlign w:val="center"/>
            <w:hideMark/>
          </w:tcPr>
          <w:p w14:paraId="734BF43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3E6001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99F095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535256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A2E8997" w14:textId="77777777" w:rsidTr="00E33982">
        <w:trPr>
          <w:trHeight w:val="720"/>
        </w:trPr>
        <w:tc>
          <w:tcPr>
            <w:tcW w:w="3676" w:type="pct"/>
            <w:shd w:val="clear" w:color="auto" w:fill="auto"/>
            <w:noWrap/>
            <w:vAlign w:val="center"/>
            <w:hideMark/>
          </w:tcPr>
          <w:p w14:paraId="3B68885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In caso di subappalto, è stata verificata la presenza del/i contratto/i di subappalto e il rispetto della relativa procedura di autorizzazione (art. 105 D. Lgs. 50/2016)?</w:t>
            </w:r>
          </w:p>
        </w:tc>
        <w:tc>
          <w:tcPr>
            <w:tcW w:w="334" w:type="pct"/>
            <w:shd w:val="clear" w:color="auto" w:fill="auto"/>
            <w:noWrap/>
            <w:vAlign w:val="center"/>
            <w:hideMark/>
          </w:tcPr>
          <w:p w14:paraId="344408D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114DF2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8C19EF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6FCC56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45612F5" w14:textId="77777777" w:rsidTr="00E33982">
        <w:trPr>
          <w:trHeight w:val="2265"/>
        </w:trPr>
        <w:tc>
          <w:tcPr>
            <w:tcW w:w="3676" w:type="pct"/>
            <w:shd w:val="clear" w:color="auto" w:fill="auto"/>
            <w:vAlign w:val="center"/>
            <w:hideMark/>
          </w:tcPr>
          <w:p w14:paraId="5661390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Nel caso di subappalto successivo al 20 maggio 2017, e, salvo il periodo di vigenza del DL 32/2019, nelle procedure indette successivamente al 18 giugno 2019, è stato verificato quanto previsto all’art. 105 co. 4, in particolare: </w:t>
            </w:r>
            <w:r w:rsidRPr="0042778D">
              <w:rPr>
                <w:rFonts w:asciiTheme="minorHAnsi" w:eastAsia="Times New Roman" w:hAnsiTheme="minorHAnsi" w:cstheme="minorHAnsi"/>
                <w:sz w:val="16"/>
                <w:szCs w:val="16"/>
                <w:lang w:eastAsia="it-IT"/>
              </w:rPr>
              <w:br/>
              <w:t xml:space="preserve">a) il subappalto sia stato conferito ad un affidatario che non ha partecipato alla procedura di affidamento dell'appalto? </w:t>
            </w:r>
            <w:r w:rsidRPr="0042778D">
              <w:rPr>
                <w:rFonts w:asciiTheme="minorHAnsi" w:eastAsia="Times New Roman" w:hAnsiTheme="minorHAnsi" w:cstheme="minorHAnsi"/>
                <w:sz w:val="16"/>
                <w:szCs w:val="16"/>
                <w:lang w:eastAsia="it-IT"/>
              </w:rPr>
              <w:br/>
              <w:t>b) il subappaltatore sia qualificato nella relativa categoria?</w:t>
            </w:r>
          </w:p>
          <w:p w14:paraId="6AD58CD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NB: Nel periodo che intercorre tra il 19 aprile 2019 ed il 17 giugno 2019, nella vigenza del D.L. 32/2019, è stato soppresso il comma 4 lett. a dell'art. 105 del Dlgs 50/2016 permettendo dunque anche agli operatori economici che hanno preso parte alla procedura di gara di essere designati come subappaltatori dall’aggiudicatario. Tale comma è stato poi ripristinato con la legge di conversione n. 55/2019, entrata in vigore il 18 giugno 2019.</w:t>
            </w:r>
          </w:p>
        </w:tc>
        <w:tc>
          <w:tcPr>
            <w:tcW w:w="334" w:type="pct"/>
            <w:shd w:val="clear" w:color="auto" w:fill="auto"/>
            <w:vAlign w:val="center"/>
            <w:hideMark/>
          </w:tcPr>
          <w:p w14:paraId="1D89295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3204A80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77AF0D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vAlign w:val="center"/>
            <w:hideMark/>
          </w:tcPr>
          <w:p w14:paraId="1199622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F09E2E6" w14:textId="77777777" w:rsidTr="00E33982">
        <w:trPr>
          <w:trHeight w:val="480"/>
        </w:trPr>
        <w:tc>
          <w:tcPr>
            <w:tcW w:w="3676" w:type="pct"/>
            <w:shd w:val="clear" w:color="auto" w:fill="auto"/>
            <w:noWrap/>
            <w:vAlign w:val="center"/>
            <w:hideMark/>
          </w:tcPr>
          <w:p w14:paraId="352216B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L’appaltatore ha consegnato gli stati d’avanzamento lavori (SAL) e la relativa documentazione probatoria? </w:t>
            </w:r>
          </w:p>
        </w:tc>
        <w:tc>
          <w:tcPr>
            <w:tcW w:w="334" w:type="pct"/>
            <w:shd w:val="clear" w:color="auto" w:fill="auto"/>
            <w:noWrap/>
            <w:vAlign w:val="center"/>
            <w:hideMark/>
          </w:tcPr>
          <w:p w14:paraId="77CE894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974587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F7346D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4709B7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B0BAF98" w14:textId="77777777" w:rsidTr="00E33982">
        <w:trPr>
          <w:trHeight w:val="480"/>
        </w:trPr>
        <w:tc>
          <w:tcPr>
            <w:tcW w:w="3676" w:type="pct"/>
            <w:shd w:val="clear" w:color="auto" w:fill="auto"/>
            <w:noWrap/>
            <w:vAlign w:val="center"/>
            <w:hideMark/>
          </w:tcPr>
          <w:p w14:paraId="39527F4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Sono stati emessi i certificati di pagamento relativi agli stati di avanzamento?</w:t>
            </w:r>
          </w:p>
        </w:tc>
        <w:tc>
          <w:tcPr>
            <w:tcW w:w="334" w:type="pct"/>
            <w:shd w:val="clear" w:color="auto" w:fill="auto"/>
            <w:noWrap/>
            <w:vAlign w:val="center"/>
            <w:hideMark/>
          </w:tcPr>
          <w:p w14:paraId="2CE8911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1130D3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2EE424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972900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351FBE7" w14:textId="77777777" w:rsidTr="00E33982">
        <w:trPr>
          <w:trHeight w:val="480"/>
        </w:trPr>
        <w:tc>
          <w:tcPr>
            <w:tcW w:w="3676" w:type="pct"/>
            <w:shd w:val="clear" w:color="auto" w:fill="auto"/>
            <w:noWrap/>
            <w:vAlign w:val="center"/>
            <w:hideMark/>
          </w:tcPr>
          <w:p w14:paraId="5A5BFEE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Si è reso necessario disporre la sospensione del contratto, per le motivazioni previste all’art. 107 D. Lgs 50/2016? </w:t>
            </w:r>
          </w:p>
          <w:p w14:paraId="164F94D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060D6DF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6"/>
                <w:szCs w:val="16"/>
                <w:lang w:eastAsia="it-IT"/>
              </w:rPr>
              <w:t>NB: Si tenga presente che a seguito a seguito dell'emergenza epidemiologica da COVID-19, il D.P.C.M. del 22 marzo 2020 ha determinato la sospensione di alcune attività produttive, industriali e commerciali sino al 3 aprile 2020, termine successivamente prorogato al 13 aprile 2020 dal D.P.C.M. 1 aprile 2020.</w:t>
            </w:r>
          </w:p>
        </w:tc>
        <w:tc>
          <w:tcPr>
            <w:tcW w:w="334" w:type="pct"/>
            <w:shd w:val="clear" w:color="auto" w:fill="auto"/>
            <w:noWrap/>
            <w:vAlign w:val="center"/>
            <w:hideMark/>
          </w:tcPr>
          <w:p w14:paraId="4C3FAA1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416D11A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04A9FE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9E4A31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C9193CB" w14:textId="77777777" w:rsidTr="00E33982">
        <w:trPr>
          <w:trHeight w:val="348"/>
        </w:trPr>
        <w:tc>
          <w:tcPr>
            <w:tcW w:w="3676" w:type="pct"/>
            <w:shd w:val="clear" w:color="auto" w:fill="auto"/>
            <w:noWrap/>
            <w:vAlign w:val="center"/>
            <w:hideMark/>
          </w:tcPr>
          <w:p w14:paraId="2B39B67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Se sì, sono presenti il verbale di sospensione attività e il verbale di ripresa delle attività? </w:t>
            </w:r>
          </w:p>
        </w:tc>
        <w:tc>
          <w:tcPr>
            <w:tcW w:w="334" w:type="pct"/>
            <w:shd w:val="clear" w:color="auto" w:fill="auto"/>
            <w:noWrap/>
            <w:vAlign w:val="center"/>
            <w:hideMark/>
          </w:tcPr>
          <w:p w14:paraId="601AD71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0B9721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55B41D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78FA7CC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FD01E8B" w14:textId="77777777" w:rsidTr="00E33982">
        <w:trPr>
          <w:trHeight w:val="567"/>
        </w:trPr>
        <w:tc>
          <w:tcPr>
            <w:tcW w:w="3676" w:type="pct"/>
            <w:shd w:val="clear" w:color="auto" w:fill="auto"/>
            <w:noWrap/>
            <w:vAlign w:val="center"/>
            <w:hideMark/>
          </w:tcPr>
          <w:p w14:paraId="37DFA0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Se sì, qualora la sospensione abbia superato il quarto del tempo contrattuale complessivo il responsabile del procedimento ha avvisato l’Autorità competente (ANAC) ai sensi dell’art. 107 co. 4 del D. Lgs. 50/2016? </w:t>
            </w:r>
          </w:p>
        </w:tc>
        <w:tc>
          <w:tcPr>
            <w:tcW w:w="334" w:type="pct"/>
            <w:shd w:val="clear" w:color="auto" w:fill="auto"/>
            <w:noWrap/>
            <w:vAlign w:val="center"/>
            <w:hideMark/>
          </w:tcPr>
          <w:p w14:paraId="192C5C5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55DF45B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181EA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01D519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A30B9B1" w14:textId="77777777" w:rsidTr="00E33982">
        <w:trPr>
          <w:trHeight w:val="480"/>
        </w:trPr>
        <w:tc>
          <w:tcPr>
            <w:tcW w:w="3676" w:type="pct"/>
            <w:shd w:val="clear" w:color="auto" w:fill="auto"/>
            <w:noWrap/>
            <w:vAlign w:val="center"/>
            <w:hideMark/>
          </w:tcPr>
          <w:p w14:paraId="0E308AA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La prestazione/la fornitura si è conclusa nei tempi previsti da contratto? </w:t>
            </w:r>
          </w:p>
        </w:tc>
        <w:tc>
          <w:tcPr>
            <w:tcW w:w="334" w:type="pct"/>
            <w:shd w:val="clear" w:color="auto" w:fill="auto"/>
            <w:noWrap/>
            <w:vAlign w:val="center"/>
            <w:hideMark/>
          </w:tcPr>
          <w:p w14:paraId="7744A99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202B268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270E72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305F7C4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A630BDA" w14:textId="77777777" w:rsidTr="00E33982">
        <w:trPr>
          <w:trHeight w:val="240"/>
        </w:trPr>
        <w:tc>
          <w:tcPr>
            <w:tcW w:w="3676" w:type="pct"/>
            <w:shd w:val="clear" w:color="auto" w:fill="auto"/>
            <w:noWrap/>
            <w:vAlign w:val="center"/>
            <w:hideMark/>
          </w:tcPr>
          <w:p w14:paraId="1A5090B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È stata concessa una proroga?</w:t>
            </w:r>
          </w:p>
        </w:tc>
        <w:tc>
          <w:tcPr>
            <w:tcW w:w="334" w:type="pct"/>
            <w:shd w:val="clear" w:color="auto" w:fill="auto"/>
            <w:noWrap/>
            <w:vAlign w:val="center"/>
            <w:hideMark/>
          </w:tcPr>
          <w:p w14:paraId="1FCCBF6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CD6D29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859C95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78DEA5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2D74FD5" w14:textId="77777777" w:rsidTr="00E33982">
        <w:trPr>
          <w:trHeight w:val="480"/>
        </w:trPr>
        <w:tc>
          <w:tcPr>
            <w:tcW w:w="3676" w:type="pct"/>
            <w:shd w:val="clear" w:color="auto" w:fill="auto"/>
            <w:noWrap/>
            <w:vAlign w:val="center"/>
            <w:hideMark/>
          </w:tcPr>
          <w:p w14:paraId="04CA8FA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È presente il certificato di verifica di conformità (art. 102 co. 8 del D. Lgs. 50/2016) ovvero il certificato di regolare esecuzione rilasciato dal RUP?</w:t>
            </w:r>
          </w:p>
        </w:tc>
        <w:tc>
          <w:tcPr>
            <w:tcW w:w="334" w:type="pct"/>
            <w:shd w:val="clear" w:color="auto" w:fill="auto"/>
            <w:noWrap/>
            <w:vAlign w:val="center"/>
            <w:hideMark/>
          </w:tcPr>
          <w:p w14:paraId="69F5AA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10A9F9F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3E8673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65CC1F3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2015008" w14:textId="77777777" w:rsidTr="00E33982">
        <w:trPr>
          <w:trHeight w:val="480"/>
        </w:trPr>
        <w:tc>
          <w:tcPr>
            <w:tcW w:w="3676" w:type="pct"/>
            <w:shd w:val="clear" w:color="auto" w:fill="auto"/>
            <w:noWrap/>
            <w:vAlign w:val="center"/>
            <w:hideMark/>
          </w:tcPr>
          <w:p w14:paraId="791E951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È stato effettuato lo svincolo della cauzione contrattuale secondo le modalità di cui all'art. 103, comma 5?</w:t>
            </w:r>
          </w:p>
        </w:tc>
        <w:tc>
          <w:tcPr>
            <w:tcW w:w="334" w:type="pct"/>
            <w:shd w:val="clear" w:color="auto" w:fill="auto"/>
            <w:noWrap/>
            <w:vAlign w:val="center"/>
            <w:hideMark/>
          </w:tcPr>
          <w:p w14:paraId="25497C3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F2F88D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DA0D2A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gridSpan w:val="2"/>
            <w:shd w:val="clear" w:color="auto" w:fill="auto"/>
            <w:noWrap/>
            <w:vAlign w:val="center"/>
            <w:hideMark/>
          </w:tcPr>
          <w:p w14:paraId="0DBD4B6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F82A44C" w14:textId="77777777" w:rsidTr="00E33982">
        <w:tblPrEx>
          <w:tblLook w:val="0000" w:firstRow="0" w:lastRow="0" w:firstColumn="0" w:lastColumn="0" w:noHBand="0" w:noVBand="0"/>
        </w:tblPrEx>
        <w:trPr>
          <w:trHeight w:val="405"/>
        </w:trPr>
        <w:tc>
          <w:tcPr>
            <w:tcW w:w="5000" w:type="pct"/>
            <w:gridSpan w:val="7"/>
            <w:shd w:val="clear" w:color="auto" w:fill="auto"/>
            <w:vAlign w:val="center"/>
          </w:tcPr>
          <w:p w14:paraId="7768188C" w14:textId="77777777" w:rsidR="00FE152C" w:rsidRPr="0042778D" w:rsidRDefault="00FE152C" w:rsidP="00E33982">
            <w:pPr>
              <w:spacing w:before="0" w:after="160" w:line="259" w:lineRule="auto"/>
              <w:rPr>
                <w:rFonts w:ascii="Calibri" w:hAnsi="Calibri"/>
                <w:sz w:val="18"/>
                <w:szCs w:val="18"/>
              </w:rPr>
            </w:pPr>
            <w:r w:rsidRPr="0042778D">
              <w:rPr>
                <w:rFonts w:ascii="Calibri" w:hAnsi="Calibri"/>
                <w:b/>
                <w:sz w:val="18"/>
                <w:szCs w:val="18"/>
              </w:rPr>
              <w:t>Funzionario: (nome e cognome)</w:t>
            </w:r>
          </w:p>
        </w:tc>
      </w:tr>
      <w:tr w:rsidR="00FE152C" w:rsidRPr="0042778D" w14:paraId="6E6C37CA" w14:textId="77777777" w:rsidTr="00E33982">
        <w:tblPrEx>
          <w:tblLook w:val="0000" w:firstRow="0" w:lastRow="0" w:firstColumn="0" w:lastColumn="0" w:noHBand="0" w:noVBand="0"/>
        </w:tblPrEx>
        <w:trPr>
          <w:trHeight w:val="405"/>
        </w:trPr>
        <w:tc>
          <w:tcPr>
            <w:tcW w:w="5000" w:type="pct"/>
            <w:gridSpan w:val="7"/>
            <w:shd w:val="clear" w:color="auto" w:fill="auto"/>
            <w:vAlign w:val="center"/>
          </w:tcPr>
          <w:p w14:paraId="01E5F81E" w14:textId="77777777" w:rsidR="00FE152C" w:rsidRPr="0042778D" w:rsidRDefault="00FE152C" w:rsidP="00E33982">
            <w:pPr>
              <w:spacing w:before="0" w:after="160" w:line="259" w:lineRule="auto"/>
              <w:rPr>
                <w:rFonts w:ascii="Calibri" w:hAnsi="Calibri"/>
                <w:b/>
                <w:sz w:val="18"/>
                <w:szCs w:val="18"/>
              </w:rPr>
            </w:pPr>
            <w:r w:rsidRPr="0042778D">
              <w:rPr>
                <w:rFonts w:ascii="Calibri" w:hAnsi="Calibri"/>
                <w:b/>
                <w:sz w:val="18"/>
                <w:szCs w:val="18"/>
              </w:rPr>
              <w:t>Firma autografa o digitale, ai sensi e per gli effetti dell’art. 24 del D.lgs. n. 82/2005</w:t>
            </w:r>
          </w:p>
        </w:tc>
      </w:tr>
      <w:tr w:rsidR="00FE152C" w14:paraId="370D555C" w14:textId="77777777" w:rsidTr="00E33982">
        <w:tblPrEx>
          <w:tblLook w:val="0000" w:firstRow="0" w:lastRow="0" w:firstColumn="0" w:lastColumn="0" w:noHBand="0" w:noVBand="0"/>
        </w:tblPrEx>
        <w:trPr>
          <w:trHeight w:val="1022"/>
        </w:trPr>
        <w:tc>
          <w:tcPr>
            <w:tcW w:w="4999"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48A5369F" w14:textId="77777777" w:rsidR="00FE152C" w:rsidRDefault="00FE152C" w:rsidP="00E33982">
            <w:pPr>
              <w:spacing w:before="0" w:after="160" w:line="259" w:lineRule="auto"/>
              <w:jc w:val="center"/>
              <w:rPr>
                <w:rFonts w:ascii="Calibri" w:hAnsi="Calibri" w:cs="Arial"/>
                <w:b/>
                <w:color w:val="FFFFFF"/>
              </w:rPr>
            </w:pPr>
            <w:r w:rsidRPr="003316B7">
              <w:rPr>
                <w:rFonts w:ascii="Calibri" w:hAnsi="Calibri" w:cs="Arial"/>
                <w:b/>
                <w:color w:val="FFFFFF"/>
                <w:highlight w:val="red"/>
              </w:rPr>
              <w:t>Liquidazione – Controlli di I livello</w:t>
            </w:r>
            <w:r w:rsidRPr="003316B7">
              <w:rPr>
                <w:rFonts w:ascii="Calibri" w:hAnsi="Calibri" w:cs="Arial"/>
                <w:b/>
                <w:color w:val="FFFFFF"/>
              </w:rPr>
              <w:t xml:space="preserve"> </w:t>
            </w:r>
          </w:p>
          <w:p w14:paraId="052D5472" w14:textId="77777777" w:rsidR="00FE152C" w:rsidRPr="00AB021C" w:rsidRDefault="00FE152C" w:rsidP="00E33982">
            <w:pPr>
              <w:spacing w:before="0" w:after="160" w:line="259" w:lineRule="auto"/>
              <w:jc w:val="center"/>
              <w:rPr>
                <w:rFonts w:ascii="Calibri" w:hAnsi="Calibri"/>
                <w:b/>
                <w:color w:val="000000"/>
                <w:sz w:val="18"/>
                <w:szCs w:val="18"/>
              </w:rPr>
            </w:pPr>
            <w:r w:rsidRPr="00C43E20">
              <w:rPr>
                <w:rFonts w:ascii="Calibri" w:hAnsi="Calibri" w:cs="Arial"/>
                <w:b/>
                <w:color w:val="FFFFFF"/>
                <w:sz w:val="18"/>
                <w:szCs w:val="18"/>
              </w:rPr>
              <w:t>(da ripetere per ogni atto di liquidazione)</w:t>
            </w:r>
          </w:p>
        </w:tc>
      </w:tr>
      <w:tr w:rsidR="00FE152C" w:rsidRPr="0042778D" w14:paraId="51359BF7" w14:textId="77777777" w:rsidTr="00E33982">
        <w:trPr>
          <w:trHeight w:val="315"/>
        </w:trPr>
        <w:tc>
          <w:tcPr>
            <w:tcW w:w="3677" w:type="pct"/>
            <w:vAlign w:val="center"/>
          </w:tcPr>
          <w:p w14:paraId="159069E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 richiesta di liquidazione?</w:t>
            </w:r>
          </w:p>
        </w:tc>
        <w:tc>
          <w:tcPr>
            <w:tcW w:w="369" w:type="pct"/>
            <w:gridSpan w:val="2"/>
            <w:vAlign w:val="center"/>
          </w:tcPr>
          <w:p w14:paraId="603AFD8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21D42F7"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79EE189"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53F1C83" w14:textId="77777777" w:rsidR="00FE152C" w:rsidRPr="0042778D" w:rsidRDefault="00FE152C" w:rsidP="00E33982">
            <w:pPr>
              <w:snapToGrid w:val="0"/>
              <w:spacing w:line="256" w:lineRule="auto"/>
              <w:rPr>
                <w:rFonts w:ascii="Calibri" w:hAnsi="Calibri"/>
                <w:sz w:val="18"/>
                <w:szCs w:val="18"/>
              </w:rPr>
            </w:pPr>
          </w:p>
        </w:tc>
      </w:tr>
      <w:tr w:rsidR="00FE152C" w:rsidRPr="0042778D" w14:paraId="46D8EA5C" w14:textId="77777777" w:rsidTr="00E33982">
        <w:trPr>
          <w:trHeight w:val="315"/>
        </w:trPr>
        <w:tc>
          <w:tcPr>
            <w:tcW w:w="3677" w:type="pct"/>
            <w:vAlign w:val="center"/>
          </w:tcPr>
          <w:p w14:paraId="10AD2C6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il DURC propedeutico alla liquidazione?</w:t>
            </w:r>
          </w:p>
        </w:tc>
        <w:tc>
          <w:tcPr>
            <w:tcW w:w="369" w:type="pct"/>
            <w:gridSpan w:val="2"/>
            <w:vAlign w:val="center"/>
          </w:tcPr>
          <w:p w14:paraId="5E8DEEF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61581BB"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21E8A0D"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8A2C127" w14:textId="77777777" w:rsidR="00FE152C" w:rsidRPr="0042778D" w:rsidRDefault="00FE152C" w:rsidP="00E33982">
            <w:pPr>
              <w:snapToGrid w:val="0"/>
              <w:spacing w:line="256" w:lineRule="auto"/>
              <w:rPr>
                <w:rFonts w:ascii="Calibri" w:hAnsi="Calibri"/>
                <w:sz w:val="18"/>
                <w:szCs w:val="18"/>
              </w:rPr>
            </w:pPr>
          </w:p>
        </w:tc>
      </w:tr>
      <w:tr w:rsidR="00FE152C" w:rsidRPr="0042778D" w14:paraId="03D6C2ED" w14:textId="77777777" w:rsidTr="00E33982">
        <w:trPr>
          <w:trHeight w:val="315"/>
        </w:trPr>
        <w:tc>
          <w:tcPr>
            <w:tcW w:w="3677" w:type="pct"/>
            <w:vAlign w:val="center"/>
          </w:tcPr>
          <w:p w14:paraId="0AA3993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stata verificata la regolarità del Durc prima del pagamento?</w:t>
            </w:r>
          </w:p>
          <w:p w14:paraId="413901D5"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tc>
        <w:tc>
          <w:tcPr>
            <w:tcW w:w="369" w:type="pct"/>
            <w:gridSpan w:val="2"/>
            <w:vAlign w:val="center"/>
          </w:tcPr>
          <w:p w14:paraId="43082D15"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BB65D4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E24BCFE"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2731419" w14:textId="77777777" w:rsidR="00FE152C" w:rsidRPr="0042778D" w:rsidRDefault="00FE152C" w:rsidP="00E33982">
            <w:pPr>
              <w:snapToGrid w:val="0"/>
              <w:spacing w:line="256" w:lineRule="auto"/>
              <w:rPr>
                <w:rFonts w:ascii="Calibri" w:hAnsi="Calibri"/>
                <w:sz w:val="18"/>
                <w:szCs w:val="18"/>
              </w:rPr>
            </w:pPr>
          </w:p>
        </w:tc>
      </w:tr>
      <w:tr w:rsidR="00FE152C" w:rsidRPr="0042778D" w14:paraId="0F132F89" w14:textId="77777777" w:rsidTr="00E33982">
        <w:trPr>
          <w:trHeight w:val="315"/>
        </w:trPr>
        <w:tc>
          <w:tcPr>
            <w:tcW w:w="3677" w:type="pct"/>
            <w:vAlign w:val="center"/>
            <w:hideMark/>
          </w:tcPr>
          <w:p w14:paraId="6100A84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E' presente l’atto di liquidazione?</w:t>
            </w:r>
          </w:p>
        </w:tc>
        <w:tc>
          <w:tcPr>
            <w:tcW w:w="369" w:type="pct"/>
            <w:gridSpan w:val="2"/>
            <w:vAlign w:val="center"/>
            <w:hideMark/>
          </w:tcPr>
          <w:p w14:paraId="7144B61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4" w:type="pct"/>
            <w:vAlign w:val="center"/>
            <w:hideMark/>
          </w:tcPr>
          <w:p w14:paraId="740B35D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367" w:type="pct"/>
            <w:gridSpan w:val="2"/>
            <w:vAlign w:val="center"/>
            <w:hideMark/>
          </w:tcPr>
          <w:p w14:paraId="6D1DB26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2" w:type="pct"/>
            <w:vAlign w:val="center"/>
            <w:hideMark/>
          </w:tcPr>
          <w:p w14:paraId="2751FAE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r>
      <w:tr w:rsidR="00FE152C" w:rsidRPr="0042778D" w14:paraId="67CC948B" w14:textId="77777777" w:rsidTr="00E33982">
        <w:trPr>
          <w:trHeight w:val="315"/>
        </w:trPr>
        <w:tc>
          <w:tcPr>
            <w:tcW w:w="3677" w:type="pct"/>
          </w:tcPr>
          <w:p w14:paraId="6E135669"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effettuata la verifica circa l’avvenuto pagamento a favore dell’ANAC dei contributi di cui all'articolo 1, comma 65, della legge 23 dicembre 2005, n. 266?</w:t>
            </w:r>
          </w:p>
          <w:p w14:paraId="76E6EA76"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presente che il D.L. Rilancio (Decreto-legge 19 maggio 2020, n. 34) ha disposto, all’art. 65, che le stazioni appaltanti e gli operatori economici siano esonerati dal versamento dei contributi di cui all'articolo 1, comma 65, della legge 23 dicembre 2005, n. 266 all' Autorità nazionale anticorruzione per tutte le procedure di gara avviate dalla data di entrata in vigore della presente norma e fino al 31 dicembre 2020.</w:t>
            </w:r>
          </w:p>
        </w:tc>
        <w:tc>
          <w:tcPr>
            <w:tcW w:w="369" w:type="pct"/>
            <w:gridSpan w:val="2"/>
          </w:tcPr>
          <w:p w14:paraId="13BD9580" w14:textId="77777777" w:rsidR="00FE152C" w:rsidRPr="0042778D" w:rsidRDefault="00FE152C" w:rsidP="00E33982">
            <w:pPr>
              <w:snapToGrid w:val="0"/>
              <w:spacing w:line="256" w:lineRule="auto"/>
              <w:rPr>
                <w:rFonts w:ascii="Calibri" w:hAnsi="Calibri"/>
                <w:sz w:val="18"/>
                <w:szCs w:val="18"/>
              </w:rPr>
            </w:pPr>
          </w:p>
        </w:tc>
        <w:tc>
          <w:tcPr>
            <w:tcW w:w="294" w:type="pct"/>
          </w:tcPr>
          <w:p w14:paraId="6B1D00E0" w14:textId="77777777" w:rsidR="00FE152C" w:rsidRPr="0042778D" w:rsidRDefault="00FE152C" w:rsidP="00E33982">
            <w:pPr>
              <w:snapToGrid w:val="0"/>
              <w:spacing w:line="256" w:lineRule="auto"/>
              <w:rPr>
                <w:rFonts w:ascii="Calibri" w:hAnsi="Calibri"/>
                <w:sz w:val="18"/>
                <w:szCs w:val="18"/>
              </w:rPr>
            </w:pPr>
          </w:p>
        </w:tc>
        <w:tc>
          <w:tcPr>
            <w:tcW w:w="367" w:type="pct"/>
            <w:gridSpan w:val="2"/>
          </w:tcPr>
          <w:p w14:paraId="52B7861D" w14:textId="77777777" w:rsidR="00FE152C" w:rsidRPr="0042778D" w:rsidRDefault="00FE152C" w:rsidP="00E33982">
            <w:pPr>
              <w:snapToGrid w:val="0"/>
              <w:spacing w:line="256" w:lineRule="auto"/>
              <w:rPr>
                <w:rFonts w:ascii="Calibri" w:hAnsi="Calibri"/>
                <w:sz w:val="18"/>
                <w:szCs w:val="18"/>
              </w:rPr>
            </w:pPr>
          </w:p>
        </w:tc>
        <w:tc>
          <w:tcPr>
            <w:tcW w:w="292" w:type="pct"/>
          </w:tcPr>
          <w:p w14:paraId="65A0E05F" w14:textId="77777777" w:rsidR="00FE152C" w:rsidRPr="0042778D" w:rsidRDefault="00FE152C" w:rsidP="00E33982">
            <w:pPr>
              <w:snapToGrid w:val="0"/>
              <w:spacing w:line="256" w:lineRule="auto"/>
              <w:rPr>
                <w:rFonts w:ascii="Calibri" w:hAnsi="Calibri"/>
                <w:sz w:val="18"/>
                <w:szCs w:val="18"/>
              </w:rPr>
            </w:pPr>
          </w:p>
        </w:tc>
      </w:tr>
      <w:tr w:rsidR="00FE152C" w:rsidRPr="0042778D" w14:paraId="53A69F52" w14:textId="77777777" w:rsidTr="00E33982">
        <w:trPr>
          <w:trHeight w:val="315"/>
        </w:trPr>
        <w:tc>
          <w:tcPr>
            <w:tcW w:w="3677" w:type="pct"/>
          </w:tcPr>
          <w:p w14:paraId="2E6B984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Se il Bando/convenzione prevede il pagamento dell'anticipazione, il Beneficiario ha regolarmente prodotto la richiesta di anticipo, nel rispetto delle condizioni ivi stabilite?</w:t>
            </w:r>
          </w:p>
        </w:tc>
        <w:tc>
          <w:tcPr>
            <w:tcW w:w="369" w:type="pct"/>
            <w:gridSpan w:val="2"/>
          </w:tcPr>
          <w:p w14:paraId="70BC9D79" w14:textId="77777777" w:rsidR="00FE152C" w:rsidRPr="0042778D" w:rsidRDefault="00FE152C" w:rsidP="00E33982">
            <w:pPr>
              <w:snapToGrid w:val="0"/>
              <w:spacing w:line="256" w:lineRule="auto"/>
              <w:rPr>
                <w:rFonts w:ascii="Calibri" w:hAnsi="Calibri"/>
                <w:sz w:val="18"/>
                <w:szCs w:val="18"/>
              </w:rPr>
            </w:pPr>
          </w:p>
        </w:tc>
        <w:tc>
          <w:tcPr>
            <w:tcW w:w="294" w:type="pct"/>
          </w:tcPr>
          <w:p w14:paraId="0EF21D13" w14:textId="77777777" w:rsidR="00FE152C" w:rsidRPr="0042778D" w:rsidRDefault="00FE152C" w:rsidP="00E33982">
            <w:pPr>
              <w:snapToGrid w:val="0"/>
              <w:spacing w:line="256" w:lineRule="auto"/>
              <w:rPr>
                <w:rFonts w:ascii="Calibri" w:hAnsi="Calibri"/>
                <w:sz w:val="18"/>
                <w:szCs w:val="18"/>
              </w:rPr>
            </w:pPr>
          </w:p>
        </w:tc>
        <w:tc>
          <w:tcPr>
            <w:tcW w:w="367" w:type="pct"/>
            <w:gridSpan w:val="2"/>
          </w:tcPr>
          <w:p w14:paraId="79522DF4" w14:textId="77777777" w:rsidR="00FE152C" w:rsidRPr="0042778D" w:rsidRDefault="00FE152C" w:rsidP="00E33982">
            <w:pPr>
              <w:snapToGrid w:val="0"/>
              <w:spacing w:line="256" w:lineRule="auto"/>
              <w:rPr>
                <w:rFonts w:ascii="Calibri" w:hAnsi="Calibri"/>
                <w:sz w:val="18"/>
                <w:szCs w:val="18"/>
              </w:rPr>
            </w:pPr>
          </w:p>
        </w:tc>
        <w:tc>
          <w:tcPr>
            <w:tcW w:w="292" w:type="pct"/>
          </w:tcPr>
          <w:p w14:paraId="60B9D17D" w14:textId="77777777" w:rsidR="00FE152C" w:rsidRPr="0042778D" w:rsidRDefault="00FE152C" w:rsidP="00E33982">
            <w:pPr>
              <w:snapToGrid w:val="0"/>
              <w:spacing w:line="256" w:lineRule="auto"/>
              <w:rPr>
                <w:rFonts w:ascii="Calibri" w:hAnsi="Calibri"/>
                <w:sz w:val="18"/>
                <w:szCs w:val="18"/>
              </w:rPr>
            </w:pPr>
          </w:p>
        </w:tc>
      </w:tr>
      <w:tr w:rsidR="00FE152C" w:rsidRPr="0042778D" w14:paraId="7139267A" w14:textId="77777777" w:rsidTr="00E33982">
        <w:trPr>
          <w:trHeight w:val="315"/>
        </w:trPr>
        <w:tc>
          <w:tcPr>
            <w:tcW w:w="3677" w:type="pct"/>
          </w:tcPr>
          <w:p w14:paraId="3A3AF0BE"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Qualora sia stata disposta un’anticipazione del prezzo,</w:t>
            </w:r>
            <w:r w:rsidRPr="0042778D">
              <w:rPr>
                <w:rFonts w:ascii="Calibri" w:hAnsi="Calibri"/>
                <w:sz w:val="18"/>
                <w:szCs w:val="18"/>
              </w:rPr>
              <w:t xml:space="preserve"> è stata verificata la conformità della polizza fideiussoria per l’erogazione del pagamento?</w:t>
            </w:r>
          </w:p>
          <w:p w14:paraId="02328EB5"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a partire dal 17 marzo 2020, con l’emanazione del Decreto Cura Italia (D.L. n. 18/2020) è stata disposta l’operatività del meccanismo dell’anticipazione del prezzo anche nel caso di appalti di lavori, servizi o forniture attivati d’urgenza.</w:t>
            </w:r>
          </w:p>
          <w:p w14:paraId="68995585"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inoltre presente che per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 all’appaltatore può essere concessa, secondo quanto disposto dall’art. 35 comma 18 del d.lgs. 50/2016,  nei limiti delle risorse disponibili, una anticipazione fino al 30%.</w:t>
            </w:r>
          </w:p>
        </w:tc>
        <w:tc>
          <w:tcPr>
            <w:tcW w:w="369" w:type="pct"/>
            <w:gridSpan w:val="2"/>
          </w:tcPr>
          <w:p w14:paraId="5D72D01E" w14:textId="77777777" w:rsidR="00FE152C" w:rsidRPr="0042778D" w:rsidRDefault="00FE152C" w:rsidP="00E33982">
            <w:pPr>
              <w:snapToGrid w:val="0"/>
              <w:spacing w:line="256" w:lineRule="auto"/>
              <w:rPr>
                <w:rFonts w:ascii="Calibri" w:hAnsi="Calibri"/>
                <w:sz w:val="18"/>
                <w:szCs w:val="18"/>
              </w:rPr>
            </w:pPr>
          </w:p>
        </w:tc>
        <w:tc>
          <w:tcPr>
            <w:tcW w:w="294" w:type="pct"/>
          </w:tcPr>
          <w:p w14:paraId="18A708F6" w14:textId="77777777" w:rsidR="00FE152C" w:rsidRPr="0042778D" w:rsidRDefault="00FE152C" w:rsidP="00E33982">
            <w:pPr>
              <w:snapToGrid w:val="0"/>
              <w:spacing w:line="256" w:lineRule="auto"/>
              <w:rPr>
                <w:rFonts w:ascii="Calibri" w:hAnsi="Calibri"/>
                <w:sz w:val="18"/>
                <w:szCs w:val="18"/>
              </w:rPr>
            </w:pPr>
          </w:p>
        </w:tc>
        <w:tc>
          <w:tcPr>
            <w:tcW w:w="367" w:type="pct"/>
            <w:gridSpan w:val="2"/>
          </w:tcPr>
          <w:p w14:paraId="5B0F74B8" w14:textId="77777777" w:rsidR="00FE152C" w:rsidRPr="0042778D" w:rsidRDefault="00FE152C" w:rsidP="00E33982">
            <w:pPr>
              <w:snapToGrid w:val="0"/>
              <w:spacing w:line="256" w:lineRule="auto"/>
              <w:rPr>
                <w:rFonts w:ascii="Calibri" w:hAnsi="Calibri"/>
                <w:sz w:val="18"/>
                <w:szCs w:val="18"/>
              </w:rPr>
            </w:pPr>
          </w:p>
        </w:tc>
        <w:tc>
          <w:tcPr>
            <w:tcW w:w="292" w:type="pct"/>
          </w:tcPr>
          <w:p w14:paraId="7AFDAF40" w14:textId="77777777" w:rsidR="00FE152C" w:rsidRPr="0042778D" w:rsidRDefault="00FE152C" w:rsidP="00E33982">
            <w:pPr>
              <w:snapToGrid w:val="0"/>
              <w:spacing w:line="256" w:lineRule="auto"/>
              <w:rPr>
                <w:rFonts w:ascii="Calibri" w:hAnsi="Calibri"/>
                <w:sz w:val="18"/>
                <w:szCs w:val="18"/>
              </w:rPr>
            </w:pPr>
          </w:p>
        </w:tc>
      </w:tr>
      <w:tr w:rsidR="00FE152C" w:rsidRPr="0042778D" w14:paraId="474C0292" w14:textId="77777777" w:rsidTr="00E33982">
        <w:trPr>
          <w:trHeight w:val="315"/>
        </w:trPr>
        <w:tc>
          <w:tcPr>
            <w:tcW w:w="3677" w:type="pct"/>
            <w:vAlign w:val="center"/>
          </w:tcPr>
          <w:p w14:paraId="38861CD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Se il Bando/convenzione/atto di affidamento prevede il pagamento sulla base di stati di avanzamento, è stato acquisito il Sal e la relazione descrittiva inerenti?</w:t>
            </w:r>
          </w:p>
        </w:tc>
        <w:tc>
          <w:tcPr>
            <w:tcW w:w="369" w:type="pct"/>
            <w:gridSpan w:val="2"/>
            <w:vAlign w:val="center"/>
          </w:tcPr>
          <w:p w14:paraId="0C0C5991"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0D4C8C5"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E271725"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CAF974C" w14:textId="77777777" w:rsidR="00FE152C" w:rsidRPr="0042778D" w:rsidRDefault="00FE152C" w:rsidP="00E33982">
            <w:pPr>
              <w:snapToGrid w:val="0"/>
              <w:spacing w:line="256" w:lineRule="auto"/>
              <w:rPr>
                <w:rFonts w:ascii="Calibri" w:hAnsi="Calibri"/>
                <w:sz w:val="18"/>
                <w:szCs w:val="18"/>
              </w:rPr>
            </w:pPr>
          </w:p>
        </w:tc>
      </w:tr>
      <w:tr w:rsidR="00FE152C" w:rsidRPr="0042778D" w14:paraId="6A358E51" w14:textId="77777777" w:rsidTr="00E33982">
        <w:trPr>
          <w:trHeight w:val="315"/>
        </w:trPr>
        <w:tc>
          <w:tcPr>
            <w:tcW w:w="3677" w:type="pct"/>
            <w:tcBorders>
              <w:top w:val="single" w:sz="4" w:space="0" w:color="auto"/>
              <w:left w:val="single" w:sz="4" w:space="0" w:color="000000"/>
              <w:bottom w:val="single" w:sz="4" w:space="0" w:color="000000"/>
            </w:tcBorders>
            <w:shd w:val="clear" w:color="auto" w:fill="auto"/>
            <w:vAlign w:val="center"/>
          </w:tcPr>
          <w:p w14:paraId="4A0B6B3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Nel caso in cui il pagamento delle spese sia subordinato all’espletamento della verifica di conformità o collaudo o regolare esecuzione, la verifica ha avuto esito positivo?</w:t>
            </w:r>
          </w:p>
        </w:tc>
        <w:tc>
          <w:tcPr>
            <w:tcW w:w="369" w:type="pct"/>
            <w:gridSpan w:val="2"/>
            <w:vAlign w:val="center"/>
          </w:tcPr>
          <w:p w14:paraId="331CDE1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58112A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3B4E1D6"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7D48BADC" w14:textId="77777777" w:rsidR="00FE152C" w:rsidRPr="0042778D" w:rsidRDefault="00FE152C" w:rsidP="00E33982">
            <w:pPr>
              <w:snapToGrid w:val="0"/>
              <w:spacing w:line="256" w:lineRule="auto"/>
              <w:rPr>
                <w:rFonts w:ascii="Calibri" w:hAnsi="Calibri"/>
                <w:sz w:val="18"/>
                <w:szCs w:val="18"/>
              </w:rPr>
            </w:pPr>
          </w:p>
        </w:tc>
      </w:tr>
      <w:tr w:rsidR="00FE152C" w:rsidRPr="0042778D" w14:paraId="2C76F5E1" w14:textId="77777777" w:rsidTr="00E33982">
        <w:trPr>
          <w:trHeight w:val="315"/>
        </w:trPr>
        <w:tc>
          <w:tcPr>
            <w:tcW w:w="3677" w:type="pct"/>
            <w:vAlign w:val="center"/>
          </w:tcPr>
          <w:p w14:paraId="23A1B822"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l’eventuale inadempienza dell’aggiudicatario ai sensi dell’art. 48-bis del D.P.R. n. 602/73?</w:t>
            </w:r>
          </w:p>
          <w:p w14:paraId="0E21A9C0"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42778D">
              <w:t xml:space="preserve"> </w:t>
            </w:r>
            <w:r w:rsidRPr="0042778D">
              <w:rPr>
                <w:rFonts w:ascii="Calibri" w:eastAsia="Times New Roman" w:hAnsi="Calibri" w:cs="Calibri"/>
                <w:sz w:val="18"/>
                <w:szCs w:val="18"/>
                <w:lang w:eastAsia="it-IT"/>
              </w:rPr>
              <w:t>delle disposizioni dell'articolo 48-bis del decreto del Presidente della Repubblica 29 settembre 1973, n. 602 in cui si prevede che la Pubblica Amministrazione, prima di effettuare pagamenti di importo superiore 5.000 euro, debba verificare presso l’Agenzia delle Entrate 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369" w:type="pct"/>
            <w:gridSpan w:val="2"/>
            <w:vAlign w:val="center"/>
          </w:tcPr>
          <w:p w14:paraId="3C79E379"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B185FB1"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11BCEC2"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2D7D0EE" w14:textId="77777777" w:rsidR="00FE152C" w:rsidRPr="0042778D" w:rsidRDefault="00FE152C" w:rsidP="00E33982">
            <w:pPr>
              <w:snapToGrid w:val="0"/>
              <w:spacing w:line="256" w:lineRule="auto"/>
              <w:rPr>
                <w:rFonts w:ascii="Calibri" w:hAnsi="Calibri"/>
                <w:sz w:val="18"/>
                <w:szCs w:val="18"/>
              </w:rPr>
            </w:pPr>
          </w:p>
        </w:tc>
      </w:tr>
      <w:tr w:rsidR="00FE152C" w:rsidRPr="0042778D" w14:paraId="5A33853A" w14:textId="77777777" w:rsidTr="00E33982">
        <w:trPr>
          <w:trHeight w:val="315"/>
        </w:trPr>
        <w:tc>
          <w:tcPr>
            <w:tcW w:w="3677" w:type="pct"/>
            <w:vAlign w:val="center"/>
          </w:tcPr>
          <w:p w14:paraId="6AC3942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presenza del certificato antimafia ai sensi del D.Lgs. 159/2011 (ove previsto)</w:t>
            </w:r>
          </w:p>
        </w:tc>
        <w:tc>
          <w:tcPr>
            <w:tcW w:w="369" w:type="pct"/>
            <w:gridSpan w:val="2"/>
            <w:vAlign w:val="center"/>
          </w:tcPr>
          <w:p w14:paraId="6C177DB9"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C3F0F1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A324941"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76313E64" w14:textId="77777777" w:rsidR="00FE152C" w:rsidRPr="0042778D" w:rsidRDefault="00FE152C" w:rsidP="00E33982">
            <w:pPr>
              <w:snapToGrid w:val="0"/>
              <w:spacing w:line="256" w:lineRule="auto"/>
              <w:rPr>
                <w:rFonts w:ascii="Calibri" w:hAnsi="Calibri"/>
                <w:sz w:val="18"/>
                <w:szCs w:val="18"/>
              </w:rPr>
            </w:pPr>
          </w:p>
        </w:tc>
      </w:tr>
      <w:tr w:rsidR="00FE152C" w:rsidRPr="0042778D" w14:paraId="1CE28FFF" w14:textId="77777777" w:rsidTr="00E33982">
        <w:trPr>
          <w:trHeight w:val="315"/>
        </w:trPr>
        <w:tc>
          <w:tcPr>
            <w:tcW w:w="3677" w:type="pct"/>
            <w:vAlign w:val="center"/>
          </w:tcPr>
          <w:p w14:paraId="058AE88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state rispettate le pertinenti piste di controllo?</w:t>
            </w:r>
          </w:p>
        </w:tc>
        <w:tc>
          <w:tcPr>
            <w:tcW w:w="369" w:type="pct"/>
            <w:gridSpan w:val="2"/>
            <w:vAlign w:val="center"/>
          </w:tcPr>
          <w:p w14:paraId="3D063597"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242B97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4D13137"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2859ECEA" w14:textId="77777777" w:rsidR="00FE152C" w:rsidRPr="0042778D" w:rsidRDefault="00FE152C" w:rsidP="00E33982">
            <w:pPr>
              <w:snapToGrid w:val="0"/>
              <w:spacing w:line="256" w:lineRule="auto"/>
              <w:rPr>
                <w:rFonts w:ascii="Calibri" w:hAnsi="Calibri"/>
                <w:sz w:val="18"/>
                <w:szCs w:val="18"/>
              </w:rPr>
            </w:pPr>
          </w:p>
        </w:tc>
      </w:tr>
      <w:tr w:rsidR="00FE152C" w:rsidRPr="0042778D" w14:paraId="1C89B454" w14:textId="77777777" w:rsidTr="00E33982">
        <w:trPr>
          <w:trHeight w:val="315"/>
        </w:trPr>
        <w:tc>
          <w:tcPr>
            <w:tcW w:w="3677" w:type="pct"/>
            <w:vAlign w:val="center"/>
          </w:tcPr>
          <w:p w14:paraId="3ABAEBF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spesa sostenuta dal beneficiario è riferibile all’operazione oggetto di contributo?</w:t>
            </w:r>
          </w:p>
        </w:tc>
        <w:tc>
          <w:tcPr>
            <w:tcW w:w="369" w:type="pct"/>
            <w:gridSpan w:val="2"/>
            <w:vAlign w:val="center"/>
          </w:tcPr>
          <w:p w14:paraId="2FFA999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BE377FF"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07F3D51"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4C60116F" w14:textId="77777777" w:rsidR="00FE152C" w:rsidRPr="0042778D" w:rsidRDefault="00FE152C" w:rsidP="00E33982">
            <w:pPr>
              <w:snapToGrid w:val="0"/>
              <w:spacing w:line="256" w:lineRule="auto"/>
              <w:rPr>
                <w:rFonts w:ascii="Calibri" w:hAnsi="Calibri"/>
                <w:sz w:val="18"/>
                <w:szCs w:val="18"/>
              </w:rPr>
            </w:pPr>
          </w:p>
        </w:tc>
      </w:tr>
      <w:tr w:rsidR="00FE152C" w:rsidRPr="0042778D" w14:paraId="4C9C845C" w14:textId="77777777" w:rsidTr="00E33982">
        <w:trPr>
          <w:trHeight w:val="315"/>
        </w:trPr>
        <w:tc>
          <w:tcPr>
            <w:tcW w:w="3677" w:type="pct"/>
            <w:vAlign w:val="center"/>
          </w:tcPr>
          <w:p w14:paraId="69D7CEA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documentazione amministrativa, tecnica e contabile, è completa e corretta?</w:t>
            </w:r>
          </w:p>
        </w:tc>
        <w:tc>
          <w:tcPr>
            <w:tcW w:w="369" w:type="pct"/>
            <w:gridSpan w:val="2"/>
            <w:vAlign w:val="center"/>
          </w:tcPr>
          <w:p w14:paraId="17200290"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20F07A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5A4A9F7"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291959F3" w14:textId="77777777" w:rsidR="00FE152C" w:rsidRPr="0042778D" w:rsidRDefault="00FE152C" w:rsidP="00E33982">
            <w:pPr>
              <w:snapToGrid w:val="0"/>
              <w:spacing w:line="256" w:lineRule="auto"/>
              <w:rPr>
                <w:rFonts w:ascii="Calibri" w:hAnsi="Calibri"/>
                <w:sz w:val="18"/>
                <w:szCs w:val="18"/>
              </w:rPr>
            </w:pPr>
          </w:p>
        </w:tc>
      </w:tr>
      <w:tr w:rsidR="00FE152C" w:rsidRPr="0042778D" w14:paraId="2AA87164" w14:textId="77777777" w:rsidTr="00E33982">
        <w:trPr>
          <w:trHeight w:val="315"/>
        </w:trPr>
        <w:tc>
          <w:tcPr>
            <w:tcW w:w="3677" w:type="pct"/>
            <w:vAlign w:val="center"/>
          </w:tcPr>
          <w:p w14:paraId="2B8EA965"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la corrispondenza delle tipologie e delle voci di spesa contenute nei documenti di spesa (SAL/SAF, fatture, contratto di appalto, ecc.) con quelle previste nel PO e nel progetto approvato, nell’avviso/bando e nel contratto?</w:t>
            </w:r>
          </w:p>
        </w:tc>
        <w:tc>
          <w:tcPr>
            <w:tcW w:w="369" w:type="pct"/>
            <w:gridSpan w:val="2"/>
            <w:vAlign w:val="center"/>
          </w:tcPr>
          <w:p w14:paraId="1B0557B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702E105"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47F58FB"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248558B2" w14:textId="77777777" w:rsidR="00FE152C" w:rsidRPr="0042778D" w:rsidRDefault="00FE152C" w:rsidP="00E33982">
            <w:pPr>
              <w:snapToGrid w:val="0"/>
              <w:spacing w:line="256" w:lineRule="auto"/>
              <w:rPr>
                <w:rFonts w:ascii="Calibri" w:hAnsi="Calibri"/>
                <w:sz w:val="18"/>
                <w:szCs w:val="18"/>
              </w:rPr>
            </w:pPr>
          </w:p>
        </w:tc>
      </w:tr>
      <w:tr w:rsidR="00FE152C" w:rsidRPr="0042778D" w14:paraId="1EE5D7D1" w14:textId="77777777" w:rsidTr="00E33982">
        <w:trPr>
          <w:trHeight w:val="315"/>
        </w:trPr>
        <w:tc>
          <w:tcPr>
            <w:tcW w:w="3677" w:type="pct"/>
            <w:vAlign w:val="center"/>
          </w:tcPr>
          <w:p w14:paraId="1B12E32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I documenti giustificativi di spesa, recano il riferimento a Programma, periodo di programmazione, titolo del progetto ammesso a finanziamento e codici CIG e CUP?</w:t>
            </w:r>
          </w:p>
        </w:tc>
        <w:tc>
          <w:tcPr>
            <w:tcW w:w="369" w:type="pct"/>
            <w:gridSpan w:val="2"/>
            <w:vAlign w:val="center"/>
          </w:tcPr>
          <w:p w14:paraId="3EA1BA4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D74A8A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F764370"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570611CD" w14:textId="77777777" w:rsidR="00FE152C" w:rsidRPr="0042778D" w:rsidRDefault="00FE152C" w:rsidP="00E33982">
            <w:pPr>
              <w:snapToGrid w:val="0"/>
              <w:spacing w:line="256" w:lineRule="auto"/>
              <w:rPr>
                <w:rFonts w:ascii="Calibri" w:hAnsi="Calibri"/>
                <w:sz w:val="18"/>
                <w:szCs w:val="18"/>
              </w:rPr>
            </w:pPr>
          </w:p>
        </w:tc>
      </w:tr>
      <w:tr w:rsidR="00FE152C" w:rsidRPr="0042778D" w14:paraId="37C52991" w14:textId="77777777" w:rsidTr="00E33982">
        <w:trPr>
          <w:trHeight w:val="315"/>
        </w:trPr>
        <w:tc>
          <w:tcPr>
            <w:tcW w:w="3677" w:type="pct"/>
            <w:vAlign w:val="center"/>
          </w:tcPr>
          <w:p w14:paraId="7295277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fatture presentate per la liquidazione della spesa contengono le seguenti informazioni:</w:t>
            </w:r>
          </w:p>
        </w:tc>
        <w:tc>
          <w:tcPr>
            <w:tcW w:w="369" w:type="pct"/>
            <w:gridSpan w:val="2"/>
            <w:vAlign w:val="center"/>
          </w:tcPr>
          <w:p w14:paraId="5F1714EE"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38AEA78"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351C8AC"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038C487A" w14:textId="77777777" w:rsidR="00FE152C" w:rsidRPr="0042778D" w:rsidRDefault="00FE152C" w:rsidP="00E33982">
            <w:pPr>
              <w:snapToGrid w:val="0"/>
              <w:spacing w:line="256" w:lineRule="auto"/>
              <w:rPr>
                <w:rFonts w:ascii="Calibri" w:hAnsi="Calibri"/>
                <w:sz w:val="18"/>
                <w:szCs w:val="18"/>
              </w:rPr>
            </w:pPr>
          </w:p>
        </w:tc>
      </w:tr>
      <w:tr w:rsidR="00FE152C" w:rsidRPr="0042778D" w14:paraId="796320C5" w14:textId="77777777" w:rsidTr="00E33982">
        <w:trPr>
          <w:trHeight w:val="315"/>
        </w:trPr>
        <w:tc>
          <w:tcPr>
            <w:tcW w:w="3677" w:type="pct"/>
            <w:vAlign w:val="center"/>
          </w:tcPr>
          <w:p w14:paraId="21D870D3"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Titolo del progetto ammesso al finanziamento nell’ambito del PO</w:t>
            </w:r>
          </w:p>
        </w:tc>
        <w:tc>
          <w:tcPr>
            <w:tcW w:w="369" w:type="pct"/>
            <w:gridSpan w:val="2"/>
            <w:vAlign w:val="center"/>
          </w:tcPr>
          <w:p w14:paraId="076D1DA1"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0166E3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78E63A7"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2C9208AA" w14:textId="77777777" w:rsidR="00FE152C" w:rsidRPr="0042778D" w:rsidRDefault="00FE152C" w:rsidP="00E33982">
            <w:pPr>
              <w:snapToGrid w:val="0"/>
              <w:spacing w:line="256" w:lineRule="auto"/>
              <w:rPr>
                <w:rFonts w:ascii="Calibri" w:hAnsi="Calibri"/>
                <w:sz w:val="18"/>
                <w:szCs w:val="18"/>
              </w:rPr>
            </w:pPr>
          </w:p>
        </w:tc>
      </w:tr>
      <w:tr w:rsidR="00FE152C" w:rsidRPr="0042778D" w14:paraId="6DB4C32B" w14:textId="77777777" w:rsidTr="00E33982">
        <w:trPr>
          <w:trHeight w:val="315"/>
        </w:trPr>
        <w:tc>
          <w:tcPr>
            <w:tcW w:w="3677" w:type="pct"/>
            <w:vAlign w:val="center"/>
          </w:tcPr>
          <w:p w14:paraId="6AED1C8D"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 contratto a cui la fattura si riferisce</w:t>
            </w:r>
          </w:p>
        </w:tc>
        <w:tc>
          <w:tcPr>
            <w:tcW w:w="369" w:type="pct"/>
            <w:gridSpan w:val="2"/>
            <w:vAlign w:val="center"/>
          </w:tcPr>
          <w:p w14:paraId="256D3826"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A0FC51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A083760"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28415709" w14:textId="77777777" w:rsidR="00FE152C" w:rsidRPr="0042778D" w:rsidRDefault="00FE152C" w:rsidP="00E33982">
            <w:pPr>
              <w:snapToGrid w:val="0"/>
              <w:spacing w:line="256" w:lineRule="auto"/>
              <w:rPr>
                <w:rFonts w:ascii="Calibri" w:hAnsi="Calibri"/>
                <w:sz w:val="18"/>
                <w:szCs w:val="18"/>
              </w:rPr>
            </w:pPr>
          </w:p>
        </w:tc>
      </w:tr>
      <w:tr w:rsidR="00FE152C" w:rsidRPr="0042778D" w14:paraId="7CA8526D" w14:textId="77777777" w:rsidTr="00E33982">
        <w:trPr>
          <w:trHeight w:val="315"/>
        </w:trPr>
        <w:tc>
          <w:tcPr>
            <w:tcW w:w="3677" w:type="pct"/>
            <w:vAlign w:val="center"/>
          </w:tcPr>
          <w:p w14:paraId="4AB02CBA"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Data fatturazione</w:t>
            </w:r>
          </w:p>
        </w:tc>
        <w:tc>
          <w:tcPr>
            <w:tcW w:w="369" w:type="pct"/>
            <w:gridSpan w:val="2"/>
            <w:vAlign w:val="center"/>
          </w:tcPr>
          <w:p w14:paraId="63B0A8D2"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B49648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9A303B0"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1DD12C97" w14:textId="77777777" w:rsidR="00FE152C" w:rsidRPr="0042778D" w:rsidRDefault="00FE152C" w:rsidP="00E33982">
            <w:pPr>
              <w:snapToGrid w:val="0"/>
              <w:spacing w:line="256" w:lineRule="auto"/>
              <w:rPr>
                <w:rFonts w:ascii="Calibri" w:hAnsi="Calibri"/>
                <w:sz w:val="18"/>
                <w:szCs w:val="18"/>
              </w:rPr>
            </w:pPr>
          </w:p>
        </w:tc>
      </w:tr>
      <w:tr w:rsidR="00FE152C" w:rsidRPr="0042778D" w14:paraId="1537A39D" w14:textId="77777777" w:rsidTr="00E33982">
        <w:trPr>
          <w:trHeight w:val="315"/>
        </w:trPr>
        <w:tc>
          <w:tcPr>
            <w:tcW w:w="3677" w:type="pct"/>
            <w:vAlign w:val="center"/>
          </w:tcPr>
          <w:p w14:paraId="606F1AEE"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Numero progressivo</w:t>
            </w:r>
          </w:p>
        </w:tc>
        <w:tc>
          <w:tcPr>
            <w:tcW w:w="369" w:type="pct"/>
            <w:gridSpan w:val="2"/>
            <w:vAlign w:val="center"/>
          </w:tcPr>
          <w:p w14:paraId="2168F5B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2A6BAAE"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1547934"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00BAB17C" w14:textId="77777777" w:rsidR="00FE152C" w:rsidRPr="0042778D" w:rsidRDefault="00FE152C" w:rsidP="00E33982">
            <w:pPr>
              <w:snapToGrid w:val="0"/>
              <w:spacing w:line="256" w:lineRule="auto"/>
              <w:rPr>
                <w:rFonts w:ascii="Calibri" w:hAnsi="Calibri"/>
                <w:sz w:val="18"/>
                <w:szCs w:val="18"/>
              </w:rPr>
            </w:pPr>
          </w:p>
        </w:tc>
      </w:tr>
      <w:tr w:rsidR="00FE152C" w:rsidRPr="0042778D" w14:paraId="3B09C279" w14:textId="77777777" w:rsidTr="00E33982">
        <w:trPr>
          <w:trHeight w:val="315"/>
        </w:trPr>
        <w:tc>
          <w:tcPr>
            <w:tcW w:w="3677" w:type="pct"/>
            <w:vAlign w:val="center"/>
          </w:tcPr>
          <w:p w14:paraId="128C6F0B"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dell’intestatario (denominazione, CF o partita IVA, Ragione Sociale, indirizzo, sede, IBAN, ecc) conformi con quelli previsti nel contratto</w:t>
            </w:r>
          </w:p>
        </w:tc>
        <w:tc>
          <w:tcPr>
            <w:tcW w:w="369" w:type="pct"/>
            <w:gridSpan w:val="2"/>
            <w:vAlign w:val="center"/>
          </w:tcPr>
          <w:p w14:paraId="308CB00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049F97D"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0F4F2AF"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00F0398" w14:textId="77777777" w:rsidR="00FE152C" w:rsidRPr="0042778D" w:rsidRDefault="00FE152C" w:rsidP="00E33982">
            <w:pPr>
              <w:snapToGrid w:val="0"/>
              <w:spacing w:line="256" w:lineRule="auto"/>
              <w:rPr>
                <w:rFonts w:ascii="Calibri" w:hAnsi="Calibri"/>
                <w:sz w:val="18"/>
                <w:szCs w:val="18"/>
              </w:rPr>
            </w:pPr>
          </w:p>
        </w:tc>
      </w:tr>
      <w:tr w:rsidR="00FE152C" w:rsidRPr="0042778D" w14:paraId="2576D074" w14:textId="77777777" w:rsidTr="00E33982">
        <w:trPr>
          <w:trHeight w:val="315"/>
        </w:trPr>
        <w:tc>
          <w:tcPr>
            <w:tcW w:w="3677" w:type="pct"/>
            <w:vAlign w:val="center"/>
          </w:tcPr>
          <w:p w14:paraId="00767726"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Descrizione servizi resi</w:t>
            </w:r>
          </w:p>
        </w:tc>
        <w:tc>
          <w:tcPr>
            <w:tcW w:w="369" w:type="pct"/>
            <w:gridSpan w:val="2"/>
            <w:vAlign w:val="center"/>
          </w:tcPr>
          <w:p w14:paraId="5BC5A27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7F6181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70697B3"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2F67F19" w14:textId="77777777" w:rsidR="00FE152C" w:rsidRPr="0042778D" w:rsidRDefault="00FE152C" w:rsidP="00E33982">
            <w:pPr>
              <w:snapToGrid w:val="0"/>
              <w:spacing w:line="256" w:lineRule="auto"/>
              <w:rPr>
                <w:rFonts w:ascii="Calibri" w:hAnsi="Calibri"/>
                <w:sz w:val="18"/>
                <w:szCs w:val="18"/>
              </w:rPr>
            </w:pPr>
          </w:p>
        </w:tc>
      </w:tr>
      <w:tr w:rsidR="00FE152C" w:rsidRPr="0042778D" w14:paraId="3AECCC9D" w14:textId="77777777" w:rsidTr="00E33982">
        <w:trPr>
          <w:trHeight w:val="315"/>
        </w:trPr>
        <w:tc>
          <w:tcPr>
            <w:tcW w:w="3677" w:type="pct"/>
            <w:vAlign w:val="center"/>
          </w:tcPr>
          <w:p w14:paraId="5A27BAF8"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Ammontare</w:t>
            </w:r>
          </w:p>
        </w:tc>
        <w:tc>
          <w:tcPr>
            <w:tcW w:w="369" w:type="pct"/>
            <w:gridSpan w:val="2"/>
            <w:vAlign w:val="center"/>
          </w:tcPr>
          <w:p w14:paraId="413CAB36"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F811EC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786317A"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224DADA" w14:textId="77777777" w:rsidR="00FE152C" w:rsidRPr="0042778D" w:rsidRDefault="00FE152C" w:rsidP="00E33982">
            <w:pPr>
              <w:snapToGrid w:val="0"/>
              <w:spacing w:line="256" w:lineRule="auto"/>
              <w:rPr>
                <w:rFonts w:ascii="Calibri" w:hAnsi="Calibri"/>
                <w:sz w:val="18"/>
                <w:szCs w:val="18"/>
              </w:rPr>
            </w:pPr>
          </w:p>
        </w:tc>
      </w:tr>
      <w:tr w:rsidR="00FE152C" w:rsidRPr="0042778D" w14:paraId="7CAD649B" w14:textId="77777777" w:rsidTr="00E33982">
        <w:trPr>
          <w:trHeight w:val="315"/>
        </w:trPr>
        <w:tc>
          <w:tcPr>
            <w:tcW w:w="3677" w:type="pct"/>
            <w:vAlign w:val="center"/>
          </w:tcPr>
          <w:p w14:paraId="297280B2"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Elemento Iva</w:t>
            </w:r>
          </w:p>
        </w:tc>
        <w:tc>
          <w:tcPr>
            <w:tcW w:w="369" w:type="pct"/>
            <w:gridSpan w:val="2"/>
            <w:vAlign w:val="center"/>
          </w:tcPr>
          <w:p w14:paraId="28C0087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A11112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BCCA651"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5154964" w14:textId="77777777" w:rsidR="00FE152C" w:rsidRPr="0042778D" w:rsidRDefault="00FE152C" w:rsidP="00E33982">
            <w:pPr>
              <w:snapToGrid w:val="0"/>
              <w:spacing w:line="256" w:lineRule="auto"/>
              <w:rPr>
                <w:rFonts w:ascii="Calibri" w:hAnsi="Calibri"/>
                <w:sz w:val="18"/>
                <w:szCs w:val="18"/>
              </w:rPr>
            </w:pPr>
          </w:p>
        </w:tc>
      </w:tr>
      <w:tr w:rsidR="00FE152C" w:rsidRPr="0042778D" w14:paraId="686452DA" w14:textId="77777777" w:rsidTr="00E33982">
        <w:trPr>
          <w:trHeight w:val="315"/>
        </w:trPr>
        <w:tc>
          <w:tcPr>
            <w:tcW w:w="3677" w:type="pct"/>
            <w:vAlign w:val="center"/>
          </w:tcPr>
          <w:p w14:paraId="22F9820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l’ammissibilità delle spese oggetto di rimborso e l’avvenuta esclusione della relativa IVA se recuperabile?</w:t>
            </w:r>
          </w:p>
        </w:tc>
        <w:tc>
          <w:tcPr>
            <w:tcW w:w="369" w:type="pct"/>
            <w:gridSpan w:val="2"/>
            <w:vAlign w:val="center"/>
          </w:tcPr>
          <w:p w14:paraId="58FCFED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CCA14F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F940A4B"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1D5BDE1A" w14:textId="77777777" w:rsidR="00FE152C" w:rsidRPr="0042778D" w:rsidRDefault="00FE152C" w:rsidP="00E33982">
            <w:pPr>
              <w:snapToGrid w:val="0"/>
              <w:spacing w:line="256" w:lineRule="auto"/>
              <w:rPr>
                <w:rFonts w:ascii="Calibri" w:hAnsi="Calibri"/>
                <w:sz w:val="18"/>
                <w:szCs w:val="18"/>
              </w:rPr>
            </w:pPr>
          </w:p>
        </w:tc>
      </w:tr>
      <w:tr w:rsidR="00FE152C" w:rsidRPr="0042778D" w14:paraId="667B5078" w14:textId="77777777" w:rsidTr="00E33982">
        <w:trPr>
          <w:trHeight w:val="315"/>
        </w:trPr>
        <w:tc>
          <w:tcPr>
            <w:tcW w:w="3677" w:type="pct"/>
            <w:vAlign w:val="center"/>
          </w:tcPr>
          <w:p w14:paraId="6BCB5301"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La fattura è stata emessa in forma elettronica (come previsto dall'art. 1 co. 209 - 214 L. 244/2007)?</w:t>
            </w:r>
          </w:p>
        </w:tc>
        <w:tc>
          <w:tcPr>
            <w:tcW w:w="369" w:type="pct"/>
            <w:gridSpan w:val="2"/>
            <w:vAlign w:val="center"/>
          </w:tcPr>
          <w:p w14:paraId="723C3716"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B1A2C39"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61F4979"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7952545C" w14:textId="77777777" w:rsidR="00FE152C" w:rsidRPr="0042778D" w:rsidRDefault="00FE152C" w:rsidP="00E33982">
            <w:pPr>
              <w:snapToGrid w:val="0"/>
              <w:spacing w:line="256" w:lineRule="auto"/>
              <w:rPr>
                <w:rFonts w:ascii="Calibri" w:hAnsi="Calibri"/>
                <w:sz w:val="18"/>
                <w:szCs w:val="18"/>
              </w:rPr>
            </w:pPr>
          </w:p>
        </w:tc>
      </w:tr>
      <w:tr w:rsidR="00FE152C" w:rsidRPr="0042778D" w14:paraId="3E8A65A6" w14:textId="77777777" w:rsidTr="00E33982">
        <w:trPr>
          <w:trHeight w:val="315"/>
        </w:trPr>
        <w:tc>
          <w:tcPr>
            <w:tcW w:w="3677" w:type="pct"/>
            <w:vAlign w:val="center"/>
            <w:hideMark/>
          </w:tcPr>
          <w:p w14:paraId="23CAFFF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xml:space="preserve">E’ stata rispettata la norma relativa allo “split payment” disposta del DM 23 gennaio 2015 </w:t>
            </w:r>
            <w:r w:rsidRPr="0042778D">
              <w:rPr>
                <w:rFonts w:ascii="Calibri" w:eastAsia="Times New Roman" w:hAnsi="Calibri" w:cs="Calibri"/>
                <w:sz w:val="18"/>
                <w:szCs w:val="18"/>
                <w:lang w:eastAsia="it-IT"/>
              </w:rPr>
              <w:t>alle condizioni previste dalla normativa vigente</w:t>
            </w:r>
            <w:r w:rsidRPr="0042778D">
              <w:rPr>
                <w:rFonts w:ascii="Calibri" w:hAnsi="Calibri"/>
                <w:sz w:val="18"/>
                <w:szCs w:val="18"/>
              </w:rPr>
              <w:t>??</w:t>
            </w:r>
          </w:p>
        </w:tc>
        <w:tc>
          <w:tcPr>
            <w:tcW w:w="369" w:type="pct"/>
            <w:gridSpan w:val="2"/>
            <w:vAlign w:val="center"/>
          </w:tcPr>
          <w:p w14:paraId="3DCA3737"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1B5115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A66568C"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731317F1" w14:textId="77777777" w:rsidR="00FE152C" w:rsidRPr="0042778D" w:rsidRDefault="00FE152C" w:rsidP="00E33982">
            <w:pPr>
              <w:snapToGrid w:val="0"/>
              <w:spacing w:line="256" w:lineRule="auto"/>
              <w:rPr>
                <w:rFonts w:ascii="Calibri" w:hAnsi="Calibri"/>
                <w:sz w:val="18"/>
                <w:szCs w:val="18"/>
              </w:rPr>
            </w:pPr>
          </w:p>
        </w:tc>
      </w:tr>
      <w:tr w:rsidR="00FE152C" w:rsidRPr="0042778D" w14:paraId="380F3BB5" w14:textId="77777777" w:rsidTr="00E33982">
        <w:trPr>
          <w:trHeight w:val="315"/>
        </w:trPr>
        <w:tc>
          <w:tcPr>
            <w:tcW w:w="3677" w:type="pct"/>
            <w:vAlign w:val="center"/>
            <w:hideMark/>
          </w:tcPr>
          <w:p w14:paraId="5E6A56C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applicata la decurtazione dello 0,5% ai sensi dell’art. 4, comma 3, del D.P.R. n. 207/2010?</w:t>
            </w:r>
          </w:p>
        </w:tc>
        <w:tc>
          <w:tcPr>
            <w:tcW w:w="369" w:type="pct"/>
            <w:gridSpan w:val="2"/>
            <w:vAlign w:val="center"/>
          </w:tcPr>
          <w:p w14:paraId="308F5F4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7477BAB"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C60042B"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A8CD689" w14:textId="77777777" w:rsidR="00FE152C" w:rsidRPr="0042778D" w:rsidRDefault="00FE152C" w:rsidP="00E33982">
            <w:pPr>
              <w:snapToGrid w:val="0"/>
              <w:spacing w:line="256" w:lineRule="auto"/>
              <w:rPr>
                <w:rFonts w:ascii="Calibri" w:hAnsi="Calibri"/>
                <w:sz w:val="18"/>
                <w:szCs w:val="18"/>
              </w:rPr>
            </w:pPr>
          </w:p>
        </w:tc>
      </w:tr>
      <w:tr w:rsidR="00FE152C" w:rsidRPr="0042778D" w14:paraId="76731824" w14:textId="77777777" w:rsidTr="00E33982">
        <w:trPr>
          <w:trHeight w:val="315"/>
        </w:trPr>
        <w:tc>
          <w:tcPr>
            <w:tcW w:w="3677" w:type="pct"/>
            <w:vAlign w:val="center"/>
            <w:hideMark/>
          </w:tcPr>
          <w:p w14:paraId="3B7264D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Ci sono i presupposti di conformità per la liquidazione sulla base di quanto previsto dal contratto?</w:t>
            </w:r>
          </w:p>
        </w:tc>
        <w:tc>
          <w:tcPr>
            <w:tcW w:w="369" w:type="pct"/>
            <w:gridSpan w:val="2"/>
            <w:vAlign w:val="center"/>
          </w:tcPr>
          <w:p w14:paraId="2E93A75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18835AF"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1805C6F"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466CA7F" w14:textId="77777777" w:rsidR="00FE152C" w:rsidRPr="0042778D" w:rsidRDefault="00FE152C" w:rsidP="00E33982">
            <w:pPr>
              <w:snapToGrid w:val="0"/>
              <w:spacing w:line="256" w:lineRule="auto"/>
              <w:rPr>
                <w:rFonts w:ascii="Calibri" w:hAnsi="Calibri"/>
                <w:sz w:val="18"/>
                <w:szCs w:val="18"/>
              </w:rPr>
            </w:pPr>
          </w:p>
        </w:tc>
      </w:tr>
      <w:tr w:rsidR="00FE152C" w:rsidRPr="0042778D" w14:paraId="316788AC" w14:textId="77777777" w:rsidTr="00E33982">
        <w:trPr>
          <w:trHeight w:val="315"/>
        </w:trPr>
        <w:tc>
          <w:tcPr>
            <w:tcW w:w="3677" w:type="pct"/>
            <w:vAlign w:val="center"/>
            <w:hideMark/>
          </w:tcPr>
          <w:p w14:paraId="38720B2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presenti la richiesta del mandato di pagamento della liquidazione e il mandato di pagamento?</w:t>
            </w:r>
          </w:p>
        </w:tc>
        <w:tc>
          <w:tcPr>
            <w:tcW w:w="369" w:type="pct"/>
            <w:gridSpan w:val="2"/>
            <w:vAlign w:val="center"/>
          </w:tcPr>
          <w:p w14:paraId="0A22843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93678B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9C2A6D3"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B86E762" w14:textId="77777777" w:rsidR="00FE152C" w:rsidRPr="0042778D" w:rsidRDefault="00FE152C" w:rsidP="00E33982">
            <w:pPr>
              <w:snapToGrid w:val="0"/>
              <w:spacing w:line="256" w:lineRule="auto"/>
              <w:rPr>
                <w:rFonts w:ascii="Calibri" w:hAnsi="Calibri"/>
                <w:sz w:val="18"/>
                <w:szCs w:val="18"/>
              </w:rPr>
            </w:pPr>
          </w:p>
        </w:tc>
      </w:tr>
      <w:tr w:rsidR="00FE152C" w:rsidRPr="0042778D" w14:paraId="308723F7" w14:textId="77777777" w:rsidTr="00E33982">
        <w:trPr>
          <w:trHeight w:val="315"/>
        </w:trPr>
        <w:tc>
          <w:tcPr>
            <w:tcW w:w="3677" w:type="pct"/>
            <w:vAlign w:val="center"/>
            <w:hideMark/>
          </w:tcPr>
          <w:p w14:paraId="6BF301E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liquidazione è stata inserita correttamente nel SIFORM?</w:t>
            </w:r>
          </w:p>
        </w:tc>
        <w:tc>
          <w:tcPr>
            <w:tcW w:w="369" w:type="pct"/>
            <w:gridSpan w:val="2"/>
            <w:vAlign w:val="center"/>
          </w:tcPr>
          <w:p w14:paraId="649BF4F2"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E10CA7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5334BC8"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BEF25BA" w14:textId="77777777" w:rsidR="00FE152C" w:rsidRPr="0042778D" w:rsidRDefault="00FE152C" w:rsidP="00E33982">
            <w:pPr>
              <w:snapToGrid w:val="0"/>
              <w:spacing w:line="256" w:lineRule="auto"/>
              <w:rPr>
                <w:rFonts w:ascii="Calibri" w:hAnsi="Calibri"/>
                <w:sz w:val="18"/>
                <w:szCs w:val="18"/>
              </w:rPr>
            </w:pPr>
          </w:p>
        </w:tc>
      </w:tr>
      <w:tr w:rsidR="00FE152C" w:rsidRPr="0042778D" w14:paraId="170FEF38" w14:textId="77777777" w:rsidTr="00E33982">
        <w:trPr>
          <w:trHeight w:val="506"/>
        </w:trPr>
        <w:tc>
          <w:tcPr>
            <w:tcW w:w="3677" w:type="pct"/>
            <w:vAlign w:val="center"/>
            <w:hideMark/>
          </w:tcPr>
          <w:p w14:paraId="4B7B9AF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L’importo liquidato supera quello approvato?</w:t>
            </w:r>
          </w:p>
        </w:tc>
        <w:tc>
          <w:tcPr>
            <w:tcW w:w="369" w:type="pct"/>
            <w:gridSpan w:val="2"/>
            <w:vAlign w:val="center"/>
          </w:tcPr>
          <w:p w14:paraId="5FF3CBB7"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6DB2637"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055D3B0"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7A6DA42" w14:textId="77777777" w:rsidR="00FE152C" w:rsidRPr="0042778D" w:rsidRDefault="00FE152C" w:rsidP="00E33982">
            <w:pPr>
              <w:snapToGrid w:val="0"/>
              <w:spacing w:line="256" w:lineRule="auto"/>
              <w:rPr>
                <w:rFonts w:ascii="Calibri" w:hAnsi="Calibri"/>
                <w:sz w:val="18"/>
                <w:szCs w:val="18"/>
              </w:rPr>
            </w:pPr>
          </w:p>
        </w:tc>
      </w:tr>
      <w:tr w:rsidR="00FE152C" w:rsidRPr="0042778D" w14:paraId="2A2A426C" w14:textId="77777777" w:rsidTr="00E33982">
        <w:trPr>
          <w:trHeight w:val="425"/>
        </w:trPr>
        <w:tc>
          <w:tcPr>
            <w:tcW w:w="3677" w:type="pct"/>
            <w:vAlign w:val="center"/>
            <w:hideMark/>
          </w:tcPr>
          <w:p w14:paraId="5958F7A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responsabile di procedimento ha attestato la corrispondenza tra l'importo delle liquidazioni effettuate e lo stato di avanzamento dell'operazione?</w:t>
            </w:r>
          </w:p>
        </w:tc>
        <w:tc>
          <w:tcPr>
            <w:tcW w:w="369" w:type="pct"/>
            <w:gridSpan w:val="2"/>
            <w:vAlign w:val="center"/>
            <w:hideMark/>
          </w:tcPr>
          <w:p w14:paraId="4520D5D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17B8B11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236D746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39165E3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E1C2AD3" w14:textId="77777777" w:rsidTr="00E33982">
        <w:trPr>
          <w:trHeight w:val="550"/>
        </w:trPr>
        <w:tc>
          <w:tcPr>
            <w:tcW w:w="3677" w:type="pct"/>
            <w:vAlign w:val="center"/>
          </w:tcPr>
          <w:p w14:paraId="3242F12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stato verificato che la fornitura/prestazione oggetto della fattura/documentazione giustificativa non sia stata oggetto di precedenti pagamenti</w:t>
            </w:r>
          </w:p>
        </w:tc>
        <w:tc>
          <w:tcPr>
            <w:tcW w:w="369" w:type="pct"/>
            <w:gridSpan w:val="2"/>
            <w:vAlign w:val="center"/>
          </w:tcPr>
          <w:p w14:paraId="4D2AC07C" w14:textId="77777777" w:rsidR="00FE152C" w:rsidRPr="0042778D" w:rsidRDefault="00FE152C" w:rsidP="00E33982">
            <w:pPr>
              <w:snapToGrid w:val="0"/>
              <w:spacing w:line="256" w:lineRule="auto"/>
              <w:rPr>
                <w:rFonts w:ascii="Calibri" w:hAnsi="Calibri" w:cs="Arial"/>
                <w:sz w:val="18"/>
                <w:szCs w:val="18"/>
              </w:rPr>
            </w:pPr>
          </w:p>
        </w:tc>
        <w:tc>
          <w:tcPr>
            <w:tcW w:w="294" w:type="pct"/>
            <w:vAlign w:val="center"/>
          </w:tcPr>
          <w:p w14:paraId="7C2721EC" w14:textId="77777777" w:rsidR="00FE152C" w:rsidRPr="0042778D" w:rsidRDefault="00FE152C" w:rsidP="00E33982">
            <w:pPr>
              <w:snapToGrid w:val="0"/>
              <w:spacing w:line="256" w:lineRule="auto"/>
              <w:rPr>
                <w:rFonts w:ascii="Calibri" w:hAnsi="Calibri" w:cs="Arial"/>
                <w:sz w:val="18"/>
                <w:szCs w:val="18"/>
              </w:rPr>
            </w:pPr>
          </w:p>
        </w:tc>
        <w:tc>
          <w:tcPr>
            <w:tcW w:w="367" w:type="pct"/>
            <w:gridSpan w:val="2"/>
            <w:vAlign w:val="center"/>
          </w:tcPr>
          <w:p w14:paraId="044D4284" w14:textId="77777777" w:rsidR="00FE152C" w:rsidRPr="0042778D" w:rsidRDefault="00FE152C" w:rsidP="00E33982">
            <w:pPr>
              <w:snapToGrid w:val="0"/>
              <w:spacing w:line="256" w:lineRule="auto"/>
              <w:rPr>
                <w:rFonts w:ascii="Calibri" w:hAnsi="Calibri" w:cs="Arial"/>
                <w:sz w:val="18"/>
                <w:szCs w:val="18"/>
              </w:rPr>
            </w:pPr>
          </w:p>
        </w:tc>
        <w:tc>
          <w:tcPr>
            <w:tcW w:w="292" w:type="pct"/>
            <w:vAlign w:val="center"/>
          </w:tcPr>
          <w:p w14:paraId="22FD6519" w14:textId="77777777" w:rsidR="00FE152C" w:rsidRPr="0042778D" w:rsidRDefault="00FE152C" w:rsidP="00E33982">
            <w:pPr>
              <w:snapToGrid w:val="0"/>
              <w:spacing w:line="256" w:lineRule="auto"/>
              <w:rPr>
                <w:rFonts w:ascii="Calibri" w:hAnsi="Calibri" w:cs="Arial"/>
                <w:sz w:val="18"/>
                <w:szCs w:val="18"/>
              </w:rPr>
            </w:pPr>
          </w:p>
        </w:tc>
      </w:tr>
      <w:tr w:rsidR="00FE152C" w:rsidRPr="0042778D" w14:paraId="603F578F" w14:textId="77777777" w:rsidTr="00E33982">
        <w:trPr>
          <w:trHeight w:val="425"/>
        </w:trPr>
        <w:tc>
          <w:tcPr>
            <w:tcW w:w="3677" w:type="pct"/>
            <w:shd w:val="clear" w:color="auto" w:fill="auto"/>
            <w:vAlign w:val="center"/>
            <w:hideMark/>
          </w:tcPr>
          <w:p w14:paraId="49A3CA1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responsabile di procedimento ha attestato la corrispondenza tra l'importo delle liquidazioni effettuate e lo stato di avanzamento dell'operazione?</w:t>
            </w:r>
          </w:p>
        </w:tc>
        <w:tc>
          <w:tcPr>
            <w:tcW w:w="369" w:type="pct"/>
            <w:gridSpan w:val="2"/>
            <w:shd w:val="clear" w:color="auto" w:fill="auto"/>
            <w:vAlign w:val="center"/>
            <w:hideMark/>
          </w:tcPr>
          <w:p w14:paraId="2B8C2A9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shd w:val="clear" w:color="auto" w:fill="auto"/>
            <w:vAlign w:val="center"/>
            <w:hideMark/>
          </w:tcPr>
          <w:p w14:paraId="3B4BE8E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shd w:val="clear" w:color="auto" w:fill="auto"/>
            <w:vAlign w:val="center"/>
            <w:hideMark/>
          </w:tcPr>
          <w:p w14:paraId="6A33E42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shd w:val="clear" w:color="auto" w:fill="auto"/>
            <w:vAlign w:val="center"/>
            <w:hideMark/>
          </w:tcPr>
          <w:p w14:paraId="63C38E8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0D75FCC4" w14:textId="77777777" w:rsidTr="00E33982">
        <w:trPr>
          <w:trHeight w:val="550"/>
        </w:trPr>
        <w:tc>
          <w:tcPr>
            <w:tcW w:w="3677" w:type="pct"/>
            <w:vAlign w:val="center"/>
            <w:hideMark/>
          </w:tcPr>
          <w:p w14:paraId="790F019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spese liquidate sono regolari e ammissibili ai sensi di quanto disposto dalla normativa di riferimento?</w:t>
            </w:r>
          </w:p>
        </w:tc>
        <w:tc>
          <w:tcPr>
            <w:tcW w:w="369" w:type="pct"/>
            <w:gridSpan w:val="2"/>
            <w:vAlign w:val="center"/>
            <w:hideMark/>
          </w:tcPr>
          <w:p w14:paraId="4FBC9BE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11B5C09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04AB1CC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337AEA2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51C30EDA" w14:textId="77777777" w:rsidTr="00E33982">
        <w:trPr>
          <w:trHeight w:val="698"/>
        </w:trPr>
        <w:tc>
          <w:tcPr>
            <w:tcW w:w="3677" w:type="pct"/>
            <w:vAlign w:val="center"/>
          </w:tcPr>
          <w:p w14:paraId="026EA4D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Qualora l’appaltatore non abbia rispettato gli obblighi contrattuali, si è provveduto alla risoluzione del contratto e/o alla corretta applicazione delle penali previste?</w:t>
            </w:r>
          </w:p>
        </w:tc>
        <w:tc>
          <w:tcPr>
            <w:tcW w:w="369" w:type="pct"/>
            <w:gridSpan w:val="2"/>
            <w:vAlign w:val="center"/>
          </w:tcPr>
          <w:p w14:paraId="69B60047" w14:textId="77777777" w:rsidR="00FE152C" w:rsidRPr="0042778D" w:rsidRDefault="00FE152C" w:rsidP="00E33982">
            <w:pPr>
              <w:snapToGrid w:val="0"/>
              <w:spacing w:line="256" w:lineRule="auto"/>
              <w:rPr>
                <w:rFonts w:ascii="Calibri" w:hAnsi="Calibri" w:cs="Arial"/>
                <w:sz w:val="18"/>
                <w:szCs w:val="18"/>
              </w:rPr>
            </w:pPr>
          </w:p>
        </w:tc>
        <w:tc>
          <w:tcPr>
            <w:tcW w:w="294" w:type="pct"/>
            <w:vAlign w:val="center"/>
          </w:tcPr>
          <w:p w14:paraId="06358488" w14:textId="77777777" w:rsidR="00FE152C" w:rsidRPr="0042778D" w:rsidRDefault="00FE152C" w:rsidP="00E33982">
            <w:pPr>
              <w:snapToGrid w:val="0"/>
              <w:spacing w:line="256" w:lineRule="auto"/>
              <w:rPr>
                <w:rFonts w:ascii="Calibri" w:hAnsi="Calibri" w:cs="Arial"/>
                <w:sz w:val="18"/>
                <w:szCs w:val="18"/>
              </w:rPr>
            </w:pPr>
          </w:p>
        </w:tc>
        <w:tc>
          <w:tcPr>
            <w:tcW w:w="367" w:type="pct"/>
            <w:gridSpan w:val="2"/>
            <w:vAlign w:val="center"/>
          </w:tcPr>
          <w:p w14:paraId="4E2A0CA1" w14:textId="77777777" w:rsidR="00FE152C" w:rsidRPr="0042778D" w:rsidRDefault="00FE152C" w:rsidP="00E33982">
            <w:pPr>
              <w:snapToGrid w:val="0"/>
              <w:spacing w:line="256" w:lineRule="auto"/>
              <w:rPr>
                <w:rFonts w:ascii="Calibri" w:hAnsi="Calibri" w:cs="Arial"/>
                <w:sz w:val="18"/>
                <w:szCs w:val="18"/>
              </w:rPr>
            </w:pPr>
          </w:p>
        </w:tc>
        <w:tc>
          <w:tcPr>
            <w:tcW w:w="292" w:type="pct"/>
            <w:vAlign w:val="center"/>
          </w:tcPr>
          <w:p w14:paraId="3E33514F" w14:textId="77777777" w:rsidR="00FE152C" w:rsidRPr="0042778D" w:rsidRDefault="00FE152C" w:rsidP="00E33982">
            <w:pPr>
              <w:snapToGrid w:val="0"/>
              <w:spacing w:line="256" w:lineRule="auto"/>
              <w:rPr>
                <w:rFonts w:ascii="Calibri" w:hAnsi="Calibri" w:cs="Arial"/>
                <w:sz w:val="18"/>
                <w:szCs w:val="18"/>
              </w:rPr>
            </w:pPr>
          </w:p>
        </w:tc>
      </w:tr>
      <w:tr w:rsidR="00FE152C" w:rsidRPr="0042778D" w14:paraId="44AFEC73" w14:textId="77777777" w:rsidTr="00E33982">
        <w:trPr>
          <w:trHeight w:val="698"/>
        </w:trPr>
        <w:tc>
          <w:tcPr>
            <w:tcW w:w="3677" w:type="pct"/>
            <w:vAlign w:val="center"/>
            <w:hideMark/>
          </w:tcPr>
          <w:p w14:paraId="431DA22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Ove sia stato adottato un atto di revoca, si è provveduto al recupero delle somme erogate, maggiorate degli interessi legali e/o all’applicazione delle penali? (</w:t>
            </w:r>
            <w:r w:rsidRPr="0042778D">
              <w:rPr>
                <w:rFonts w:ascii="Calibri" w:hAnsi="Calibri"/>
                <w:i/>
                <w:sz w:val="18"/>
                <w:szCs w:val="18"/>
              </w:rPr>
              <w:t>nel caso non vi siano segnare la casella NP)</w:t>
            </w:r>
          </w:p>
        </w:tc>
        <w:tc>
          <w:tcPr>
            <w:tcW w:w="369" w:type="pct"/>
            <w:gridSpan w:val="2"/>
            <w:vAlign w:val="center"/>
            <w:hideMark/>
          </w:tcPr>
          <w:p w14:paraId="62E28DA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2861378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349D0E0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08306C1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40E43CA" w14:textId="77777777" w:rsidTr="00E33982">
        <w:trPr>
          <w:trHeight w:val="315"/>
        </w:trPr>
        <w:tc>
          <w:tcPr>
            <w:tcW w:w="3677" w:type="pct"/>
            <w:vAlign w:val="center"/>
            <w:hideMark/>
          </w:tcPr>
          <w:p w14:paraId="2C0ECAC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somme recuperate sono state registrate nel registro dei recuperi?</w:t>
            </w:r>
          </w:p>
        </w:tc>
        <w:tc>
          <w:tcPr>
            <w:tcW w:w="369" w:type="pct"/>
            <w:gridSpan w:val="2"/>
            <w:vAlign w:val="center"/>
            <w:hideMark/>
          </w:tcPr>
          <w:p w14:paraId="4E86D7D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261323E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4754413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0657741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B303130" w14:textId="77777777" w:rsidTr="00E33982">
        <w:trPr>
          <w:trHeight w:val="315"/>
        </w:trPr>
        <w:tc>
          <w:tcPr>
            <w:tcW w:w="3677" w:type="pct"/>
            <w:vAlign w:val="center"/>
            <w:hideMark/>
          </w:tcPr>
          <w:p w14:paraId="124B929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recupero e l'eventuale economia è stata inserita correttamente nel SIFORM?</w:t>
            </w:r>
          </w:p>
        </w:tc>
        <w:tc>
          <w:tcPr>
            <w:tcW w:w="369" w:type="pct"/>
            <w:gridSpan w:val="2"/>
            <w:vAlign w:val="center"/>
            <w:hideMark/>
          </w:tcPr>
          <w:p w14:paraId="7844A95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7D22393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24F8CF9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783F9B2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4849EA92" w14:textId="77777777" w:rsidTr="00E33982">
        <w:trPr>
          <w:trHeight w:val="315"/>
        </w:trPr>
        <w:tc>
          <w:tcPr>
            <w:tcW w:w="3677" w:type="pct"/>
            <w:vAlign w:val="center"/>
            <w:hideMark/>
          </w:tcPr>
          <w:p w14:paraId="42DBC86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stati inseriti nel SIFORM gli elementi necessari per l’estrazione della pista di controllo?</w:t>
            </w:r>
          </w:p>
        </w:tc>
        <w:tc>
          <w:tcPr>
            <w:tcW w:w="369" w:type="pct"/>
            <w:gridSpan w:val="2"/>
            <w:vAlign w:val="center"/>
            <w:hideMark/>
          </w:tcPr>
          <w:p w14:paraId="04A388E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10C716C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40C2820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0102177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073BAC00" w14:textId="77777777" w:rsidTr="00E33982">
        <w:trPr>
          <w:trHeight w:val="315"/>
        </w:trPr>
        <w:tc>
          <w:tcPr>
            <w:tcW w:w="4999" w:type="pct"/>
            <w:gridSpan w:val="7"/>
            <w:vAlign w:val="center"/>
            <w:hideMark/>
          </w:tcPr>
          <w:p w14:paraId="56B8B66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b/>
                <w:sz w:val="18"/>
                <w:szCs w:val="18"/>
              </w:rPr>
              <w:t>Funzionario (nome e cognome)</w:t>
            </w:r>
          </w:p>
        </w:tc>
      </w:tr>
      <w:tr w:rsidR="00FE152C" w:rsidRPr="0042778D" w14:paraId="613E0BD4" w14:textId="77777777" w:rsidTr="00E33982">
        <w:trPr>
          <w:trHeight w:val="315"/>
        </w:trPr>
        <w:tc>
          <w:tcPr>
            <w:tcW w:w="4999" w:type="pct"/>
            <w:gridSpan w:val="7"/>
            <w:vAlign w:val="center"/>
            <w:hideMark/>
          </w:tcPr>
          <w:p w14:paraId="17423027" w14:textId="77777777" w:rsidR="00FE152C" w:rsidRPr="0042778D" w:rsidRDefault="00FE152C" w:rsidP="00E33982">
            <w:pPr>
              <w:snapToGrid w:val="0"/>
              <w:spacing w:line="256" w:lineRule="auto"/>
              <w:rPr>
                <w:rFonts w:ascii="Calibri" w:hAnsi="Calibri" w:cs="Arial"/>
                <w:b/>
              </w:rPr>
            </w:pPr>
            <w:r w:rsidRPr="0042778D">
              <w:rPr>
                <w:rFonts w:ascii="Calibri" w:hAnsi="Calibri"/>
                <w:b/>
                <w:sz w:val="18"/>
                <w:szCs w:val="18"/>
              </w:rPr>
              <w:t>Firma autografa o digitale, ai sensi e per gli effetti dell’art. 24 del D.lgs. n. 82/2005</w:t>
            </w:r>
          </w:p>
        </w:tc>
      </w:tr>
      <w:tr w:rsidR="00FE152C" w:rsidRPr="0042778D" w14:paraId="76CC4ACE" w14:textId="77777777" w:rsidTr="00E33982">
        <w:trPr>
          <w:trHeight w:val="315"/>
        </w:trPr>
        <w:tc>
          <w:tcPr>
            <w:tcW w:w="4999" w:type="pct"/>
            <w:gridSpan w:val="7"/>
            <w:shd w:val="clear" w:color="auto" w:fill="FF0000"/>
            <w:vAlign w:val="center"/>
            <w:hideMark/>
          </w:tcPr>
          <w:p w14:paraId="24589EAE" w14:textId="77777777" w:rsidR="00FE152C" w:rsidRPr="0042778D" w:rsidRDefault="00FE152C" w:rsidP="00E33982">
            <w:pPr>
              <w:snapToGrid w:val="0"/>
              <w:spacing w:line="256" w:lineRule="auto"/>
              <w:jc w:val="center"/>
              <w:rPr>
                <w:rFonts w:ascii="Calibri" w:hAnsi="Calibri" w:cs="Arial"/>
                <w:b/>
              </w:rPr>
            </w:pPr>
            <w:r w:rsidRPr="00E83052">
              <w:rPr>
                <w:rFonts w:ascii="Calibri" w:hAnsi="Calibri" w:cs="Arial"/>
                <w:b/>
                <w:color w:val="FFFFFF" w:themeColor="background1"/>
              </w:rPr>
              <w:t>SALDO – Controlli di I livello</w:t>
            </w:r>
          </w:p>
        </w:tc>
      </w:tr>
      <w:tr w:rsidR="00FE152C" w:rsidRPr="0042778D" w14:paraId="681B0365" w14:textId="77777777" w:rsidTr="00E33982">
        <w:trPr>
          <w:trHeight w:val="315"/>
        </w:trPr>
        <w:tc>
          <w:tcPr>
            <w:tcW w:w="3677" w:type="pct"/>
            <w:vAlign w:val="center"/>
            <w:hideMark/>
          </w:tcPr>
          <w:p w14:paraId="165EB9A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cs="Arial"/>
                <w:sz w:val="18"/>
                <w:szCs w:val="18"/>
              </w:rPr>
              <w:t>E' presente la richiesta di liquidazione?</w:t>
            </w:r>
          </w:p>
        </w:tc>
        <w:tc>
          <w:tcPr>
            <w:tcW w:w="369" w:type="pct"/>
            <w:gridSpan w:val="2"/>
            <w:vAlign w:val="center"/>
          </w:tcPr>
          <w:p w14:paraId="4B03DB1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DF98C8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991CCB9"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967A469" w14:textId="77777777" w:rsidR="00FE152C" w:rsidRPr="0042778D" w:rsidRDefault="00FE152C" w:rsidP="00E33982">
            <w:pPr>
              <w:snapToGrid w:val="0"/>
              <w:spacing w:line="256" w:lineRule="auto"/>
              <w:rPr>
                <w:rFonts w:ascii="Calibri" w:hAnsi="Calibri"/>
                <w:sz w:val="18"/>
                <w:szCs w:val="18"/>
              </w:rPr>
            </w:pPr>
          </w:p>
        </w:tc>
      </w:tr>
      <w:tr w:rsidR="00FE152C" w:rsidRPr="0042778D" w14:paraId="745CF2B6" w14:textId="77777777" w:rsidTr="00E33982">
        <w:trPr>
          <w:trHeight w:val="315"/>
        </w:trPr>
        <w:tc>
          <w:tcPr>
            <w:tcW w:w="3677" w:type="pct"/>
            <w:vAlign w:val="center"/>
            <w:hideMark/>
          </w:tcPr>
          <w:p w14:paraId="6F5E1CD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cs="Arial"/>
                <w:sz w:val="18"/>
                <w:szCs w:val="18"/>
              </w:rPr>
              <w:t>E’ presente il DURC propedeutico alla liquidazione?</w:t>
            </w:r>
          </w:p>
        </w:tc>
        <w:tc>
          <w:tcPr>
            <w:tcW w:w="369" w:type="pct"/>
            <w:gridSpan w:val="2"/>
            <w:vAlign w:val="center"/>
          </w:tcPr>
          <w:p w14:paraId="08848A0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FB0953F"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45A7625"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D731E43" w14:textId="77777777" w:rsidR="00FE152C" w:rsidRPr="0042778D" w:rsidRDefault="00FE152C" w:rsidP="00E33982">
            <w:pPr>
              <w:snapToGrid w:val="0"/>
              <w:spacing w:line="256" w:lineRule="auto"/>
              <w:rPr>
                <w:rFonts w:ascii="Calibri" w:hAnsi="Calibri"/>
                <w:sz w:val="18"/>
                <w:szCs w:val="18"/>
              </w:rPr>
            </w:pPr>
          </w:p>
        </w:tc>
      </w:tr>
      <w:tr w:rsidR="00FE152C" w:rsidRPr="0042778D" w14:paraId="6C1047E3" w14:textId="77777777" w:rsidTr="00E33982">
        <w:trPr>
          <w:trHeight w:val="315"/>
        </w:trPr>
        <w:tc>
          <w:tcPr>
            <w:tcW w:w="3677" w:type="pct"/>
            <w:vAlign w:val="center"/>
          </w:tcPr>
          <w:p w14:paraId="2CD8326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stata verificata la regolarità del Durc prima del pagamento?</w:t>
            </w:r>
          </w:p>
          <w:p w14:paraId="7D1307E9" w14:textId="77777777" w:rsidR="00FE152C" w:rsidRPr="0042778D" w:rsidRDefault="00FE152C" w:rsidP="00E33982">
            <w:pPr>
              <w:snapToGrid w:val="0"/>
              <w:spacing w:line="256" w:lineRule="auto"/>
              <w:rPr>
                <w:rFonts w:ascii="Calibri" w:hAnsi="Calibri" w:cs="Arial"/>
                <w:sz w:val="18"/>
                <w:szCs w:val="18"/>
              </w:rPr>
            </w:pPr>
            <w:r w:rsidRPr="0042778D">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tc>
        <w:tc>
          <w:tcPr>
            <w:tcW w:w="369" w:type="pct"/>
            <w:gridSpan w:val="2"/>
            <w:vAlign w:val="center"/>
          </w:tcPr>
          <w:p w14:paraId="5E237C10"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25B6CE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86E5DEB"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1D15E574" w14:textId="77777777" w:rsidR="00FE152C" w:rsidRPr="0042778D" w:rsidRDefault="00FE152C" w:rsidP="00E33982">
            <w:pPr>
              <w:snapToGrid w:val="0"/>
              <w:spacing w:line="256" w:lineRule="auto"/>
              <w:rPr>
                <w:rFonts w:ascii="Calibri" w:hAnsi="Calibri"/>
                <w:sz w:val="18"/>
                <w:szCs w:val="18"/>
              </w:rPr>
            </w:pPr>
          </w:p>
        </w:tc>
      </w:tr>
      <w:tr w:rsidR="00FE152C" w:rsidRPr="0042778D" w14:paraId="3DE4C78B" w14:textId="77777777" w:rsidTr="00E33982">
        <w:trPr>
          <w:trHeight w:val="315"/>
        </w:trPr>
        <w:tc>
          <w:tcPr>
            <w:tcW w:w="3677" w:type="pct"/>
            <w:vAlign w:val="center"/>
            <w:hideMark/>
          </w:tcPr>
          <w:p w14:paraId="47A2CAD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l’atto di liquidazione?</w:t>
            </w:r>
          </w:p>
        </w:tc>
        <w:tc>
          <w:tcPr>
            <w:tcW w:w="369" w:type="pct"/>
            <w:gridSpan w:val="2"/>
            <w:vAlign w:val="center"/>
            <w:hideMark/>
          </w:tcPr>
          <w:p w14:paraId="4B4DAD2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4" w:type="pct"/>
            <w:vAlign w:val="center"/>
            <w:hideMark/>
          </w:tcPr>
          <w:p w14:paraId="7DF8400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367" w:type="pct"/>
            <w:gridSpan w:val="2"/>
            <w:vAlign w:val="center"/>
            <w:hideMark/>
          </w:tcPr>
          <w:p w14:paraId="37BC3ED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2" w:type="pct"/>
            <w:vAlign w:val="center"/>
            <w:hideMark/>
          </w:tcPr>
          <w:p w14:paraId="4BC41EF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r>
      <w:tr w:rsidR="00FE152C" w:rsidRPr="0042778D" w14:paraId="727FD386" w14:textId="77777777" w:rsidTr="00E33982">
        <w:trPr>
          <w:trHeight w:val="315"/>
        </w:trPr>
        <w:tc>
          <w:tcPr>
            <w:tcW w:w="3677" w:type="pct"/>
            <w:vAlign w:val="center"/>
          </w:tcPr>
          <w:p w14:paraId="0CC7E2D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conformità della polizza fideiussoria per l’erogazione del pagamento?</w:t>
            </w:r>
          </w:p>
        </w:tc>
        <w:tc>
          <w:tcPr>
            <w:tcW w:w="369" w:type="pct"/>
            <w:gridSpan w:val="2"/>
            <w:vAlign w:val="center"/>
          </w:tcPr>
          <w:p w14:paraId="6B56D0B6"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C91B83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D544D85"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262EF528" w14:textId="77777777" w:rsidR="00FE152C" w:rsidRPr="0042778D" w:rsidRDefault="00FE152C" w:rsidP="00E33982">
            <w:pPr>
              <w:snapToGrid w:val="0"/>
              <w:spacing w:line="256" w:lineRule="auto"/>
              <w:rPr>
                <w:rFonts w:ascii="Calibri" w:hAnsi="Calibri"/>
                <w:sz w:val="18"/>
                <w:szCs w:val="18"/>
              </w:rPr>
            </w:pPr>
          </w:p>
        </w:tc>
      </w:tr>
      <w:tr w:rsidR="00FE152C" w:rsidRPr="0042778D" w14:paraId="5CF4E679" w14:textId="77777777" w:rsidTr="00E33982">
        <w:trPr>
          <w:trHeight w:val="315"/>
        </w:trPr>
        <w:tc>
          <w:tcPr>
            <w:tcW w:w="3677" w:type="pct"/>
            <w:tcBorders>
              <w:top w:val="single" w:sz="4" w:space="0" w:color="auto"/>
              <w:left w:val="single" w:sz="4" w:space="0" w:color="000000"/>
              <w:bottom w:val="single" w:sz="4" w:space="0" w:color="000000"/>
            </w:tcBorders>
            <w:shd w:val="clear" w:color="auto" w:fill="auto"/>
            <w:vAlign w:val="center"/>
          </w:tcPr>
          <w:p w14:paraId="2CE2AD4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Nel caso in cui il pagamento delle spese sia subordinato all’espletamento della verifica di conformità o collaudo o regolare esecuzione, la verifica ha avuto esito positivo?</w:t>
            </w:r>
          </w:p>
        </w:tc>
        <w:tc>
          <w:tcPr>
            <w:tcW w:w="369" w:type="pct"/>
            <w:gridSpan w:val="2"/>
            <w:vAlign w:val="center"/>
          </w:tcPr>
          <w:p w14:paraId="0F1E17F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08B42A5"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9885F79"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FC39341" w14:textId="77777777" w:rsidR="00FE152C" w:rsidRPr="0042778D" w:rsidRDefault="00FE152C" w:rsidP="00E33982">
            <w:pPr>
              <w:snapToGrid w:val="0"/>
              <w:spacing w:line="256" w:lineRule="auto"/>
              <w:rPr>
                <w:rFonts w:ascii="Calibri" w:hAnsi="Calibri"/>
                <w:sz w:val="18"/>
                <w:szCs w:val="18"/>
              </w:rPr>
            </w:pPr>
          </w:p>
        </w:tc>
      </w:tr>
      <w:tr w:rsidR="00FE152C" w:rsidRPr="0042778D" w14:paraId="0EF6B188" w14:textId="77777777" w:rsidTr="00E33982">
        <w:trPr>
          <w:trHeight w:val="315"/>
        </w:trPr>
        <w:tc>
          <w:tcPr>
            <w:tcW w:w="3677" w:type="pct"/>
            <w:vAlign w:val="center"/>
          </w:tcPr>
          <w:p w14:paraId="3A3AA333"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l’eventuale inadempienza dell’aggiudicatario ai sensi dell’art. 48-bis del D.P.R. n. 602/73?</w:t>
            </w:r>
          </w:p>
          <w:p w14:paraId="76939CF0"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42778D">
              <w:t xml:space="preserve"> </w:t>
            </w:r>
            <w:r w:rsidRPr="0042778D">
              <w:rPr>
                <w:rFonts w:ascii="Calibri" w:eastAsia="Times New Roman" w:hAnsi="Calibri" w:cs="Calibri"/>
                <w:sz w:val="18"/>
                <w:szCs w:val="18"/>
                <w:lang w:eastAsia="it-IT"/>
              </w:rPr>
              <w:t>delle disposizioni dell'articolo 48-bis del decreto del Presidente della Repubblica 29 settembre 1973, n. 602 in cui si prevede che la Pubblica Amministrazione, prima di effettuare pagamenti di importo superiore 5.000 euro, debba verificare presso l’Agenzia delle Entrate 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369" w:type="pct"/>
            <w:gridSpan w:val="2"/>
            <w:vAlign w:val="center"/>
          </w:tcPr>
          <w:p w14:paraId="17F892F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62B815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E0D1456"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16D1F026" w14:textId="77777777" w:rsidR="00FE152C" w:rsidRPr="0042778D" w:rsidRDefault="00FE152C" w:rsidP="00E33982">
            <w:pPr>
              <w:snapToGrid w:val="0"/>
              <w:spacing w:line="256" w:lineRule="auto"/>
              <w:rPr>
                <w:rFonts w:ascii="Calibri" w:hAnsi="Calibri"/>
                <w:sz w:val="18"/>
                <w:szCs w:val="18"/>
              </w:rPr>
            </w:pPr>
          </w:p>
        </w:tc>
      </w:tr>
      <w:tr w:rsidR="00FE152C" w:rsidRPr="0042778D" w14:paraId="2B291682" w14:textId="77777777" w:rsidTr="00E33982">
        <w:trPr>
          <w:trHeight w:val="315"/>
        </w:trPr>
        <w:tc>
          <w:tcPr>
            <w:tcW w:w="3677" w:type="pct"/>
            <w:vAlign w:val="center"/>
          </w:tcPr>
          <w:p w14:paraId="29056C1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presenza del certificato antimafia ai sensi del D.Lgs. 159/2011 (ove previsto)</w:t>
            </w:r>
          </w:p>
        </w:tc>
        <w:tc>
          <w:tcPr>
            <w:tcW w:w="369" w:type="pct"/>
            <w:gridSpan w:val="2"/>
            <w:vAlign w:val="center"/>
          </w:tcPr>
          <w:p w14:paraId="500FDB2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B58827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D915097"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2ACD9064" w14:textId="77777777" w:rsidR="00FE152C" w:rsidRPr="0042778D" w:rsidRDefault="00FE152C" w:rsidP="00E33982">
            <w:pPr>
              <w:snapToGrid w:val="0"/>
              <w:spacing w:line="256" w:lineRule="auto"/>
              <w:rPr>
                <w:rFonts w:ascii="Calibri" w:hAnsi="Calibri"/>
                <w:sz w:val="18"/>
                <w:szCs w:val="18"/>
              </w:rPr>
            </w:pPr>
          </w:p>
        </w:tc>
      </w:tr>
      <w:tr w:rsidR="00FE152C" w:rsidRPr="0042778D" w14:paraId="6E40D229" w14:textId="77777777" w:rsidTr="00E33982">
        <w:trPr>
          <w:trHeight w:val="315"/>
        </w:trPr>
        <w:tc>
          <w:tcPr>
            <w:tcW w:w="3677" w:type="pct"/>
            <w:vAlign w:val="center"/>
          </w:tcPr>
          <w:p w14:paraId="62514C5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state rispettate le pertinenti piste di controllo?</w:t>
            </w:r>
          </w:p>
        </w:tc>
        <w:tc>
          <w:tcPr>
            <w:tcW w:w="369" w:type="pct"/>
            <w:gridSpan w:val="2"/>
            <w:vAlign w:val="center"/>
          </w:tcPr>
          <w:p w14:paraId="63E9D07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BF01810"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4D7F0AE"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B393F5E" w14:textId="77777777" w:rsidR="00FE152C" w:rsidRPr="0042778D" w:rsidRDefault="00FE152C" w:rsidP="00E33982">
            <w:pPr>
              <w:snapToGrid w:val="0"/>
              <w:spacing w:line="256" w:lineRule="auto"/>
              <w:rPr>
                <w:rFonts w:ascii="Calibri" w:hAnsi="Calibri"/>
                <w:sz w:val="18"/>
                <w:szCs w:val="18"/>
              </w:rPr>
            </w:pPr>
          </w:p>
        </w:tc>
      </w:tr>
      <w:tr w:rsidR="00FE152C" w:rsidRPr="0042778D" w14:paraId="11C2C8A0" w14:textId="77777777" w:rsidTr="00E33982">
        <w:trPr>
          <w:trHeight w:val="315"/>
        </w:trPr>
        <w:tc>
          <w:tcPr>
            <w:tcW w:w="3677" w:type="pct"/>
            <w:vAlign w:val="center"/>
          </w:tcPr>
          <w:p w14:paraId="47CB670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spesa sostenuta dal beneficiario è riferibile all’operazione oggetto di contributo?</w:t>
            </w:r>
          </w:p>
        </w:tc>
        <w:tc>
          <w:tcPr>
            <w:tcW w:w="369" w:type="pct"/>
            <w:gridSpan w:val="2"/>
            <w:vAlign w:val="center"/>
          </w:tcPr>
          <w:p w14:paraId="613B71C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089702F"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3A18314"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162E8576" w14:textId="77777777" w:rsidR="00FE152C" w:rsidRPr="0042778D" w:rsidRDefault="00FE152C" w:rsidP="00E33982">
            <w:pPr>
              <w:snapToGrid w:val="0"/>
              <w:spacing w:line="256" w:lineRule="auto"/>
              <w:rPr>
                <w:rFonts w:ascii="Calibri" w:hAnsi="Calibri"/>
                <w:sz w:val="18"/>
                <w:szCs w:val="18"/>
              </w:rPr>
            </w:pPr>
          </w:p>
        </w:tc>
      </w:tr>
      <w:tr w:rsidR="00FE152C" w:rsidRPr="0042778D" w14:paraId="749787E8" w14:textId="77777777" w:rsidTr="00E33982">
        <w:trPr>
          <w:trHeight w:val="315"/>
        </w:trPr>
        <w:tc>
          <w:tcPr>
            <w:tcW w:w="3677" w:type="pct"/>
            <w:vAlign w:val="center"/>
          </w:tcPr>
          <w:p w14:paraId="789763E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documentazione amministrativa, tecnica e contabile, è completa e corretta?</w:t>
            </w:r>
          </w:p>
        </w:tc>
        <w:tc>
          <w:tcPr>
            <w:tcW w:w="369" w:type="pct"/>
            <w:gridSpan w:val="2"/>
            <w:vAlign w:val="center"/>
          </w:tcPr>
          <w:p w14:paraId="62E0CDE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54875FA"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7E2EE35"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7D940CB" w14:textId="77777777" w:rsidR="00FE152C" w:rsidRPr="0042778D" w:rsidRDefault="00FE152C" w:rsidP="00E33982">
            <w:pPr>
              <w:snapToGrid w:val="0"/>
              <w:spacing w:line="256" w:lineRule="auto"/>
              <w:rPr>
                <w:rFonts w:ascii="Calibri" w:hAnsi="Calibri"/>
                <w:sz w:val="18"/>
                <w:szCs w:val="18"/>
              </w:rPr>
            </w:pPr>
          </w:p>
        </w:tc>
      </w:tr>
      <w:tr w:rsidR="00FE152C" w:rsidRPr="0042778D" w14:paraId="0B876042" w14:textId="77777777" w:rsidTr="00E33982">
        <w:trPr>
          <w:trHeight w:val="315"/>
        </w:trPr>
        <w:tc>
          <w:tcPr>
            <w:tcW w:w="3677" w:type="pct"/>
            <w:vAlign w:val="center"/>
          </w:tcPr>
          <w:p w14:paraId="7445B92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I documenti giustificativi di spesa, recano il riferimento a Programma, periodo di programmazione e codici CIG e CUP?</w:t>
            </w:r>
          </w:p>
        </w:tc>
        <w:tc>
          <w:tcPr>
            <w:tcW w:w="369" w:type="pct"/>
            <w:gridSpan w:val="2"/>
            <w:vAlign w:val="center"/>
          </w:tcPr>
          <w:p w14:paraId="31DD0055"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6629DC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04B165D"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2BA59D11" w14:textId="77777777" w:rsidR="00FE152C" w:rsidRPr="0042778D" w:rsidRDefault="00FE152C" w:rsidP="00E33982">
            <w:pPr>
              <w:snapToGrid w:val="0"/>
              <w:spacing w:line="256" w:lineRule="auto"/>
              <w:rPr>
                <w:rFonts w:ascii="Calibri" w:hAnsi="Calibri"/>
                <w:sz w:val="18"/>
                <w:szCs w:val="18"/>
              </w:rPr>
            </w:pPr>
          </w:p>
        </w:tc>
      </w:tr>
      <w:tr w:rsidR="00FE152C" w:rsidRPr="0042778D" w14:paraId="6AA2AB19" w14:textId="77777777" w:rsidTr="00E33982">
        <w:trPr>
          <w:trHeight w:val="315"/>
        </w:trPr>
        <w:tc>
          <w:tcPr>
            <w:tcW w:w="3677" w:type="pct"/>
            <w:vAlign w:val="center"/>
          </w:tcPr>
          <w:p w14:paraId="6384779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fatture presentate per la liquidazione della spesa contengono le seguenti informazioni:</w:t>
            </w:r>
          </w:p>
        </w:tc>
        <w:tc>
          <w:tcPr>
            <w:tcW w:w="369" w:type="pct"/>
            <w:gridSpan w:val="2"/>
            <w:vAlign w:val="center"/>
          </w:tcPr>
          <w:p w14:paraId="6BED2E8D"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51FCEBD"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04AD159"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414E0F03" w14:textId="77777777" w:rsidR="00FE152C" w:rsidRPr="0042778D" w:rsidRDefault="00FE152C" w:rsidP="00E33982">
            <w:pPr>
              <w:snapToGrid w:val="0"/>
              <w:spacing w:line="256" w:lineRule="auto"/>
              <w:rPr>
                <w:rFonts w:ascii="Calibri" w:hAnsi="Calibri"/>
                <w:sz w:val="18"/>
                <w:szCs w:val="18"/>
              </w:rPr>
            </w:pPr>
          </w:p>
        </w:tc>
      </w:tr>
      <w:tr w:rsidR="00FE152C" w:rsidRPr="0042778D" w14:paraId="0B12CBC1" w14:textId="77777777" w:rsidTr="00E33982">
        <w:trPr>
          <w:trHeight w:val="315"/>
        </w:trPr>
        <w:tc>
          <w:tcPr>
            <w:tcW w:w="3677" w:type="pct"/>
            <w:vAlign w:val="center"/>
          </w:tcPr>
          <w:p w14:paraId="7D8AC315"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Titolo del progetto ammesso al finanziamento nell’ambito del PO</w:t>
            </w:r>
          </w:p>
        </w:tc>
        <w:tc>
          <w:tcPr>
            <w:tcW w:w="369" w:type="pct"/>
            <w:gridSpan w:val="2"/>
            <w:vAlign w:val="center"/>
          </w:tcPr>
          <w:p w14:paraId="4F6AF723"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597D2F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C84C14B"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4BF82E3E" w14:textId="77777777" w:rsidR="00FE152C" w:rsidRPr="0042778D" w:rsidRDefault="00FE152C" w:rsidP="00E33982">
            <w:pPr>
              <w:snapToGrid w:val="0"/>
              <w:spacing w:line="256" w:lineRule="auto"/>
              <w:rPr>
                <w:rFonts w:ascii="Calibri" w:hAnsi="Calibri"/>
                <w:sz w:val="18"/>
                <w:szCs w:val="18"/>
              </w:rPr>
            </w:pPr>
          </w:p>
        </w:tc>
      </w:tr>
      <w:tr w:rsidR="00FE152C" w:rsidRPr="0042778D" w14:paraId="66312D9D" w14:textId="77777777" w:rsidTr="00E33982">
        <w:trPr>
          <w:trHeight w:val="315"/>
        </w:trPr>
        <w:tc>
          <w:tcPr>
            <w:tcW w:w="3677" w:type="pct"/>
            <w:vAlign w:val="center"/>
          </w:tcPr>
          <w:p w14:paraId="6B1F6CAC"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 contratto a cui la fattura si riferisce</w:t>
            </w:r>
          </w:p>
        </w:tc>
        <w:tc>
          <w:tcPr>
            <w:tcW w:w="369" w:type="pct"/>
            <w:gridSpan w:val="2"/>
            <w:vAlign w:val="center"/>
          </w:tcPr>
          <w:p w14:paraId="2F990037"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BAA1008"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635B269"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50A4621" w14:textId="77777777" w:rsidR="00FE152C" w:rsidRPr="0042778D" w:rsidRDefault="00FE152C" w:rsidP="00E33982">
            <w:pPr>
              <w:snapToGrid w:val="0"/>
              <w:spacing w:line="256" w:lineRule="auto"/>
              <w:rPr>
                <w:rFonts w:ascii="Calibri" w:hAnsi="Calibri"/>
                <w:sz w:val="18"/>
                <w:szCs w:val="18"/>
              </w:rPr>
            </w:pPr>
          </w:p>
        </w:tc>
      </w:tr>
      <w:tr w:rsidR="00FE152C" w:rsidRPr="0042778D" w14:paraId="30D1FEAA" w14:textId="77777777" w:rsidTr="00E33982">
        <w:trPr>
          <w:trHeight w:val="315"/>
        </w:trPr>
        <w:tc>
          <w:tcPr>
            <w:tcW w:w="3677" w:type="pct"/>
            <w:vAlign w:val="center"/>
          </w:tcPr>
          <w:p w14:paraId="07AFC0C5"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Data fatturazione</w:t>
            </w:r>
          </w:p>
        </w:tc>
        <w:tc>
          <w:tcPr>
            <w:tcW w:w="369" w:type="pct"/>
            <w:gridSpan w:val="2"/>
            <w:vAlign w:val="center"/>
          </w:tcPr>
          <w:p w14:paraId="7C830C25"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A75EBB1"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8DFAFB5"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28647465" w14:textId="77777777" w:rsidR="00FE152C" w:rsidRPr="0042778D" w:rsidRDefault="00FE152C" w:rsidP="00E33982">
            <w:pPr>
              <w:snapToGrid w:val="0"/>
              <w:spacing w:line="256" w:lineRule="auto"/>
              <w:rPr>
                <w:rFonts w:ascii="Calibri" w:hAnsi="Calibri"/>
                <w:sz w:val="18"/>
                <w:szCs w:val="18"/>
              </w:rPr>
            </w:pPr>
          </w:p>
        </w:tc>
      </w:tr>
      <w:tr w:rsidR="00FE152C" w:rsidRPr="0042778D" w14:paraId="51728AF5" w14:textId="77777777" w:rsidTr="00E33982">
        <w:trPr>
          <w:trHeight w:val="315"/>
        </w:trPr>
        <w:tc>
          <w:tcPr>
            <w:tcW w:w="3677" w:type="pct"/>
            <w:vAlign w:val="center"/>
          </w:tcPr>
          <w:p w14:paraId="03238D8A"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Numero progressivo</w:t>
            </w:r>
          </w:p>
        </w:tc>
        <w:tc>
          <w:tcPr>
            <w:tcW w:w="369" w:type="pct"/>
            <w:gridSpan w:val="2"/>
            <w:vAlign w:val="center"/>
          </w:tcPr>
          <w:p w14:paraId="05F9891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10C829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7FB69EF"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31BED7C" w14:textId="77777777" w:rsidR="00FE152C" w:rsidRPr="0042778D" w:rsidRDefault="00FE152C" w:rsidP="00E33982">
            <w:pPr>
              <w:snapToGrid w:val="0"/>
              <w:spacing w:line="256" w:lineRule="auto"/>
              <w:rPr>
                <w:rFonts w:ascii="Calibri" w:hAnsi="Calibri"/>
                <w:sz w:val="18"/>
                <w:szCs w:val="18"/>
              </w:rPr>
            </w:pPr>
          </w:p>
        </w:tc>
      </w:tr>
      <w:tr w:rsidR="00FE152C" w:rsidRPr="0042778D" w14:paraId="61AC83D2" w14:textId="77777777" w:rsidTr="00E33982">
        <w:trPr>
          <w:trHeight w:val="315"/>
        </w:trPr>
        <w:tc>
          <w:tcPr>
            <w:tcW w:w="3677" w:type="pct"/>
            <w:vAlign w:val="center"/>
          </w:tcPr>
          <w:p w14:paraId="3249BBD6"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dell’intestatario (denominazione, CF o partita IVA, Ragione Sociale, indirizzo, sede, IBAN, ecc) conformi con quelli previsti nel contratto</w:t>
            </w:r>
          </w:p>
        </w:tc>
        <w:tc>
          <w:tcPr>
            <w:tcW w:w="369" w:type="pct"/>
            <w:gridSpan w:val="2"/>
            <w:vAlign w:val="center"/>
          </w:tcPr>
          <w:p w14:paraId="51B7CA9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2E5135A"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9241226"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77D92D51" w14:textId="77777777" w:rsidR="00FE152C" w:rsidRPr="0042778D" w:rsidRDefault="00FE152C" w:rsidP="00E33982">
            <w:pPr>
              <w:snapToGrid w:val="0"/>
              <w:spacing w:line="256" w:lineRule="auto"/>
              <w:rPr>
                <w:rFonts w:ascii="Calibri" w:hAnsi="Calibri"/>
                <w:sz w:val="18"/>
                <w:szCs w:val="18"/>
              </w:rPr>
            </w:pPr>
          </w:p>
        </w:tc>
      </w:tr>
      <w:tr w:rsidR="00FE152C" w:rsidRPr="0042778D" w14:paraId="56C155B4" w14:textId="77777777" w:rsidTr="00E33982">
        <w:trPr>
          <w:trHeight w:val="315"/>
        </w:trPr>
        <w:tc>
          <w:tcPr>
            <w:tcW w:w="3677" w:type="pct"/>
            <w:vAlign w:val="center"/>
          </w:tcPr>
          <w:p w14:paraId="3249F1D2"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Descrizione servizi resi</w:t>
            </w:r>
          </w:p>
        </w:tc>
        <w:tc>
          <w:tcPr>
            <w:tcW w:w="369" w:type="pct"/>
            <w:gridSpan w:val="2"/>
            <w:vAlign w:val="center"/>
          </w:tcPr>
          <w:p w14:paraId="59CED9A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F80F019"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087E8C4"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8F98072" w14:textId="77777777" w:rsidR="00FE152C" w:rsidRPr="0042778D" w:rsidRDefault="00FE152C" w:rsidP="00E33982">
            <w:pPr>
              <w:snapToGrid w:val="0"/>
              <w:spacing w:line="256" w:lineRule="auto"/>
              <w:rPr>
                <w:rFonts w:ascii="Calibri" w:hAnsi="Calibri"/>
                <w:sz w:val="18"/>
                <w:szCs w:val="18"/>
              </w:rPr>
            </w:pPr>
          </w:p>
        </w:tc>
      </w:tr>
      <w:tr w:rsidR="00FE152C" w:rsidRPr="0042778D" w14:paraId="753CCC6C" w14:textId="77777777" w:rsidTr="00E33982">
        <w:trPr>
          <w:trHeight w:val="315"/>
        </w:trPr>
        <w:tc>
          <w:tcPr>
            <w:tcW w:w="3677" w:type="pct"/>
            <w:vAlign w:val="center"/>
          </w:tcPr>
          <w:p w14:paraId="5201AE62"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Ammontare</w:t>
            </w:r>
          </w:p>
        </w:tc>
        <w:tc>
          <w:tcPr>
            <w:tcW w:w="369" w:type="pct"/>
            <w:gridSpan w:val="2"/>
            <w:vAlign w:val="center"/>
          </w:tcPr>
          <w:p w14:paraId="258BD732"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0CB5ABB"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46468F1"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B1A9115" w14:textId="77777777" w:rsidR="00FE152C" w:rsidRPr="0042778D" w:rsidRDefault="00FE152C" w:rsidP="00E33982">
            <w:pPr>
              <w:snapToGrid w:val="0"/>
              <w:spacing w:line="256" w:lineRule="auto"/>
              <w:rPr>
                <w:rFonts w:ascii="Calibri" w:hAnsi="Calibri"/>
                <w:sz w:val="18"/>
                <w:szCs w:val="18"/>
              </w:rPr>
            </w:pPr>
          </w:p>
        </w:tc>
      </w:tr>
      <w:tr w:rsidR="00FE152C" w:rsidRPr="0042778D" w14:paraId="3AAC4E72" w14:textId="77777777" w:rsidTr="00E33982">
        <w:trPr>
          <w:trHeight w:val="315"/>
        </w:trPr>
        <w:tc>
          <w:tcPr>
            <w:tcW w:w="3677" w:type="pct"/>
            <w:vAlign w:val="center"/>
          </w:tcPr>
          <w:p w14:paraId="387B4225"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Elemento Iva</w:t>
            </w:r>
          </w:p>
        </w:tc>
        <w:tc>
          <w:tcPr>
            <w:tcW w:w="369" w:type="pct"/>
            <w:gridSpan w:val="2"/>
            <w:vAlign w:val="center"/>
          </w:tcPr>
          <w:p w14:paraId="6BA5697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3CC0D3D"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624C5B0"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4BC0B353" w14:textId="77777777" w:rsidR="00FE152C" w:rsidRPr="0042778D" w:rsidRDefault="00FE152C" w:rsidP="00E33982">
            <w:pPr>
              <w:snapToGrid w:val="0"/>
              <w:spacing w:line="256" w:lineRule="auto"/>
              <w:rPr>
                <w:rFonts w:ascii="Calibri" w:hAnsi="Calibri"/>
                <w:sz w:val="18"/>
                <w:szCs w:val="18"/>
              </w:rPr>
            </w:pPr>
          </w:p>
        </w:tc>
      </w:tr>
      <w:tr w:rsidR="00FE152C" w:rsidRPr="0042778D" w14:paraId="0EF61C01" w14:textId="77777777" w:rsidTr="00E33982">
        <w:trPr>
          <w:trHeight w:val="315"/>
        </w:trPr>
        <w:tc>
          <w:tcPr>
            <w:tcW w:w="3677" w:type="pct"/>
            <w:vAlign w:val="center"/>
          </w:tcPr>
          <w:p w14:paraId="7F4A365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l’ammissibilità delle spese oggetto di rimborso e l’avvenuta esclusione della relativa IVA se recuperabile?</w:t>
            </w:r>
          </w:p>
        </w:tc>
        <w:tc>
          <w:tcPr>
            <w:tcW w:w="369" w:type="pct"/>
            <w:gridSpan w:val="2"/>
            <w:vAlign w:val="center"/>
          </w:tcPr>
          <w:p w14:paraId="5D139A05"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40899BE"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8FEE563"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15B2FF3A" w14:textId="77777777" w:rsidR="00FE152C" w:rsidRPr="0042778D" w:rsidRDefault="00FE152C" w:rsidP="00E33982">
            <w:pPr>
              <w:snapToGrid w:val="0"/>
              <w:spacing w:line="256" w:lineRule="auto"/>
              <w:rPr>
                <w:rFonts w:ascii="Calibri" w:hAnsi="Calibri"/>
                <w:sz w:val="18"/>
                <w:szCs w:val="18"/>
              </w:rPr>
            </w:pPr>
          </w:p>
        </w:tc>
      </w:tr>
      <w:tr w:rsidR="00FE152C" w:rsidRPr="0042778D" w14:paraId="44D86F16" w14:textId="77777777" w:rsidTr="00E33982">
        <w:trPr>
          <w:trHeight w:val="315"/>
        </w:trPr>
        <w:tc>
          <w:tcPr>
            <w:tcW w:w="3677" w:type="pct"/>
            <w:vAlign w:val="center"/>
            <w:hideMark/>
          </w:tcPr>
          <w:p w14:paraId="129D143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rispettata la norma relativa allo “split payment” disposta del DM 23 gennaio 2015?</w:t>
            </w:r>
          </w:p>
        </w:tc>
        <w:tc>
          <w:tcPr>
            <w:tcW w:w="369" w:type="pct"/>
            <w:gridSpan w:val="2"/>
            <w:vAlign w:val="center"/>
          </w:tcPr>
          <w:p w14:paraId="2F1DC1F3"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3A648B1"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D3F77BB"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6E11B12" w14:textId="77777777" w:rsidR="00FE152C" w:rsidRPr="0042778D" w:rsidRDefault="00FE152C" w:rsidP="00E33982">
            <w:pPr>
              <w:snapToGrid w:val="0"/>
              <w:spacing w:line="256" w:lineRule="auto"/>
              <w:rPr>
                <w:rFonts w:ascii="Calibri" w:hAnsi="Calibri"/>
                <w:sz w:val="18"/>
                <w:szCs w:val="18"/>
              </w:rPr>
            </w:pPr>
          </w:p>
        </w:tc>
      </w:tr>
      <w:tr w:rsidR="00FE152C" w:rsidRPr="0042778D" w14:paraId="5532771A" w14:textId="77777777" w:rsidTr="00E33982">
        <w:trPr>
          <w:trHeight w:val="315"/>
        </w:trPr>
        <w:tc>
          <w:tcPr>
            <w:tcW w:w="3677" w:type="pct"/>
            <w:vAlign w:val="center"/>
            <w:hideMark/>
          </w:tcPr>
          <w:p w14:paraId="3E2A67E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applicata la decurtazione dello 0,5% ai sensi dell’art. 4, comma 3, del D.P.R. n. 207/2010?</w:t>
            </w:r>
          </w:p>
        </w:tc>
        <w:tc>
          <w:tcPr>
            <w:tcW w:w="369" w:type="pct"/>
            <w:gridSpan w:val="2"/>
            <w:vAlign w:val="center"/>
          </w:tcPr>
          <w:p w14:paraId="7BE0B246"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62431D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5983202"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1AC36626" w14:textId="77777777" w:rsidR="00FE152C" w:rsidRPr="0042778D" w:rsidRDefault="00FE152C" w:rsidP="00E33982">
            <w:pPr>
              <w:snapToGrid w:val="0"/>
              <w:spacing w:line="256" w:lineRule="auto"/>
              <w:rPr>
                <w:rFonts w:ascii="Calibri" w:hAnsi="Calibri"/>
                <w:sz w:val="18"/>
                <w:szCs w:val="18"/>
              </w:rPr>
            </w:pPr>
          </w:p>
        </w:tc>
      </w:tr>
      <w:tr w:rsidR="00FE152C" w:rsidRPr="0042778D" w14:paraId="44FAD1E5" w14:textId="77777777" w:rsidTr="00E33982">
        <w:trPr>
          <w:trHeight w:val="315"/>
        </w:trPr>
        <w:tc>
          <w:tcPr>
            <w:tcW w:w="3677" w:type="pct"/>
            <w:vAlign w:val="center"/>
            <w:hideMark/>
          </w:tcPr>
          <w:p w14:paraId="0C0FFC3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Ci sono i presupposti di conformità per la liquidazione sulla base di quanto previsto dal contratto?</w:t>
            </w:r>
          </w:p>
        </w:tc>
        <w:tc>
          <w:tcPr>
            <w:tcW w:w="369" w:type="pct"/>
            <w:gridSpan w:val="2"/>
            <w:vAlign w:val="center"/>
          </w:tcPr>
          <w:p w14:paraId="5C4C50D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6C5B658"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9F14C4D"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5908E30A" w14:textId="77777777" w:rsidR="00FE152C" w:rsidRPr="0042778D" w:rsidRDefault="00FE152C" w:rsidP="00E33982">
            <w:pPr>
              <w:snapToGrid w:val="0"/>
              <w:spacing w:line="256" w:lineRule="auto"/>
              <w:rPr>
                <w:rFonts w:ascii="Calibri" w:hAnsi="Calibri"/>
                <w:sz w:val="18"/>
                <w:szCs w:val="18"/>
              </w:rPr>
            </w:pPr>
          </w:p>
        </w:tc>
      </w:tr>
      <w:tr w:rsidR="00FE152C" w:rsidRPr="0042778D" w14:paraId="0F1AF713" w14:textId="77777777" w:rsidTr="00E33982">
        <w:trPr>
          <w:trHeight w:val="315"/>
        </w:trPr>
        <w:tc>
          <w:tcPr>
            <w:tcW w:w="3677" w:type="pct"/>
            <w:vAlign w:val="center"/>
            <w:hideMark/>
          </w:tcPr>
          <w:p w14:paraId="6553212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presenti la richiesta del mandato di pagamento della liquidazione e il mandato di pagamento?</w:t>
            </w:r>
          </w:p>
        </w:tc>
        <w:tc>
          <w:tcPr>
            <w:tcW w:w="369" w:type="pct"/>
            <w:gridSpan w:val="2"/>
            <w:vAlign w:val="center"/>
          </w:tcPr>
          <w:p w14:paraId="412C6CCD"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056C9D0"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C892C7E"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57CC83F" w14:textId="77777777" w:rsidR="00FE152C" w:rsidRPr="0042778D" w:rsidRDefault="00FE152C" w:rsidP="00E33982">
            <w:pPr>
              <w:snapToGrid w:val="0"/>
              <w:spacing w:line="256" w:lineRule="auto"/>
              <w:rPr>
                <w:rFonts w:ascii="Calibri" w:hAnsi="Calibri"/>
                <w:sz w:val="18"/>
                <w:szCs w:val="18"/>
              </w:rPr>
            </w:pPr>
          </w:p>
        </w:tc>
      </w:tr>
      <w:tr w:rsidR="00FE152C" w:rsidRPr="0042778D" w14:paraId="4001655E" w14:textId="77777777" w:rsidTr="00E33982">
        <w:trPr>
          <w:trHeight w:val="315"/>
        </w:trPr>
        <w:tc>
          <w:tcPr>
            <w:tcW w:w="3677" w:type="pct"/>
            <w:vAlign w:val="center"/>
          </w:tcPr>
          <w:p w14:paraId="188553B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stato verificato che il mandato di pagamento del saldo abbia data successiva al certificato di regolare esecuzione?</w:t>
            </w:r>
          </w:p>
        </w:tc>
        <w:tc>
          <w:tcPr>
            <w:tcW w:w="369" w:type="pct"/>
            <w:gridSpan w:val="2"/>
            <w:vAlign w:val="center"/>
          </w:tcPr>
          <w:p w14:paraId="4DEA7092"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5ED74FF"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1AE19F3"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F266BC6" w14:textId="77777777" w:rsidR="00FE152C" w:rsidRPr="0042778D" w:rsidRDefault="00FE152C" w:rsidP="00E33982">
            <w:pPr>
              <w:snapToGrid w:val="0"/>
              <w:spacing w:line="256" w:lineRule="auto"/>
              <w:rPr>
                <w:rFonts w:ascii="Calibri" w:hAnsi="Calibri"/>
                <w:sz w:val="18"/>
                <w:szCs w:val="18"/>
              </w:rPr>
            </w:pPr>
          </w:p>
        </w:tc>
      </w:tr>
      <w:tr w:rsidR="00FE152C" w:rsidRPr="0042778D" w14:paraId="3CD4F0B8" w14:textId="77777777" w:rsidTr="00E33982">
        <w:trPr>
          <w:trHeight w:val="315"/>
        </w:trPr>
        <w:tc>
          <w:tcPr>
            <w:tcW w:w="3677" w:type="pct"/>
            <w:vAlign w:val="center"/>
            <w:hideMark/>
          </w:tcPr>
          <w:p w14:paraId="109AAA3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liquidazione del saldo è stata inserita correttamente nel SIFORM?</w:t>
            </w:r>
          </w:p>
        </w:tc>
        <w:tc>
          <w:tcPr>
            <w:tcW w:w="369" w:type="pct"/>
            <w:gridSpan w:val="2"/>
            <w:vAlign w:val="center"/>
          </w:tcPr>
          <w:p w14:paraId="18806BAD"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1AF9D1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929917C"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ABF02A2" w14:textId="77777777" w:rsidR="00FE152C" w:rsidRPr="0042778D" w:rsidRDefault="00FE152C" w:rsidP="00E33982">
            <w:pPr>
              <w:snapToGrid w:val="0"/>
              <w:spacing w:line="256" w:lineRule="auto"/>
              <w:rPr>
                <w:rFonts w:ascii="Calibri" w:hAnsi="Calibri"/>
                <w:sz w:val="18"/>
                <w:szCs w:val="18"/>
              </w:rPr>
            </w:pPr>
          </w:p>
        </w:tc>
      </w:tr>
      <w:tr w:rsidR="00FE152C" w:rsidRPr="0042778D" w14:paraId="1588593E" w14:textId="77777777" w:rsidTr="00E33982">
        <w:trPr>
          <w:trHeight w:val="506"/>
        </w:trPr>
        <w:tc>
          <w:tcPr>
            <w:tcW w:w="3677" w:type="pct"/>
            <w:vAlign w:val="center"/>
            <w:hideMark/>
          </w:tcPr>
          <w:p w14:paraId="5023A3F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L’importo liquidato supera quello approvato?</w:t>
            </w:r>
          </w:p>
        </w:tc>
        <w:tc>
          <w:tcPr>
            <w:tcW w:w="369" w:type="pct"/>
            <w:gridSpan w:val="2"/>
            <w:vAlign w:val="center"/>
          </w:tcPr>
          <w:p w14:paraId="02558AB5"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6B6E4A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16F66B0"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9C3545D" w14:textId="77777777" w:rsidR="00FE152C" w:rsidRPr="0042778D" w:rsidRDefault="00FE152C" w:rsidP="00E33982">
            <w:pPr>
              <w:snapToGrid w:val="0"/>
              <w:spacing w:line="256" w:lineRule="auto"/>
              <w:rPr>
                <w:rFonts w:ascii="Calibri" w:hAnsi="Calibri"/>
                <w:sz w:val="18"/>
                <w:szCs w:val="18"/>
              </w:rPr>
            </w:pPr>
          </w:p>
        </w:tc>
      </w:tr>
      <w:tr w:rsidR="00FE152C" w:rsidRPr="0042778D" w14:paraId="5EE4F4CF" w14:textId="77777777" w:rsidTr="00E33982">
        <w:trPr>
          <w:trHeight w:val="550"/>
        </w:trPr>
        <w:tc>
          <w:tcPr>
            <w:tcW w:w="3677" w:type="pct"/>
            <w:shd w:val="clear" w:color="auto" w:fill="auto"/>
            <w:vAlign w:val="center"/>
            <w:hideMark/>
          </w:tcPr>
          <w:p w14:paraId="2AD450C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spese liquidate sono regolari e ammissibili ai sensi di quanto disposto dalla normativa di riferimento?</w:t>
            </w:r>
          </w:p>
        </w:tc>
        <w:tc>
          <w:tcPr>
            <w:tcW w:w="369" w:type="pct"/>
            <w:gridSpan w:val="2"/>
            <w:shd w:val="clear" w:color="auto" w:fill="auto"/>
            <w:vAlign w:val="center"/>
            <w:hideMark/>
          </w:tcPr>
          <w:p w14:paraId="2E2ABC8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shd w:val="clear" w:color="auto" w:fill="auto"/>
            <w:vAlign w:val="center"/>
            <w:hideMark/>
          </w:tcPr>
          <w:p w14:paraId="38904F2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shd w:val="clear" w:color="auto" w:fill="auto"/>
            <w:vAlign w:val="center"/>
            <w:hideMark/>
          </w:tcPr>
          <w:p w14:paraId="13397485"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shd w:val="clear" w:color="auto" w:fill="auto"/>
            <w:vAlign w:val="center"/>
            <w:hideMark/>
          </w:tcPr>
          <w:p w14:paraId="1E37D4A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012CCAD6" w14:textId="77777777" w:rsidTr="00E33982">
        <w:trPr>
          <w:trHeight w:val="698"/>
        </w:trPr>
        <w:tc>
          <w:tcPr>
            <w:tcW w:w="3677" w:type="pct"/>
            <w:vAlign w:val="center"/>
            <w:hideMark/>
          </w:tcPr>
          <w:p w14:paraId="10909E9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Ove sia stato adottato un atto di revoca, si è provveduto al recupero delle somme erogate, maggiorate degli interessi legali e/o all’applicazione delle penali? (</w:t>
            </w:r>
            <w:r w:rsidRPr="0042778D">
              <w:rPr>
                <w:rFonts w:ascii="Calibri" w:hAnsi="Calibri"/>
                <w:i/>
                <w:sz w:val="18"/>
                <w:szCs w:val="18"/>
              </w:rPr>
              <w:t>nel caso non vi siano segnare la casella NP)</w:t>
            </w:r>
          </w:p>
        </w:tc>
        <w:tc>
          <w:tcPr>
            <w:tcW w:w="369" w:type="pct"/>
            <w:gridSpan w:val="2"/>
            <w:vAlign w:val="center"/>
            <w:hideMark/>
          </w:tcPr>
          <w:p w14:paraId="1721B8B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03B8097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4650E56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287DE7A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1EC112A0" w14:textId="77777777" w:rsidTr="00E33982">
        <w:trPr>
          <w:trHeight w:val="315"/>
        </w:trPr>
        <w:tc>
          <w:tcPr>
            <w:tcW w:w="3677" w:type="pct"/>
            <w:vAlign w:val="center"/>
            <w:hideMark/>
          </w:tcPr>
          <w:p w14:paraId="2E6E2D1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somme recuperate sono state registrate nel registro dei recuperi?</w:t>
            </w:r>
          </w:p>
        </w:tc>
        <w:tc>
          <w:tcPr>
            <w:tcW w:w="369" w:type="pct"/>
            <w:gridSpan w:val="2"/>
            <w:vAlign w:val="center"/>
            <w:hideMark/>
          </w:tcPr>
          <w:p w14:paraId="53C396E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1181FED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43196BB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4145685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3609B79" w14:textId="77777777" w:rsidTr="00E33982">
        <w:trPr>
          <w:trHeight w:val="315"/>
        </w:trPr>
        <w:tc>
          <w:tcPr>
            <w:tcW w:w="3677" w:type="pct"/>
            <w:vAlign w:val="center"/>
            <w:hideMark/>
          </w:tcPr>
          <w:p w14:paraId="6FF4340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recupero e l'eventuale economia sono stata inserite correttamente nel SIFORM?</w:t>
            </w:r>
          </w:p>
        </w:tc>
        <w:tc>
          <w:tcPr>
            <w:tcW w:w="369" w:type="pct"/>
            <w:gridSpan w:val="2"/>
            <w:vAlign w:val="center"/>
            <w:hideMark/>
          </w:tcPr>
          <w:p w14:paraId="067BE6D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5A530C2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3F07579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17B91B7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DAE0454" w14:textId="77777777" w:rsidTr="00E33982">
        <w:trPr>
          <w:trHeight w:val="315"/>
        </w:trPr>
        <w:tc>
          <w:tcPr>
            <w:tcW w:w="3677" w:type="pct"/>
            <w:vAlign w:val="center"/>
            <w:hideMark/>
          </w:tcPr>
          <w:p w14:paraId="1C393D9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stati inseriti nel SIFORM gli elementi necessari per l’estrazione della pista di controllo?</w:t>
            </w:r>
          </w:p>
        </w:tc>
        <w:tc>
          <w:tcPr>
            <w:tcW w:w="369" w:type="pct"/>
            <w:gridSpan w:val="2"/>
            <w:vAlign w:val="center"/>
            <w:hideMark/>
          </w:tcPr>
          <w:p w14:paraId="5AFD5C8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44D4164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1767EDE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091E624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4FF161C0" w14:textId="77777777" w:rsidTr="00E33982">
        <w:trPr>
          <w:trHeight w:val="315"/>
        </w:trPr>
        <w:tc>
          <w:tcPr>
            <w:tcW w:w="4999" w:type="pct"/>
            <w:gridSpan w:val="7"/>
            <w:vAlign w:val="center"/>
            <w:hideMark/>
          </w:tcPr>
          <w:p w14:paraId="47E8FAF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b/>
                <w:sz w:val="18"/>
                <w:szCs w:val="18"/>
              </w:rPr>
              <w:t>Funzionario (nome e cognome)</w:t>
            </w:r>
          </w:p>
        </w:tc>
      </w:tr>
      <w:tr w:rsidR="00FE152C" w:rsidRPr="0042778D" w14:paraId="7D6ED080" w14:textId="77777777" w:rsidTr="00E33982">
        <w:trPr>
          <w:trHeight w:val="315"/>
        </w:trPr>
        <w:tc>
          <w:tcPr>
            <w:tcW w:w="4999" w:type="pct"/>
            <w:gridSpan w:val="7"/>
            <w:vAlign w:val="center"/>
            <w:hideMark/>
          </w:tcPr>
          <w:p w14:paraId="7A3FD22C" w14:textId="77777777" w:rsidR="00FE152C" w:rsidRPr="0042778D" w:rsidRDefault="00FE152C" w:rsidP="00E33982">
            <w:pPr>
              <w:snapToGrid w:val="0"/>
              <w:spacing w:line="256" w:lineRule="auto"/>
              <w:rPr>
                <w:rFonts w:ascii="Calibri" w:hAnsi="Calibri" w:cs="Arial"/>
                <w:b/>
              </w:rPr>
            </w:pPr>
            <w:r w:rsidRPr="0042778D">
              <w:rPr>
                <w:rFonts w:ascii="Calibri" w:hAnsi="Calibri"/>
                <w:b/>
                <w:sz w:val="18"/>
                <w:szCs w:val="18"/>
              </w:rPr>
              <w:lastRenderedPageBreak/>
              <w:t>Firma autografa o digitale, ai sensi e per gli effetti dell’art. 24 del D.lgs. n. 82/2005</w:t>
            </w:r>
          </w:p>
        </w:tc>
      </w:tr>
    </w:tbl>
    <w:p w14:paraId="1F41BBB5" w14:textId="77777777" w:rsidR="00FE152C" w:rsidRPr="0042778D" w:rsidRDefault="00FE152C" w:rsidP="00FE152C">
      <w:pPr>
        <w:spacing w:before="0" w:after="0" w:line="360" w:lineRule="auto"/>
        <w:jc w:val="center"/>
        <w:rPr>
          <w:rFonts w:ascii="Calibri" w:eastAsia="Times New Roman" w:hAnsi="Calibri" w:cs="Times New Roman"/>
          <w:b/>
          <w:caps/>
          <w:szCs w:val="24"/>
          <w:lang w:eastAsia="it-IT"/>
        </w:rPr>
      </w:pPr>
    </w:p>
    <w:p w14:paraId="37CAD650" w14:textId="77777777" w:rsidR="00FE152C" w:rsidRDefault="00FE152C" w:rsidP="00FE152C">
      <w:pPr>
        <w:spacing w:before="0" w:after="0" w:line="360" w:lineRule="auto"/>
        <w:jc w:val="center"/>
        <w:rPr>
          <w:rFonts w:ascii="Calibri" w:eastAsia="Times New Roman" w:hAnsi="Calibri" w:cs="Times New Roman"/>
          <w:b/>
          <w:caps/>
          <w:szCs w:val="24"/>
          <w:lang w:eastAsia="it-IT"/>
        </w:rPr>
        <w:sectPr w:rsidR="00FE152C">
          <w:pgSz w:w="11906" w:h="16838"/>
          <w:pgMar w:top="1417" w:right="1134" w:bottom="1134" w:left="1134" w:header="708" w:footer="708" w:gutter="0"/>
          <w:cols w:space="708"/>
          <w:docGrid w:linePitch="360"/>
        </w:sectPr>
      </w:pPr>
    </w:p>
    <w:p w14:paraId="7B8C8071" w14:textId="77777777" w:rsidR="00FE152C" w:rsidRPr="00D25055" w:rsidRDefault="00FE152C" w:rsidP="00FE152C">
      <w:pPr>
        <w:spacing w:before="0" w:after="0" w:line="360" w:lineRule="auto"/>
        <w:jc w:val="center"/>
        <w:rPr>
          <w:rFonts w:ascii="Calibri" w:eastAsia="Times New Roman" w:hAnsi="Calibri" w:cs="Times New Roman"/>
          <w:sz w:val="18"/>
          <w:szCs w:val="18"/>
          <w:lang w:eastAsia="it-IT"/>
        </w:rPr>
      </w:pPr>
    </w:p>
    <w:p w14:paraId="582876E5"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r w:rsidRPr="00D25055">
        <w:rPr>
          <w:rFonts w:ascii="Calibri" w:eastAsia="Times New Roman" w:hAnsi="Calibri" w:cs="Times New Roman"/>
          <w:b/>
          <w:caps/>
          <w:sz w:val="22"/>
          <w:lang w:eastAsia="it-IT"/>
        </w:rPr>
        <w:t>por FSE Marche 2014/20</w:t>
      </w:r>
    </w:p>
    <w:p w14:paraId="2366152C"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p>
    <w:p w14:paraId="1E46F4A1" w14:textId="77777777" w:rsidR="00FE152C" w:rsidRPr="00D25055" w:rsidRDefault="00FE152C" w:rsidP="00FE152C">
      <w:pPr>
        <w:spacing w:before="0" w:after="160" w:line="259" w:lineRule="auto"/>
        <w:jc w:val="center"/>
        <w:rPr>
          <w:rFonts w:ascii="Calibri" w:hAnsi="Calibri"/>
          <w:b/>
          <w:sz w:val="22"/>
        </w:rPr>
      </w:pPr>
      <w:r w:rsidRPr="00D25055">
        <w:rPr>
          <w:rFonts w:ascii="Calibri" w:hAnsi="Calibri"/>
          <w:b/>
          <w:sz w:val="22"/>
        </w:rPr>
        <w:t xml:space="preserve">GARE D’APPALTO </w:t>
      </w:r>
      <w:r>
        <w:rPr>
          <w:rFonts w:ascii="Calibri" w:hAnsi="Calibri"/>
          <w:b/>
          <w:sz w:val="22"/>
        </w:rPr>
        <w:t>SOTTO SOGLIA</w:t>
      </w:r>
    </w:p>
    <w:p w14:paraId="23238E72"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r w:rsidRPr="00D25055">
        <w:rPr>
          <w:rFonts w:ascii="Calibri" w:eastAsia="Times New Roman" w:hAnsi="Calibri" w:cs="Times New Roman"/>
          <w:b/>
          <w:caps/>
          <w:sz w:val="22"/>
          <w:lang w:eastAsia="it-IT"/>
        </w:rPr>
        <w:t xml:space="preserve">Verbale di VERIFICA DELLA SPESA </w:t>
      </w:r>
    </w:p>
    <w:p w14:paraId="261C699B"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p>
    <w:p w14:paraId="2B0C3002" w14:textId="77777777" w:rsidR="00FE152C" w:rsidRPr="00D25055" w:rsidRDefault="00FE152C" w:rsidP="00FE152C">
      <w:pPr>
        <w:spacing w:before="0" w:after="0" w:line="360" w:lineRule="auto"/>
        <w:jc w:val="center"/>
        <w:rPr>
          <w:rFonts w:ascii="Calibri" w:eastAsia="Times New Roman" w:hAnsi="Calibri" w:cs="Times New Roman"/>
          <w:b/>
          <w:caps/>
          <w:sz w:val="22"/>
          <w:lang w:eastAsia="it-IT"/>
        </w:rPr>
      </w:pPr>
    </w:p>
    <w:p w14:paraId="0D9A8842"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DESCRIZIONE Progetto  ………………………………………………………………………………………………………………………………</w:t>
      </w:r>
    </w:p>
    <w:p w14:paraId="7C6A030C"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CODICE progetto ……………………………………………………………………………………………………………………………………….</w:t>
      </w:r>
    </w:p>
    <w:p w14:paraId="0A03D09C" w14:textId="77777777" w:rsidR="00FE152C" w:rsidRPr="00D25055" w:rsidRDefault="00FE152C" w:rsidP="00FE152C">
      <w:pPr>
        <w:spacing w:before="0" w:after="0" w:line="360" w:lineRule="auto"/>
        <w:rPr>
          <w:rFonts w:ascii="Calibri" w:eastAsia="Times New Roman" w:hAnsi="Calibri" w:cs="Times New Roman"/>
          <w:caps/>
          <w:sz w:val="22"/>
          <w:lang w:eastAsia="it-IT"/>
        </w:rPr>
      </w:pPr>
      <w:r w:rsidRPr="00D25055">
        <w:rPr>
          <w:rFonts w:ascii="Calibri" w:eastAsia="Times New Roman" w:hAnsi="Calibri" w:cs="Times New Roman"/>
          <w:caps/>
          <w:sz w:val="22"/>
          <w:lang w:eastAsia="it-IT"/>
        </w:rPr>
        <w:t>TRIMESTRE DI RIFERIMENTO …………………………………………………………………………………………………………………………</w:t>
      </w:r>
    </w:p>
    <w:p w14:paraId="4F669DDA" w14:textId="77777777" w:rsidR="00FE152C" w:rsidRPr="00D25055" w:rsidRDefault="00FE152C" w:rsidP="00FE152C">
      <w:pPr>
        <w:spacing w:before="0" w:after="0" w:line="360" w:lineRule="auto"/>
        <w:rPr>
          <w:rFonts w:ascii="Calibri" w:eastAsia="Times New Roman" w:hAnsi="Calibri" w:cs="Times New Roman"/>
          <w:caps/>
          <w:sz w:val="22"/>
          <w:lang w:eastAsia="it-IT"/>
        </w:rPr>
      </w:pPr>
    </w:p>
    <w:p w14:paraId="2EC2A257"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Verificato:</w:t>
      </w:r>
    </w:p>
    <w:p w14:paraId="7BDABDE4"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che l’importo totale della spesa liquidata non supera l’importo approvato in sede di valutazione</w:t>
      </w:r>
    </w:p>
    <w:p w14:paraId="11B3CF50"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la corrispondenza tra l’importo delle liquidazioni effettuate e lo stato di avanzamento dell’operazione</w:t>
      </w:r>
    </w:p>
    <w:p w14:paraId="3A24F0BA"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la corrispondenza del bene o servizi al capitolato d’oneri (o altro documento contente la descrizione del bene o servizio da fornire), attestata dal RUP</w:t>
      </w:r>
    </w:p>
    <w:p w14:paraId="3633E00B"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che la spesa liquidata è regolare e ammissibile ai sensi di quanto disposto dalla normativa di riferimento</w:t>
      </w:r>
    </w:p>
    <w:p w14:paraId="7F26E2FB"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p w14:paraId="11DEA0FC"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r w:rsidRPr="00D25055">
        <w:rPr>
          <w:rFonts w:ascii="Calibri" w:eastAsia="Times New Roman" w:hAnsi="Calibri" w:cs="Times New Roman"/>
          <w:sz w:val="22"/>
          <w:lang w:eastAsia="it-IT"/>
        </w:rPr>
        <w:t>si indicano di seguito gli importi ammessi (per le motivazioni circa gli eventuali importi non ammessi si rimanda alla relativa check list):</w:t>
      </w:r>
    </w:p>
    <w:p w14:paraId="24D2A94F"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28"/>
        <w:gridCol w:w="2081"/>
        <w:gridCol w:w="1602"/>
        <w:gridCol w:w="1356"/>
        <w:gridCol w:w="1335"/>
        <w:gridCol w:w="1538"/>
      </w:tblGrid>
      <w:tr w:rsidR="00FE152C" w:rsidRPr="00D25055" w14:paraId="7E823DD8" w14:textId="77777777" w:rsidTr="00E33982">
        <w:trPr>
          <w:trHeight w:val="472"/>
        </w:trPr>
        <w:tc>
          <w:tcPr>
            <w:tcW w:w="1441" w:type="dxa"/>
            <w:shd w:val="clear" w:color="auto" w:fill="auto"/>
          </w:tcPr>
          <w:p w14:paraId="40B5F34C"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 xml:space="preserve">N° atto </w:t>
            </w:r>
          </w:p>
          <w:p w14:paraId="1F437BE9"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liquidazione</w:t>
            </w:r>
          </w:p>
        </w:tc>
        <w:tc>
          <w:tcPr>
            <w:tcW w:w="2159" w:type="dxa"/>
            <w:shd w:val="clear" w:color="auto" w:fill="auto"/>
          </w:tcPr>
          <w:p w14:paraId="7AF55030"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Data atto liquidazione</w:t>
            </w:r>
          </w:p>
        </w:tc>
        <w:tc>
          <w:tcPr>
            <w:tcW w:w="1639" w:type="dxa"/>
            <w:shd w:val="clear" w:color="auto" w:fill="auto"/>
          </w:tcPr>
          <w:p w14:paraId="30124AA2"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N° mandato pagamento</w:t>
            </w:r>
          </w:p>
        </w:tc>
        <w:tc>
          <w:tcPr>
            <w:tcW w:w="1368" w:type="dxa"/>
            <w:shd w:val="clear" w:color="auto" w:fill="auto"/>
          </w:tcPr>
          <w:p w14:paraId="48C5F2CE"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Data mandato pagamento</w:t>
            </w:r>
          </w:p>
        </w:tc>
        <w:tc>
          <w:tcPr>
            <w:tcW w:w="1374" w:type="dxa"/>
            <w:shd w:val="clear" w:color="auto" w:fill="auto"/>
          </w:tcPr>
          <w:p w14:paraId="6D00AD63"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Importo</w:t>
            </w:r>
          </w:p>
          <w:p w14:paraId="4E08A606" w14:textId="77777777" w:rsidR="00FE152C" w:rsidRPr="00D25055" w:rsidRDefault="00FE152C" w:rsidP="00E33982">
            <w:pPr>
              <w:spacing w:before="0" w:after="160" w:line="259" w:lineRule="auto"/>
              <w:jc w:val="center"/>
              <w:rPr>
                <w:rFonts w:ascii="Calibri" w:hAnsi="Calibri"/>
                <w:sz w:val="22"/>
              </w:rPr>
            </w:pPr>
          </w:p>
        </w:tc>
        <w:tc>
          <w:tcPr>
            <w:tcW w:w="1585" w:type="dxa"/>
            <w:shd w:val="clear" w:color="auto" w:fill="auto"/>
          </w:tcPr>
          <w:p w14:paraId="3CD62625" w14:textId="77777777" w:rsidR="00FE152C" w:rsidRPr="00D25055" w:rsidRDefault="00FE152C" w:rsidP="00E33982">
            <w:pPr>
              <w:spacing w:before="0" w:after="160" w:line="259" w:lineRule="auto"/>
              <w:jc w:val="center"/>
              <w:rPr>
                <w:rFonts w:ascii="Calibri" w:hAnsi="Calibri"/>
                <w:sz w:val="22"/>
              </w:rPr>
            </w:pPr>
            <w:r w:rsidRPr="00D25055">
              <w:rPr>
                <w:rFonts w:ascii="Calibri" w:hAnsi="Calibri"/>
                <w:sz w:val="22"/>
              </w:rPr>
              <w:t xml:space="preserve">Importo  ammesso </w:t>
            </w:r>
          </w:p>
        </w:tc>
      </w:tr>
      <w:tr w:rsidR="00FE152C" w:rsidRPr="00D25055" w14:paraId="22C08545" w14:textId="77777777" w:rsidTr="00E33982">
        <w:trPr>
          <w:trHeight w:val="286"/>
        </w:trPr>
        <w:tc>
          <w:tcPr>
            <w:tcW w:w="1441" w:type="dxa"/>
            <w:shd w:val="clear" w:color="auto" w:fill="auto"/>
          </w:tcPr>
          <w:p w14:paraId="658B7097" w14:textId="77777777" w:rsidR="00FE152C" w:rsidRPr="00D25055" w:rsidRDefault="00FE152C" w:rsidP="00E33982">
            <w:pPr>
              <w:spacing w:before="0" w:after="160" w:line="259" w:lineRule="auto"/>
              <w:jc w:val="center"/>
              <w:rPr>
                <w:rFonts w:ascii="Calibri" w:hAnsi="Calibri"/>
                <w:sz w:val="22"/>
              </w:rPr>
            </w:pPr>
          </w:p>
        </w:tc>
        <w:tc>
          <w:tcPr>
            <w:tcW w:w="2159" w:type="dxa"/>
            <w:shd w:val="clear" w:color="auto" w:fill="auto"/>
            <w:vAlign w:val="center"/>
          </w:tcPr>
          <w:p w14:paraId="316B4B11" w14:textId="77777777" w:rsidR="00FE152C" w:rsidRPr="00D25055" w:rsidRDefault="00FE152C" w:rsidP="00E33982">
            <w:pPr>
              <w:spacing w:before="0" w:after="160" w:line="259" w:lineRule="auto"/>
              <w:jc w:val="center"/>
              <w:rPr>
                <w:rFonts w:ascii="Calibri" w:hAnsi="Calibri"/>
                <w:color w:val="000000"/>
                <w:sz w:val="22"/>
              </w:rPr>
            </w:pPr>
          </w:p>
        </w:tc>
        <w:tc>
          <w:tcPr>
            <w:tcW w:w="1639" w:type="dxa"/>
            <w:shd w:val="clear" w:color="auto" w:fill="auto"/>
            <w:vAlign w:val="center"/>
          </w:tcPr>
          <w:p w14:paraId="7C2B8877" w14:textId="77777777" w:rsidR="00FE152C" w:rsidRPr="00D25055" w:rsidRDefault="00FE152C" w:rsidP="00E33982">
            <w:pPr>
              <w:spacing w:before="0" w:after="160" w:line="259" w:lineRule="auto"/>
              <w:jc w:val="center"/>
              <w:rPr>
                <w:rFonts w:ascii="Calibri" w:hAnsi="Calibri"/>
                <w:color w:val="000000"/>
                <w:sz w:val="22"/>
              </w:rPr>
            </w:pPr>
          </w:p>
        </w:tc>
        <w:tc>
          <w:tcPr>
            <w:tcW w:w="1368" w:type="dxa"/>
            <w:shd w:val="clear" w:color="auto" w:fill="auto"/>
          </w:tcPr>
          <w:p w14:paraId="2D1F2D66" w14:textId="77777777" w:rsidR="00FE152C" w:rsidRPr="00D25055" w:rsidRDefault="00FE152C" w:rsidP="00E33982">
            <w:pPr>
              <w:spacing w:before="0" w:after="160" w:line="259" w:lineRule="auto"/>
              <w:jc w:val="center"/>
              <w:rPr>
                <w:rFonts w:ascii="Calibri" w:hAnsi="Calibri"/>
                <w:color w:val="000000"/>
                <w:sz w:val="22"/>
              </w:rPr>
            </w:pPr>
          </w:p>
        </w:tc>
        <w:tc>
          <w:tcPr>
            <w:tcW w:w="1374" w:type="dxa"/>
            <w:shd w:val="clear" w:color="auto" w:fill="auto"/>
            <w:vAlign w:val="center"/>
          </w:tcPr>
          <w:p w14:paraId="201D78C0"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25AE174C" w14:textId="77777777" w:rsidR="00FE152C" w:rsidRPr="00D25055" w:rsidRDefault="00FE152C" w:rsidP="00E33982">
            <w:pPr>
              <w:spacing w:before="0" w:after="160" w:line="259" w:lineRule="auto"/>
              <w:jc w:val="center"/>
              <w:rPr>
                <w:rFonts w:ascii="Calibri" w:hAnsi="Calibri"/>
                <w:sz w:val="22"/>
              </w:rPr>
            </w:pPr>
          </w:p>
        </w:tc>
      </w:tr>
      <w:tr w:rsidR="00FE152C" w:rsidRPr="00D25055" w14:paraId="37A0FF44" w14:textId="77777777" w:rsidTr="00E33982">
        <w:trPr>
          <w:trHeight w:val="286"/>
        </w:trPr>
        <w:tc>
          <w:tcPr>
            <w:tcW w:w="1441" w:type="dxa"/>
            <w:shd w:val="clear" w:color="auto" w:fill="auto"/>
          </w:tcPr>
          <w:p w14:paraId="4EC5668E" w14:textId="77777777" w:rsidR="00FE152C" w:rsidRPr="00D25055" w:rsidRDefault="00FE152C" w:rsidP="00E33982">
            <w:pPr>
              <w:spacing w:before="0" w:after="160" w:line="259" w:lineRule="auto"/>
              <w:jc w:val="center"/>
              <w:rPr>
                <w:rFonts w:ascii="Calibri" w:hAnsi="Calibri"/>
                <w:sz w:val="22"/>
              </w:rPr>
            </w:pPr>
          </w:p>
        </w:tc>
        <w:tc>
          <w:tcPr>
            <w:tcW w:w="2159" w:type="dxa"/>
            <w:shd w:val="clear" w:color="auto" w:fill="auto"/>
            <w:vAlign w:val="center"/>
          </w:tcPr>
          <w:p w14:paraId="05FC4229" w14:textId="77777777" w:rsidR="00FE152C" w:rsidRPr="00D25055" w:rsidRDefault="00FE152C" w:rsidP="00E33982">
            <w:pPr>
              <w:spacing w:before="0" w:after="160" w:line="259" w:lineRule="auto"/>
              <w:jc w:val="center"/>
              <w:rPr>
                <w:rFonts w:ascii="Calibri" w:hAnsi="Calibri"/>
                <w:color w:val="000000"/>
                <w:sz w:val="22"/>
              </w:rPr>
            </w:pPr>
          </w:p>
        </w:tc>
        <w:tc>
          <w:tcPr>
            <w:tcW w:w="1639" w:type="dxa"/>
            <w:shd w:val="clear" w:color="auto" w:fill="auto"/>
            <w:vAlign w:val="center"/>
          </w:tcPr>
          <w:p w14:paraId="3982D9F0" w14:textId="77777777" w:rsidR="00FE152C" w:rsidRPr="00D25055" w:rsidRDefault="00FE152C" w:rsidP="00E33982">
            <w:pPr>
              <w:spacing w:before="0" w:after="160" w:line="259" w:lineRule="auto"/>
              <w:jc w:val="center"/>
              <w:rPr>
                <w:rFonts w:ascii="Calibri" w:hAnsi="Calibri"/>
                <w:color w:val="000000"/>
                <w:sz w:val="22"/>
              </w:rPr>
            </w:pPr>
          </w:p>
        </w:tc>
        <w:tc>
          <w:tcPr>
            <w:tcW w:w="1368" w:type="dxa"/>
            <w:shd w:val="clear" w:color="auto" w:fill="auto"/>
          </w:tcPr>
          <w:p w14:paraId="6BEFAB1F" w14:textId="77777777" w:rsidR="00FE152C" w:rsidRPr="00D25055" w:rsidRDefault="00FE152C" w:rsidP="00E33982">
            <w:pPr>
              <w:spacing w:before="0" w:after="160" w:line="259" w:lineRule="auto"/>
              <w:jc w:val="center"/>
              <w:rPr>
                <w:rFonts w:ascii="Calibri" w:hAnsi="Calibri"/>
                <w:color w:val="000000"/>
                <w:sz w:val="22"/>
              </w:rPr>
            </w:pPr>
          </w:p>
        </w:tc>
        <w:tc>
          <w:tcPr>
            <w:tcW w:w="1374" w:type="dxa"/>
            <w:shd w:val="clear" w:color="auto" w:fill="auto"/>
            <w:vAlign w:val="center"/>
          </w:tcPr>
          <w:p w14:paraId="6484A36B"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4F7E3416" w14:textId="77777777" w:rsidR="00FE152C" w:rsidRPr="00D25055" w:rsidRDefault="00FE152C" w:rsidP="00E33982">
            <w:pPr>
              <w:spacing w:before="0" w:after="160" w:line="259" w:lineRule="auto"/>
              <w:jc w:val="center"/>
              <w:rPr>
                <w:rFonts w:ascii="Calibri" w:hAnsi="Calibri"/>
                <w:sz w:val="22"/>
              </w:rPr>
            </w:pPr>
          </w:p>
        </w:tc>
      </w:tr>
      <w:tr w:rsidR="00FE152C" w:rsidRPr="00D25055" w14:paraId="4C4B6990" w14:textId="77777777" w:rsidTr="00E33982">
        <w:trPr>
          <w:trHeight w:val="286"/>
        </w:trPr>
        <w:tc>
          <w:tcPr>
            <w:tcW w:w="6607" w:type="dxa"/>
            <w:gridSpan w:val="4"/>
            <w:shd w:val="clear" w:color="auto" w:fill="auto"/>
          </w:tcPr>
          <w:p w14:paraId="366DB449" w14:textId="77777777" w:rsidR="00FE152C" w:rsidRPr="00D25055" w:rsidRDefault="00FE152C" w:rsidP="00E33982">
            <w:pPr>
              <w:spacing w:before="0" w:after="160" w:line="259" w:lineRule="auto"/>
              <w:jc w:val="right"/>
              <w:rPr>
                <w:rFonts w:ascii="Calibri" w:hAnsi="Calibri"/>
                <w:color w:val="000000"/>
                <w:sz w:val="22"/>
              </w:rPr>
            </w:pPr>
            <w:r w:rsidRPr="00D25055">
              <w:rPr>
                <w:rFonts w:ascii="Calibri" w:hAnsi="Calibri"/>
                <w:color w:val="000000"/>
                <w:sz w:val="22"/>
              </w:rPr>
              <w:t>TOTALE</w:t>
            </w:r>
          </w:p>
        </w:tc>
        <w:tc>
          <w:tcPr>
            <w:tcW w:w="1374" w:type="dxa"/>
            <w:shd w:val="clear" w:color="auto" w:fill="auto"/>
            <w:vAlign w:val="center"/>
          </w:tcPr>
          <w:p w14:paraId="29AA3388" w14:textId="77777777" w:rsidR="00FE152C" w:rsidRPr="00D25055" w:rsidRDefault="00FE152C" w:rsidP="00E33982">
            <w:pPr>
              <w:spacing w:before="0" w:after="160" w:line="259" w:lineRule="auto"/>
              <w:jc w:val="center"/>
              <w:rPr>
                <w:rFonts w:ascii="Calibri" w:hAnsi="Calibri"/>
                <w:color w:val="000000"/>
                <w:sz w:val="22"/>
              </w:rPr>
            </w:pPr>
          </w:p>
        </w:tc>
        <w:tc>
          <w:tcPr>
            <w:tcW w:w="1585" w:type="dxa"/>
            <w:shd w:val="clear" w:color="auto" w:fill="auto"/>
            <w:vAlign w:val="center"/>
          </w:tcPr>
          <w:p w14:paraId="0187A82D" w14:textId="77777777" w:rsidR="00FE152C" w:rsidRPr="00D25055" w:rsidRDefault="00FE152C" w:rsidP="00E33982">
            <w:pPr>
              <w:spacing w:before="0" w:after="160" w:line="259" w:lineRule="auto"/>
              <w:jc w:val="center"/>
              <w:rPr>
                <w:rFonts w:ascii="Calibri" w:hAnsi="Calibri"/>
                <w:sz w:val="22"/>
              </w:rPr>
            </w:pPr>
          </w:p>
        </w:tc>
      </w:tr>
    </w:tbl>
    <w:p w14:paraId="041DA165" w14:textId="77777777" w:rsidR="00FE152C" w:rsidRPr="00D25055" w:rsidRDefault="00FE152C" w:rsidP="00FE152C">
      <w:pPr>
        <w:spacing w:before="0" w:after="0" w:line="360" w:lineRule="auto"/>
        <w:jc w:val="both"/>
        <w:rPr>
          <w:rFonts w:ascii="Calibri" w:eastAsia="Times New Roman" w:hAnsi="Calibri" w:cs="Times New Roman"/>
          <w:sz w:val="22"/>
          <w:lang w:eastAsia="it-IT"/>
        </w:rPr>
      </w:pPr>
    </w:p>
    <w:p w14:paraId="7FC543BA" w14:textId="77777777" w:rsidR="00FE152C" w:rsidRPr="00D25055" w:rsidRDefault="00FE152C" w:rsidP="00FE152C">
      <w:pPr>
        <w:spacing w:before="0" w:after="160" w:line="259" w:lineRule="auto"/>
        <w:rPr>
          <w:rFonts w:ascii="Calibri" w:hAnsi="Calibri"/>
          <w:sz w:val="22"/>
        </w:rPr>
      </w:pPr>
      <w:r w:rsidRPr="00D25055">
        <w:rPr>
          <w:rFonts w:ascii="Calibri" w:hAnsi="Calibri"/>
          <w:sz w:val="22"/>
        </w:rPr>
        <w:t>Data………………………</w:t>
      </w:r>
    </w:p>
    <w:p w14:paraId="4DC444EF" w14:textId="77777777" w:rsidR="00FE152C" w:rsidRPr="00D25055" w:rsidRDefault="00FE152C" w:rsidP="00FE152C">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 (nome e cognome)</w:t>
      </w:r>
    </w:p>
    <w:p w14:paraId="7D956328" w14:textId="77777777" w:rsidR="00FE152C" w:rsidRPr="00D25055" w:rsidRDefault="00FE152C" w:rsidP="00FE152C">
      <w:pPr>
        <w:spacing w:before="0" w:after="160" w:line="259" w:lineRule="auto"/>
        <w:jc w:val="right"/>
        <w:rPr>
          <w:rFonts w:ascii="Calibri" w:hAnsi="Calibri"/>
          <w:sz w:val="22"/>
        </w:rPr>
      </w:pPr>
    </w:p>
    <w:p w14:paraId="6709E9AB" w14:textId="77777777" w:rsidR="00FE152C" w:rsidRPr="00D25055" w:rsidRDefault="00FE152C" w:rsidP="00FE152C">
      <w:pPr>
        <w:spacing w:before="0" w:after="160" w:line="259" w:lineRule="auto"/>
        <w:jc w:val="right"/>
        <w:rPr>
          <w:rFonts w:ascii="Calibri" w:hAnsi="Calibri"/>
          <w:sz w:val="18"/>
          <w:szCs w:val="18"/>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18"/>
          <w:szCs w:val="18"/>
        </w:rPr>
        <w:tab/>
      </w:r>
    </w:p>
    <w:p w14:paraId="025633F2" w14:textId="77777777" w:rsidR="00FE152C" w:rsidRPr="00D25055" w:rsidRDefault="00FE152C" w:rsidP="00FE152C">
      <w:pPr>
        <w:spacing w:before="0" w:after="160" w:line="259" w:lineRule="auto"/>
        <w:rPr>
          <w:rFonts w:ascii="Calibri" w:hAnsi="Calibri"/>
          <w:sz w:val="18"/>
          <w:szCs w:val="18"/>
        </w:rPr>
      </w:pPr>
      <w:r w:rsidRPr="00D25055">
        <w:rPr>
          <w:rFonts w:ascii="Calibri" w:hAnsi="Calibri"/>
          <w:b/>
          <w:color w:val="000000"/>
          <w:sz w:val="18"/>
          <w:szCs w:val="18"/>
        </w:rPr>
        <w:t>Firma autografa o digitale, ai sensi e per gli effetti dell’art. 24 del D.lgs. n. 82/2005</w:t>
      </w:r>
    </w:p>
    <w:p w14:paraId="401370D4" w14:textId="77777777" w:rsidR="00FE152C" w:rsidRPr="00D25055" w:rsidRDefault="00FE152C" w:rsidP="00FE152C">
      <w:pPr>
        <w:spacing w:before="0" w:after="0" w:line="360" w:lineRule="auto"/>
        <w:jc w:val="center"/>
        <w:rPr>
          <w:rFonts w:ascii="Calibri" w:eastAsia="Times New Roman" w:hAnsi="Calibri" w:cs="Times New Roman"/>
          <w:b/>
          <w:caps/>
          <w:szCs w:val="24"/>
          <w:lang w:eastAsia="it-IT"/>
        </w:rPr>
        <w:sectPr w:rsidR="00FE152C" w:rsidRPr="00D25055">
          <w:pgSz w:w="11906" w:h="16838"/>
          <w:pgMar w:top="1417" w:right="1134" w:bottom="1134" w:left="1134" w:header="708" w:footer="708" w:gutter="0"/>
          <w:cols w:space="708"/>
          <w:docGrid w:linePitch="360"/>
        </w:sectPr>
      </w:pPr>
    </w:p>
    <w:tbl>
      <w:tblPr>
        <w:tblW w:w="500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7084"/>
        <w:gridCol w:w="636"/>
        <w:gridCol w:w="75"/>
        <w:gridCol w:w="566"/>
        <w:gridCol w:w="636"/>
        <w:gridCol w:w="71"/>
        <w:gridCol w:w="562"/>
      </w:tblGrid>
      <w:tr w:rsidR="00FE152C" w:rsidRPr="00521A64" w14:paraId="5245D62E" w14:textId="77777777" w:rsidTr="00E33982">
        <w:trPr>
          <w:trHeight w:val="240"/>
        </w:trPr>
        <w:tc>
          <w:tcPr>
            <w:tcW w:w="4999" w:type="pct"/>
            <w:gridSpan w:val="7"/>
            <w:shd w:val="clear" w:color="auto" w:fill="auto"/>
            <w:noWrap/>
            <w:vAlign w:val="center"/>
            <w:hideMark/>
          </w:tcPr>
          <w:p w14:paraId="44DC4B69" w14:textId="77777777" w:rsidR="00FE152C" w:rsidRPr="00340F32" w:rsidRDefault="00FE152C" w:rsidP="00E33982">
            <w:pPr>
              <w:spacing w:before="0" w:after="0"/>
              <w:jc w:val="center"/>
              <w:rPr>
                <w:rFonts w:asciiTheme="minorHAnsi" w:eastAsia="Times New Roman" w:hAnsiTheme="minorHAnsi" w:cstheme="minorHAnsi"/>
                <w:b/>
                <w:bCs/>
                <w:color w:val="000000"/>
                <w:szCs w:val="24"/>
                <w:lang w:eastAsia="it-IT"/>
              </w:rPr>
            </w:pPr>
            <w:r w:rsidRPr="00340F32">
              <w:rPr>
                <w:rFonts w:asciiTheme="minorHAnsi" w:eastAsia="Times New Roman" w:hAnsiTheme="minorHAnsi" w:cstheme="minorHAnsi"/>
                <w:b/>
                <w:bCs/>
                <w:color w:val="000000"/>
                <w:szCs w:val="24"/>
                <w:lang w:eastAsia="it-IT"/>
              </w:rPr>
              <w:lastRenderedPageBreak/>
              <w:t xml:space="preserve">POR FSE Marche </w:t>
            </w:r>
            <w:r>
              <w:rPr>
                <w:rFonts w:asciiTheme="minorHAnsi" w:eastAsia="Times New Roman" w:hAnsiTheme="minorHAnsi" w:cstheme="minorHAnsi"/>
                <w:b/>
                <w:bCs/>
                <w:color w:val="000000"/>
                <w:szCs w:val="24"/>
                <w:lang w:eastAsia="it-IT"/>
              </w:rPr>
              <w:t>2014/20</w:t>
            </w:r>
          </w:p>
        </w:tc>
      </w:tr>
      <w:tr w:rsidR="00FE152C" w:rsidRPr="0042778D" w14:paraId="355170FC" w14:textId="77777777" w:rsidTr="00E33982">
        <w:trPr>
          <w:trHeight w:val="480"/>
        </w:trPr>
        <w:tc>
          <w:tcPr>
            <w:tcW w:w="4999" w:type="pct"/>
            <w:gridSpan w:val="7"/>
            <w:shd w:val="clear" w:color="auto" w:fill="auto"/>
            <w:noWrap/>
            <w:vAlign w:val="center"/>
            <w:hideMark/>
          </w:tcPr>
          <w:p w14:paraId="5C369726" w14:textId="77777777" w:rsidR="00FE152C" w:rsidRPr="0042778D" w:rsidRDefault="00FE152C" w:rsidP="00E33982">
            <w:pPr>
              <w:pStyle w:val="Sottotitolo"/>
            </w:pPr>
            <w:bookmarkStart w:id="24" w:name="_Toc22729323"/>
            <w:bookmarkStart w:id="25" w:name="_Toc45815798"/>
            <w:r w:rsidRPr="005B508A">
              <w:rPr>
                <w:rFonts w:asciiTheme="minorHAnsi" w:eastAsiaTheme="majorEastAsia" w:hAnsiTheme="minorHAnsi"/>
                <w:b/>
                <w:color w:val="2E74B5" w:themeColor="accent1" w:themeShade="BF"/>
                <w:sz w:val="28"/>
                <w:szCs w:val="28"/>
                <w:lang w:eastAsia="en-US"/>
              </w:rPr>
              <w:t>Gare d’appalto sopra soglia</w:t>
            </w:r>
            <w:bookmarkEnd w:id="24"/>
            <w:r w:rsidRPr="005B508A">
              <w:rPr>
                <w:rFonts w:asciiTheme="minorHAnsi" w:eastAsiaTheme="majorEastAsia" w:hAnsiTheme="minorHAnsi"/>
                <w:b/>
                <w:color w:val="2E74B5" w:themeColor="accent1" w:themeShade="BF"/>
                <w:sz w:val="28"/>
                <w:szCs w:val="28"/>
                <w:lang w:eastAsia="en-US"/>
              </w:rPr>
              <w:t xml:space="preserve"> per acquisizioni di beni e servizi</w:t>
            </w:r>
            <w:bookmarkEnd w:id="25"/>
          </w:p>
        </w:tc>
      </w:tr>
      <w:tr w:rsidR="00FE152C" w:rsidRPr="0042778D" w14:paraId="161760CF" w14:textId="77777777" w:rsidTr="00E33982">
        <w:trPr>
          <w:trHeight w:val="240"/>
        </w:trPr>
        <w:tc>
          <w:tcPr>
            <w:tcW w:w="3678" w:type="pct"/>
            <w:shd w:val="clear" w:color="auto" w:fill="auto"/>
            <w:noWrap/>
            <w:vAlign w:val="center"/>
            <w:hideMark/>
          </w:tcPr>
          <w:p w14:paraId="106847C5"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Funzionario incaricato</w:t>
            </w:r>
          </w:p>
        </w:tc>
        <w:tc>
          <w:tcPr>
            <w:tcW w:w="1321" w:type="pct"/>
            <w:gridSpan w:val="6"/>
            <w:shd w:val="clear" w:color="auto" w:fill="auto"/>
            <w:noWrap/>
            <w:vAlign w:val="center"/>
            <w:hideMark/>
          </w:tcPr>
          <w:p w14:paraId="0B960A57"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2D14B3AD" w14:textId="77777777" w:rsidTr="00E33982">
        <w:trPr>
          <w:trHeight w:val="240"/>
        </w:trPr>
        <w:tc>
          <w:tcPr>
            <w:tcW w:w="3678" w:type="pct"/>
            <w:shd w:val="clear" w:color="auto" w:fill="auto"/>
            <w:noWrap/>
            <w:vAlign w:val="center"/>
            <w:hideMark/>
          </w:tcPr>
          <w:p w14:paraId="19E99754"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Data</w:t>
            </w:r>
          </w:p>
        </w:tc>
        <w:tc>
          <w:tcPr>
            <w:tcW w:w="1321" w:type="pct"/>
            <w:gridSpan w:val="6"/>
            <w:shd w:val="clear" w:color="auto" w:fill="auto"/>
            <w:noWrap/>
            <w:vAlign w:val="center"/>
            <w:hideMark/>
          </w:tcPr>
          <w:p w14:paraId="315F38D9"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0222A4DA" w14:textId="77777777" w:rsidTr="00E33982">
        <w:trPr>
          <w:trHeight w:val="240"/>
        </w:trPr>
        <w:tc>
          <w:tcPr>
            <w:tcW w:w="3678" w:type="pct"/>
            <w:shd w:val="clear" w:color="auto" w:fill="auto"/>
            <w:noWrap/>
            <w:vAlign w:val="center"/>
            <w:hideMark/>
          </w:tcPr>
          <w:p w14:paraId="0E3DBB55"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Controllo n. …</w:t>
            </w:r>
          </w:p>
        </w:tc>
        <w:tc>
          <w:tcPr>
            <w:tcW w:w="1321" w:type="pct"/>
            <w:gridSpan w:val="6"/>
            <w:shd w:val="clear" w:color="auto" w:fill="auto"/>
            <w:noWrap/>
            <w:vAlign w:val="center"/>
            <w:hideMark/>
          </w:tcPr>
          <w:p w14:paraId="71486A4B"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2362AFDC" w14:textId="77777777" w:rsidTr="00E33982">
        <w:trPr>
          <w:trHeight w:val="240"/>
        </w:trPr>
        <w:tc>
          <w:tcPr>
            <w:tcW w:w="3678" w:type="pct"/>
            <w:shd w:val="clear" w:color="auto" w:fill="auto"/>
            <w:noWrap/>
            <w:vAlign w:val="center"/>
            <w:hideMark/>
          </w:tcPr>
          <w:p w14:paraId="061AFE5D"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Scheda progetto n. </w:t>
            </w:r>
          </w:p>
        </w:tc>
        <w:tc>
          <w:tcPr>
            <w:tcW w:w="1321" w:type="pct"/>
            <w:gridSpan w:val="6"/>
            <w:shd w:val="clear" w:color="auto" w:fill="auto"/>
            <w:noWrap/>
            <w:vAlign w:val="center"/>
            <w:hideMark/>
          </w:tcPr>
          <w:p w14:paraId="549CEDFC"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047DF02A" w14:textId="77777777" w:rsidTr="00E33982">
        <w:trPr>
          <w:trHeight w:val="240"/>
        </w:trPr>
        <w:tc>
          <w:tcPr>
            <w:tcW w:w="3678" w:type="pct"/>
            <w:shd w:val="clear" w:color="auto" w:fill="auto"/>
            <w:noWrap/>
            <w:vAlign w:val="center"/>
            <w:hideMark/>
          </w:tcPr>
          <w:p w14:paraId="1C0154E1"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Asse</w:t>
            </w:r>
          </w:p>
        </w:tc>
        <w:tc>
          <w:tcPr>
            <w:tcW w:w="1321" w:type="pct"/>
            <w:gridSpan w:val="6"/>
            <w:shd w:val="clear" w:color="auto" w:fill="auto"/>
            <w:noWrap/>
            <w:vAlign w:val="center"/>
            <w:hideMark/>
          </w:tcPr>
          <w:p w14:paraId="7A21F9ED"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49C67342" w14:textId="77777777" w:rsidTr="00E33982">
        <w:trPr>
          <w:trHeight w:val="240"/>
        </w:trPr>
        <w:tc>
          <w:tcPr>
            <w:tcW w:w="3678" w:type="pct"/>
            <w:shd w:val="clear" w:color="auto" w:fill="auto"/>
            <w:noWrap/>
            <w:vAlign w:val="center"/>
            <w:hideMark/>
          </w:tcPr>
          <w:p w14:paraId="6E73207F" w14:textId="77777777" w:rsidR="00FE152C" w:rsidRPr="0042778D" w:rsidRDefault="00FE152C" w:rsidP="00E33982">
            <w:pPr>
              <w:spacing w:before="0" w:after="0"/>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Priorità di investimento</w:t>
            </w:r>
          </w:p>
        </w:tc>
        <w:tc>
          <w:tcPr>
            <w:tcW w:w="1321" w:type="pct"/>
            <w:gridSpan w:val="6"/>
            <w:shd w:val="clear" w:color="auto" w:fill="auto"/>
            <w:noWrap/>
            <w:vAlign w:val="center"/>
            <w:hideMark/>
          </w:tcPr>
          <w:p w14:paraId="51B28C8A" w14:textId="77777777" w:rsidR="00FE152C" w:rsidRPr="0042778D" w:rsidRDefault="00FE152C" w:rsidP="00E33982">
            <w:pPr>
              <w:spacing w:before="0" w:after="0"/>
              <w:jc w:val="center"/>
              <w:rPr>
                <w:rFonts w:asciiTheme="minorHAnsi" w:eastAsia="Times New Roman" w:hAnsiTheme="minorHAnsi" w:cstheme="minorHAnsi"/>
                <w:b/>
                <w:bCs/>
                <w:sz w:val="16"/>
                <w:szCs w:val="16"/>
                <w:lang w:eastAsia="it-IT"/>
              </w:rPr>
            </w:pPr>
            <w:r w:rsidRPr="0042778D">
              <w:rPr>
                <w:rFonts w:asciiTheme="minorHAnsi" w:eastAsia="Times New Roman" w:hAnsiTheme="minorHAnsi" w:cstheme="minorHAnsi"/>
                <w:b/>
                <w:bCs/>
                <w:sz w:val="16"/>
                <w:szCs w:val="16"/>
                <w:lang w:eastAsia="it-IT"/>
              </w:rPr>
              <w:t> </w:t>
            </w:r>
          </w:p>
        </w:tc>
      </w:tr>
      <w:tr w:rsidR="00FE152C" w:rsidRPr="0042778D" w14:paraId="7832A0D3" w14:textId="77777777" w:rsidTr="00E33982">
        <w:trPr>
          <w:trHeight w:val="240"/>
        </w:trPr>
        <w:tc>
          <w:tcPr>
            <w:tcW w:w="3678" w:type="pct"/>
            <w:shd w:val="clear" w:color="auto" w:fill="auto"/>
            <w:noWrap/>
            <w:vAlign w:val="center"/>
            <w:hideMark/>
          </w:tcPr>
          <w:p w14:paraId="5D407EBF"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 xml:space="preserve">Informazioni riassuntive del contratto </w:t>
            </w:r>
          </w:p>
        </w:tc>
        <w:tc>
          <w:tcPr>
            <w:tcW w:w="1321" w:type="pct"/>
            <w:gridSpan w:val="6"/>
            <w:shd w:val="clear" w:color="auto" w:fill="auto"/>
            <w:noWrap/>
            <w:vAlign w:val="center"/>
            <w:hideMark/>
          </w:tcPr>
          <w:p w14:paraId="0E4B4214" w14:textId="77777777" w:rsidR="00FE152C" w:rsidRPr="0042778D" w:rsidRDefault="00FE152C" w:rsidP="00E33982">
            <w:pPr>
              <w:spacing w:before="0" w:after="0"/>
              <w:jc w:val="center"/>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r>
      <w:tr w:rsidR="00FE152C" w:rsidRPr="0042778D" w14:paraId="02561AF2" w14:textId="77777777" w:rsidTr="00E33982">
        <w:trPr>
          <w:trHeight w:val="240"/>
        </w:trPr>
        <w:tc>
          <w:tcPr>
            <w:tcW w:w="3678" w:type="pct"/>
            <w:shd w:val="clear" w:color="auto" w:fill="auto"/>
            <w:noWrap/>
            <w:vAlign w:val="center"/>
            <w:hideMark/>
          </w:tcPr>
          <w:p w14:paraId="4950BB4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Data di pubblicazione del bando di gara </w:t>
            </w:r>
          </w:p>
        </w:tc>
        <w:tc>
          <w:tcPr>
            <w:tcW w:w="1321" w:type="pct"/>
            <w:gridSpan w:val="6"/>
            <w:shd w:val="clear" w:color="auto" w:fill="auto"/>
            <w:noWrap/>
            <w:vAlign w:val="center"/>
            <w:hideMark/>
          </w:tcPr>
          <w:p w14:paraId="392CAF84"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093DC9D" w14:textId="77777777" w:rsidTr="00E33982">
        <w:trPr>
          <w:trHeight w:val="240"/>
        </w:trPr>
        <w:tc>
          <w:tcPr>
            <w:tcW w:w="3678" w:type="pct"/>
            <w:shd w:val="clear" w:color="auto" w:fill="auto"/>
            <w:noWrap/>
            <w:vAlign w:val="center"/>
            <w:hideMark/>
          </w:tcPr>
          <w:p w14:paraId="3C546E0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Importo a base d'asta € (IVA esclusa) </w:t>
            </w:r>
          </w:p>
        </w:tc>
        <w:tc>
          <w:tcPr>
            <w:tcW w:w="1321" w:type="pct"/>
            <w:gridSpan w:val="6"/>
            <w:shd w:val="clear" w:color="auto" w:fill="auto"/>
            <w:noWrap/>
            <w:vAlign w:val="center"/>
            <w:hideMark/>
          </w:tcPr>
          <w:p w14:paraId="0E0E2AFD"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8275908" w14:textId="77777777" w:rsidTr="00E33982">
        <w:trPr>
          <w:trHeight w:val="240"/>
        </w:trPr>
        <w:tc>
          <w:tcPr>
            <w:tcW w:w="3678" w:type="pct"/>
            <w:shd w:val="clear" w:color="auto" w:fill="auto"/>
            <w:noWrap/>
            <w:vAlign w:val="center"/>
            <w:hideMark/>
          </w:tcPr>
          <w:p w14:paraId="53834F6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Ammontare indicato nel contratto € (IVA esclusa) </w:t>
            </w:r>
          </w:p>
        </w:tc>
        <w:tc>
          <w:tcPr>
            <w:tcW w:w="1321" w:type="pct"/>
            <w:gridSpan w:val="6"/>
            <w:shd w:val="clear" w:color="auto" w:fill="auto"/>
            <w:noWrap/>
            <w:vAlign w:val="center"/>
            <w:hideMark/>
          </w:tcPr>
          <w:p w14:paraId="6F8ABAA6"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679ED17" w14:textId="77777777" w:rsidTr="00E33982">
        <w:trPr>
          <w:trHeight w:val="240"/>
        </w:trPr>
        <w:tc>
          <w:tcPr>
            <w:tcW w:w="3678" w:type="pct"/>
            <w:shd w:val="clear" w:color="auto" w:fill="auto"/>
            <w:noWrap/>
            <w:vAlign w:val="center"/>
            <w:hideMark/>
          </w:tcPr>
          <w:p w14:paraId="588F62F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Data della firma del contratto </w:t>
            </w:r>
          </w:p>
        </w:tc>
        <w:tc>
          <w:tcPr>
            <w:tcW w:w="1321" w:type="pct"/>
            <w:gridSpan w:val="6"/>
            <w:shd w:val="clear" w:color="auto" w:fill="auto"/>
            <w:noWrap/>
            <w:vAlign w:val="center"/>
            <w:hideMark/>
          </w:tcPr>
          <w:p w14:paraId="0FD3ABFE"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B17E556" w14:textId="77777777" w:rsidTr="00E33982">
        <w:trPr>
          <w:trHeight w:val="240"/>
        </w:trPr>
        <w:tc>
          <w:tcPr>
            <w:tcW w:w="3678" w:type="pct"/>
            <w:shd w:val="clear" w:color="auto" w:fill="auto"/>
            <w:noWrap/>
            <w:vAlign w:val="center"/>
            <w:hideMark/>
          </w:tcPr>
          <w:p w14:paraId="4E895F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Data inizio progetto (come da verbale consegna)</w:t>
            </w:r>
          </w:p>
        </w:tc>
        <w:tc>
          <w:tcPr>
            <w:tcW w:w="1321" w:type="pct"/>
            <w:gridSpan w:val="6"/>
            <w:shd w:val="clear" w:color="auto" w:fill="auto"/>
            <w:noWrap/>
            <w:vAlign w:val="center"/>
            <w:hideMark/>
          </w:tcPr>
          <w:p w14:paraId="07246A8A"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CE5C250" w14:textId="77777777" w:rsidTr="00E33982">
        <w:trPr>
          <w:trHeight w:val="240"/>
        </w:trPr>
        <w:tc>
          <w:tcPr>
            <w:tcW w:w="3678" w:type="pct"/>
            <w:shd w:val="clear" w:color="auto" w:fill="auto"/>
            <w:noWrap/>
            <w:vAlign w:val="center"/>
            <w:hideMark/>
          </w:tcPr>
          <w:p w14:paraId="7EC5C65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Importo eventuali varianti € (IVA esclusa) </w:t>
            </w:r>
          </w:p>
        </w:tc>
        <w:tc>
          <w:tcPr>
            <w:tcW w:w="1321" w:type="pct"/>
            <w:gridSpan w:val="6"/>
            <w:shd w:val="clear" w:color="auto" w:fill="auto"/>
            <w:noWrap/>
            <w:vAlign w:val="center"/>
            <w:hideMark/>
          </w:tcPr>
          <w:p w14:paraId="0457F1D9"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9004608" w14:textId="77777777" w:rsidTr="00E33982">
        <w:trPr>
          <w:trHeight w:val="240"/>
        </w:trPr>
        <w:tc>
          <w:tcPr>
            <w:tcW w:w="3678" w:type="pct"/>
            <w:shd w:val="clear" w:color="auto" w:fill="auto"/>
            <w:noWrap/>
            <w:vAlign w:val="center"/>
            <w:hideMark/>
          </w:tcPr>
          <w:p w14:paraId="555C3E8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Ammontare complessivo erogato all'appaltatore € (IVA esclusa) </w:t>
            </w:r>
          </w:p>
        </w:tc>
        <w:tc>
          <w:tcPr>
            <w:tcW w:w="1321" w:type="pct"/>
            <w:gridSpan w:val="6"/>
            <w:shd w:val="clear" w:color="auto" w:fill="auto"/>
            <w:noWrap/>
            <w:vAlign w:val="center"/>
            <w:hideMark/>
          </w:tcPr>
          <w:p w14:paraId="4ED83F46"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96076F0" w14:textId="77777777" w:rsidTr="00E33982">
        <w:trPr>
          <w:trHeight w:val="240"/>
        </w:trPr>
        <w:tc>
          <w:tcPr>
            <w:tcW w:w="3678" w:type="pct"/>
            <w:shd w:val="clear" w:color="auto" w:fill="auto"/>
            <w:noWrap/>
            <w:vAlign w:val="center"/>
            <w:hideMark/>
          </w:tcPr>
          <w:p w14:paraId="7A8B866E" w14:textId="77777777" w:rsidR="00FE152C" w:rsidRPr="0042778D" w:rsidRDefault="00FE152C" w:rsidP="00E33982">
            <w:pPr>
              <w:spacing w:before="0" w:after="0"/>
              <w:jc w:val="both"/>
              <w:rPr>
                <w:rFonts w:asciiTheme="minorHAnsi" w:eastAsia="Times New Roman" w:hAnsiTheme="minorHAnsi" w:cstheme="minorHAnsi"/>
                <w:i/>
                <w:iCs/>
                <w:sz w:val="16"/>
                <w:szCs w:val="16"/>
                <w:u w:val="single"/>
                <w:lang w:eastAsia="it-IT"/>
              </w:rPr>
            </w:pPr>
            <w:r w:rsidRPr="0042778D">
              <w:rPr>
                <w:rFonts w:asciiTheme="minorHAnsi" w:eastAsia="Times New Roman" w:hAnsiTheme="minorHAnsi" w:cstheme="minorHAnsi"/>
                <w:i/>
                <w:iCs/>
                <w:sz w:val="16"/>
                <w:szCs w:val="16"/>
                <w:u w:val="single"/>
                <w:lang w:eastAsia="it-IT"/>
              </w:rPr>
              <w:t xml:space="preserve">Dati appaltatore (si possono avere più occorrenze) </w:t>
            </w:r>
          </w:p>
        </w:tc>
        <w:tc>
          <w:tcPr>
            <w:tcW w:w="1321" w:type="pct"/>
            <w:gridSpan w:val="6"/>
            <w:shd w:val="clear" w:color="auto" w:fill="auto"/>
            <w:noWrap/>
            <w:vAlign w:val="center"/>
            <w:hideMark/>
          </w:tcPr>
          <w:p w14:paraId="55B12EE2" w14:textId="77777777" w:rsidR="00FE152C" w:rsidRPr="0042778D" w:rsidRDefault="00FE152C" w:rsidP="00E33982">
            <w:pPr>
              <w:spacing w:before="0" w:after="0"/>
              <w:jc w:val="center"/>
              <w:rPr>
                <w:rFonts w:asciiTheme="minorHAnsi" w:eastAsia="Times New Roman" w:hAnsiTheme="minorHAnsi" w:cstheme="minorHAnsi"/>
                <w:i/>
                <w:iCs/>
                <w:sz w:val="16"/>
                <w:szCs w:val="16"/>
                <w:u w:val="single"/>
                <w:lang w:eastAsia="it-IT"/>
              </w:rPr>
            </w:pPr>
            <w:r w:rsidRPr="0042778D">
              <w:rPr>
                <w:rFonts w:asciiTheme="minorHAnsi" w:eastAsia="Times New Roman" w:hAnsiTheme="minorHAnsi" w:cstheme="minorHAnsi"/>
                <w:i/>
                <w:iCs/>
                <w:sz w:val="16"/>
                <w:szCs w:val="16"/>
                <w:u w:val="single"/>
                <w:lang w:eastAsia="it-IT"/>
              </w:rPr>
              <w:t> </w:t>
            </w:r>
          </w:p>
        </w:tc>
      </w:tr>
      <w:tr w:rsidR="00FE152C" w:rsidRPr="0042778D" w14:paraId="505C41A3" w14:textId="77777777" w:rsidTr="00E33982">
        <w:trPr>
          <w:trHeight w:val="240"/>
        </w:trPr>
        <w:tc>
          <w:tcPr>
            <w:tcW w:w="3678" w:type="pct"/>
            <w:shd w:val="clear" w:color="auto" w:fill="auto"/>
            <w:noWrap/>
            <w:vAlign w:val="center"/>
            <w:hideMark/>
          </w:tcPr>
          <w:p w14:paraId="54BF78B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Denominazione (in caso di ATI o RTI indicare le singole ditte) </w:t>
            </w:r>
          </w:p>
        </w:tc>
        <w:tc>
          <w:tcPr>
            <w:tcW w:w="1321" w:type="pct"/>
            <w:gridSpan w:val="6"/>
            <w:shd w:val="clear" w:color="auto" w:fill="auto"/>
            <w:noWrap/>
            <w:vAlign w:val="center"/>
            <w:hideMark/>
          </w:tcPr>
          <w:p w14:paraId="50866EFA"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B80A777" w14:textId="77777777" w:rsidTr="00E33982">
        <w:trPr>
          <w:trHeight w:val="240"/>
        </w:trPr>
        <w:tc>
          <w:tcPr>
            <w:tcW w:w="3678" w:type="pct"/>
            <w:shd w:val="clear" w:color="auto" w:fill="auto"/>
            <w:noWrap/>
            <w:vAlign w:val="center"/>
            <w:hideMark/>
          </w:tcPr>
          <w:p w14:paraId="7E4EFBB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Indirizzo </w:t>
            </w:r>
          </w:p>
        </w:tc>
        <w:tc>
          <w:tcPr>
            <w:tcW w:w="1321" w:type="pct"/>
            <w:gridSpan w:val="6"/>
            <w:shd w:val="clear" w:color="auto" w:fill="auto"/>
            <w:noWrap/>
            <w:vAlign w:val="center"/>
            <w:hideMark/>
          </w:tcPr>
          <w:p w14:paraId="371C15E4" w14:textId="77777777" w:rsidR="00FE152C" w:rsidRPr="0042778D" w:rsidRDefault="00FE152C" w:rsidP="00E33982">
            <w:pPr>
              <w:spacing w:before="0" w:after="0"/>
              <w:jc w:val="center"/>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1C729A6" w14:textId="77777777" w:rsidTr="00E33982">
        <w:trPr>
          <w:trHeight w:val="240"/>
        </w:trPr>
        <w:tc>
          <w:tcPr>
            <w:tcW w:w="3678" w:type="pct"/>
            <w:shd w:val="clear" w:color="auto" w:fill="auto"/>
            <w:noWrap/>
            <w:vAlign w:val="center"/>
          </w:tcPr>
          <w:p w14:paraId="21A55FB1" w14:textId="77777777" w:rsidR="00FE152C" w:rsidRPr="003354D1" w:rsidRDefault="00FE152C" w:rsidP="00E33982">
            <w:pPr>
              <w:spacing w:before="0" w:after="0"/>
              <w:jc w:val="both"/>
              <w:rPr>
                <w:rFonts w:asciiTheme="minorHAnsi" w:eastAsia="Times New Roman" w:hAnsiTheme="minorHAnsi" w:cstheme="minorHAnsi"/>
                <w:i/>
                <w:iCs/>
                <w:color w:val="FFFFFF" w:themeColor="background1"/>
                <w:sz w:val="16"/>
                <w:szCs w:val="16"/>
                <w:lang w:eastAsia="it-IT"/>
              </w:rPr>
            </w:pPr>
          </w:p>
        </w:tc>
        <w:tc>
          <w:tcPr>
            <w:tcW w:w="330" w:type="pct"/>
            <w:shd w:val="clear" w:color="000000" w:fill="1F4E78"/>
            <w:noWrap/>
            <w:vAlign w:val="center"/>
          </w:tcPr>
          <w:p w14:paraId="6054CC83" w14:textId="77777777" w:rsidR="00FE152C" w:rsidRPr="003354D1" w:rsidRDefault="00FE152C" w:rsidP="00E33982">
            <w:pPr>
              <w:spacing w:before="0" w:after="0"/>
              <w:jc w:val="both"/>
              <w:rPr>
                <w:rFonts w:asciiTheme="minorHAnsi" w:eastAsia="Times New Roman" w:hAnsiTheme="minorHAnsi" w:cstheme="minorHAnsi"/>
                <w:b/>
                <w:bCs/>
                <w:color w:val="FFFFFF" w:themeColor="background1"/>
                <w:sz w:val="16"/>
                <w:szCs w:val="16"/>
                <w:lang w:eastAsia="it-IT"/>
              </w:rPr>
            </w:pPr>
            <w:r w:rsidRPr="003354D1">
              <w:rPr>
                <w:rFonts w:asciiTheme="minorHAnsi" w:eastAsia="Times New Roman" w:hAnsiTheme="minorHAnsi" w:cstheme="minorHAnsi"/>
                <w:b/>
                <w:bCs/>
                <w:color w:val="FFFFFF" w:themeColor="background1"/>
                <w:sz w:val="16"/>
                <w:szCs w:val="16"/>
                <w:lang w:eastAsia="it-IT"/>
              </w:rPr>
              <w:t>SI</w:t>
            </w:r>
          </w:p>
        </w:tc>
        <w:tc>
          <w:tcPr>
            <w:tcW w:w="331" w:type="pct"/>
            <w:gridSpan w:val="2"/>
            <w:shd w:val="clear" w:color="000000" w:fill="1F4E78"/>
            <w:noWrap/>
            <w:vAlign w:val="center"/>
          </w:tcPr>
          <w:p w14:paraId="303694CF" w14:textId="77777777" w:rsidR="00FE152C" w:rsidRPr="003354D1" w:rsidRDefault="00FE152C" w:rsidP="00E33982">
            <w:pPr>
              <w:spacing w:before="0" w:after="0"/>
              <w:jc w:val="both"/>
              <w:rPr>
                <w:rFonts w:asciiTheme="minorHAnsi" w:eastAsia="Times New Roman" w:hAnsiTheme="minorHAnsi" w:cstheme="minorHAnsi"/>
                <w:b/>
                <w:bCs/>
                <w:color w:val="FFFFFF" w:themeColor="background1"/>
                <w:sz w:val="16"/>
                <w:szCs w:val="16"/>
                <w:lang w:eastAsia="it-IT"/>
              </w:rPr>
            </w:pPr>
            <w:r w:rsidRPr="003354D1">
              <w:rPr>
                <w:rFonts w:asciiTheme="minorHAnsi" w:eastAsia="Times New Roman" w:hAnsiTheme="minorHAnsi" w:cstheme="minorHAnsi"/>
                <w:b/>
                <w:bCs/>
                <w:color w:val="FFFFFF" w:themeColor="background1"/>
                <w:sz w:val="16"/>
                <w:szCs w:val="16"/>
                <w:lang w:eastAsia="it-IT"/>
              </w:rPr>
              <w:t>NO</w:t>
            </w:r>
          </w:p>
        </w:tc>
        <w:tc>
          <w:tcPr>
            <w:tcW w:w="330" w:type="pct"/>
            <w:shd w:val="clear" w:color="000000" w:fill="1F4E78"/>
            <w:noWrap/>
            <w:vAlign w:val="center"/>
          </w:tcPr>
          <w:p w14:paraId="38F78D29" w14:textId="77777777" w:rsidR="00FE152C" w:rsidRPr="003354D1" w:rsidRDefault="00FE152C" w:rsidP="00E33982">
            <w:pPr>
              <w:spacing w:before="0" w:after="0"/>
              <w:jc w:val="both"/>
              <w:rPr>
                <w:rFonts w:asciiTheme="minorHAnsi" w:eastAsia="Times New Roman" w:hAnsiTheme="minorHAnsi" w:cstheme="minorHAnsi"/>
                <w:b/>
                <w:bCs/>
                <w:color w:val="FFFFFF" w:themeColor="background1"/>
                <w:sz w:val="16"/>
                <w:szCs w:val="16"/>
                <w:lang w:eastAsia="it-IT"/>
              </w:rPr>
            </w:pPr>
            <w:r w:rsidRPr="003354D1">
              <w:rPr>
                <w:rFonts w:asciiTheme="minorHAnsi" w:eastAsia="Times New Roman" w:hAnsiTheme="minorHAnsi" w:cstheme="minorHAnsi"/>
                <w:b/>
                <w:bCs/>
                <w:color w:val="FFFFFF" w:themeColor="background1"/>
                <w:sz w:val="16"/>
                <w:szCs w:val="16"/>
                <w:lang w:eastAsia="it-IT"/>
              </w:rPr>
              <w:t>NP</w:t>
            </w:r>
          </w:p>
        </w:tc>
        <w:tc>
          <w:tcPr>
            <w:tcW w:w="331" w:type="pct"/>
            <w:gridSpan w:val="2"/>
            <w:shd w:val="clear" w:color="000000" w:fill="1F4E78"/>
            <w:noWrap/>
            <w:vAlign w:val="center"/>
          </w:tcPr>
          <w:p w14:paraId="0BEF2E12" w14:textId="77777777" w:rsidR="00FE152C" w:rsidRPr="003354D1" w:rsidRDefault="00FE152C" w:rsidP="00E33982">
            <w:pPr>
              <w:spacing w:before="0" w:after="0"/>
              <w:jc w:val="both"/>
              <w:rPr>
                <w:rFonts w:asciiTheme="minorHAnsi" w:eastAsia="Times New Roman" w:hAnsiTheme="minorHAnsi" w:cstheme="minorHAnsi"/>
                <w:b/>
                <w:bCs/>
                <w:color w:val="FFFFFF" w:themeColor="background1"/>
                <w:sz w:val="16"/>
                <w:szCs w:val="16"/>
                <w:lang w:eastAsia="it-IT"/>
              </w:rPr>
            </w:pPr>
            <w:r w:rsidRPr="003354D1">
              <w:rPr>
                <w:rFonts w:asciiTheme="minorHAnsi" w:eastAsia="Times New Roman" w:hAnsiTheme="minorHAnsi" w:cstheme="minorHAnsi"/>
                <w:b/>
                <w:bCs/>
                <w:color w:val="FFFFFF" w:themeColor="background1"/>
                <w:sz w:val="16"/>
                <w:szCs w:val="16"/>
                <w:lang w:eastAsia="it-IT"/>
              </w:rPr>
              <w:t>Note</w:t>
            </w:r>
          </w:p>
        </w:tc>
      </w:tr>
      <w:tr w:rsidR="00FE152C" w:rsidRPr="0042778D" w14:paraId="6D168EE6" w14:textId="77777777" w:rsidTr="00E33982">
        <w:trPr>
          <w:trHeight w:val="240"/>
        </w:trPr>
        <w:tc>
          <w:tcPr>
            <w:tcW w:w="3678" w:type="pct"/>
            <w:shd w:val="clear" w:color="auto" w:fill="auto"/>
            <w:noWrap/>
            <w:vAlign w:val="center"/>
            <w:hideMark/>
          </w:tcPr>
          <w:p w14:paraId="0095BF98"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Determina a contrarre</w:t>
            </w:r>
          </w:p>
        </w:tc>
        <w:tc>
          <w:tcPr>
            <w:tcW w:w="330" w:type="pct"/>
            <w:shd w:val="clear" w:color="auto" w:fill="auto"/>
            <w:noWrap/>
            <w:vAlign w:val="center"/>
          </w:tcPr>
          <w:p w14:paraId="0BE3C81E" w14:textId="77777777" w:rsidR="00FE152C" w:rsidRPr="0042778D" w:rsidRDefault="00FE152C" w:rsidP="00E33982">
            <w:pPr>
              <w:spacing w:before="0" w:after="0"/>
              <w:jc w:val="both"/>
              <w:rPr>
                <w:rFonts w:asciiTheme="minorHAnsi" w:eastAsia="Times New Roman" w:hAnsiTheme="minorHAnsi" w:cstheme="minorHAnsi"/>
                <w:b/>
                <w:bCs/>
                <w:sz w:val="16"/>
                <w:szCs w:val="16"/>
                <w:lang w:eastAsia="it-IT"/>
              </w:rPr>
            </w:pPr>
          </w:p>
        </w:tc>
        <w:tc>
          <w:tcPr>
            <w:tcW w:w="331" w:type="pct"/>
            <w:gridSpan w:val="2"/>
            <w:shd w:val="clear" w:color="auto" w:fill="auto"/>
            <w:noWrap/>
            <w:vAlign w:val="center"/>
          </w:tcPr>
          <w:p w14:paraId="3C80EC95" w14:textId="77777777" w:rsidR="00FE152C" w:rsidRPr="0042778D" w:rsidRDefault="00FE152C" w:rsidP="00E33982">
            <w:pPr>
              <w:spacing w:before="0" w:after="0"/>
              <w:jc w:val="both"/>
              <w:rPr>
                <w:rFonts w:asciiTheme="minorHAnsi" w:eastAsia="Times New Roman" w:hAnsiTheme="minorHAnsi" w:cstheme="minorHAnsi"/>
                <w:b/>
                <w:bCs/>
                <w:sz w:val="16"/>
                <w:szCs w:val="16"/>
                <w:lang w:eastAsia="it-IT"/>
              </w:rPr>
            </w:pPr>
          </w:p>
        </w:tc>
        <w:tc>
          <w:tcPr>
            <w:tcW w:w="330" w:type="pct"/>
            <w:shd w:val="clear" w:color="auto" w:fill="auto"/>
            <w:noWrap/>
            <w:vAlign w:val="center"/>
          </w:tcPr>
          <w:p w14:paraId="3900F29F" w14:textId="77777777" w:rsidR="00FE152C" w:rsidRPr="0042778D" w:rsidRDefault="00FE152C" w:rsidP="00E33982">
            <w:pPr>
              <w:spacing w:before="0" w:after="0"/>
              <w:jc w:val="both"/>
              <w:rPr>
                <w:rFonts w:asciiTheme="minorHAnsi" w:eastAsia="Times New Roman" w:hAnsiTheme="minorHAnsi" w:cstheme="minorHAnsi"/>
                <w:b/>
                <w:bCs/>
                <w:sz w:val="16"/>
                <w:szCs w:val="16"/>
                <w:lang w:eastAsia="it-IT"/>
              </w:rPr>
            </w:pPr>
          </w:p>
        </w:tc>
        <w:tc>
          <w:tcPr>
            <w:tcW w:w="331" w:type="pct"/>
            <w:gridSpan w:val="2"/>
            <w:shd w:val="clear" w:color="auto" w:fill="auto"/>
            <w:noWrap/>
            <w:vAlign w:val="center"/>
          </w:tcPr>
          <w:p w14:paraId="7468A1DD" w14:textId="77777777" w:rsidR="00FE152C" w:rsidRPr="0042778D" w:rsidRDefault="00FE152C" w:rsidP="00E33982">
            <w:pPr>
              <w:spacing w:before="0" w:after="0"/>
              <w:jc w:val="both"/>
              <w:rPr>
                <w:rFonts w:asciiTheme="minorHAnsi" w:eastAsia="Times New Roman" w:hAnsiTheme="minorHAnsi" w:cstheme="minorHAnsi"/>
                <w:b/>
                <w:bCs/>
                <w:sz w:val="16"/>
                <w:szCs w:val="16"/>
                <w:lang w:eastAsia="it-IT"/>
              </w:rPr>
            </w:pPr>
          </w:p>
        </w:tc>
      </w:tr>
      <w:tr w:rsidR="00FE152C" w:rsidRPr="0042778D" w14:paraId="1EB7C7C8" w14:textId="77777777" w:rsidTr="00E33982">
        <w:trPr>
          <w:trHeight w:val="480"/>
        </w:trPr>
        <w:tc>
          <w:tcPr>
            <w:tcW w:w="3678" w:type="pct"/>
            <w:shd w:val="clear" w:color="auto" w:fill="auto"/>
            <w:noWrap/>
            <w:vAlign w:val="center"/>
            <w:hideMark/>
          </w:tcPr>
          <w:p w14:paraId="1574F1E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presente la Determina a contrarre che indica la procedura che s’intende adottare e le relative specifiche?</w:t>
            </w:r>
          </w:p>
        </w:tc>
        <w:tc>
          <w:tcPr>
            <w:tcW w:w="330" w:type="pct"/>
            <w:shd w:val="clear" w:color="auto" w:fill="auto"/>
            <w:noWrap/>
            <w:vAlign w:val="center"/>
            <w:hideMark/>
          </w:tcPr>
          <w:p w14:paraId="42704D5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95394B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67DEED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840F30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EDF9A83" w14:textId="77777777" w:rsidTr="00E33982">
        <w:trPr>
          <w:trHeight w:val="1680"/>
        </w:trPr>
        <w:tc>
          <w:tcPr>
            <w:tcW w:w="3678" w:type="pct"/>
            <w:shd w:val="clear" w:color="auto" w:fill="auto"/>
            <w:vAlign w:val="center"/>
            <w:hideMark/>
          </w:tcPr>
          <w:p w14:paraId="0B7809A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determina/decreto a contrarre contiene le seguenti informazioni in linea con quanto previsto all'art. 32, D. Lgs. 50/2016:</w:t>
            </w:r>
          </w:p>
          <w:p w14:paraId="1716A51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a)      criteri di selezione degli operatori economici?</w:t>
            </w:r>
          </w:p>
          <w:p w14:paraId="5AC7DB90" w14:textId="77777777" w:rsidR="00FE152C" w:rsidRPr="0042778D" w:rsidRDefault="00FE152C" w:rsidP="00BE374F">
            <w:pPr>
              <w:pStyle w:val="Paragrafoelenco"/>
              <w:numPr>
                <w:ilvl w:val="0"/>
                <w:numId w:val="43"/>
              </w:num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criteri di aggiudicazione delle offerte?</w:t>
            </w:r>
          </w:p>
          <w:p w14:paraId="403F0159" w14:textId="77777777" w:rsidR="00FE152C" w:rsidRPr="0042778D" w:rsidRDefault="00FE152C" w:rsidP="00BE374F">
            <w:pPr>
              <w:pStyle w:val="Paragrafoelenco"/>
              <w:numPr>
                <w:ilvl w:val="0"/>
                <w:numId w:val="43"/>
              </w:num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L’importo massimo stimato dell’affidamento e la relativa copertura? </w:t>
            </w:r>
          </w:p>
          <w:p w14:paraId="4C238B99" w14:textId="77777777" w:rsidR="00FE152C" w:rsidRPr="0042778D" w:rsidRDefault="00FE152C" w:rsidP="00BE374F">
            <w:pPr>
              <w:pStyle w:val="Paragrafoelenco"/>
              <w:numPr>
                <w:ilvl w:val="0"/>
                <w:numId w:val="43"/>
              </w:num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motivazione circa il mancato ricorso all’acquisto centralizzato mediante CONSIP?  </w:t>
            </w:r>
          </w:p>
          <w:p w14:paraId="0AAF4560" w14:textId="77777777" w:rsidR="00FE152C" w:rsidRPr="0042778D" w:rsidRDefault="00FE152C" w:rsidP="00BE374F">
            <w:pPr>
              <w:pStyle w:val="Paragrafoelenco"/>
              <w:numPr>
                <w:ilvl w:val="0"/>
                <w:numId w:val="43"/>
              </w:num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elementi essenziali del contratto?</w:t>
            </w:r>
          </w:p>
        </w:tc>
        <w:tc>
          <w:tcPr>
            <w:tcW w:w="330" w:type="pct"/>
            <w:shd w:val="clear" w:color="auto" w:fill="auto"/>
            <w:vAlign w:val="center"/>
            <w:hideMark/>
          </w:tcPr>
          <w:p w14:paraId="010530B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3F2AC93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677598D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2576852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347FBF4" w14:textId="77777777" w:rsidTr="00E33982">
        <w:trPr>
          <w:trHeight w:val="240"/>
        </w:trPr>
        <w:tc>
          <w:tcPr>
            <w:tcW w:w="3678" w:type="pct"/>
            <w:shd w:val="clear" w:color="auto" w:fill="auto"/>
            <w:noWrap/>
            <w:vAlign w:val="center"/>
            <w:hideMark/>
          </w:tcPr>
          <w:p w14:paraId="73376F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nominato il RUP?</w:t>
            </w:r>
          </w:p>
        </w:tc>
        <w:tc>
          <w:tcPr>
            <w:tcW w:w="330" w:type="pct"/>
            <w:shd w:val="clear" w:color="auto" w:fill="auto"/>
            <w:noWrap/>
            <w:vAlign w:val="center"/>
            <w:hideMark/>
          </w:tcPr>
          <w:p w14:paraId="30CCC25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A4954B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A43855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B5E14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277A58E" w14:textId="77777777" w:rsidTr="00E33982">
        <w:trPr>
          <w:trHeight w:val="240"/>
        </w:trPr>
        <w:tc>
          <w:tcPr>
            <w:tcW w:w="3678" w:type="pct"/>
            <w:shd w:val="clear" w:color="auto" w:fill="auto"/>
            <w:noWrap/>
            <w:vAlign w:val="center"/>
            <w:hideMark/>
          </w:tcPr>
          <w:p w14:paraId="5B99B47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acquisito il Codice identificativo gara (CIG)?</w:t>
            </w:r>
          </w:p>
          <w:p w14:paraId="32ACA6C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2487C61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NB: Il Decreto Rilancio (D.L. n. 34/2020) ha disposto, per le stazioni appaltanti e gli operatori economici, l'esonero dal versamento dei contributi di gara all’ANAC per tutte le procedure avviate dal 19 maggio 2020 fino al 31 dicembre 2020.</w:t>
            </w:r>
          </w:p>
        </w:tc>
        <w:tc>
          <w:tcPr>
            <w:tcW w:w="330" w:type="pct"/>
            <w:shd w:val="clear" w:color="auto" w:fill="auto"/>
            <w:noWrap/>
            <w:vAlign w:val="center"/>
            <w:hideMark/>
          </w:tcPr>
          <w:p w14:paraId="07C71C0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C89F5F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3AD763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09C2D0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405B819" w14:textId="77777777" w:rsidTr="00E33982">
        <w:trPr>
          <w:trHeight w:val="240"/>
        </w:trPr>
        <w:tc>
          <w:tcPr>
            <w:tcW w:w="3678" w:type="pct"/>
            <w:shd w:val="clear" w:color="auto" w:fill="auto"/>
            <w:noWrap/>
            <w:vAlign w:val="center"/>
            <w:hideMark/>
          </w:tcPr>
          <w:p w14:paraId="03170DC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indicato il CUP nella determina a contrarre?</w:t>
            </w:r>
          </w:p>
        </w:tc>
        <w:tc>
          <w:tcPr>
            <w:tcW w:w="330" w:type="pct"/>
            <w:shd w:val="clear" w:color="auto" w:fill="auto"/>
            <w:noWrap/>
            <w:vAlign w:val="center"/>
            <w:hideMark/>
          </w:tcPr>
          <w:p w14:paraId="267879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6D1D83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B616A2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332842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4B49371" w14:textId="77777777" w:rsidTr="00E33982">
        <w:trPr>
          <w:trHeight w:val="570"/>
        </w:trPr>
        <w:tc>
          <w:tcPr>
            <w:tcW w:w="3678" w:type="pct"/>
            <w:shd w:val="clear" w:color="auto" w:fill="auto"/>
            <w:noWrap/>
            <w:vAlign w:val="center"/>
            <w:hideMark/>
          </w:tcPr>
          <w:p w14:paraId="3A74535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determina a contrarre contiene anche l'approvazione degli atti di gara o esiste altro atto dell'Amministrazione da cui risulta l'approvazione degli atti?</w:t>
            </w:r>
          </w:p>
        </w:tc>
        <w:tc>
          <w:tcPr>
            <w:tcW w:w="330" w:type="pct"/>
            <w:shd w:val="clear" w:color="auto" w:fill="auto"/>
            <w:noWrap/>
            <w:vAlign w:val="center"/>
            <w:hideMark/>
          </w:tcPr>
          <w:p w14:paraId="1BAD727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80E0F5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E70101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C27249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23D0320" w14:textId="77777777" w:rsidTr="00E33982">
        <w:trPr>
          <w:trHeight w:val="1602"/>
        </w:trPr>
        <w:tc>
          <w:tcPr>
            <w:tcW w:w="3678" w:type="pct"/>
            <w:shd w:val="clear" w:color="auto" w:fill="auto"/>
            <w:noWrap/>
            <w:vAlign w:val="center"/>
            <w:hideMark/>
          </w:tcPr>
          <w:p w14:paraId="4E89524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Per gli acquisti di beni e servizi informatici e di connettività di cui all’art. 1, comma 512, L. 208/2015 (Legge di stabilità) e fermi restando gli obblighi di acquisizione centralizzata previsti per i beni e servizi dalla normativa vigente, nell’ipotesi di approvvigionamenti al di fuori delle modalità di cui ai commi 512 e 514, è stata ottenuta apposita autorizzazione motivata dell'organo di vertice amministrativo? La motivazione fa riferimento ai casi di bene o servizio non disponibile o idoneo al soddisfacimento dello specifico fabbisogno dell'amministrazione ovvero ai casi di necessità ed urgenza comunque funzionali ad assicurare la continuità della gestione amministrativa</w:t>
            </w:r>
          </w:p>
          <w:p w14:paraId="052674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2F48167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8"/>
                <w:szCs w:val="18"/>
                <w:lang w:eastAsia="it-IT"/>
              </w:rPr>
              <w:t>Si segnala che l’art. 75 del Decreto Cura Italia ha previsto una deroga agli obblighi di cui alla citata legge di stabilità prevedendo la possibilità di una procedura negoziata senza previa pubblicazione di un bando di gara ai sensi dell'articolo 63, comma 2, lett. c), del decreto legislativo 18 aprile 2016, n. 50, selezionando l'affidatario tra almeno quattro operatori economici, di cui almeno una «start-up innovativa» o una «piccola e media impresa innovativa», iscritta nell'apposita sezione speciale del registro delle imprese (art. 75, comma 1 D.L. n. 18/2020)</w:t>
            </w:r>
          </w:p>
        </w:tc>
        <w:tc>
          <w:tcPr>
            <w:tcW w:w="330" w:type="pct"/>
            <w:shd w:val="clear" w:color="auto" w:fill="auto"/>
            <w:noWrap/>
            <w:vAlign w:val="center"/>
            <w:hideMark/>
          </w:tcPr>
          <w:p w14:paraId="7B91EBE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813EA9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F1C5FE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E97023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3AE0B63" w14:textId="77777777" w:rsidTr="00E33982">
        <w:trPr>
          <w:trHeight w:val="718"/>
        </w:trPr>
        <w:tc>
          <w:tcPr>
            <w:tcW w:w="3678" w:type="pct"/>
            <w:shd w:val="clear" w:color="auto" w:fill="auto"/>
            <w:vAlign w:val="center"/>
            <w:hideMark/>
          </w:tcPr>
          <w:p w14:paraId="19ADA1D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Dal 19 aprile 2019 e fino al 31 dicembre 2020, laddove utilizzata dalla stazione appaltante, è stata prevista nei documenti di gara la facoltà di inversione procedimentale?</w:t>
            </w:r>
          </w:p>
        </w:tc>
        <w:tc>
          <w:tcPr>
            <w:tcW w:w="330" w:type="pct"/>
            <w:shd w:val="clear" w:color="auto" w:fill="auto"/>
            <w:vAlign w:val="center"/>
            <w:hideMark/>
          </w:tcPr>
          <w:p w14:paraId="352780D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47858A1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6910A9F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3F5464D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C49F1EB" w14:textId="77777777" w:rsidTr="00E33982">
        <w:trPr>
          <w:trHeight w:val="240"/>
        </w:trPr>
        <w:tc>
          <w:tcPr>
            <w:tcW w:w="3678" w:type="pct"/>
            <w:shd w:val="clear" w:color="auto" w:fill="auto"/>
            <w:noWrap/>
            <w:vAlign w:val="center"/>
            <w:hideMark/>
          </w:tcPr>
          <w:p w14:paraId="66F7A908"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Pubblicazioni</w:t>
            </w:r>
          </w:p>
        </w:tc>
        <w:tc>
          <w:tcPr>
            <w:tcW w:w="330" w:type="pct"/>
            <w:shd w:val="clear" w:color="auto" w:fill="auto"/>
            <w:noWrap/>
            <w:vAlign w:val="center"/>
            <w:hideMark/>
          </w:tcPr>
          <w:p w14:paraId="461C9077"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50DF0909"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0" w:type="pct"/>
            <w:shd w:val="clear" w:color="auto" w:fill="auto"/>
            <w:noWrap/>
            <w:vAlign w:val="center"/>
            <w:hideMark/>
          </w:tcPr>
          <w:p w14:paraId="176A7603"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6A3E1F76"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r>
      <w:tr w:rsidR="00FE152C" w:rsidRPr="0042778D" w14:paraId="7B5E0F04" w14:textId="77777777" w:rsidTr="00E33982">
        <w:trPr>
          <w:trHeight w:val="3251"/>
        </w:trPr>
        <w:tc>
          <w:tcPr>
            <w:tcW w:w="3678" w:type="pct"/>
            <w:shd w:val="clear" w:color="auto" w:fill="auto"/>
            <w:vAlign w:val="center"/>
            <w:hideMark/>
          </w:tcPr>
          <w:p w14:paraId="6BD2AE7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Nel caso di procedure superiori alla soglia comunitaria il bando di gara è stato pubblicato, secondo le modalità previste agli artt. 72 e 73 d.l.gs 50/2016 nonché dal D. M. del 02/12/2016:</w:t>
            </w:r>
            <w:r w:rsidRPr="0042778D">
              <w:rPr>
                <w:rFonts w:asciiTheme="minorHAnsi" w:eastAsia="Times New Roman" w:hAnsiTheme="minorHAnsi" w:cstheme="minorHAnsi"/>
                <w:sz w:val="16"/>
                <w:szCs w:val="16"/>
                <w:lang w:eastAsia="it-IT"/>
              </w:rPr>
              <w:br/>
              <w:t>a) Sulla Gazzetta Ufficiale dell’Unione Europea?</w:t>
            </w:r>
          </w:p>
          <w:p w14:paraId="0C7C13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Sulla Gazzetta Ufficiale della Repubblica Italiana serie speciale relativa ai contratti pubblici (per gli effetti giuridici connessi alla pubblicazione), fino alla data di funzionamento della prevista piattaforma ANAC, ai sensi dell’art.2 del D. M. del 02/12/2016?</w:t>
            </w:r>
          </w:p>
          <w:p w14:paraId="0EFA65A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Sul profilo del Committente?</w:t>
            </w:r>
          </w:p>
          <w:p w14:paraId="37195E8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Sulla piattaforma digitale presso ANAC*?</w:t>
            </w:r>
          </w:p>
          <w:p w14:paraId="634C2BB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w:t>
            </w:r>
            <w:r w:rsidRPr="0042778D">
              <w:rPr>
                <w:rFonts w:asciiTheme="minorHAnsi" w:eastAsia="Times New Roman" w:hAnsiTheme="minorHAnsi" w:cstheme="minorHAnsi"/>
                <w:i/>
                <w:iCs/>
                <w:sz w:val="16"/>
                <w:szCs w:val="16"/>
                <w:lang w:eastAsia="it-IT"/>
              </w:rPr>
              <w:t>NB: Ai sensi del Decreto del Ministero delle infrastrutture e dei trasporti del 02/12/2016, fino alla data di funzionamento della prevista piattaforma ANAC, gli effetti giuridici che l'ordinamento connette alla pubblicità in ambito nazionale di cui all’art. 73 co.5 del D. Lgs. 50/2016, decorrono dalla data di pubblicazione sulla GURI. Fino alla data del funzionamento della piattaforma ANAC, entro due giorni lavorativi sulla piattaforma del MIT.</w:t>
            </w:r>
          </w:p>
        </w:tc>
        <w:tc>
          <w:tcPr>
            <w:tcW w:w="330" w:type="pct"/>
            <w:shd w:val="clear" w:color="auto" w:fill="auto"/>
            <w:vAlign w:val="center"/>
            <w:hideMark/>
          </w:tcPr>
          <w:p w14:paraId="7C371B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6936146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5AB9A92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1F9A3E8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4E2E5EE" w14:textId="77777777" w:rsidTr="00E33982">
        <w:trPr>
          <w:trHeight w:val="2129"/>
        </w:trPr>
        <w:tc>
          <w:tcPr>
            <w:tcW w:w="3678" w:type="pct"/>
            <w:shd w:val="clear" w:color="auto" w:fill="auto"/>
            <w:vAlign w:val="center"/>
            <w:hideMark/>
          </w:tcPr>
          <w:p w14:paraId="6273195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decorrere dal 1 gennaio 2017, al fine di garantire la certezza della data di pubblicazione e adeguati livelli di trasparenza e di conoscibilità:</w:t>
            </w:r>
          </w:p>
          <w:p w14:paraId="749F24D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Per estratto, dopo dodici giorni dalla trasmissione alla Gazzetta Ufficiale delle Comunità europee, su almeno due dei principali quotidiani a diffusione nazionale e almeno due quotidiani a maggiore diffusione locale nel luogo ove si eseguono i contratti, al fine di garantire la certezza della data di pubblicazione e adeguati livelli di trasparenza e di conoscibilità?</w:t>
            </w:r>
          </w:p>
          <w:p w14:paraId="18556C4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Per estratto, dopo cinque giorni dalla trasmissione alla Gazzetta Ufficiale delle Comunità europee in caso di riduzione dei termini di cui agli articoli da 60 a 63 del D. Lgs. 50/2016, su almeno due dei principali quotidiani a diffusione nazionale e almeno due quotidiani a maggiore diffusione locale nel luogo ove si eseguono i contratti, al fine di garantire la certezza della data di pubblicazione e adeguati livelli di trasparenza e di conoscibilità?</w:t>
            </w:r>
          </w:p>
        </w:tc>
        <w:tc>
          <w:tcPr>
            <w:tcW w:w="330" w:type="pct"/>
            <w:shd w:val="clear" w:color="auto" w:fill="auto"/>
            <w:noWrap/>
            <w:vAlign w:val="center"/>
            <w:hideMark/>
          </w:tcPr>
          <w:p w14:paraId="2028AD4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38D28F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9690B8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DEB3F2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9001F2A" w14:textId="77777777" w:rsidTr="00E33982">
        <w:trPr>
          <w:trHeight w:val="480"/>
        </w:trPr>
        <w:tc>
          <w:tcPr>
            <w:tcW w:w="3678" w:type="pct"/>
            <w:shd w:val="clear" w:color="auto" w:fill="auto"/>
            <w:noWrap/>
            <w:vAlign w:val="center"/>
            <w:hideMark/>
          </w:tcPr>
          <w:p w14:paraId="4F9BB3C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sia stato pubblicato un avviso di preinformazione, sono state rispettate le modalità e le tempistiche di cui all’art. 70, d.lgs.50/2016?</w:t>
            </w:r>
          </w:p>
        </w:tc>
        <w:tc>
          <w:tcPr>
            <w:tcW w:w="330" w:type="pct"/>
            <w:shd w:val="clear" w:color="auto" w:fill="auto"/>
            <w:noWrap/>
            <w:vAlign w:val="center"/>
            <w:hideMark/>
          </w:tcPr>
          <w:p w14:paraId="234D9F3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3E2798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25CAA0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7F47A2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0569422" w14:textId="77777777" w:rsidTr="00E33982">
        <w:trPr>
          <w:trHeight w:val="479"/>
        </w:trPr>
        <w:tc>
          <w:tcPr>
            <w:tcW w:w="3678" w:type="pct"/>
            <w:shd w:val="clear" w:color="auto" w:fill="auto"/>
            <w:noWrap/>
            <w:vAlign w:val="center"/>
            <w:hideMark/>
          </w:tcPr>
          <w:p w14:paraId="64B849A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Per le finalità previste in materia di Trasparenza, le procedure di affidamento sono state pubblicate e aggiornate sul profilo del committente nella sezione Amministrazione Trasparente (art. 29, D. Lgs. 50/2016)?</w:t>
            </w:r>
          </w:p>
        </w:tc>
        <w:tc>
          <w:tcPr>
            <w:tcW w:w="330" w:type="pct"/>
            <w:shd w:val="clear" w:color="auto" w:fill="auto"/>
            <w:noWrap/>
            <w:vAlign w:val="center"/>
            <w:hideMark/>
          </w:tcPr>
          <w:p w14:paraId="0CEF4D4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373CD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CAE99C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14DCA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757B327" w14:textId="77777777" w:rsidTr="00E33982">
        <w:trPr>
          <w:trHeight w:val="240"/>
        </w:trPr>
        <w:tc>
          <w:tcPr>
            <w:tcW w:w="3678" w:type="pct"/>
            <w:shd w:val="clear" w:color="auto" w:fill="auto"/>
            <w:noWrap/>
            <w:vAlign w:val="center"/>
            <w:hideMark/>
          </w:tcPr>
          <w:p w14:paraId="247DC3FB"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Documentazione di gara</w:t>
            </w:r>
          </w:p>
        </w:tc>
        <w:tc>
          <w:tcPr>
            <w:tcW w:w="330" w:type="pct"/>
            <w:shd w:val="clear" w:color="auto" w:fill="auto"/>
            <w:noWrap/>
            <w:vAlign w:val="center"/>
            <w:hideMark/>
          </w:tcPr>
          <w:p w14:paraId="07D42FAE"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1" w:type="pct"/>
            <w:gridSpan w:val="2"/>
            <w:shd w:val="clear" w:color="auto" w:fill="auto"/>
            <w:noWrap/>
            <w:vAlign w:val="center"/>
            <w:hideMark/>
          </w:tcPr>
          <w:p w14:paraId="7235E23A"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0" w:type="pct"/>
            <w:shd w:val="clear" w:color="auto" w:fill="auto"/>
            <w:noWrap/>
            <w:vAlign w:val="center"/>
            <w:hideMark/>
          </w:tcPr>
          <w:p w14:paraId="1834B7DE"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1" w:type="pct"/>
            <w:gridSpan w:val="2"/>
            <w:shd w:val="clear" w:color="auto" w:fill="auto"/>
            <w:noWrap/>
            <w:vAlign w:val="center"/>
            <w:hideMark/>
          </w:tcPr>
          <w:p w14:paraId="397E8F99"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r>
      <w:tr w:rsidR="00FE152C" w:rsidRPr="0042778D" w14:paraId="321B2DD0" w14:textId="77777777" w:rsidTr="00E33982">
        <w:trPr>
          <w:trHeight w:val="620"/>
        </w:trPr>
        <w:tc>
          <w:tcPr>
            <w:tcW w:w="3678" w:type="pct"/>
            <w:shd w:val="clear" w:color="auto" w:fill="auto"/>
            <w:vAlign w:val="center"/>
            <w:hideMark/>
          </w:tcPr>
          <w:p w14:paraId="0A80BF7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documentazione relativa all’affidamento (bando, avviso, richiesta offerta, ecc.) menziona il cofinanziamento da parte dell'Unione Europea?</w:t>
            </w:r>
          </w:p>
        </w:tc>
        <w:tc>
          <w:tcPr>
            <w:tcW w:w="330" w:type="pct"/>
            <w:shd w:val="clear" w:color="auto" w:fill="auto"/>
            <w:vAlign w:val="center"/>
            <w:hideMark/>
          </w:tcPr>
          <w:p w14:paraId="083D884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3BA1DC0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4B835A1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0923811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659D1D2" w14:textId="77777777" w:rsidTr="00E33982">
        <w:trPr>
          <w:trHeight w:val="416"/>
        </w:trPr>
        <w:tc>
          <w:tcPr>
            <w:tcW w:w="3678" w:type="pct"/>
            <w:shd w:val="clear" w:color="auto" w:fill="auto"/>
            <w:vAlign w:val="center"/>
            <w:hideMark/>
          </w:tcPr>
          <w:p w14:paraId="57B946B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I criteri di selezione sono stati definiti nel rispetto di quanto previsto nell'art. 83, D. Lgs. 50/2016?</w:t>
            </w:r>
          </w:p>
        </w:tc>
        <w:tc>
          <w:tcPr>
            <w:tcW w:w="330" w:type="pct"/>
            <w:shd w:val="clear" w:color="auto" w:fill="auto"/>
            <w:vAlign w:val="center"/>
            <w:hideMark/>
          </w:tcPr>
          <w:p w14:paraId="79DB0FF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640001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6F3E8B9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4D7ED90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DDC49C7" w14:textId="77777777" w:rsidTr="00E33982">
        <w:trPr>
          <w:trHeight w:val="422"/>
        </w:trPr>
        <w:tc>
          <w:tcPr>
            <w:tcW w:w="3678" w:type="pct"/>
            <w:shd w:val="clear" w:color="auto" w:fill="auto"/>
            <w:noWrap/>
            <w:vAlign w:val="center"/>
            <w:hideMark/>
          </w:tcPr>
          <w:p w14:paraId="0ED30FB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In caso di inserimento di mancata suddivisione dell’appalto in lotti funzionali e prestazionali, il bando contiene la motivazione ex art. 51 D.lgs. 50/2016?</w:t>
            </w:r>
          </w:p>
        </w:tc>
        <w:tc>
          <w:tcPr>
            <w:tcW w:w="330" w:type="pct"/>
            <w:shd w:val="clear" w:color="auto" w:fill="auto"/>
            <w:noWrap/>
            <w:vAlign w:val="center"/>
            <w:hideMark/>
          </w:tcPr>
          <w:p w14:paraId="520E188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1CFA60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61FEE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21C971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9594B14" w14:textId="77777777" w:rsidTr="00E33982">
        <w:trPr>
          <w:trHeight w:val="480"/>
        </w:trPr>
        <w:tc>
          <w:tcPr>
            <w:tcW w:w="3678" w:type="pct"/>
            <w:shd w:val="clear" w:color="auto" w:fill="auto"/>
            <w:noWrap/>
            <w:vAlign w:val="center"/>
            <w:hideMark/>
          </w:tcPr>
          <w:p w14:paraId="070758F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determina o la lex specialis indicano la motivazione in caso di inserimento di un fatturato minimo, ex art. 83 co.4 e 5 del D.lgs. 50/2016?</w:t>
            </w:r>
          </w:p>
        </w:tc>
        <w:tc>
          <w:tcPr>
            <w:tcW w:w="330" w:type="pct"/>
            <w:shd w:val="clear" w:color="auto" w:fill="auto"/>
            <w:noWrap/>
            <w:vAlign w:val="center"/>
            <w:hideMark/>
          </w:tcPr>
          <w:p w14:paraId="3FEDF24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675284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796D70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0C3F9F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AC7EBF7" w14:textId="77777777" w:rsidTr="00E33982">
        <w:trPr>
          <w:trHeight w:val="240"/>
        </w:trPr>
        <w:tc>
          <w:tcPr>
            <w:tcW w:w="3678" w:type="pct"/>
            <w:shd w:val="clear" w:color="auto" w:fill="auto"/>
            <w:noWrap/>
            <w:vAlign w:val="center"/>
            <w:hideMark/>
          </w:tcPr>
          <w:p w14:paraId="61A209B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Nella documentazione di gara sono stati indicati il CUP e il CIG?</w:t>
            </w:r>
          </w:p>
        </w:tc>
        <w:tc>
          <w:tcPr>
            <w:tcW w:w="330" w:type="pct"/>
            <w:shd w:val="clear" w:color="auto" w:fill="auto"/>
            <w:noWrap/>
            <w:vAlign w:val="center"/>
            <w:hideMark/>
          </w:tcPr>
          <w:p w14:paraId="205BAE5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83AFE1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A31A53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D9B52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F12ED19" w14:textId="77777777" w:rsidTr="00E33982">
        <w:trPr>
          <w:trHeight w:val="480"/>
        </w:trPr>
        <w:tc>
          <w:tcPr>
            <w:tcW w:w="3678" w:type="pct"/>
            <w:shd w:val="clear" w:color="auto" w:fill="auto"/>
            <w:noWrap/>
            <w:vAlign w:val="center"/>
            <w:hideMark/>
          </w:tcPr>
          <w:p w14:paraId="22B435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contenuti del bando di gara sono conformi a quanto previsto all’allegato XIV, Parte I, lettera C del D. Lgs. 50/2016?</w:t>
            </w:r>
          </w:p>
        </w:tc>
        <w:tc>
          <w:tcPr>
            <w:tcW w:w="330" w:type="pct"/>
            <w:shd w:val="clear" w:color="auto" w:fill="auto"/>
            <w:noWrap/>
            <w:vAlign w:val="center"/>
            <w:hideMark/>
          </w:tcPr>
          <w:p w14:paraId="766ACB6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A095C3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423C6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B88EDA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128C1E5" w14:textId="77777777" w:rsidTr="00E33982">
        <w:trPr>
          <w:trHeight w:val="446"/>
        </w:trPr>
        <w:tc>
          <w:tcPr>
            <w:tcW w:w="3678" w:type="pct"/>
            <w:shd w:val="clear" w:color="auto" w:fill="auto"/>
            <w:noWrap/>
            <w:vAlign w:val="center"/>
            <w:hideMark/>
          </w:tcPr>
          <w:p w14:paraId="241EBD9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bando indica il nominativo del RUP, ai sensi dell’art. 31, co. 2 del D. Lgs. 50/2016?</w:t>
            </w:r>
          </w:p>
        </w:tc>
        <w:tc>
          <w:tcPr>
            <w:tcW w:w="330" w:type="pct"/>
            <w:shd w:val="clear" w:color="auto" w:fill="auto"/>
            <w:noWrap/>
            <w:vAlign w:val="center"/>
            <w:hideMark/>
          </w:tcPr>
          <w:p w14:paraId="4A5CE8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946021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DCBF4D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47CC1E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91CDBF4" w14:textId="77777777" w:rsidTr="00E33982">
        <w:trPr>
          <w:trHeight w:val="849"/>
        </w:trPr>
        <w:tc>
          <w:tcPr>
            <w:tcW w:w="3678" w:type="pct"/>
            <w:shd w:val="clear" w:color="auto" w:fill="auto"/>
            <w:noWrap/>
            <w:vAlign w:val="center"/>
            <w:hideMark/>
          </w:tcPr>
          <w:p w14:paraId="23A3406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[da rispondere solo in caso di Bando pubblicato dal 20/5/2017] Nel caso di servizi (ad eccezione di quelli di natura intellettuale), al fine di determinare l'importo posto a base di gara, la stazione appaltante ha individuato nei documenti posti a base di gara i costi della manodopera (art. 23 d.lgs.50/2016)?</w:t>
            </w:r>
          </w:p>
        </w:tc>
        <w:tc>
          <w:tcPr>
            <w:tcW w:w="330" w:type="pct"/>
            <w:shd w:val="clear" w:color="auto" w:fill="auto"/>
            <w:noWrap/>
            <w:vAlign w:val="center"/>
            <w:hideMark/>
          </w:tcPr>
          <w:p w14:paraId="48E9F9C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31FD24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6D3EF1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B87859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5346E25" w14:textId="77777777" w:rsidTr="00E33982">
        <w:trPr>
          <w:trHeight w:val="720"/>
        </w:trPr>
        <w:tc>
          <w:tcPr>
            <w:tcW w:w="3678" w:type="pct"/>
            <w:shd w:val="clear" w:color="auto" w:fill="auto"/>
            <w:noWrap/>
            <w:vAlign w:val="center"/>
            <w:hideMark/>
          </w:tcPr>
          <w:p w14:paraId="132F014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[da rispondere solo in caso di Bando pubblicato dal 20/5/2017] Nel caso di servizi, i costi della sicurezza sono stati scorporati dal costo dell'importo assoggettato al ribasso (art. 23 d.lgs.50/2016)?</w:t>
            </w:r>
          </w:p>
        </w:tc>
        <w:tc>
          <w:tcPr>
            <w:tcW w:w="330" w:type="pct"/>
            <w:shd w:val="clear" w:color="auto" w:fill="auto"/>
            <w:noWrap/>
            <w:vAlign w:val="center"/>
            <w:hideMark/>
          </w:tcPr>
          <w:p w14:paraId="0D50A7E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A46421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461C81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645F77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5BA5C21" w14:textId="77777777" w:rsidTr="00E33982">
        <w:trPr>
          <w:trHeight w:val="885"/>
        </w:trPr>
        <w:tc>
          <w:tcPr>
            <w:tcW w:w="3678" w:type="pct"/>
            <w:shd w:val="clear" w:color="auto" w:fill="auto"/>
            <w:noWrap/>
            <w:vAlign w:val="center"/>
            <w:hideMark/>
          </w:tcPr>
          <w:p w14:paraId="5772655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termini fissati nel bando/avviso di gara per la presentazione delle offerte/ domande di partecipazione sono conformi con la normativa vigente in materia di appalti, in particolare a quanto previsto all’ art. 60 del D.lgs. 50/2016?</w:t>
            </w:r>
          </w:p>
        </w:tc>
        <w:tc>
          <w:tcPr>
            <w:tcW w:w="330" w:type="pct"/>
            <w:shd w:val="clear" w:color="auto" w:fill="auto"/>
            <w:noWrap/>
            <w:vAlign w:val="center"/>
            <w:hideMark/>
          </w:tcPr>
          <w:p w14:paraId="5AA5D97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795CDC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9033F2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C9B87E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E1DED59" w14:textId="77777777" w:rsidTr="00E33982">
        <w:trPr>
          <w:trHeight w:val="1200"/>
        </w:trPr>
        <w:tc>
          <w:tcPr>
            <w:tcW w:w="3678" w:type="pct"/>
            <w:shd w:val="clear" w:color="auto" w:fill="auto"/>
            <w:noWrap/>
            <w:vAlign w:val="center"/>
            <w:hideMark/>
          </w:tcPr>
          <w:p w14:paraId="596D06F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In caso di riduzione dei termini per la ricezione delle offerte, l'avviso di preinformazione contiene tutte le informazioni richieste per il bando di gara di cui all'allegato XIV, parte I, lettera B, sezione B1 e tale riduzione è conforme alla normativa e la stazione appaltante ha motivato adeguatamente ai sensi dell’articolo 60 comma 3 del D.lgs. 50/2016?</w:t>
            </w:r>
          </w:p>
        </w:tc>
        <w:tc>
          <w:tcPr>
            <w:tcW w:w="330" w:type="pct"/>
            <w:shd w:val="clear" w:color="auto" w:fill="auto"/>
            <w:noWrap/>
            <w:vAlign w:val="center"/>
            <w:hideMark/>
          </w:tcPr>
          <w:p w14:paraId="46B1660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EA3359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64CAE8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6D0AA3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C804932" w14:textId="77777777" w:rsidTr="00E33982">
        <w:trPr>
          <w:trHeight w:val="992"/>
        </w:trPr>
        <w:tc>
          <w:tcPr>
            <w:tcW w:w="3678" w:type="pct"/>
            <w:shd w:val="clear" w:color="auto" w:fill="auto"/>
            <w:noWrap/>
            <w:vAlign w:val="center"/>
            <w:hideMark/>
          </w:tcPr>
          <w:p w14:paraId="1D27373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Ai sensi dell’art. 79, comma 2, del d.lgs. 50/2016, qualora le offerte possano essere formulate solo a seguito di una visita dei luoghi o dopo consultazione sul posto dei documenti di gara, i termini di ricezione delle offerte sono stati stabiliti in modo che gli operatori economici possano prendere conoscenza di tutte le informazioni che necessitano?</w:t>
            </w:r>
          </w:p>
        </w:tc>
        <w:tc>
          <w:tcPr>
            <w:tcW w:w="330" w:type="pct"/>
            <w:shd w:val="clear" w:color="auto" w:fill="auto"/>
            <w:noWrap/>
            <w:vAlign w:val="center"/>
            <w:hideMark/>
          </w:tcPr>
          <w:p w14:paraId="047D0DB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C8336A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0D4D8C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08DD70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4E3AEA5" w14:textId="77777777" w:rsidTr="00E33982">
        <w:trPr>
          <w:trHeight w:val="852"/>
        </w:trPr>
        <w:tc>
          <w:tcPr>
            <w:tcW w:w="3678" w:type="pct"/>
            <w:shd w:val="clear" w:color="auto" w:fill="auto"/>
            <w:noWrap/>
            <w:vAlign w:val="center"/>
            <w:hideMark/>
          </w:tcPr>
          <w:p w14:paraId="2084C87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informazioni aggiuntive sul capitolato d’oneri e sui documenti complementari richieste nei tempi, sono state comunicate almeno sei giorni prima della scadenza del termine stabilito per la ricezione delle offerte (4 giorni in caso di procedura accelerata) a tutti gli operatori economici partecipanti alla gara d'appalto?</w:t>
            </w:r>
          </w:p>
        </w:tc>
        <w:tc>
          <w:tcPr>
            <w:tcW w:w="330" w:type="pct"/>
            <w:shd w:val="clear" w:color="auto" w:fill="auto"/>
            <w:noWrap/>
            <w:vAlign w:val="center"/>
            <w:hideMark/>
          </w:tcPr>
          <w:p w14:paraId="210BA47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6B1799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1937D0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231A06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7E6FEB7" w14:textId="77777777" w:rsidTr="00E33982">
        <w:trPr>
          <w:trHeight w:val="977"/>
        </w:trPr>
        <w:tc>
          <w:tcPr>
            <w:tcW w:w="3678" w:type="pct"/>
            <w:shd w:val="clear" w:color="auto" w:fill="auto"/>
            <w:vAlign w:val="center"/>
            <w:hideMark/>
          </w:tcPr>
          <w:p w14:paraId="2DAFA2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prorogato il termine di ricezione delle offerte (art. 79 commi 3, 4 e 5 del d.lgs. 50/2016):</w:t>
            </w:r>
            <w:r w:rsidRPr="0042778D">
              <w:rPr>
                <w:rFonts w:asciiTheme="minorHAnsi" w:eastAsia="Times New Roman" w:hAnsiTheme="minorHAnsi" w:cstheme="minorHAnsi"/>
                <w:sz w:val="16"/>
                <w:szCs w:val="16"/>
                <w:lang w:eastAsia="it-IT"/>
              </w:rPr>
              <w:br/>
              <w:t>a) quando le informazioni supplementari, anche se richieste in tempo utile, non sono state fornite nel termine di sei giorni prima del termine previsto per la ricezione delle offerte?</w:t>
            </w:r>
            <w:r w:rsidRPr="0042778D">
              <w:rPr>
                <w:rFonts w:asciiTheme="minorHAnsi" w:eastAsia="Times New Roman" w:hAnsiTheme="minorHAnsi" w:cstheme="minorHAnsi"/>
                <w:sz w:val="16"/>
                <w:szCs w:val="16"/>
                <w:lang w:eastAsia="it-IT"/>
              </w:rPr>
              <w:br/>
              <w:t>b) qualora siano state  effettuate modifiche significative ai documenti di gara?</w:t>
            </w:r>
          </w:p>
        </w:tc>
        <w:tc>
          <w:tcPr>
            <w:tcW w:w="330" w:type="pct"/>
            <w:shd w:val="clear" w:color="auto" w:fill="auto"/>
            <w:vAlign w:val="center"/>
            <w:hideMark/>
          </w:tcPr>
          <w:p w14:paraId="4608F27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6049F5A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1061D34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13F2E27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1219977" w14:textId="77777777" w:rsidTr="00E33982">
        <w:trPr>
          <w:trHeight w:val="240"/>
        </w:trPr>
        <w:tc>
          <w:tcPr>
            <w:tcW w:w="3678" w:type="pct"/>
            <w:shd w:val="clear" w:color="auto" w:fill="auto"/>
            <w:noWrap/>
            <w:vAlign w:val="center"/>
            <w:hideMark/>
          </w:tcPr>
          <w:p w14:paraId="23C6AC9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previsto il subappalto?</w:t>
            </w:r>
          </w:p>
        </w:tc>
        <w:tc>
          <w:tcPr>
            <w:tcW w:w="330" w:type="pct"/>
            <w:shd w:val="clear" w:color="auto" w:fill="auto"/>
            <w:noWrap/>
            <w:vAlign w:val="center"/>
            <w:hideMark/>
          </w:tcPr>
          <w:p w14:paraId="17D8DFB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60B8A2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3BF109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3EC73C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FED65DE" w14:textId="77777777" w:rsidTr="00E33982">
        <w:trPr>
          <w:trHeight w:val="240"/>
        </w:trPr>
        <w:tc>
          <w:tcPr>
            <w:tcW w:w="3678" w:type="pct"/>
            <w:shd w:val="clear" w:color="auto" w:fill="auto"/>
            <w:noWrap/>
            <w:vAlign w:val="center"/>
            <w:hideMark/>
          </w:tcPr>
          <w:p w14:paraId="610948B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stato previsto l'avvalimento?</w:t>
            </w:r>
          </w:p>
        </w:tc>
        <w:tc>
          <w:tcPr>
            <w:tcW w:w="330" w:type="pct"/>
            <w:shd w:val="clear" w:color="auto" w:fill="auto"/>
            <w:noWrap/>
            <w:vAlign w:val="center"/>
            <w:hideMark/>
          </w:tcPr>
          <w:p w14:paraId="3C37703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5D7EE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7DB0C8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97C48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FCB11A0" w14:textId="77777777" w:rsidTr="00E33982">
        <w:trPr>
          <w:trHeight w:val="240"/>
        </w:trPr>
        <w:tc>
          <w:tcPr>
            <w:tcW w:w="3678" w:type="pct"/>
            <w:shd w:val="clear" w:color="auto" w:fill="auto"/>
            <w:noWrap/>
            <w:vAlign w:val="center"/>
            <w:hideMark/>
          </w:tcPr>
          <w:p w14:paraId="3169D795"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Documenti amministrativi ed offerte</w:t>
            </w:r>
          </w:p>
        </w:tc>
        <w:tc>
          <w:tcPr>
            <w:tcW w:w="330" w:type="pct"/>
            <w:shd w:val="clear" w:color="auto" w:fill="auto"/>
            <w:noWrap/>
            <w:vAlign w:val="center"/>
            <w:hideMark/>
          </w:tcPr>
          <w:p w14:paraId="4480321D"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1" w:type="pct"/>
            <w:gridSpan w:val="2"/>
            <w:shd w:val="clear" w:color="auto" w:fill="auto"/>
            <w:noWrap/>
            <w:vAlign w:val="center"/>
            <w:hideMark/>
          </w:tcPr>
          <w:p w14:paraId="050F6B37"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0" w:type="pct"/>
            <w:shd w:val="clear" w:color="auto" w:fill="auto"/>
            <w:noWrap/>
            <w:vAlign w:val="center"/>
            <w:hideMark/>
          </w:tcPr>
          <w:p w14:paraId="3B90C6F1"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1" w:type="pct"/>
            <w:gridSpan w:val="2"/>
            <w:shd w:val="clear" w:color="auto" w:fill="auto"/>
            <w:noWrap/>
            <w:vAlign w:val="center"/>
            <w:hideMark/>
          </w:tcPr>
          <w:p w14:paraId="3C2CDA9A"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r>
      <w:tr w:rsidR="00FE152C" w:rsidRPr="0042778D" w14:paraId="0FDDFF93" w14:textId="77777777" w:rsidTr="00E33982">
        <w:trPr>
          <w:trHeight w:val="364"/>
        </w:trPr>
        <w:tc>
          <w:tcPr>
            <w:tcW w:w="3678" w:type="pct"/>
            <w:shd w:val="clear" w:color="auto" w:fill="auto"/>
            <w:vAlign w:val="center"/>
            <w:hideMark/>
          </w:tcPr>
          <w:p w14:paraId="4C6FEC2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offerte sono state presentate dagli operatori economici entro i termini previsti dal bando/invito?</w:t>
            </w:r>
          </w:p>
        </w:tc>
        <w:tc>
          <w:tcPr>
            <w:tcW w:w="330" w:type="pct"/>
            <w:shd w:val="clear" w:color="auto" w:fill="auto"/>
            <w:vAlign w:val="center"/>
            <w:hideMark/>
          </w:tcPr>
          <w:p w14:paraId="7CC2B95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554DAC3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1FD4202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27E178A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12CF3A6" w14:textId="77777777" w:rsidTr="00E33982">
        <w:trPr>
          <w:trHeight w:val="709"/>
        </w:trPr>
        <w:tc>
          <w:tcPr>
            <w:tcW w:w="3678" w:type="pct"/>
            <w:shd w:val="clear" w:color="auto" w:fill="auto"/>
            <w:noWrap/>
            <w:vAlign w:val="center"/>
            <w:hideMark/>
          </w:tcPr>
          <w:p w14:paraId="52A275A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DGUE presentato dai concorrenti è conforme al modello di formulario per il documento di gara unico europeo e redatto secondo le istruzioni stabilite dal Regolamento di Esecuzione (UE) 2016/7 della Commissione del 05/01/2016?</w:t>
            </w:r>
          </w:p>
        </w:tc>
        <w:tc>
          <w:tcPr>
            <w:tcW w:w="330" w:type="pct"/>
            <w:shd w:val="clear" w:color="auto" w:fill="auto"/>
            <w:noWrap/>
            <w:vAlign w:val="center"/>
            <w:hideMark/>
          </w:tcPr>
          <w:p w14:paraId="3D87896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3AF7EE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EA329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4732A5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2DDD951" w14:textId="77777777" w:rsidTr="00E33982">
        <w:trPr>
          <w:trHeight w:val="720"/>
        </w:trPr>
        <w:tc>
          <w:tcPr>
            <w:tcW w:w="3678" w:type="pct"/>
            <w:shd w:val="clear" w:color="auto" w:fill="auto"/>
            <w:noWrap/>
            <w:vAlign w:val="center"/>
            <w:hideMark/>
          </w:tcPr>
          <w:p w14:paraId="248BF42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plichi contenenti le offerte sono stati aperti in seduta pubblica nella data indicata nel bando o nell’eventuale altra documentazione di convocazione?</w:t>
            </w:r>
          </w:p>
        </w:tc>
        <w:tc>
          <w:tcPr>
            <w:tcW w:w="330" w:type="pct"/>
            <w:shd w:val="clear" w:color="auto" w:fill="auto"/>
            <w:noWrap/>
            <w:vAlign w:val="center"/>
            <w:hideMark/>
          </w:tcPr>
          <w:p w14:paraId="2823707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29F34D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0BAF63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F85962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F956B8D" w14:textId="77777777" w:rsidTr="00E33982">
        <w:trPr>
          <w:trHeight w:val="815"/>
        </w:trPr>
        <w:tc>
          <w:tcPr>
            <w:tcW w:w="3678" w:type="pct"/>
            <w:shd w:val="clear" w:color="auto" w:fill="auto"/>
            <w:noWrap/>
            <w:vAlign w:val="center"/>
            <w:hideMark/>
          </w:tcPr>
          <w:p w14:paraId="53E6C4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Ha verificato il RUP che nelle procedure di affidamento sono state presentate offerte non imputabili a un unico centro decisionale? Nel caso siano state rilevate, sono state escluse ai sensi dell'art. 80 D. Lgs. 50/2016?</w:t>
            </w:r>
          </w:p>
        </w:tc>
        <w:tc>
          <w:tcPr>
            <w:tcW w:w="330" w:type="pct"/>
            <w:shd w:val="clear" w:color="auto" w:fill="auto"/>
            <w:noWrap/>
            <w:vAlign w:val="center"/>
            <w:hideMark/>
          </w:tcPr>
          <w:p w14:paraId="5700E4B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85214D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FF590C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AC12AD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CDF4B88" w14:textId="77777777" w:rsidTr="00E33982">
        <w:trPr>
          <w:trHeight w:val="274"/>
        </w:trPr>
        <w:tc>
          <w:tcPr>
            <w:tcW w:w="3678" w:type="pct"/>
            <w:shd w:val="clear" w:color="auto" w:fill="auto"/>
            <w:noWrap/>
            <w:vAlign w:val="center"/>
            <w:hideMark/>
          </w:tcPr>
          <w:p w14:paraId="724BB3D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 criteri utilizzati per la selezione degli operatori corrispondono a quelli previsti nel bando?</w:t>
            </w:r>
          </w:p>
        </w:tc>
        <w:tc>
          <w:tcPr>
            <w:tcW w:w="330" w:type="pct"/>
            <w:shd w:val="clear" w:color="auto" w:fill="auto"/>
            <w:noWrap/>
            <w:vAlign w:val="center"/>
            <w:hideMark/>
          </w:tcPr>
          <w:p w14:paraId="5D3F6B7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5099F3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D2D368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A90B7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C58DF39" w14:textId="77777777" w:rsidTr="00E33982">
        <w:trPr>
          <w:trHeight w:val="480"/>
        </w:trPr>
        <w:tc>
          <w:tcPr>
            <w:tcW w:w="3678" w:type="pct"/>
            <w:shd w:val="clear" w:color="auto" w:fill="auto"/>
            <w:noWrap/>
            <w:vAlign w:val="center"/>
            <w:hideMark/>
          </w:tcPr>
          <w:p w14:paraId="4D61850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Gli operatori hanno dichiarato il possesso dei requisiti di cui all'art. 80 e art. 83 D. Lgs. 50/2016?</w:t>
            </w:r>
          </w:p>
        </w:tc>
        <w:tc>
          <w:tcPr>
            <w:tcW w:w="330" w:type="pct"/>
            <w:shd w:val="clear" w:color="auto" w:fill="auto"/>
            <w:noWrap/>
            <w:vAlign w:val="center"/>
            <w:hideMark/>
          </w:tcPr>
          <w:p w14:paraId="3139820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63D7B7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FB65DE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23DEA7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DE7E0D5" w14:textId="77777777" w:rsidTr="00E33982">
        <w:trPr>
          <w:trHeight w:val="240"/>
        </w:trPr>
        <w:tc>
          <w:tcPr>
            <w:tcW w:w="3678" w:type="pct"/>
            <w:shd w:val="clear" w:color="auto" w:fill="auto"/>
            <w:noWrap/>
            <w:vAlign w:val="center"/>
            <w:hideMark/>
          </w:tcPr>
          <w:p w14:paraId="2878818C"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Commissione giudicatrice (criterio dell'OPV)</w:t>
            </w:r>
          </w:p>
        </w:tc>
        <w:tc>
          <w:tcPr>
            <w:tcW w:w="330" w:type="pct"/>
            <w:shd w:val="clear" w:color="auto" w:fill="auto"/>
            <w:noWrap/>
            <w:vAlign w:val="center"/>
            <w:hideMark/>
          </w:tcPr>
          <w:p w14:paraId="320EAACE"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1" w:type="pct"/>
            <w:gridSpan w:val="2"/>
            <w:shd w:val="clear" w:color="auto" w:fill="auto"/>
            <w:noWrap/>
            <w:vAlign w:val="center"/>
            <w:hideMark/>
          </w:tcPr>
          <w:p w14:paraId="77BB7D98"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0" w:type="pct"/>
            <w:shd w:val="clear" w:color="auto" w:fill="auto"/>
            <w:noWrap/>
            <w:vAlign w:val="center"/>
            <w:hideMark/>
          </w:tcPr>
          <w:p w14:paraId="6ECE2B79"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c>
          <w:tcPr>
            <w:tcW w:w="331" w:type="pct"/>
            <w:gridSpan w:val="2"/>
            <w:shd w:val="clear" w:color="auto" w:fill="auto"/>
            <w:noWrap/>
            <w:vAlign w:val="center"/>
            <w:hideMark/>
          </w:tcPr>
          <w:p w14:paraId="7666B983" w14:textId="77777777" w:rsidR="00FE152C" w:rsidRPr="0042778D" w:rsidRDefault="00FE152C" w:rsidP="00E33982">
            <w:pPr>
              <w:spacing w:before="0" w:after="0"/>
              <w:jc w:val="both"/>
              <w:rPr>
                <w:rFonts w:asciiTheme="minorHAnsi" w:eastAsia="Times New Roman" w:hAnsiTheme="minorHAnsi" w:cstheme="minorHAnsi"/>
                <w:bCs/>
                <w:i/>
                <w:iCs/>
                <w:sz w:val="16"/>
                <w:szCs w:val="16"/>
                <w:lang w:eastAsia="it-IT"/>
              </w:rPr>
            </w:pPr>
            <w:r w:rsidRPr="0042778D">
              <w:rPr>
                <w:rFonts w:asciiTheme="minorHAnsi" w:eastAsia="Times New Roman" w:hAnsiTheme="minorHAnsi" w:cstheme="minorHAnsi"/>
                <w:bCs/>
                <w:i/>
                <w:iCs/>
                <w:sz w:val="16"/>
                <w:szCs w:val="16"/>
                <w:lang w:eastAsia="it-IT"/>
              </w:rPr>
              <w:t> </w:t>
            </w:r>
          </w:p>
        </w:tc>
      </w:tr>
      <w:tr w:rsidR="00FE152C" w:rsidRPr="0042778D" w14:paraId="53D32B04" w14:textId="77777777" w:rsidTr="00E33982">
        <w:trPr>
          <w:trHeight w:val="5760"/>
        </w:trPr>
        <w:tc>
          <w:tcPr>
            <w:tcW w:w="3678" w:type="pct"/>
            <w:shd w:val="clear" w:color="auto" w:fill="auto"/>
            <w:vAlign w:val="center"/>
            <w:hideMark/>
          </w:tcPr>
          <w:p w14:paraId="23A92A2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[tale disciplina si applica fino all’istituzione dell’Albo presso l’ANAC] La commissione giudicatrice: </w:t>
            </w:r>
            <w:r w:rsidRPr="0042778D">
              <w:rPr>
                <w:rFonts w:asciiTheme="minorHAnsi" w:eastAsia="Times New Roman" w:hAnsiTheme="minorHAnsi" w:cstheme="minorHAnsi"/>
                <w:sz w:val="16"/>
                <w:szCs w:val="16"/>
                <w:lang w:eastAsia="it-IT"/>
              </w:rPr>
              <w:br/>
              <w:t>a) è nominata con apposito atto dall'organo della stazione appaltante competente ad effettuare la scelta del soggetto affidatario del contratto, secondo regole di competenza e trasparenza preventivamente individuate da ciascuna stazione appaltante secondo quanto detta la disciplina transitoria prevista all’art. 216 co. 12 del D. Lgs. 50/2016?</w:t>
            </w:r>
          </w:p>
          <w:p w14:paraId="2BC35E7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è composta da un numero dispari di componenti, in numero massimo di cinque, esperti nello specifico settore cui si riferisce l’oggetto del contratto, individuati mediante pubblico sorteggio?</w:t>
            </w:r>
            <w:r w:rsidRPr="0042778D">
              <w:rPr>
                <w:rFonts w:asciiTheme="minorHAnsi" w:eastAsia="Times New Roman" w:hAnsiTheme="minorHAnsi" w:cstheme="minorHAnsi"/>
                <w:sz w:val="16"/>
                <w:szCs w:val="16"/>
                <w:lang w:eastAsia="it-IT"/>
              </w:rPr>
              <w:br/>
              <w:t>c) è presieduta da un dirigente della stazione appaltante, nominato dall’organo competente?</w:t>
            </w:r>
            <w:r w:rsidRPr="0042778D">
              <w:rPr>
                <w:rFonts w:asciiTheme="minorHAnsi" w:eastAsia="Times New Roman" w:hAnsiTheme="minorHAnsi" w:cstheme="minorHAnsi"/>
                <w:sz w:val="16"/>
                <w:szCs w:val="16"/>
                <w:lang w:eastAsia="it-IT"/>
              </w:rPr>
              <w:br/>
              <w:t>d) è composta da commissari che hanno i requisiti indicati dall’art. 77 e che non risulta abbiano svolto alcuna altra funzione o incarico tecnico o amministrativo relativamente al contratto del cui affidamento si tratta?</w:t>
            </w:r>
          </w:p>
          <w:p w14:paraId="010C6AA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è composta da commissari selezionati tra i funzionari delle stazioni appaltanti?</w:t>
            </w:r>
            <w:r w:rsidRPr="0042778D">
              <w:rPr>
                <w:rFonts w:asciiTheme="minorHAnsi" w:eastAsia="Times New Roman" w:hAnsiTheme="minorHAnsi" w:cstheme="minorHAnsi"/>
                <w:sz w:val="16"/>
                <w:szCs w:val="16"/>
                <w:lang w:eastAsia="it-IT"/>
              </w:rPr>
              <w:br/>
              <w:t>f) la nomina e la costituzione della Commissione sono avvenute successivamente alla scadenza dei termini fissati per la presentazione delle offerte (art. 77 co. 7 D. Lgs. 50/2016)?</w:t>
            </w:r>
          </w:p>
          <w:p w14:paraId="5463631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g) A partire dal 20/05/2017, la stazione appaltante ha verificato, anche a campione, le autodichiarazioni presentate dai commissari estratti in ordine alla sussistenza dei requisiti dei medesimi commissari (art. 216 co. 12 D. Lgs. 50/2016)?</w:t>
            </w:r>
          </w:p>
          <w:p w14:paraId="03DCBFC7" w14:textId="77777777" w:rsidR="00FE152C" w:rsidRPr="0042778D" w:rsidRDefault="00FE152C" w:rsidP="00E33982">
            <w:pPr>
              <w:rPr>
                <w:rFonts w:asciiTheme="minorHAnsi" w:eastAsia="Times New Roman" w:hAnsiTheme="minorHAnsi" w:cstheme="minorHAnsi"/>
                <w:sz w:val="16"/>
                <w:szCs w:val="16"/>
                <w:lang w:eastAsia="it-IT"/>
              </w:rPr>
            </w:pPr>
          </w:p>
          <w:p w14:paraId="46B5D523" w14:textId="77777777" w:rsidR="00FE152C" w:rsidRPr="0042778D" w:rsidRDefault="00FE152C" w:rsidP="00E33982">
            <w:pPr>
              <w:rPr>
                <w:rFonts w:asciiTheme="minorHAnsi" w:eastAsia="Times New Roman" w:hAnsiTheme="minorHAnsi" w:cstheme="minorHAnsi"/>
                <w:sz w:val="16"/>
                <w:szCs w:val="16"/>
                <w:lang w:eastAsia="it-IT"/>
              </w:rPr>
            </w:pPr>
          </w:p>
          <w:p w14:paraId="48BE811F" w14:textId="77777777" w:rsidR="00FE152C" w:rsidRPr="0042778D" w:rsidRDefault="00FE152C" w:rsidP="00E33982">
            <w:pPr>
              <w:rPr>
                <w:rFonts w:asciiTheme="minorHAnsi" w:eastAsia="Times New Roman" w:hAnsiTheme="minorHAnsi" w:cstheme="minorHAnsi"/>
                <w:sz w:val="16"/>
                <w:szCs w:val="16"/>
                <w:lang w:eastAsia="it-IT"/>
              </w:rPr>
            </w:pPr>
          </w:p>
        </w:tc>
        <w:tc>
          <w:tcPr>
            <w:tcW w:w="330" w:type="pct"/>
            <w:shd w:val="clear" w:color="auto" w:fill="auto"/>
            <w:vAlign w:val="center"/>
            <w:hideMark/>
          </w:tcPr>
          <w:p w14:paraId="4F6C613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0BD99A5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36022FD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0CF2A5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B5BC683" w14:textId="77777777" w:rsidTr="00E33982">
        <w:trPr>
          <w:trHeight w:val="3968"/>
        </w:trPr>
        <w:tc>
          <w:tcPr>
            <w:tcW w:w="3678" w:type="pct"/>
            <w:shd w:val="clear" w:color="auto" w:fill="auto"/>
            <w:vAlign w:val="center"/>
            <w:hideMark/>
          </w:tcPr>
          <w:p w14:paraId="672616B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br/>
              <w:t xml:space="preserve">(Dopo l’istituzione dell’Albo presso l’ANAC) (artt. 77 e ss., d.lgs. 50/2016) La commissione giudicatrice: </w:t>
            </w:r>
            <w:r w:rsidRPr="0042778D">
              <w:rPr>
                <w:rFonts w:asciiTheme="minorHAnsi" w:eastAsia="Times New Roman" w:hAnsiTheme="minorHAnsi" w:cstheme="minorHAnsi"/>
                <w:sz w:val="16"/>
                <w:szCs w:val="16"/>
                <w:lang w:eastAsia="it-IT"/>
              </w:rPr>
              <w:br/>
            </w:r>
            <w:r w:rsidRPr="0042778D">
              <w:rPr>
                <w:rFonts w:asciiTheme="minorHAnsi" w:eastAsia="Times New Roman" w:hAnsiTheme="minorHAnsi" w:cstheme="minorHAnsi"/>
                <w:sz w:val="16"/>
                <w:szCs w:val="16"/>
                <w:lang w:eastAsia="it-IT"/>
              </w:rPr>
              <w:br/>
              <w:t>a) è composta da un numero dispari di componenti, in numero massimo di cinque, esperti nello specifico settore cui si riferisce l’oggetto del contratto?</w:t>
            </w:r>
          </w:p>
          <w:p w14:paraId="3B4231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i commissari, individuati mediante pubblico sorteggio, sono stati scelti fra gli esperti comunicati dall'ANAC di cui all'articolo 78 d.lgs. 50/2016?</w:t>
            </w:r>
          </w:p>
          <w:p w14:paraId="7569B04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la nomina dei commissari e la costituzione della commissione è avvenuta dopo la scadenza del termine fissato per la presentazione delle offerte?</w:t>
            </w:r>
          </w:p>
          <w:p w14:paraId="729DAB0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il Presidente della commissione giudicatrice è stato individuato tra i commissari sorteggiati?</w:t>
            </w:r>
          </w:p>
          <w:p w14:paraId="25B70DC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al momento dell'accettazione dell'incarico, i commissari hanno dichiarato l'inesistenza delle cause d’incompatibilità e di astensione?</w:t>
            </w:r>
          </w:p>
          <w:p w14:paraId="7A9843D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Nell’ipotesi di nomina di commissari interni, è stato rispettato il principio di rotazione, ai sensi dell’art. 77 del D.Lgs. 50/2016?</w:t>
            </w:r>
          </w:p>
          <w:p w14:paraId="3E70547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NB: fino al 31 dicembre 2020, non trovano applicazione le disposizioni di cui art. 77, co. 3, relative all’obbligo di scegliere i commissari tra gli esperti iscritti all’Albo istituito presso l’Autorità nazionale anticorruzione (ANAC) di cui all’art. 78, fermo restando l’obbligo di individuare i commissari secondo regole di competenza e trasparenza, preventivamente individuate da ciascuna stazione appaltante.</w:t>
            </w:r>
          </w:p>
        </w:tc>
        <w:tc>
          <w:tcPr>
            <w:tcW w:w="330" w:type="pct"/>
            <w:shd w:val="clear" w:color="auto" w:fill="auto"/>
            <w:vAlign w:val="center"/>
            <w:hideMark/>
          </w:tcPr>
          <w:p w14:paraId="7664674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04DA6AF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4A46D98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1B14E32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FC804F0" w14:textId="77777777" w:rsidTr="00E33982">
        <w:trPr>
          <w:trHeight w:val="2550"/>
        </w:trPr>
        <w:tc>
          <w:tcPr>
            <w:tcW w:w="3678" w:type="pct"/>
            <w:shd w:val="clear" w:color="auto" w:fill="auto"/>
            <w:vAlign w:val="center"/>
            <w:hideMark/>
          </w:tcPr>
          <w:p w14:paraId="5ADB338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A partire dal 20 maggio 2017, </w:t>
            </w:r>
            <w:r w:rsidRPr="0042778D">
              <w:rPr>
                <w:rFonts w:asciiTheme="minorHAnsi" w:eastAsia="Times New Roman" w:hAnsiTheme="minorHAnsi" w:cstheme="minorHAnsi"/>
                <w:sz w:val="16"/>
                <w:szCs w:val="16"/>
                <w:u w:val="single"/>
                <w:lang w:eastAsia="it-IT"/>
              </w:rPr>
              <w:t xml:space="preserve">dopo l’istituzione dell’Albo presso l’ANAC, </w:t>
            </w:r>
            <w:r w:rsidRPr="0042778D">
              <w:rPr>
                <w:rFonts w:asciiTheme="minorHAnsi" w:eastAsia="Times New Roman" w:hAnsiTheme="minorHAnsi" w:cstheme="minorHAnsi"/>
                <w:sz w:val="16"/>
                <w:szCs w:val="16"/>
                <w:lang w:eastAsia="it-IT"/>
              </w:rPr>
              <w:t>nell’ipotesi di nomina di alcuni commissari interni, è stato rispettato il divieto di nominare il presidente tra gli interni (art. 77 del D.Lgs. 50/2016)?</w:t>
            </w:r>
            <w:r w:rsidRPr="0042778D">
              <w:rPr>
                <w:rFonts w:asciiTheme="minorHAnsi" w:eastAsia="Times New Roman" w:hAnsiTheme="minorHAnsi" w:cstheme="minorHAnsi"/>
                <w:sz w:val="16"/>
                <w:szCs w:val="16"/>
                <w:lang w:eastAsia="it-IT"/>
              </w:rPr>
              <w:br/>
              <w:t>Nel caso di rinnovo del procedimento di gara, a seguito di annullamento dell'aggiudicazione o di annullamento dell'esclusione di taluno dei concorrenti, è stata riconvocata la medesima commissione secondo quanto previsto all’art. 77 co. 11 D. Lgs. 50/2016, fatto salvo il caso in cui l'annullamento sia derivato da un vizio nella composizione della commissione?</w:t>
            </w:r>
          </w:p>
          <w:p w14:paraId="2655AF9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NB: fino al 31 dicembre 2020, non trovano applicazione le disposizioni di cui art. 77, co. 3, relative all’obbligo di scegliere i commissari tra gli esperti iscritti all’Albo istituito presso l’Autorità nazionale anticorruzione (ANAC) di cui all’art. 78, fermo restando l’obbligo di individuare i commissari secondo regole di competenza e trasparenza, preventivamente individuate da ciascuna stazione appaltante.</w:t>
            </w:r>
          </w:p>
        </w:tc>
        <w:tc>
          <w:tcPr>
            <w:tcW w:w="330" w:type="pct"/>
            <w:shd w:val="clear" w:color="auto" w:fill="auto"/>
            <w:vAlign w:val="center"/>
            <w:hideMark/>
          </w:tcPr>
          <w:p w14:paraId="403F22D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5128F8F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2BE3C13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5B776E1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7B5F08F" w14:textId="77777777" w:rsidTr="00E33982">
        <w:trPr>
          <w:trHeight w:val="480"/>
        </w:trPr>
        <w:tc>
          <w:tcPr>
            <w:tcW w:w="3678" w:type="pct"/>
            <w:shd w:val="clear" w:color="auto" w:fill="auto"/>
            <w:noWrap/>
            <w:vAlign w:val="center"/>
            <w:hideMark/>
          </w:tcPr>
          <w:p w14:paraId="077219B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offerte sono state valutate secondo i criteri stabiliti nella lex specialis di gara?</w:t>
            </w:r>
          </w:p>
        </w:tc>
        <w:tc>
          <w:tcPr>
            <w:tcW w:w="330" w:type="pct"/>
            <w:shd w:val="clear" w:color="auto" w:fill="auto"/>
            <w:noWrap/>
            <w:vAlign w:val="center"/>
            <w:hideMark/>
          </w:tcPr>
          <w:p w14:paraId="3F5179F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3C0D5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7CDF78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39E372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35306D6" w14:textId="77777777" w:rsidTr="00E33982">
        <w:trPr>
          <w:trHeight w:val="1332"/>
        </w:trPr>
        <w:tc>
          <w:tcPr>
            <w:tcW w:w="3678" w:type="pct"/>
            <w:shd w:val="clear" w:color="auto" w:fill="auto"/>
            <w:vAlign w:val="center"/>
            <w:hideMark/>
          </w:tcPr>
          <w:p w14:paraId="49DA9CA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sia stato applicato il criterio del prezzo più basso, ci sono i presupposti e le motivazioni per l’impiego di tale criterio ai sensi dell’art. 95 c. 4 e 5?</w:t>
            </w:r>
          </w:p>
          <w:p w14:paraId="62B8926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w:t>
            </w:r>
            <w:r w:rsidRPr="0042778D">
              <w:rPr>
                <w:rFonts w:asciiTheme="minorHAnsi" w:eastAsia="Times New Roman" w:hAnsiTheme="minorHAnsi" w:cstheme="minorHAnsi"/>
                <w:sz w:val="16"/>
                <w:szCs w:val="16"/>
                <w:lang w:eastAsia="it-IT"/>
              </w:rPr>
              <w:br/>
              <w:t>NB. Dopo il 19 aprile 2019 il criterio del minor prezzo, ai sensi del comma 4 dell'art. 95 del codice, può essere usato per i servizi e le forniture sopra la soglia comunitaria se gli stessi hanno caratteristiche standardizzate o le cui condizioni sono definite dal mercato, fatta eccezione per i servizi ad alta intensità di manodopera di cui al comma 3, lettera a).</w:t>
            </w:r>
          </w:p>
        </w:tc>
        <w:tc>
          <w:tcPr>
            <w:tcW w:w="330" w:type="pct"/>
            <w:shd w:val="clear" w:color="auto" w:fill="auto"/>
            <w:vAlign w:val="center"/>
            <w:hideMark/>
          </w:tcPr>
          <w:p w14:paraId="5DD63EA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7F2F864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5D404A2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0669C90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FA02D20" w14:textId="77777777" w:rsidTr="00E33982">
        <w:trPr>
          <w:trHeight w:val="720"/>
        </w:trPr>
        <w:tc>
          <w:tcPr>
            <w:tcW w:w="3678" w:type="pct"/>
            <w:shd w:val="clear" w:color="auto" w:fill="auto"/>
            <w:noWrap/>
            <w:vAlign w:val="center"/>
            <w:hideMark/>
          </w:tcPr>
          <w:p w14:paraId="433A170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valutazione del prezzo è conforme a quanto disposto dall’art. 95 del D. Lgs. 50/2016 (offerte inferiori base di gara, non condizionate, non parziali, verifica eventuali calcoli composizione prezzo offerto)?</w:t>
            </w:r>
          </w:p>
        </w:tc>
        <w:tc>
          <w:tcPr>
            <w:tcW w:w="330" w:type="pct"/>
            <w:shd w:val="clear" w:color="auto" w:fill="auto"/>
            <w:noWrap/>
            <w:vAlign w:val="center"/>
            <w:hideMark/>
          </w:tcPr>
          <w:p w14:paraId="26927F3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D26939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BF87C9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6D189C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5A341DD" w14:textId="77777777" w:rsidTr="00E33982">
        <w:trPr>
          <w:trHeight w:val="923"/>
        </w:trPr>
        <w:tc>
          <w:tcPr>
            <w:tcW w:w="3678" w:type="pct"/>
            <w:shd w:val="clear" w:color="auto" w:fill="auto"/>
            <w:noWrap/>
            <w:vAlign w:val="center"/>
            <w:hideMark/>
          </w:tcPr>
          <w:p w14:paraId="1EF0128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sia stato applicato il criterio del miglior rapporto qualità/prezzo, la valutazione dell'offerta economica è conforme a quanto disposto dall’art. 95 del D. Lgs. 50/2016 (offerte inferiori base di gara, non condizionate, non parziali, verifica eventuali calcoli composizione prezzo offerto)?</w:t>
            </w:r>
          </w:p>
        </w:tc>
        <w:tc>
          <w:tcPr>
            <w:tcW w:w="330" w:type="pct"/>
            <w:shd w:val="clear" w:color="auto" w:fill="auto"/>
            <w:noWrap/>
            <w:vAlign w:val="center"/>
            <w:hideMark/>
          </w:tcPr>
          <w:p w14:paraId="7B044A3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EA10E0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3A3225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46945B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AB5AFBB" w14:textId="77777777" w:rsidTr="00E33982">
        <w:trPr>
          <w:trHeight w:val="851"/>
        </w:trPr>
        <w:tc>
          <w:tcPr>
            <w:tcW w:w="3678" w:type="pct"/>
            <w:shd w:val="clear" w:color="auto" w:fill="auto"/>
            <w:noWrap/>
            <w:vAlign w:val="center"/>
            <w:hideMark/>
          </w:tcPr>
          <w:p w14:paraId="0322755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20 maggio 2017, le stazioni appaltanti, relativamente ai costi della manodopera, prima dell'aggiudicazione, hanno proceduto a verificare il rispetto di quanto previsto all’art. 97, comma 5, lett.d)  d.lgs. 50/2016 (cioè che i costi della manodopera non siano inferiori ai minimi salariali?</w:t>
            </w:r>
          </w:p>
        </w:tc>
        <w:tc>
          <w:tcPr>
            <w:tcW w:w="330" w:type="pct"/>
            <w:shd w:val="clear" w:color="auto" w:fill="auto"/>
            <w:noWrap/>
            <w:vAlign w:val="center"/>
            <w:hideMark/>
          </w:tcPr>
          <w:p w14:paraId="5BFCF52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254E15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D56664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69DB1A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3E8A663" w14:textId="77777777" w:rsidTr="00E33982">
        <w:trPr>
          <w:trHeight w:val="240"/>
        </w:trPr>
        <w:tc>
          <w:tcPr>
            <w:tcW w:w="3678" w:type="pct"/>
            <w:shd w:val="clear" w:color="auto" w:fill="auto"/>
            <w:noWrap/>
            <w:vAlign w:val="center"/>
            <w:hideMark/>
          </w:tcPr>
          <w:p w14:paraId="2723852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Sono stati redatti i verbali delle operazioni di gara?</w:t>
            </w:r>
          </w:p>
        </w:tc>
        <w:tc>
          <w:tcPr>
            <w:tcW w:w="330" w:type="pct"/>
            <w:shd w:val="clear" w:color="auto" w:fill="auto"/>
            <w:noWrap/>
            <w:vAlign w:val="center"/>
            <w:hideMark/>
          </w:tcPr>
          <w:p w14:paraId="18B727E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5832F8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4C3EB2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B20C9B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EB52EE7" w14:textId="77777777" w:rsidTr="00E33982">
        <w:trPr>
          <w:trHeight w:val="2834"/>
        </w:trPr>
        <w:tc>
          <w:tcPr>
            <w:tcW w:w="3678" w:type="pct"/>
            <w:shd w:val="clear" w:color="000000" w:fill="FFFFFF"/>
            <w:vAlign w:val="center"/>
            <w:hideMark/>
          </w:tcPr>
          <w:p w14:paraId="7F44037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Fino al 19 aprile 2019, nel caso in cui siano state rilevate offerte anormalmente basse (art. 97, d.lgs. 50/2016),</w:t>
            </w:r>
            <w:r w:rsidRPr="0042778D">
              <w:rPr>
                <w:rFonts w:asciiTheme="minorHAnsi" w:eastAsia="Times New Roman" w:hAnsiTheme="minorHAnsi" w:cstheme="minorHAnsi"/>
                <w:sz w:val="16"/>
                <w:szCs w:val="16"/>
                <w:lang w:eastAsia="it-IT"/>
              </w:rPr>
              <w:br/>
              <w:t>a) quando il criterio di aggiudicazione è quello del prezzo più basso ed è stato utilizzato il metodo di verifica di congruità delle offerte di cui all'art. 97, comma 2,  la soglia di anomalia è stata individuata mediante sorteggio di uno dei metodi indicati nell'art. 97, comma 2?</w:t>
            </w:r>
          </w:p>
          <w:p w14:paraId="6F470FA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per gli affidamenti dopo il 20 maggio 2017, è stato verificato che il metodo di determinazione della soglia di anomalia di cui all'art. 97, comma 2 è stato utilizzato solo in presenza di un numero di offerte ammesse pari o superiore a 5?</w:t>
            </w:r>
          </w:p>
          <w:p w14:paraId="1431597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quando il criterio di aggiudicazione è quello dell'offerta economicamente più vantaggiosa la soglia di anomalia è stata individuata secondo il metodo previsto all’art.97 comma 3?</w:t>
            </w:r>
          </w:p>
          <w:p w14:paraId="4441AFD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sono state richieste per iscritto giustificazioni nelle modalità e tempi previsti nell'art. 97, commi 4 e 5?</w:t>
            </w:r>
            <w:r w:rsidRPr="0042778D">
              <w:rPr>
                <w:rFonts w:asciiTheme="minorHAnsi" w:eastAsia="Times New Roman" w:hAnsiTheme="minorHAnsi" w:cstheme="minorHAnsi"/>
                <w:sz w:val="16"/>
                <w:szCs w:val="16"/>
                <w:lang w:eastAsia="it-IT"/>
              </w:rPr>
              <w:br/>
              <w:t>d) la decisione di ammettere o escludere tali offerte è stata adeguatamente motivata?</w:t>
            </w:r>
          </w:p>
        </w:tc>
        <w:tc>
          <w:tcPr>
            <w:tcW w:w="330" w:type="pct"/>
            <w:shd w:val="clear" w:color="000000" w:fill="FFFFFF"/>
            <w:vAlign w:val="center"/>
            <w:hideMark/>
          </w:tcPr>
          <w:p w14:paraId="270409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000000" w:fill="FFFFFF"/>
            <w:vAlign w:val="center"/>
            <w:hideMark/>
          </w:tcPr>
          <w:p w14:paraId="60F01B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000000" w:fill="FFFFFF"/>
            <w:vAlign w:val="center"/>
            <w:hideMark/>
          </w:tcPr>
          <w:p w14:paraId="766B3C0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000000" w:fill="FFFFFF"/>
            <w:vAlign w:val="center"/>
            <w:hideMark/>
          </w:tcPr>
          <w:p w14:paraId="0AEB44A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46E0C3B" w14:textId="77777777" w:rsidTr="00E33982">
        <w:trPr>
          <w:trHeight w:val="2485"/>
        </w:trPr>
        <w:tc>
          <w:tcPr>
            <w:tcW w:w="3678" w:type="pct"/>
            <w:shd w:val="clear" w:color="000000" w:fill="FFFFFF"/>
            <w:vAlign w:val="center"/>
            <w:hideMark/>
          </w:tcPr>
          <w:p w14:paraId="07D540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A partire dal 19 aprile 2019,  nel caso in cui siano state rilevate offerte anormalmente basse (art. 97, d.lgs. 50/2016),</w:t>
            </w:r>
            <w:r w:rsidRPr="0042778D">
              <w:rPr>
                <w:rFonts w:asciiTheme="minorHAnsi" w:eastAsia="Times New Roman" w:hAnsiTheme="minorHAnsi" w:cstheme="minorHAnsi"/>
                <w:sz w:val="16"/>
                <w:szCs w:val="16"/>
                <w:lang w:eastAsia="it-IT"/>
              </w:rPr>
              <w:br/>
              <w:t>a) quando il criterio di aggiudicazione è quello del prezzo più basso ed è stato utilizzato il metodo di verifica di congruità delle offerte di cui all'art. 97, comma 2,  la soglia di anomalia è stata individuata mediante sorteggio di uno dei metodi indicati nell'art. 97, comma 2, comma 2-bis e 2-ter ?</w:t>
            </w:r>
            <w:r w:rsidRPr="0042778D">
              <w:rPr>
                <w:rFonts w:asciiTheme="minorHAnsi" w:eastAsia="Times New Roman" w:hAnsiTheme="minorHAnsi" w:cstheme="minorHAnsi"/>
                <w:sz w:val="16"/>
                <w:szCs w:val="16"/>
                <w:lang w:eastAsia="it-IT"/>
              </w:rPr>
              <w:br/>
              <w:t>b) è stato verificato che i metodo di determinazione della soglia di anomalia di cui all'art. 97, comma 2 è stato utilizzato solo in presenza di un numero di offerte ammesse pari o superiore a 5?</w:t>
            </w:r>
            <w:r w:rsidRPr="0042778D">
              <w:rPr>
                <w:rFonts w:asciiTheme="minorHAnsi" w:eastAsia="Times New Roman" w:hAnsiTheme="minorHAnsi" w:cstheme="minorHAnsi"/>
                <w:sz w:val="16"/>
                <w:szCs w:val="16"/>
                <w:lang w:eastAsia="it-IT"/>
              </w:rPr>
              <w:br/>
              <w:t>c) quando il criterio di aggiudicazione è quello dell'offerta economicamente più vantaggiosa, ove il numero delle offerte ammesse sia pari o superiore a tre, la soglia di anomalia è stata individuata secondo il metodo  previsto all’art.97 comma 3?</w:t>
            </w:r>
          </w:p>
          <w:p w14:paraId="1B0F3D5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sono state richieste per iscritto giustificazioni nelle modalità e tempi previsti nell'art. 97, commi 4 e 5?</w:t>
            </w:r>
            <w:r w:rsidRPr="0042778D">
              <w:rPr>
                <w:rFonts w:asciiTheme="minorHAnsi" w:eastAsia="Times New Roman" w:hAnsiTheme="minorHAnsi" w:cstheme="minorHAnsi"/>
                <w:sz w:val="16"/>
                <w:szCs w:val="16"/>
                <w:lang w:eastAsia="it-IT"/>
              </w:rPr>
              <w:br/>
              <w:t>e) la decisione di ammettere o escludere tali offerte è stata adeguatamente motivata?</w:t>
            </w:r>
          </w:p>
        </w:tc>
        <w:tc>
          <w:tcPr>
            <w:tcW w:w="330" w:type="pct"/>
            <w:shd w:val="clear" w:color="000000" w:fill="FFFFFF"/>
            <w:vAlign w:val="center"/>
            <w:hideMark/>
          </w:tcPr>
          <w:p w14:paraId="32B19EE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000000" w:fill="FFFFFF"/>
            <w:vAlign w:val="center"/>
            <w:hideMark/>
          </w:tcPr>
          <w:p w14:paraId="632AE64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000000" w:fill="FFFFFF"/>
            <w:vAlign w:val="center"/>
            <w:hideMark/>
          </w:tcPr>
          <w:p w14:paraId="7FD024A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000000" w:fill="FFFFFF"/>
            <w:vAlign w:val="center"/>
            <w:hideMark/>
          </w:tcPr>
          <w:p w14:paraId="6F1A063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85D55BD" w14:textId="77777777" w:rsidTr="00E33982">
        <w:trPr>
          <w:trHeight w:val="240"/>
        </w:trPr>
        <w:tc>
          <w:tcPr>
            <w:tcW w:w="3678" w:type="pct"/>
            <w:shd w:val="clear" w:color="auto" w:fill="auto"/>
            <w:noWrap/>
            <w:vAlign w:val="center"/>
            <w:hideMark/>
          </w:tcPr>
          <w:p w14:paraId="1CD80495"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Comprova dei requisiti</w:t>
            </w:r>
          </w:p>
        </w:tc>
        <w:tc>
          <w:tcPr>
            <w:tcW w:w="330" w:type="pct"/>
            <w:shd w:val="clear" w:color="auto" w:fill="auto"/>
            <w:noWrap/>
            <w:vAlign w:val="center"/>
            <w:hideMark/>
          </w:tcPr>
          <w:p w14:paraId="2634971B"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4A95AB84"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0" w:type="pct"/>
            <w:shd w:val="clear" w:color="auto" w:fill="auto"/>
            <w:noWrap/>
            <w:vAlign w:val="center"/>
            <w:hideMark/>
          </w:tcPr>
          <w:p w14:paraId="6AE1D672"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74ECB80A"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r>
      <w:tr w:rsidR="00FE152C" w:rsidRPr="0042778D" w14:paraId="07365B36" w14:textId="77777777" w:rsidTr="00E33982">
        <w:trPr>
          <w:trHeight w:val="865"/>
        </w:trPr>
        <w:tc>
          <w:tcPr>
            <w:tcW w:w="3678" w:type="pct"/>
            <w:shd w:val="clear" w:color="000000" w:fill="FFFFFF"/>
            <w:noWrap/>
            <w:vAlign w:val="center"/>
            <w:hideMark/>
          </w:tcPr>
          <w:p w14:paraId="6FAF021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E' stata acquisita la documentazione comprovante i requisiti tecnico-professionale ed economico-finanziario? </w:t>
            </w:r>
            <w:r w:rsidRPr="0042778D">
              <w:rPr>
                <w:rFonts w:asciiTheme="minorHAnsi" w:eastAsia="Times New Roman" w:hAnsiTheme="minorHAnsi" w:cstheme="minorHAnsi"/>
                <w:i/>
                <w:iCs/>
                <w:sz w:val="16"/>
                <w:szCs w:val="16"/>
                <w:lang w:eastAsia="it-IT"/>
              </w:rPr>
              <w:t>[N.B. tali verifiche vanno fatte, per gli affidamenti antecedenti all'entrata in vigore del D. Lgs. 56/2017, sia sul primo che sul secondo in graduatoria]</w:t>
            </w:r>
          </w:p>
        </w:tc>
        <w:tc>
          <w:tcPr>
            <w:tcW w:w="330" w:type="pct"/>
            <w:shd w:val="clear" w:color="000000" w:fill="FFFFFF"/>
            <w:noWrap/>
            <w:vAlign w:val="center"/>
            <w:hideMark/>
          </w:tcPr>
          <w:p w14:paraId="27F0CCD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000000" w:fill="FFFFFF"/>
            <w:noWrap/>
            <w:vAlign w:val="center"/>
            <w:hideMark/>
          </w:tcPr>
          <w:p w14:paraId="5BEEC72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000000" w:fill="FFFFFF"/>
            <w:noWrap/>
            <w:vAlign w:val="center"/>
            <w:hideMark/>
          </w:tcPr>
          <w:p w14:paraId="725AA00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000000" w:fill="FFFFFF"/>
            <w:noWrap/>
            <w:vAlign w:val="center"/>
            <w:hideMark/>
          </w:tcPr>
          <w:p w14:paraId="19B9C7E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32E57BB" w14:textId="77777777" w:rsidTr="00E33982">
        <w:trPr>
          <w:trHeight w:val="720"/>
        </w:trPr>
        <w:tc>
          <w:tcPr>
            <w:tcW w:w="3678" w:type="pct"/>
            <w:shd w:val="clear" w:color="000000" w:fill="FFFFFF"/>
            <w:noWrap/>
            <w:vAlign w:val="center"/>
            <w:hideMark/>
          </w:tcPr>
          <w:p w14:paraId="4B55D0E0"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r w:rsidRPr="0042778D">
              <w:rPr>
                <w:rFonts w:asciiTheme="minorHAnsi" w:eastAsia="Times New Roman" w:hAnsiTheme="minorHAnsi" w:cstheme="minorHAnsi"/>
                <w:sz w:val="16"/>
                <w:szCs w:val="16"/>
                <w:u w:val="single"/>
                <w:lang w:eastAsia="it-IT"/>
              </w:rPr>
              <w:t>Qualora un operatore economico abbia esercitato l’avvalimento</w:t>
            </w:r>
            <w:r w:rsidRPr="0042778D">
              <w:rPr>
                <w:rFonts w:asciiTheme="minorHAnsi" w:eastAsia="Times New Roman" w:hAnsiTheme="minorHAnsi" w:cstheme="minorHAnsi"/>
                <w:sz w:val="16"/>
                <w:szCs w:val="16"/>
                <w:lang w:eastAsia="it-IT"/>
              </w:rPr>
              <w:t>, sono state effettuate le opportune verifiche sui soggetti della cui capacità l’operatore economico intende avvalersi (art. 89 D. Lgs. 50/2016)?</w:t>
            </w:r>
          </w:p>
        </w:tc>
        <w:tc>
          <w:tcPr>
            <w:tcW w:w="330" w:type="pct"/>
            <w:shd w:val="clear" w:color="000000" w:fill="FFFFFF"/>
            <w:noWrap/>
            <w:vAlign w:val="center"/>
          </w:tcPr>
          <w:p w14:paraId="363B0C4C" w14:textId="77777777" w:rsidR="00FE152C" w:rsidRPr="0042778D" w:rsidRDefault="00FE152C" w:rsidP="00E33982">
            <w:pPr>
              <w:spacing w:before="0" w:after="0"/>
              <w:jc w:val="both"/>
              <w:rPr>
                <w:rFonts w:asciiTheme="minorHAnsi" w:eastAsia="Times New Roman" w:hAnsiTheme="minorHAnsi" w:cstheme="minorHAnsi"/>
                <w:b/>
                <w:bCs/>
                <w:sz w:val="16"/>
                <w:szCs w:val="16"/>
                <w:u w:val="single"/>
                <w:lang w:eastAsia="it-IT"/>
              </w:rPr>
            </w:pPr>
          </w:p>
        </w:tc>
        <w:tc>
          <w:tcPr>
            <w:tcW w:w="331" w:type="pct"/>
            <w:gridSpan w:val="2"/>
            <w:shd w:val="clear" w:color="000000" w:fill="FFFFFF"/>
            <w:noWrap/>
            <w:vAlign w:val="center"/>
          </w:tcPr>
          <w:p w14:paraId="1253A12B" w14:textId="77777777" w:rsidR="00FE152C" w:rsidRPr="0042778D" w:rsidRDefault="00FE152C" w:rsidP="00E33982">
            <w:pPr>
              <w:spacing w:before="0" w:after="0"/>
              <w:jc w:val="both"/>
              <w:rPr>
                <w:rFonts w:asciiTheme="minorHAnsi" w:eastAsia="Times New Roman" w:hAnsiTheme="minorHAnsi" w:cstheme="minorHAnsi"/>
                <w:b/>
                <w:bCs/>
                <w:sz w:val="16"/>
                <w:szCs w:val="16"/>
                <w:u w:val="single"/>
                <w:lang w:eastAsia="it-IT"/>
              </w:rPr>
            </w:pPr>
          </w:p>
        </w:tc>
        <w:tc>
          <w:tcPr>
            <w:tcW w:w="330" w:type="pct"/>
            <w:shd w:val="clear" w:color="000000" w:fill="FFFFFF"/>
            <w:noWrap/>
            <w:vAlign w:val="center"/>
          </w:tcPr>
          <w:p w14:paraId="2D5AB521" w14:textId="77777777" w:rsidR="00FE152C" w:rsidRPr="0042778D" w:rsidRDefault="00FE152C" w:rsidP="00E33982">
            <w:pPr>
              <w:spacing w:before="0" w:after="0"/>
              <w:jc w:val="both"/>
              <w:rPr>
                <w:rFonts w:asciiTheme="minorHAnsi" w:eastAsia="Times New Roman" w:hAnsiTheme="minorHAnsi" w:cstheme="minorHAnsi"/>
                <w:b/>
                <w:bCs/>
                <w:sz w:val="16"/>
                <w:szCs w:val="16"/>
                <w:u w:val="single"/>
                <w:lang w:eastAsia="it-IT"/>
              </w:rPr>
            </w:pPr>
          </w:p>
        </w:tc>
        <w:tc>
          <w:tcPr>
            <w:tcW w:w="331" w:type="pct"/>
            <w:gridSpan w:val="2"/>
            <w:shd w:val="clear" w:color="000000" w:fill="FFFFFF"/>
            <w:noWrap/>
            <w:vAlign w:val="center"/>
          </w:tcPr>
          <w:p w14:paraId="0BE389E9" w14:textId="77777777" w:rsidR="00FE152C" w:rsidRPr="0042778D" w:rsidRDefault="00FE152C" w:rsidP="00E33982">
            <w:pPr>
              <w:spacing w:before="0" w:after="0"/>
              <w:jc w:val="both"/>
              <w:rPr>
                <w:rFonts w:asciiTheme="minorHAnsi" w:eastAsia="Times New Roman" w:hAnsiTheme="minorHAnsi" w:cstheme="minorHAnsi"/>
                <w:b/>
                <w:bCs/>
                <w:sz w:val="16"/>
                <w:szCs w:val="16"/>
                <w:u w:val="single"/>
                <w:lang w:eastAsia="it-IT"/>
              </w:rPr>
            </w:pPr>
          </w:p>
        </w:tc>
      </w:tr>
      <w:tr w:rsidR="00FE152C" w:rsidRPr="0042778D" w14:paraId="7AACCEF1" w14:textId="77777777" w:rsidTr="00E33982">
        <w:trPr>
          <w:trHeight w:val="240"/>
        </w:trPr>
        <w:tc>
          <w:tcPr>
            <w:tcW w:w="3678" w:type="pct"/>
            <w:shd w:val="clear" w:color="auto" w:fill="auto"/>
            <w:noWrap/>
            <w:vAlign w:val="center"/>
            <w:hideMark/>
          </w:tcPr>
          <w:p w14:paraId="13E88198"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Aggiudicazione</w:t>
            </w:r>
          </w:p>
        </w:tc>
        <w:tc>
          <w:tcPr>
            <w:tcW w:w="330" w:type="pct"/>
            <w:shd w:val="clear" w:color="auto" w:fill="auto"/>
            <w:noWrap/>
            <w:vAlign w:val="center"/>
            <w:hideMark/>
          </w:tcPr>
          <w:p w14:paraId="59C063D5"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44C2C463"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0" w:type="pct"/>
            <w:shd w:val="clear" w:color="auto" w:fill="auto"/>
            <w:noWrap/>
            <w:vAlign w:val="center"/>
            <w:hideMark/>
          </w:tcPr>
          <w:p w14:paraId="7EF4D3EA"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1172C2EE"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r>
      <w:tr w:rsidR="00FE152C" w:rsidRPr="0042778D" w14:paraId="61619AC1" w14:textId="77777777" w:rsidTr="00E33982">
        <w:trPr>
          <w:trHeight w:val="282"/>
        </w:trPr>
        <w:tc>
          <w:tcPr>
            <w:tcW w:w="3678" w:type="pct"/>
            <w:shd w:val="clear" w:color="auto" w:fill="auto"/>
            <w:noWrap/>
            <w:vAlign w:val="center"/>
            <w:hideMark/>
          </w:tcPr>
          <w:p w14:paraId="528BF36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proposta di aggiudicazione è stata approvata dall’organo competente (art.33 d.lgs. 50/2016)?</w:t>
            </w:r>
          </w:p>
        </w:tc>
        <w:tc>
          <w:tcPr>
            <w:tcW w:w="330" w:type="pct"/>
            <w:shd w:val="clear" w:color="auto" w:fill="auto"/>
            <w:noWrap/>
            <w:vAlign w:val="center"/>
            <w:hideMark/>
          </w:tcPr>
          <w:p w14:paraId="5E04A59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3511AB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97A092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9BD61E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37D7A00" w14:textId="77777777" w:rsidTr="00E33982">
        <w:trPr>
          <w:trHeight w:val="569"/>
        </w:trPr>
        <w:tc>
          <w:tcPr>
            <w:tcW w:w="3678" w:type="pct"/>
            <w:shd w:val="clear" w:color="auto" w:fill="auto"/>
            <w:noWrap/>
            <w:vAlign w:val="center"/>
            <w:hideMark/>
          </w:tcPr>
          <w:p w14:paraId="787AD50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Copie della documentazione relativa alla procedura di gara sono state conservate dall'autorità appaltante ed è stato indicato l'ufficio presso il quale è conservata?</w:t>
            </w:r>
          </w:p>
        </w:tc>
        <w:tc>
          <w:tcPr>
            <w:tcW w:w="330" w:type="pct"/>
            <w:shd w:val="clear" w:color="auto" w:fill="auto"/>
            <w:noWrap/>
            <w:vAlign w:val="center"/>
            <w:hideMark/>
          </w:tcPr>
          <w:p w14:paraId="1B4B2B2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DC29D2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E14C1C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D5AE7D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93F78C9" w14:textId="77777777" w:rsidTr="00E33982">
        <w:trPr>
          <w:trHeight w:val="480"/>
        </w:trPr>
        <w:tc>
          <w:tcPr>
            <w:tcW w:w="3678" w:type="pct"/>
            <w:shd w:val="clear" w:color="auto" w:fill="auto"/>
            <w:vAlign w:val="center"/>
            <w:hideMark/>
          </w:tcPr>
          <w:p w14:paraId="3FBE29B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Per l’aggiudicazione definitiva sono stati verificati i requisiti dell'art. 80 D. Lgs. 50/2016?</w:t>
            </w:r>
          </w:p>
          <w:p w14:paraId="7D542C6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21381EBF" w14:textId="77777777" w:rsidR="00FE152C" w:rsidRPr="0042778D" w:rsidRDefault="00FE152C" w:rsidP="00E33982">
            <w:pPr>
              <w:spacing w:before="0" w:after="0"/>
              <w:jc w:val="both"/>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p w14:paraId="01004933" w14:textId="77777777" w:rsidR="00FE152C" w:rsidRPr="0042778D" w:rsidRDefault="00FE152C" w:rsidP="00E33982">
            <w:pPr>
              <w:spacing w:before="0" w:after="0"/>
              <w:jc w:val="both"/>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Per quanto invece concerne i DURF, Il decreto Liquidità (D.L. 23/2020) ha previsto, tra le misure di carattere fiscale, la proroga fino al 30 giugno 2020 della validità dei certificati di regolarità fiscale emessi dall’Agenzia delle Entrate entro il 29 febbraio 2020.</w:t>
            </w:r>
          </w:p>
          <w:p w14:paraId="0304EBC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6ED5878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8"/>
                <w:szCs w:val="18"/>
                <w:lang w:eastAsia="it-IT"/>
              </w:rPr>
              <w:t>N.B. Si tenga inoltre presente che per gli acquisti di beni e servizi informatici, l’art. 75 del Cura Italia al comma 3 ha previsto che le amministrazioni possono stipulare il contratto previa acquisizione di una autocertificazione dell’operatore economico aggiudicatario attestante il possesso dei requisiti generali, finanziari e tecnici, la regolarità del DURC e l’assenza di motivi di esclusione secondo segnalazioni rilevabili dal Casellario Informatico dell’Autorità nazionale anticorruzione (ANAC), nonché previa verifica del rispetto delle prescrizioni imposte dalle disposizioni del codice delle leggi antimafia e delle misure di prevenzione, di cui al decreto legislativo 6 settembre 2011, n. 159. (…)(art. 75, comma 3 D.L. n. 18/2020)</w:t>
            </w:r>
          </w:p>
        </w:tc>
        <w:tc>
          <w:tcPr>
            <w:tcW w:w="330" w:type="pct"/>
            <w:shd w:val="clear" w:color="auto" w:fill="auto"/>
            <w:vAlign w:val="center"/>
            <w:hideMark/>
          </w:tcPr>
          <w:p w14:paraId="10BE579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713431D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7A6834E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0AC3812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8108159" w14:textId="77777777" w:rsidTr="00E33982">
        <w:trPr>
          <w:trHeight w:val="240"/>
        </w:trPr>
        <w:tc>
          <w:tcPr>
            <w:tcW w:w="3678" w:type="pct"/>
            <w:shd w:val="clear" w:color="auto" w:fill="auto"/>
            <w:noWrap/>
            <w:vAlign w:val="center"/>
            <w:hideMark/>
          </w:tcPr>
          <w:p w14:paraId="63097DE6"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Comunicazioni e pubblicazioni</w:t>
            </w:r>
          </w:p>
        </w:tc>
        <w:tc>
          <w:tcPr>
            <w:tcW w:w="330" w:type="pct"/>
            <w:shd w:val="clear" w:color="auto" w:fill="auto"/>
            <w:noWrap/>
            <w:vAlign w:val="center"/>
            <w:hideMark/>
          </w:tcPr>
          <w:p w14:paraId="7E2FDA4F"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0CD70F46"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0" w:type="pct"/>
            <w:shd w:val="clear" w:color="auto" w:fill="auto"/>
            <w:noWrap/>
            <w:vAlign w:val="center"/>
            <w:hideMark/>
          </w:tcPr>
          <w:p w14:paraId="3171AC99"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70F73DF3"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r>
      <w:tr w:rsidR="00FE152C" w:rsidRPr="0042778D" w14:paraId="4EF4FCC9" w14:textId="77777777" w:rsidTr="00E33982">
        <w:trPr>
          <w:trHeight w:val="1085"/>
        </w:trPr>
        <w:tc>
          <w:tcPr>
            <w:tcW w:w="3678" w:type="pct"/>
            <w:shd w:val="clear" w:color="auto" w:fill="auto"/>
            <w:vAlign w:val="center"/>
            <w:hideMark/>
          </w:tcPr>
          <w:p w14:paraId="0C3F06B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Le stazioni appaltanti hanno inviato un avviso relativo ai risultati della procedura di aggiudicazione contenente le informazioni indicate all’allegato XIV, Parte I, lett. D e pubblicato secondo le modalità di pubblicazione conformi all’allegato V, </w:t>
            </w:r>
            <w:r w:rsidRPr="0042778D">
              <w:rPr>
                <w:rFonts w:asciiTheme="minorHAnsi" w:eastAsia="Times New Roman" w:hAnsiTheme="minorHAnsi" w:cstheme="minorHAnsi"/>
                <w:sz w:val="16"/>
                <w:szCs w:val="16"/>
                <w:u w:val="single"/>
                <w:lang w:eastAsia="it-IT"/>
              </w:rPr>
              <w:t>entro trenta giorni dall'aggiudicazione dell'appalto</w:t>
            </w:r>
            <w:r w:rsidRPr="0042778D">
              <w:rPr>
                <w:rFonts w:asciiTheme="minorHAnsi" w:eastAsia="Times New Roman" w:hAnsiTheme="minorHAnsi" w:cstheme="minorHAnsi"/>
                <w:sz w:val="16"/>
                <w:szCs w:val="16"/>
                <w:lang w:eastAsia="it-IT"/>
              </w:rPr>
              <w:t xml:space="preserve"> (artt. 72 e 98 del D. Lgs. 50/2016) </w:t>
            </w:r>
            <w:r w:rsidRPr="0042778D">
              <w:rPr>
                <w:rFonts w:asciiTheme="minorHAnsi" w:eastAsia="Times New Roman" w:hAnsiTheme="minorHAnsi" w:cstheme="minorHAnsi"/>
                <w:i/>
                <w:iCs/>
                <w:sz w:val="16"/>
                <w:szCs w:val="16"/>
                <w:lang w:eastAsia="it-IT"/>
              </w:rPr>
              <w:t xml:space="preserve">ovvero, a partire dal 20/05/2017, </w:t>
            </w:r>
            <w:r w:rsidRPr="0042778D">
              <w:rPr>
                <w:rFonts w:asciiTheme="minorHAnsi" w:eastAsia="Times New Roman" w:hAnsiTheme="minorHAnsi" w:cstheme="minorHAnsi"/>
                <w:sz w:val="16"/>
                <w:szCs w:val="16"/>
                <w:u w:val="single"/>
                <w:lang w:eastAsia="it-IT"/>
              </w:rPr>
              <w:t>entro 30 giorni dalla conclusione del contratto</w:t>
            </w:r>
            <w:r w:rsidRPr="0042778D">
              <w:rPr>
                <w:rFonts w:asciiTheme="minorHAnsi" w:eastAsia="Times New Roman" w:hAnsiTheme="minorHAnsi" w:cstheme="minorHAnsi"/>
                <w:sz w:val="16"/>
                <w:szCs w:val="16"/>
                <w:lang w:eastAsia="it-IT"/>
              </w:rPr>
              <w:t>?</w:t>
            </w:r>
          </w:p>
        </w:tc>
        <w:tc>
          <w:tcPr>
            <w:tcW w:w="330" w:type="pct"/>
            <w:shd w:val="clear" w:color="auto" w:fill="auto"/>
            <w:vAlign w:val="center"/>
            <w:hideMark/>
          </w:tcPr>
          <w:p w14:paraId="68F1EDC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243BCDD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2553EC0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1F9269E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FE86D6C" w14:textId="77777777" w:rsidTr="00E33982">
        <w:trPr>
          <w:trHeight w:val="1701"/>
        </w:trPr>
        <w:tc>
          <w:tcPr>
            <w:tcW w:w="3678" w:type="pct"/>
            <w:shd w:val="clear" w:color="auto" w:fill="auto"/>
            <w:vAlign w:val="center"/>
            <w:hideMark/>
          </w:tcPr>
          <w:p w14:paraId="2792844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19 aprile 2019, è stato dato avviso ai candidati e ai concorrenti, immediatamente e comunque entro un termine non superiore a cinque giorni, con le modalità di cui all’articolo 5-bis del codice dell’amministrazione digitale, di cui al decreto legislativo 7 marzo 2005, n. 82, o strumento analogo negli altri Stati membri, del provvedimento che determina le esclusioni dalla procedura di affidamento e le ammissioni ad essa all’esito della verifica della documentazione attestante l’assenza dei motivi di esclusione di cui all’articolo 80, nonché la sussistenza dei requisiti economico-finanziari e tecnico-professionali, indicando l’ufficio o il collegamento informatico ad accesso riservato dove sono disponibili i relativi atti?</w:t>
            </w:r>
          </w:p>
        </w:tc>
        <w:tc>
          <w:tcPr>
            <w:tcW w:w="330" w:type="pct"/>
            <w:shd w:val="clear" w:color="auto" w:fill="auto"/>
            <w:vAlign w:val="center"/>
            <w:hideMark/>
          </w:tcPr>
          <w:p w14:paraId="3AE8BEA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0DE5FA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4AC7324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56E08F5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4255155" w14:textId="77777777" w:rsidTr="00E33982">
        <w:trPr>
          <w:trHeight w:val="2551"/>
        </w:trPr>
        <w:tc>
          <w:tcPr>
            <w:tcW w:w="3678" w:type="pct"/>
            <w:shd w:val="clear" w:color="auto" w:fill="auto"/>
            <w:noWrap/>
            <w:vAlign w:val="center"/>
            <w:hideMark/>
          </w:tcPr>
          <w:p w14:paraId="12BAC07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A decorrere dal 1 gennaio 2017, l’avviso relativo all’appalto aggiudicato è stato pubblicato, secondo le modalità previste all’art. 3 del D. M. del 02/12/2016 ovvero:</w:t>
            </w:r>
          </w:p>
          <w:p w14:paraId="2177902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w:t>
            </w:r>
            <w:r w:rsidRPr="0042778D">
              <w:rPr>
                <w:rFonts w:asciiTheme="minorHAnsi" w:eastAsia="Times New Roman" w:hAnsiTheme="minorHAnsi" w:cstheme="minorHAnsi"/>
                <w:sz w:val="16"/>
                <w:szCs w:val="16"/>
                <w:lang w:eastAsia="it-IT"/>
              </w:rPr>
              <w:br/>
              <w:t>a) per estratto, dopo dodici giorni dalla trasmissione alla Gazzetta Ufficiale delle Comunità europee su almeno due dei principali quotidiani a diffusione nazionale e almeno due quotidiani a maggiore diffusione locale nel luogo ove si eseguono i contratti, al fine di garantire la certezza della data di pubblicazione e adeguati livelli di trasparenza e di conoscibilità?</w:t>
            </w:r>
          </w:p>
          <w:p w14:paraId="02E1A44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per estratto, dopo cinque giorni dalla trasmissione alla Gazzetta Ufficiale delle Comunità europee in caso di riduzione dei termini di cui agli articoli da 60 a 63 del D. Lgs. 50/2016, su almeno due dei principali quotidiani a diffusione nazionale e almeno due quotidiani a maggiore diffusione locale nel luogo ove si eseguono i contratti, al fine di garantire la certezza della data di pubblicazione e adeguati livelli di trasparenza e di conoscibilità?</w:t>
            </w:r>
          </w:p>
        </w:tc>
        <w:tc>
          <w:tcPr>
            <w:tcW w:w="330" w:type="pct"/>
            <w:shd w:val="clear" w:color="auto" w:fill="auto"/>
            <w:noWrap/>
            <w:vAlign w:val="center"/>
            <w:hideMark/>
          </w:tcPr>
          <w:p w14:paraId="2567DA3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C2A253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7E2FEF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A5CC60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B06347D" w14:textId="77777777" w:rsidTr="00E33982">
        <w:trPr>
          <w:trHeight w:val="843"/>
        </w:trPr>
        <w:tc>
          <w:tcPr>
            <w:tcW w:w="3678" w:type="pct"/>
            <w:shd w:val="clear" w:color="auto" w:fill="auto"/>
            <w:noWrap/>
            <w:vAlign w:val="center"/>
            <w:hideMark/>
          </w:tcPr>
          <w:p w14:paraId="36AE079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u w:val="single"/>
                <w:lang w:eastAsia="it-IT"/>
              </w:rPr>
              <w:t>Per gli affidamenti antecedenti al 19 aprile 2019</w:t>
            </w:r>
            <w:r w:rsidRPr="0042778D">
              <w:rPr>
                <w:rFonts w:asciiTheme="minorHAnsi" w:eastAsia="Times New Roman" w:hAnsiTheme="minorHAnsi" w:cstheme="minorHAnsi"/>
                <w:sz w:val="16"/>
                <w:szCs w:val="16"/>
                <w:lang w:eastAsia="it-IT"/>
              </w:rPr>
              <w:t>, è stato pubblicato, nei successivi due giorni dalla data di adozione dei relativi atti di aggiudicazione, il provvedimento che determina l'elenco dei soggetti ammessi ed esclusi?</w:t>
            </w:r>
          </w:p>
        </w:tc>
        <w:tc>
          <w:tcPr>
            <w:tcW w:w="330" w:type="pct"/>
            <w:shd w:val="clear" w:color="auto" w:fill="auto"/>
            <w:noWrap/>
            <w:vAlign w:val="center"/>
            <w:hideMark/>
          </w:tcPr>
          <w:p w14:paraId="4D66F4C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1C9D2A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6A358B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3901F1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0CCC910" w14:textId="77777777" w:rsidTr="00E33982">
        <w:trPr>
          <w:trHeight w:val="1266"/>
        </w:trPr>
        <w:tc>
          <w:tcPr>
            <w:tcW w:w="3678" w:type="pct"/>
            <w:shd w:val="clear" w:color="auto" w:fill="auto"/>
            <w:noWrap/>
            <w:vAlign w:val="center"/>
            <w:hideMark/>
          </w:tcPr>
          <w:p w14:paraId="7818658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stata redatta la relazione unica sulla procedura di aggiudicazione contenente i dati oggettivi e soggettivi elencati all’art.99 del d.lgs.50/2016, ai fini della successiva comunicazione alla Cabina di regia di cui all’art.212 del d.lgs.50/2016 e successivamente alla Commissione Europea e, a partire dal 20/05/2017, anche alle Autorità, agli Organismi o alle strutture competenti, oltre che alla Commissione Europea, quando tale relazione è richiesta?</w:t>
            </w:r>
          </w:p>
        </w:tc>
        <w:tc>
          <w:tcPr>
            <w:tcW w:w="330" w:type="pct"/>
            <w:shd w:val="clear" w:color="auto" w:fill="auto"/>
            <w:noWrap/>
            <w:vAlign w:val="center"/>
            <w:hideMark/>
          </w:tcPr>
          <w:p w14:paraId="5AFC5FE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EF936F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9BE146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C2133C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C8DCE43" w14:textId="77777777" w:rsidTr="00E33982">
        <w:trPr>
          <w:trHeight w:val="1398"/>
        </w:trPr>
        <w:tc>
          <w:tcPr>
            <w:tcW w:w="3678" w:type="pct"/>
            <w:shd w:val="clear" w:color="auto" w:fill="auto"/>
            <w:vAlign w:val="center"/>
            <w:hideMark/>
          </w:tcPr>
          <w:p w14:paraId="5B4A4E3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Su richiesta scritta della parte interessata, sono state effettuate le seguenti comunicazioni:</w:t>
            </w:r>
            <w:r w:rsidRPr="0042778D">
              <w:rPr>
                <w:rFonts w:asciiTheme="minorHAnsi" w:eastAsia="Times New Roman" w:hAnsiTheme="minorHAnsi" w:cstheme="minorHAnsi"/>
                <w:sz w:val="16"/>
                <w:szCs w:val="16"/>
                <w:lang w:eastAsia="it-IT"/>
              </w:rPr>
              <w:br/>
              <w:t>a) ad ogni offerente escluso, i motivi di esclusione?</w:t>
            </w:r>
          </w:p>
          <w:p w14:paraId="4CA87BC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a ogni offerente che abbia presentato un’offerta selezionabile, le caratteristiche e i vantaggi dell’offerta selezionata e il nome dell’offerente cui è stato aggiudicato il contratto?</w:t>
            </w:r>
          </w:p>
          <w:p w14:paraId="76A1B0F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r>
            <w:r w:rsidRPr="0042778D">
              <w:rPr>
                <w:rFonts w:asciiTheme="minorHAnsi" w:eastAsia="Times New Roman" w:hAnsiTheme="minorHAnsi" w:cstheme="minorHAnsi"/>
                <w:i/>
                <w:iCs/>
                <w:sz w:val="16"/>
                <w:szCs w:val="16"/>
                <w:lang w:eastAsia="it-IT"/>
              </w:rPr>
              <w:t>NB: Le informazioni devono essere comunicate il prima possibile e comunque non oltre quindici giorni dalla ricezione della domanda scritta.</w:t>
            </w:r>
          </w:p>
        </w:tc>
        <w:tc>
          <w:tcPr>
            <w:tcW w:w="330" w:type="pct"/>
            <w:shd w:val="clear" w:color="auto" w:fill="auto"/>
            <w:vAlign w:val="center"/>
            <w:hideMark/>
          </w:tcPr>
          <w:p w14:paraId="341024D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6A613B4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2F2B9BA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36FE805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D485A25" w14:textId="77777777" w:rsidTr="00E33982">
        <w:trPr>
          <w:trHeight w:val="2269"/>
        </w:trPr>
        <w:tc>
          <w:tcPr>
            <w:tcW w:w="3678" w:type="pct"/>
            <w:shd w:val="clear" w:color="auto" w:fill="auto"/>
            <w:noWrap/>
            <w:vAlign w:val="center"/>
            <w:hideMark/>
          </w:tcPr>
          <w:p w14:paraId="472EBF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È stata fatta la comunicazione dell’aggiudicazione (Art. 76 D.lgs. 50/2016) (tempestivamente e comunque entro un termine non superiore a cinque giorni):</w:t>
            </w:r>
          </w:p>
          <w:p w14:paraId="67783F1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a) all’aggiudicatario?</w:t>
            </w:r>
          </w:p>
          <w:p w14:paraId="0B18791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al concorrente che segue nella graduatoria?</w:t>
            </w:r>
          </w:p>
          <w:p w14:paraId="44EB5D1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a tutti i candidati che hanno presentato un’offerta ammessa in gara?</w:t>
            </w:r>
          </w:p>
          <w:p w14:paraId="145F62D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a coloro la cui offerta sia stata esclusa, se hanno proposto impugnazione avverso l’esclusione, o sono in termini per presentare detta impugnazione?</w:t>
            </w:r>
          </w:p>
          <w:p w14:paraId="2A5EEAD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a coloro che hanno impugnato il bando o la lettera d’invito, se dette impugnazioni non sono state ancora respinte con pronuncia giurisdizionale definitiva?</w:t>
            </w:r>
          </w:p>
        </w:tc>
        <w:tc>
          <w:tcPr>
            <w:tcW w:w="330" w:type="pct"/>
            <w:shd w:val="clear" w:color="auto" w:fill="auto"/>
            <w:noWrap/>
            <w:vAlign w:val="center"/>
            <w:hideMark/>
          </w:tcPr>
          <w:p w14:paraId="1664A1D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DA247A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5A34CC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4C60F5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2BF84A8" w14:textId="77777777" w:rsidTr="00E33982">
        <w:trPr>
          <w:trHeight w:val="720"/>
        </w:trPr>
        <w:tc>
          <w:tcPr>
            <w:tcW w:w="3678" w:type="pct"/>
            <w:shd w:val="clear" w:color="auto" w:fill="auto"/>
            <w:noWrap/>
            <w:vAlign w:val="center"/>
            <w:hideMark/>
          </w:tcPr>
          <w:p w14:paraId="3BB724D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La comunicazione di aggiudicazione indica la data di scadenza del termine dilatorio per la stipulazione del contratto, ai sensi dell’art. 76 co. 6 del D. Lgs. 50/2016?</w:t>
            </w:r>
          </w:p>
        </w:tc>
        <w:tc>
          <w:tcPr>
            <w:tcW w:w="330" w:type="pct"/>
            <w:shd w:val="clear" w:color="auto" w:fill="auto"/>
            <w:noWrap/>
            <w:vAlign w:val="center"/>
            <w:hideMark/>
          </w:tcPr>
          <w:p w14:paraId="7C0D3F6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346DA9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03DA4D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7EA4E0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5D21316" w14:textId="77777777" w:rsidTr="00E33982">
        <w:trPr>
          <w:trHeight w:val="720"/>
        </w:trPr>
        <w:tc>
          <w:tcPr>
            <w:tcW w:w="3678" w:type="pct"/>
            <w:shd w:val="clear" w:color="auto" w:fill="auto"/>
            <w:noWrap/>
            <w:vAlign w:val="center"/>
            <w:hideMark/>
          </w:tcPr>
          <w:p w14:paraId="48510A6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L'esclusione è stata comunicata  agli offerenti esclusi, tempestivamente e comunque entro un termine non superiore a cinque giorni dall’esclusione (art. 76, c. 5)?</w:t>
            </w:r>
          </w:p>
        </w:tc>
        <w:tc>
          <w:tcPr>
            <w:tcW w:w="330" w:type="pct"/>
            <w:shd w:val="clear" w:color="auto" w:fill="auto"/>
            <w:noWrap/>
            <w:vAlign w:val="center"/>
            <w:hideMark/>
          </w:tcPr>
          <w:p w14:paraId="680813E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8F0C85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84233E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ECEFD2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6563341" w14:textId="77777777" w:rsidTr="00E33982">
        <w:trPr>
          <w:trHeight w:val="960"/>
        </w:trPr>
        <w:tc>
          <w:tcPr>
            <w:tcW w:w="3678" w:type="pct"/>
            <w:shd w:val="clear" w:color="auto" w:fill="auto"/>
            <w:noWrap/>
            <w:vAlign w:val="center"/>
            <w:hideMark/>
          </w:tcPr>
          <w:p w14:paraId="1733180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di decisione di non aggiudicare l’appalto, tale decisione è stata comunicata a tutti i candidati, tempestivamente e comunque entro un termine non superiore a cinque giorni dall’esclusione, ex art. 76 del D.Lgs. 50/2016?</w:t>
            </w:r>
          </w:p>
        </w:tc>
        <w:tc>
          <w:tcPr>
            <w:tcW w:w="330" w:type="pct"/>
            <w:shd w:val="clear" w:color="auto" w:fill="auto"/>
            <w:noWrap/>
            <w:vAlign w:val="center"/>
            <w:hideMark/>
          </w:tcPr>
          <w:p w14:paraId="1E2C65C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84982D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72C91F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3E8D59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9166477" w14:textId="77777777" w:rsidTr="00E33982">
        <w:trPr>
          <w:trHeight w:val="960"/>
        </w:trPr>
        <w:tc>
          <w:tcPr>
            <w:tcW w:w="3678" w:type="pct"/>
            <w:shd w:val="clear" w:color="auto" w:fill="auto"/>
            <w:noWrap/>
            <w:vAlign w:val="center"/>
            <w:hideMark/>
          </w:tcPr>
          <w:p w14:paraId="73F9302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partire dal 18.10.2018, le comunicazioni e scambi di informazioni sono state svolte dalla stazione appaltante utilizzando i mezzi di comunicazioni elettronici (cfr. art. 40 D. Lgs. 50/2016)? Se non usati, si rientra in una delle ipotesi derogatorie dell'art. 52, D. Lgs. 50/2016?</w:t>
            </w:r>
          </w:p>
        </w:tc>
        <w:tc>
          <w:tcPr>
            <w:tcW w:w="330" w:type="pct"/>
            <w:shd w:val="clear" w:color="auto" w:fill="auto"/>
            <w:noWrap/>
            <w:vAlign w:val="center"/>
            <w:hideMark/>
          </w:tcPr>
          <w:p w14:paraId="39B87B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55EB84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DD1237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B4A366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D6505AE" w14:textId="77777777" w:rsidTr="00E33982">
        <w:trPr>
          <w:trHeight w:val="240"/>
        </w:trPr>
        <w:tc>
          <w:tcPr>
            <w:tcW w:w="3678" w:type="pct"/>
            <w:shd w:val="clear" w:color="auto" w:fill="auto"/>
            <w:noWrap/>
            <w:vAlign w:val="center"/>
            <w:hideMark/>
          </w:tcPr>
          <w:p w14:paraId="0B18E8B3"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Documenti per la stipula del contratto</w:t>
            </w:r>
          </w:p>
        </w:tc>
        <w:tc>
          <w:tcPr>
            <w:tcW w:w="330" w:type="pct"/>
            <w:shd w:val="clear" w:color="auto" w:fill="auto"/>
            <w:noWrap/>
            <w:vAlign w:val="center"/>
            <w:hideMark/>
          </w:tcPr>
          <w:p w14:paraId="55A3C8BC"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0758A67F"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0" w:type="pct"/>
            <w:shd w:val="clear" w:color="auto" w:fill="auto"/>
            <w:noWrap/>
            <w:vAlign w:val="center"/>
            <w:hideMark/>
          </w:tcPr>
          <w:p w14:paraId="6EF81393"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3E13EC82"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r>
      <w:tr w:rsidR="00FE152C" w:rsidRPr="0042778D" w14:paraId="7E126B6D" w14:textId="77777777" w:rsidTr="00E33982">
        <w:trPr>
          <w:trHeight w:val="720"/>
        </w:trPr>
        <w:tc>
          <w:tcPr>
            <w:tcW w:w="3678" w:type="pct"/>
            <w:shd w:val="clear" w:color="auto" w:fill="auto"/>
            <w:noWrap/>
            <w:vAlign w:val="center"/>
            <w:hideMark/>
          </w:tcPr>
          <w:p w14:paraId="47979E81"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r w:rsidRPr="0042778D">
              <w:rPr>
                <w:rFonts w:asciiTheme="minorHAnsi" w:eastAsia="Times New Roman" w:hAnsiTheme="minorHAnsi" w:cstheme="minorHAnsi"/>
                <w:sz w:val="16"/>
                <w:szCs w:val="16"/>
                <w:u w:val="single"/>
                <w:lang w:eastAsia="it-IT"/>
              </w:rPr>
              <w:t>Nel caso in cui l’aggiudicatario sia un Consorzio Stabile</w:t>
            </w:r>
            <w:r w:rsidRPr="0042778D">
              <w:rPr>
                <w:rFonts w:asciiTheme="minorHAnsi" w:eastAsia="Times New Roman" w:hAnsiTheme="minorHAnsi" w:cstheme="minorHAnsi"/>
                <w:sz w:val="16"/>
                <w:szCs w:val="16"/>
                <w:lang w:eastAsia="it-IT"/>
              </w:rPr>
              <w:t xml:space="preserve"> (ex art. 45, d.lgs. 50/2016), è stato verificato nella delibera che ci sia l’obbligo dei consorziati di operare in maniera congiunta per almeno 5 anni?</w:t>
            </w:r>
          </w:p>
        </w:tc>
        <w:tc>
          <w:tcPr>
            <w:tcW w:w="330" w:type="pct"/>
            <w:shd w:val="clear" w:color="auto" w:fill="auto"/>
            <w:noWrap/>
            <w:vAlign w:val="center"/>
          </w:tcPr>
          <w:p w14:paraId="1EA8A0D8" w14:textId="77777777" w:rsidR="00FE152C" w:rsidRPr="0042778D" w:rsidRDefault="00FE152C" w:rsidP="00E33982">
            <w:pPr>
              <w:spacing w:before="0" w:after="0"/>
              <w:jc w:val="both"/>
              <w:rPr>
                <w:rFonts w:asciiTheme="minorHAnsi" w:eastAsia="Times New Roman" w:hAnsiTheme="minorHAnsi" w:cstheme="minorHAnsi"/>
                <w:b/>
                <w:bCs/>
                <w:sz w:val="16"/>
                <w:szCs w:val="16"/>
                <w:u w:val="single"/>
                <w:lang w:eastAsia="it-IT"/>
              </w:rPr>
            </w:pPr>
          </w:p>
        </w:tc>
        <w:tc>
          <w:tcPr>
            <w:tcW w:w="331" w:type="pct"/>
            <w:gridSpan w:val="2"/>
            <w:shd w:val="clear" w:color="auto" w:fill="auto"/>
            <w:noWrap/>
            <w:vAlign w:val="center"/>
          </w:tcPr>
          <w:p w14:paraId="462F3A1D" w14:textId="77777777" w:rsidR="00FE152C" w:rsidRPr="0042778D" w:rsidRDefault="00FE152C" w:rsidP="00E33982">
            <w:pPr>
              <w:spacing w:before="0" w:after="0"/>
              <w:jc w:val="both"/>
              <w:rPr>
                <w:rFonts w:asciiTheme="minorHAnsi" w:eastAsia="Times New Roman" w:hAnsiTheme="minorHAnsi" w:cstheme="minorHAnsi"/>
                <w:b/>
                <w:bCs/>
                <w:sz w:val="16"/>
                <w:szCs w:val="16"/>
                <w:u w:val="single"/>
                <w:lang w:eastAsia="it-IT"/>
              </w:rPr>
            </w:pPr>
          </w:p>
        </w:tc>
        <w:tc>
          <w:tcPr>
            <w:tcW w:w="330" w:type="pct"/>
            <w:shd w:val="clear" w:color="auto" w:fill="auto"/>
            <w:noWrap/>
            <w:vAlign w:val="center"/>
          </w:tcPr>
          <w:p w14:paraId="1CD5347E" w14:textId="77777777" w:rsidR="00FE152C" w:rsidRPr="0042778D" w:rsidRDefault="00FE152C" w:rsidP="00E33982">
            <w:pPr>
              <w:spacing w:before="0" w:after="0"/>
              <w:jc w:val="both"/>
              <w:rPr>
                <w:rFonts w:asciiTheme="minorHAnsi" w:eastAsia="Times New Roman" w:hAnsiTheme="minorHAnsi" w:cstheme="minorHAnsi"/>
                <w:b/>
                <w:bCs/>
                <w:sz w:val="16"/>
                <w:szCs w:val="16"/>
                <w:u w:val="single"/>
                <w:lang w:eastAsia="it-IT"/>
              </w:rPr>
            </w:pPr>
          </w:p>
        </w:tc>
        <w:tc>
          <w:tcPr>
            <w:tcW w:w="331" w:type="pct"/>
            <w:gridSpan w:val="2"/>
            <w:shd w:val="clear" w:color="auto" w:fill="auto"/>
            <w:noWrap/>
            <w:vAlign w:val="center"/>
          </w:tcPr>
          <w:p w14:paraId="3A4B83F7" w14:textId="77777777" w:rsidR="00FE152C" w:rsidRPr="0042778D" w:rsidRDefault="00FE152C" w:rsidP="00E33982">
            <w:pPr>
              <w:spacing w:before="0" w:after="0"/>
              <w:jc w:val="both"/>
              <w:rPr>
                <w:rFonts w:asciiTheme="minorHAnsi" w:eastAsia="Times New Roman" w:hAnsiTheme="minorHAnsi" w:cstheme="minorHAnsi"/>
                <w:b/>
                <w:bCs/>
                <w:sz w:val="16"/>
                <w:szCs w:val="16"/>
                <w:u w:val="single"/>
                <w:lang w:eastAsia="it-IT"/>
              </w:rPr>
            </w:pPr>
          </w:p>
        </w:tc>
      </w:tr>
      <w:tr w:rsidR="00FE152C" w:rsidRPr="0042778D" w14:paraId="005F962D" w14:textId="77777777" w:rsidTr="00E33982">
        <w:trPr>
          <w:trHeight w:val="2400"/>
        </w:trPr>
        <w:tc>
          <w:tcPr>
            <w:tcW w:w="3678" w:type="pct"/>
            <w:shd w:val="clear" w:color="auto" w:fill="auto"/>
            <w:noWrap/>
            <w:vAlign w:val="center"/>
            <w:hideMark/>
          </w:tcPr>
          <w:p w14:paraId="23B0267E" w14:textId="77777777" w:rsidR="00FE152C" w:rsidRPr="0042778D" w:rsidRDefault="00FE152C" w:rsidP="00E33982">
            <w:pPr>
              <w:spacing w:before="0" w:after="0"/>
              <w:jc w:val="both"/>
              <w:rPr>
                <w:rFonts w:asciiTheme="minorHAnsi" w:eastAsia="Times New Roman" w:hAnsiTheme="minorHAnsi" w:cstheme="minorHAnsi"/>
                <w:sz w:val="16"/>
                <w:szCs w:val="16"/>
                <w:u w:val="single"/>
                <w:lang w:eastAsia="it-IT"/>
              </w:rPr>
            </w:pPr>
            <w:r w:rsidRPr="0042778D">
              <w:rPr>
                <w:rFonts w:asciiTheme="minorHAnsi" w:eastAsia="Times New Roman" w:hAnsiTheme="minorHAnsi" w:cstheme="minorHAnsi"/>
                <w:sz w:val="16"/>
                <w:szCs w:val="16"/>
                <w:lang w:eastAsia="it-IT"/>
              </w:rPr>
              <w:lastRenderedPageBreak/>
              <w:t xml:space="preserve">Nel caso in cui l’aggiudicatario sia un </w:t>
            </w:r>
            <w:r w:rsidRPr="0042778D">
              <w:rPr>
                <w:rFonts w:asciiTheme="minorHAnsi" w:eastAsia="Times New Roman" w:hAnsiTheme="minorHAnsi" w:cstheme="minorHAnsi"/>
                <w:sz w:val="16"/>
                <w:szCs w:val="16"/>
                <w:u w:val="single"/>
                <w:lang w:eastAsia="it-IT"/>
              </w:rPr>
              <w:t>RTI o un ATI:</w:t>
            </w:r>
          </w:p>
          <w:p w14:paraId="37C166D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a) è stato trasmesso il relativo atto di costituzione del raggruppamento temporaneo?</w:t>
            </w:r>
          </w:p>
          <w:p w14:paraId="119359B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gli operatori economici hanno conferito, con un unico atto, mandato collettivo speciale con rappresentanza ad uno di essi, detto mandatario?</w:t>
            </w:r>
          </w:p>
          <w:p w14:paraId="5CE594E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il mandato risulta da scrittura privata autenticata?</w:t>
            </w:r>
          </w:p>
          <w:p w14:paraId="6E8D359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il mandato contiene la clausola con la quale la mandataria e le mandanti si impegnano a rispettare nei pagamenti le clausole di tracciabilità di cui alla pertinente normativa?</w:t>
            </w:r>
          </w:p>
        </w:tc>
        <w:tc>
          <w:tcPr>
            <w:tcW w:w="330" w:type="pct"/>
            <w:shd w:val="clear" w:color="auto" w:fill="auto"/>
            <w:noWrap/>
            <w:vAlign w:val="center"/>
            <w:hideMark/>
          </w:tcPr>
          <w:p w14:paraId="3A4D77A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8F462D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280A0C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BA4E7D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81FE736" w14:textId="77777777" w:rsidTr="00E33982">
        <w:trPr>
          <w:trHeight w:val="1989"/>
        </w:trPr>
        <w:tc>
          <w:tcPr>
            <w:tcW w:w="3678" w:type="pct"/>
            <w:shd w:val="clear" w:color="auto" w:fill="auto"/>
            <w:vAlign w:val="center"/>
            <w:hideMark/>
          </w:tcPr>
          <w:p w14:paraId="6E10F91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stipulato dopo aver acquisito:</w:t>
            </w:r>
          </w:p>
          <w:p w14:paraId="1C31B34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a) l’informativa antimafia di cui agli artt. 84, comma 3, 90 e 91, d.lgs. n. 159/2011 acquisita tramite la banca dati nazionale unica?</w:t>
            </w:r>
          </w:p>
          <w:p w14:paraId="39B7F95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Oppure</w:t>
            </w:r>
            <w:r w:rsidRPr="0042778D">
              <w:rPr>
                <w:rFonts w:asciiTheme="minorHAnsi" w:eastAsia="Times New Roman" w:hAnsiTheme="minorHAnsi" w:cstheme="minorHAnsi"/>
                <w:sz w:val="16"/>
                <w:szCs w:val="16"/>
                <w:lang w:eastAsia="it-IT"/>
              </w:rPr>
              <w:br/>
              <w:t>b) nei casi di cui all’art. 92, comma 3 del D.Lgs. n. 159 del 2011,  l'autocertificazione antimafia?</w:t>
            </w:r>
            <w:r w:rsidRPr="0042778D">
              <w:rPr>
                <w:rFonts w:asciiTheme="minorHAnsi" w:eastAsia="Times New Roman" w:hAnsiTheme="minorHAnsi" w:cstheme="minorHAnsi"/>
                <w:sz w:val="16"/>
                <w:szCs w:val="16"/>
                <w:lang w:eastAsia="it-IT"/>
              </w:rPr>
              <w:br/>
              <w:t xml:space="preserve">c) nei casi  in cui il contratto sia stato stipulato previa acquisizione della dichiarazione antimafia per il decorso del termine di 30 giorni dalla richiesta di informativa, è stata inserita nel contratto la clausola risolutiva? </w:t>
            </w:r>
            <w:r w:rsidRPr="0042778D">
              <w:rPr>
                <w:rFonts w:asciiTheme="minorHAnsi" w:eastAsia="Times New Roman" w:hAnsiTheme="minorHAnsi" w:cstheme="minorHAnsi"/>
                <w:sz w:val="16"/>
                <w:szCs w:val="16"/>
                <w:lang w:eastAsia="it-IT"/>
              </w:rPr>
              <w:br/>
              <w:t>d) nei casi in cui il contratto sia stato stipulato previa acquisizione della dichiarazione antimafia PER URGENZA, è stata motivata l'urgenza ed è stata inserita nel contratto la clausola risolutiva?</w:t>
            </w:r>
          </w:p>
        </w:tc>
        <w:tc>
          <w:tcPr>
            <w:tcW w:w="330" w:type="pct"/>
            <w:shd w:val="clear" w:color="auto" w:fill="auto"/>
            <w:vAlign w:val="center"/>
            <w:hideMark/>
          </w:tcPr>
          <w:p w14:paraId="61E6830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633DBBB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52577EA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01A37DD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553FF77" w14:textId="77777777" w:rsidTr="00E33982">
        <w:trPr>
          <w:trHeight w:val="720"/>
        </w:trPr>
        <w:tc>
          <w:tcPr>
            <w:tcW w:w="3678" w:type="pct"/>
            <w:shd w:val="clear" w:color="auto" w:fill="auto"/>
            <w:noWrap/>
            <w:vAlign w:val="center"/>
            <w:hideMark/>
          </w:tcPr>
          <w:p w14:paraId="7AF60CB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stata prodotta dall'aggiudicatario la cauzione definitiva nel rispetto di quanto previsto all'art. 103 D. Lgs. 50/2016  e se richiesta in sede di lex specialis la polizza assicurativa?</w:t>
            </w:r>
          </w:p>
        </w:tc>
        <w:tc>
          <w:tcPr>
            <w:tcW w:w="330" w:type="pct"/>
            <w:shd w:val="clear" w:color="auto" w:fill="auto"/>
            <w:noWrap/>
            <w:vAlign w:val="center"/>
            <w:hideMark/>
          </w:tcPr>
          <w:p w14:paraId="4C527E8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3CBF35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243B16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9F9202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1E82762" w14:textId="77777777" w:rsidTr="00E33982">
        <w:trPr>
          <w:trHeight w:val="240"/>
        </w:trPr>
        <w:tc>
          <w:tcPr>
            <w:tcW w:w="3678" w:type="pct"/>
            <w:shd w:val="clear" w:color="auto" w:fill="auto"/>
            <w:noWrap/>
            <w:vAlign w:val="center"/>
            <w:hideMark/>
          </w:tcPr>
          <w:p w14:paraId="327C5D03"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Contratto</w:t>
            </w:r>
          </w:p>
        </w:tc>
        <w:tc>
          <w:tcPr>
            <w:tcW w:w="330" w:type="pct"/>
            <w:shd w:val="clear" w:color="auto" w:fill="auto"/>
            <w:noWrap/>
            <w:vAlign w:val="center"/>
            <w:hideMark/>
          </w:tcPr>
          <w:p w14:paraId="6808FB67"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3BA18AEA"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0" w:type="pct"/>
            <w:shd w:val="clear" w:color="auto" w:fill="auto"/>
            <w:noWrap/>
            <w:vAlign w:val="center"/>
            <w:hideMark/>
          </w:tcPr>
          <w:p w14:paraId="3F5B0D72"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231FB179"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r>
      <w:tr w:rsidR="00FE152C" w:rsidRPr="0042778D" w14:paraId="1A7FFF27" w14:textId="77777777" w:rsidTr="00E33982">
        <w:trPr>
          <w:trHeight w:val="720"/>
        </w:trPr>
        <w:tc>
          <w:tcPr>
            <w:tcW w:w="3678" w:type="pct"/>
            <w:shd w:val="clear" w:color="auto" w:fill="auto"/>
            <w:noWrap/>
            <w:vAlign w:val="center"/>
            <w:hideMark/>
          </w:tcPr>
          <w:p w14:paraId="123B857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Qualora ci siano rischi da interferenza, è stato redatto ed allegato il DUVRI (Art. 26 d.lgs. 81/2008) ed i costi relativi non sono soggetti a ribasso?</w:t>
            </w:r>
          </w:p>
        </w:tc>
        <w:tc>
          <w:tcPr>
            <w:tcW w:w="330" w:type="pct"/>
            <w:shd w:val="clear" w:color="auto" w:fill="auto"/>
            <w:noWrap/>
            <w:vAlign w:val="center"/>
            <w:hideMark/>
          </w:tcPr>
          <w:p w14:paraId="107BD5D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9C64D2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78A9AA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B5C99A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A2FFDAE" w14:textId="77777777" w:rsidTr="00E33982">
        <w:trPr>
          <w:trHeight w:val="720"/>
        </w:trPr>
        <w:tc>
          <w:tcPr>
            <w:tcW w:w="3678" w:type="pct"/>
            <w:shd w:val="clear" w:color="auto" w:fill="auto"/>
            <w:noWrap/>
            <w:vAlign w:val="center"/>
            <w:hideMark/>
          </w:tcPr>
          <w:p w14:paraId="3B6C405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stipulato in osservanza dei termini di legge ovvero decorso il termine di 35 giorni dall'invio dell'ultima delle comunicazioni del provvedimento di aggiudicazione art. 32 co.9 del D.lgs. 50/2016)?</w:t>
            </w:r>
          </w:p>
        </w:tc>
        <w:tc>
          <w:tcPr>
            <w:tcW w:w="330" w:type="pct"/>
            <w:shd w:val="clear" w:color="auto" w:fill="auto"/>
            <w:noWrap/>
            <w:vAlign w:val="center"/>
            <w:hideMark/>
          </w:tcPr>
          <w:p w14:paraId="42ECA31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B399BA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C13FCA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5D1517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3A57713" w14:textId="77777777" w:rsidTr="00E33982">
        <w:trPr>
          <w:trHeight w:val="480"/>
        </w:trPr>
        <w:tc>
          <w:tcPr>
            <w:tcW w:w="3678" w:type="pct"/>
            <w:shd w:val="clear" w:color="auto" w:fill="auto"/>
            <w:noWrap/>
            <w:vAlign w:val="center"/>
            <w:hideMark/>
          </w:tcPr>
          <w:p w14:paraId="0E23CAD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Nel caso si sia stipulato prima del decorso dei suddetti 35 giorni, ricorrono le ipotesi di cui all’art. 32 co.10 del D.lgs. 50/2016? </w:t>
            </w:r>
          </w:p>
        </w:tc>
        <w:tc>
          <w:tcPr>
            <w:tcW w:w="330" w:type="pct"/>
            <w:shd w:val="clear" w:color="auto" w:fill="auto"/>
            <w:noWrap/>
            <w:vAlign w:val="center"/>
            <w:hideMark/>
          </w:tcPr>
          <w:p w14:paraId="0E2855C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C702A7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61A937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49718F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F61C4B8" w14:textId="77777777" w:rsidTr="00E33982">
        <w:trPr>
          <w:trHeight w:val="720"/>
        </w:trPr>
        <w:tc>
          <w:tcPr>
            <w:tcW w:w="3678" w:type="pct"/>
            <w:shd w:val="clear" w:color="auto" w:fill="auto"/>
            <w:noWrap/>
            <w:vAlign w:val="center"/>
            <w:hideMark/>
          </w:tcPr>
          <w:p w14:paraId="1DD5E85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in cui si è dato avvio all'esecuzione del contratto in via d'urgenza (cioè prima della stipula) ricorrono le ipotesi di cui all’art. 32 co.8 e 13 del D.lgs. 50/2016?</w:t>
            </w:r>
          </w:p>
        </w:tc>
        <w:tc>
          <w:tcPr>
            <w:tcW w:w="330" w:type="pct"/>
            <w:shd w:val="clear" w:color="auto" w:fill="auto"/>
            <w:noWrap/>
            <w:vAlign w:val="center"/>
            <w:hideMark/>
          </w:tcPr>
          <w:p w14:paraId="323F6D0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645B4E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B3AC1B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826464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00F4B20" w14:textId="77777777" w:rsidTr="00E33982">
        <w:trPr>
          <w:trHeight w:val="720"/>
        </w:trPr>
        <w:tc>
          <w:tcPr>
            <w:tcW w:w="3678" w:type="pct"/>
            <w:shd w:val="clear" w:color="auto" w:fill="auto"/>
            <w:noWrap/>
            <w:vAlign w:val="center"/>
          </w:tcPr>
          <w:p w14:paraId="34C4748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i/>
                <w:iCs/>
                <w:sz w:val="16"/>
                <w:szCs w:val="16"/>
                <w:lang w:eastAsia="it-IT"/>
              </w:rPr>
              <w:t>[A partire dal 17 marzo 2020, con l’emanazione del Decreto Cura Italia (D.L. n. 18/2020</w:t>
            </w:r>
            <w:r w:rsidRPr="0042778D">
              <w:rPr>
                <w:rFonts w:ascii="Calibri" w:eastAsia="Times New Roman" w:hAnsi="Calibri" w:cs="Calibri"/>
                <w:sz w:val="16"/>
                <w:szCs w:val="16"/>
                <w:lang w:eastAsia="it-IT"/>
              </w:rPr>
              <w:t>] L’Amministrazione ha concesso un’anticipazione del prezzo nel caso di appalti di lavori, servizi o forniture attivati in via d’urgenza?</w:t>
            </w:r>
          </w:p>
        </w:tc>
        <w:tc>
          <w:tcPr>
            <w:tcW w:w="330" w:type="pct"/>
            <w:shd w:val="clear" w:color="auto" w:fill="auto"/>
            <w:noWrap/>
            <w:vAlign w:val="center"/>
          </w:tcPr>
          <w:p w14:paraId="6FB8176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1" w:type="pct"/>
            <w:gridSpan w:val="2"/>
            <w:shd w:val="clear" w:color="auto" w:fill="auto"/>
            <w:noWrap/>
            <w:vAlign w:val="center"/>
          </w:tcPr>
          <w:p w14:paraId="046747A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shd w:val="clear" w:color="auto" w:fill="auto"/>
            <w:noWrap/>
            <w:vAlign w:val="center"/>
          </w:tcPr>
          <w:p w14:paraId="09358F9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1" w:type="pct"/>
            <w:gridSpan w:val="2"/>
            <w:shd w:val="clear" w:color="auto" w:fill="auto"/>
            <w:noWrap/>
            <w:vAlign w:val="center"/>
          </w:tcPr>
          <w:p w14:paraId="66D2623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r>
      <w:tr w:rsidR="00FE152C" w:rsidRPr="0042778D" w14:paraId="464C9A60" w14:textId="77777777" w:rsidTr="00E33982">
        <w:trPr>
          <w:trHeight w:val="720"/>
        </w:trPr>
        <w:tc>
          <w:tcPr>
            <w:tcW w:w="3678" w:type="pct"/>
            <w:shd w:val="clear" w:color="auto" w:fill="auto"/>
            <w:noWrap/>
            <w:vAlign w:val="center"/>
          </w:tcPr>
          <w:p w14:paraId="55C1CE5C" w14:textId="77777777" w:rsidR="00FE152C" w:rsidRPr="0042778D" w:rsidRDefault="00FE152C" w:rsidP="00E33982">
            <w:pPr>
              <w:spacing w:before="0" w:after="0"/>
              <w:jc w:val="both"/>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L’appaltatore ha ottenuto, secondo quanto disposto dall’art. 35 comma 18 del d.lgs. 50/2016, l’anticipazione del prezzo pari al 20% del contratto di appalto?</w:t>
            </w:r>
          </w:p>
          <w:p w14:paraId="0716810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6"/>
                <w:szCs w:val="16"/>
                <w:lang w:eastAsia="it-IT"/>
              </w:rPr>
              <w:t>[P</w:t>
            </w:r>
            <w:r w:rsidRPr="0042778D">
              <w:rPr>
                <w:rFonts w:ascii="Calibri" w:eastAsia="Times New Roman" w:hAnsi="Calibri" w:cs="Calibri"/>
                <w:i/>
                <w:iCs/>
                <w:sz w:val="16"/>
                <w:szCs w:val="16"/>
                <w:lang w:eastAsia="it-IT"/>
              </w:rPr>
              <w:t>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w:t>
            </w:r>
            <w:r w:rsidRPr="0042778D">
              <w:rPr>
                <w:rFonts w:ascii="Calibri" w:eastAsia="Times New Roman" w:hAnsi="Calibri" w:cs="Calibri"/>
                <w:sz w:val="16"/>
                <w:szCs w:val="16"/>
                <w:lang w:eastAsia="it-IT"/>
              </w:rPr>
              <w:t>%] All’appaltatore è stata concessa, secondo quanto disposto dall’art. 35 comma 18 del d.lgs. 50/2016,  nei limiti delle risorse disponibili, una anticipazione fino al 30%?</w:t>
            </w:r>
          </w:p>
        </w:tc>
        <w:tc>
          <w:tcPr>
            <w:tcW w:w="330" w:type="pct"/>
            <w:shd w:val="clear" w:color="auto" w:fill="auto"/>
            <w:noWrap/>
            <w:vAlign w:val="center"/>
          </w:tcPr>
          <w:p w14:paraId="0561C3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1" w:type="pct"/>
            <w:gridSpan w:val="2"/>
            <w:shd w:val="clear" w:color="auto" w:fill="auto"/>
            <w:noWrap/>
            <w:vAlign w:val="center"/>
          </w:tcPr>
          <w:p w14:paraId="12983E1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shd w:val="clear" w:color="auto" w:fill="auto"/>
            <w:noWrap/>
            <w:vAlign w:val="center"/>
          </w:tcPr>
          <w:p w14:paraId="759386F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1" w:type="pct"/>
            <w:gridSpan w:val="2"/>
            <w:shd w:val="clear" w:color="auto" w:fill="auto"/>
            <w:noWrap/>
            <w:vAlign w:val="center"/>
          </w:tcPr>
          <w:p w14:paraId="37AEC1C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r>
      <w:tr w:rsidR="00FE152C" w:rsidRPr="0042778D" w14:paraId="00D3EC30" w14:textId="77777777" w:rsidTr="00E33982">
        <w:trPr>
          <w:trHeight w:val="865"/>
        </w:trPr>
        <w:tc>
          <w:tcPr>
            <w:tcW w:w="3678" w:type="pct"/>
            <w:shd w:val="clear" w:color="auto" w:fill="auto"/>
            <w:noWrap/>
            <w:vAlign w:val="center"/>
            <w:hideMark/>
          </w:tcPr>
          <w:p w14:paraId="03CB3FB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redatto, a pena di nullità, con atto pubblico notarile informatico, ovvero in modalità elettronica secondo le norme vigenti per ciascuna stazione appaltante, in forma pubblica amministrativa a cura dell'Ufficiale rogante o mediante scrittura privata, ai sensi dell’art. 32, comma 14, del D. Lgs. 50/2016?</w:t>
            </w:r>
          </w:p>
        </w:tc>
        <w:tc>
          <w:tcPr>
            <w:tcW w:w="330" w:type="pct"/>
            <w:shd w:val="clear" w:color="auto" w:fill="auto"/>
            <w:noWrap/>
            <w:vAlign w:val="center"/>
            <w:hideMark/>
          </w:tcPr>
          <w:p w14:paraId="275876C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7D23AB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7243B3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4000BD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3B682D8" w14:textId="77777777" w:rsidTr="00E33982">
        <w:trPr>
          <w:trHeight w:val="720"/>
        </w:trPr>
        <w:tc>
          <w:tcPr>
            <w:tcW w:w="3678" w:type="pct"/>
            <w:shd w:val="clear" w:color="auto" w:fill="auto"/>
            <w:noWrap/>
            <w:vAlign w:val="center"/>
            <w:hideMark/>
          </w:tcPr>
          <w:p w14:paraId="5D18AB2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sottoscritto da soggetti aventi i poteri di firma? [</w:t>
            </w:r>
            <w:r w:rsidRPr="0042778D">
              <w:rPr>
                <w:rFonts w:asciiTheme="minorHAnsi" w:eastAsia="Times New Roman" w:hAnsiTheme="minorHAnsi" w:cstheme="minorHAnsi"/>
                <w:i/>
                <w:iCs/>
                <w:sz w:val="16"/>
                <w:szCs w:val="16"/>
                <w:lang w:eastAsia="it-IT"/>
              </w:rPr>
              <w:t>N.B. verifica da effettuare solo nel caso in cui il contratto sia stato redatto dall'ufficiale rogante</w:t>
            </w:r>
            <w:r w:rsidRPr="0042778D">
              <w:rPr>
                <w:rFonts w:asciiTheme="minorHAnsi" w:eastAsia="Times New Roman" w:hAnsiTheme="minorHAnsi" w:cstheme="minorHAnsi"/>
                <w:sz w:val="16"/>
                <w:szCs w:val="16"/>
                <w:lang w:eastAsia="it-IT"/>
              </w:rPr>
              <w:t>]</w:t>
            </w:r>
          </w:p>
        </w:tc>
        <w:tc>
          <w:tcPr>
            <w:tcW w:w="330" w:type="pct"/>
            <w:shd w:val="clear" w:color="auto" w:fill="auto"/>
            <w:noWrap/>
            <w:vAlign w:val="center"/>
            <w:hideMark/>
          </w:tcPr>
          <w:p w14:paraId="166BD0F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13C5D1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3CBE82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0965E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67D0F6C" w14:textId="77777777" w:rsidTr="00E33982">
        <w:trPr>
          <w:trHeight w:val="480"/>
        </w:trPr>
        <w:tc>
          <w:tcPr>
            <w:tcW w:w="3678" w:type="pct"/>
            <w:shd w:val="clear" w:color="auto" w:fill="auto"/>
            <w:noWrap/>
            <w:vAlign w:val="center"/>
            <w:hideMark/>
          </w:tcPr>
          <w:p w14:paraId="2BC66BB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L'oggetto del contratto è coerente con quanto previsto nel progetto approvato?</w:t>
            </w:r>
          </w:p>
          <w:p w14:paraId="761F294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247E75A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w:t>
            </w:r>
            <w:r w:rsidRPr="0042778D">
              <w:rPr>
                <w:rFonts w:ascii="Calibri" w:eastAsia="Times New Roman" w:hAnsi="Calibri" w:cs="Calibri"/>
                <w:sz w:val="16"/>
                <w:szCs w:val="16"/>
                <w:lang w:eastAsia="it-IT"/>
              </w:rPr>
              <w:t>.B. Nel caso di beni e servizi informatici acquistati con la procedura negoziata ex art. 63 come prevista dall’art. 75 del Cura Italia, occorre verificare che i contratti relativi agli acquisti di servizi informatici e di connettività, ai sensi del comma 3-bis dell’art. 75, aggiunto in sede di conversione, abbiano una durata massima non superiore a trentasei mesi, prevedano di diritto la facoltà di recesso unilaterale dell’amministrazione decorso un periodo non superiore a dodici mesi dall’inizio dell’esecuzione e garantiscano in ogni caso il rispetto dei princìpi di interoperabilità e di portabilità dei dati personali e dei contenuti comunque realizzati o trattati attraverso le soluzioni acquisite ai sensi del comma 1 dell’art. 75, senza ulteriori oneri per il committente (art. 75, comma 3 bis, DL 18/2020)</w:t>
            </w:r>
          </w:p>
        </w:tc>
        <w:tc>
          <w:tcPr>
            <w:tcW w:w="330" w:type="pct"/>
            <w:shd w:val="clear" w:color="auto" w:fill="auto"/>
            <w:noWrap/>
            <w:vAlign w:val="center"/>
            <w:hideMark/>
          </w:tcPr>
          <w:p w14:paraId="22751BA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1B1C8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C6B8E5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540EAD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2418193" w14:textId="77777777" w:rsidTr="00E33982">
        <w:trPr>
          <w:trHeight w:val="240"/>
        </w:trPr>
        <w:tc>
          <w:tcPr>
            <w:tcW w:w="3678" w:type="pct"/>
            <w:shd w:val="clear" w:color="auto" w:fill="auto"/>
            <w:noWrap/>
            <w:vAlign w:val="center"/>
            <w:hideMark/>
          </w:tcPr>
          <w:p w14:paraId="06C55E4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approvato dall'Autorità competente, ove previsto?</w:t>
            </w:r>
          </w:p>
        </w:tc>
        <w:tc>
          <w:tcPr>
            <w:tcW w:w="330" w:type="pct"/>
            <w:shd w:val="clear" w:color="auto" w:fill="auto"/>
            <w:noWrap/>
            <w:vAlign w:val="center"/>
            <w:hideMark/>
          </w:tcPr>
          <w:p w14:paraId="5CBDAA0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3315E4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7FBCF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24B6A8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75D2869" w14:textId="77777777" w:rsidTr="00E33982">
        <w:trPr>
          <w:trHeight w:val="480"/>
        </w:trPr>
        <w:tc>
          <w:tcPr>
            <w:tcW w:w="3678" w:type="pct"/>
            <w:shd w:val="clear" w:color="auto" w:fill="auto"/>
            <w:noWrap/>
            <w:vAlign w:val="center"/>
            <w:hideMark/>
          </w:tcPr>
          <w:p w14:paraId="6614AC6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Qualora non coincida con il RUP, è stato nominato il Direttore dell’esecuzione del contratto?</w:t>
            </w:r>
          </w:p>
        </w:tc>
        <w:tc>
          <w:tcPr>
            <w:tcW w:w="330" w:type="pct"/>
            <w:shd w:val="clear" w:color="auto" w:fill="auto"/>
            <w:noWrap/>
            <w:vAlign w:val="center"/>
            <w:hideMark/>
          </w:tcPr>
          <w:p w14:paraId="422700F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D5D3F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D5CD28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D0657A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B684AD5" w14:textId="77777777" w:rsidTr="00E33982">
        <w:trPr>
          <w:trHeight w:val="1895"/>
        </w:trPr>
        <w:tc>
          <w:tcPr>
            <w:tcW w:w="3678" w:type="pct"/>
            <w:shd w:val="clear" w:color="auto" w:fill="auto"/>
            <w:vAlign w:val="center"/>
            <w:hideMark/>
          </w:tcPr>
          <w:p w14:paraId="2BE42B5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E’ stata comunicata la data di avvenuta stipulazione del contratto con l’aggiudicatario (ex art. 76 D. Lgs. 50/2016):</w:t>
            </w:r>
            <w:r w:rsidRPr="0042778D">
              <w:rPr>
                <w:rFonts w:asciiTheme="minorHAnsi" w:eastAsia="Times New Roman" w:hAnsiTheme="minorHAnsi" w:cstheme="minorHAnsi"/>
                <w:sz w:val="16"/>
                <w:szCs w:val="16"/>
                <w:lang w:eastAsia="it-IT"/>
              </w:rPr>
              <w:br/>
              <w:t>a)      al concorrente che segue nella graduatoria?</w:t>
            </w:r>
          </w:p>
          <w:p w14:paraId="6B5EC73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b)      a tutti gli offerenti che sono stati invitati a presentare un'offerta in gara?</w:t>
            </w:r>
          </w:p>
          <w:p w14:paraId="2E0CC44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c)       a coloro la cui offerta sia stata esclusa, se hanno proposto impugnazione avverso l’esclusione, o sono in termini per presentare detta impugnazione?</w:t>
            </w:r>
          </w:p>
          <w:p w14:paraId="3AD275B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d)      a coloro che hanno impugnato il bando o la lettera d’invito, se dette impugnazioni non sono state ancora respinte con pronuncia giurisdizionale definitiva?</w:t>
            </w:r>
          </w:p>
        </w:tc>
        <w:tc>
          <w:tcPr>
            <w:tcW w:w="330" w:type="pct"/>
            <w:shd w:val="clear" w:color="auto" w:fill="auto"/>
            <w:vAlign w:val="center"/>
            <w:hideMark/>
          </w:tcPr>
          <w:p w14:paraId="36F9CCF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2839B68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491CA18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6A6E7AC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24707B1" w14:textId="77777777" w:rsidTr="00E33982">
        <w:trPr>
          <w:trHeight w:val="960"/>
        </w:trPr>
        <w:tc>
          <w:tcPr>
            <w:tcW w:w="3678" w:type="pct"/>
            <w:shd w:val="clear" w:color="auto" w:fill="auto"/>
            <w:vAlign w:val="center"/>
            <w:hideMark/>
          </w:tcPr>
          <w:p w14:paraId="5B0B858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Il contratto è stato sottoposto alla condizione sospensiva dell'esito positivo dell'approvazione da parte dell’Autorità competente e del Controllo della Corte dei Conti ( qualora previsto) di cui all’art. 3, comma 2, lett. g) della Legge 14.1.1994, n. 20?</w:t>
            </w:r>
          </w:p>
        </w:tc>
        <w:tc>
          <w:tcPr>
            <w:tcW w:w="330" w:type="pct"/>
            <w:shd w:val="clear" w:color="auto" w:fill="auto"/>
            <w:vAlign w:val="center"/>
            <w:hideMark/>
          </w:tcPr>
          <w:p w14:paraId="640D5B3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6F710D0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5F0E447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4164C78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8B58F85" w14:textId="77777777" w:rsidTr="00E33982">
        <w:trPr>
          <w:trHeight w:val="720"/>
        </w:trPr>
        <w:tc>
          <w:tcPr>
            <w:tcW w:w="3678" w:type="pct"/>
            <w:shd w:val="clear" w:color="auto" w:fill="auto"/>
            <w:vAlign w:val="center"/>
            <w:hideMark/>
          </w:tcPr>
          <w:p w14:paraId="09FEEAF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contratto è stato precisato che il pagamento delle spese sostenute dal soggetto attuatore viene effettuato con risorse del Fondo Europeo che finanzia il Progetto?</w:t>
            </w:r>
          </w:p>
        </w:tc>
        <w:tc>
          <w:tcPr>
            <w:tcW w:w="330" w:type="pct"/>
            <w:shd w:val="clear" w:color="auto" w:fill="auto"/>
            <w:vAlign w:val="center"/>
            <w:hideMark/>
          </w:tcPr>
          <w:p w14:paraId="1389D60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29E3EC5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27EF52E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234C145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B6118EC" w14:textId="77777777" w:rsidTr="00E33982">
        <w:trPr>
          <w:trHeight w:val="960"/>
        </w:trPr>
        <w:tc>
          <w:tcPr>
            <w:tcW w:w="3678" w:type="pct"/>
            <w:shd w:val="clear" w:color="auto" w:fill="auto"/>
            <w:vAlign w:val="center"/>
            <w:hideMark/>
          </w:tcPr>
          <w:p w14:paraId="284FBE7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contratto di appalto, subappalto e in quelli stipulati con i subcontraenti della filiera delle imprese a qualsiasi titolo interessate è stata prevista la clausola con cui l'appaltatore si assume gli obblighi di tracciabilità dei flussi finanziari di cui alla Legge 136/2010?</w:t>
            </w:r>
          </w:p>
        </w:tc>
        <w:tc>
          <w:tcPr>
            <w:tcW w:w="330" w:type="pct"/>
            <w:shd w:val="clear" w:color="auto" w:fill="auto"/>
            <w:vAlign w:val="center"/>
            <w:hideMark/>
          </w:tcPr>
          <w:p w14:paraId="164A398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388D3A7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1D08EC4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7A5E369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609879D" w14:textId="77777777" w:rsidTr="00E33982">
        <w:trPr>
          <w:trHeight w:val="960"/>
        </w:trPr>
        <w:tc>
          <w:tcPr>
            <w:tcW w:w="3678" w:type="pct"/>
            <w:shd w:val="clear" w:color="auto" w:fill="auto"/>
            <w:vAlign w:val="center"/>
          </w:tcPr>
          <w:p w14:paraId="2705D61A" w14:textId="77777777" w:rsidR="00FE152C" w:rsidRPr="0042778D" w:rsidRDefault="00FE152C" w:rsidP="00E33982">
            <w:pPr>
              <w:spacing w:before="0" w:after="0"/>
              <w:jc w:val="both"/>
              <w:rPr>
                <w:rFonts w:ascii="Calibri" w:eastAsia="Times New Roman" w:hAnsi="Calibri" w:cs="Calibri"/>
                <w:sz w:val="16"/>
                <w:szCs w:val="16"/>
                <w:lang w:eastAsia="it-IT"/>
              </w:rPr>
            </w:pPr>
            <w:r w:rsidRPr="0042778D">
              <w:rPr>
                <w:rFonts w:ascii="Calibri" w:eastAsia="Times New Roman" w:hAnsi="Calibri" w:cs="Calibri"/>
                <w:sz w:val="16"/>
                <w:szCs w:val="16"/>
                <w:lang w:eastAsia="it-IT"/>
              </w:rPr>
              <w:t>A partire dal 1 gennaio 2020, il committente ha ottemperato agli adempimenti fiscali previsti dal D.L. n. 124/2019 (c.d. Decreto Fiscale)?</w:t>
            </w:r>
          </w:p>
          <w:p w14:paraId="25F3580C" w14:textId="77777777" w:rsidR="00FE152C" w:rsidRPr="0042778D" w:rsidRDefault="00FE152C" w:rsidP="00E33982">
            <w:pPr>
              <w:spacing w:before="0" w:after="0"/>
              <w:jc w:val="both"/>
              <w:rPr>
                <w:rFonts w:ascii="Calibri" w:eastAsia="Times New Roman" w:hAnsi="Calibri" w:cs="Calibri"/>
                <w:sz w:val="16"/>
                <w:szCs w:val="16"/>
                <w:lang w:eastAsia="it-IT"/>
              </w:rPr>
            </w:pPr>
          </w:p>
          <w:p w14:paraId="03858B7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6"/>
                <w:szCs w:val="16"/>
                <w:lang w:eastAsia="it-IT"/>
              </w:rPr>
              <w:t xml:space="preserve">NB: Come chiarito nella Circolare dell’Agenzia delle Entrate n. 1/E, del 12 febbraio 2020, il decreto in oggetto si applica, a decorrere dal 1 gennaio 2020, ai soggetti i quali rivestono la qualifica di sostituti d’imposta sui redditi di lavoro dipendente e assimilati, che affidano a un’impresa </w:t>
            </w:r>
            <w:r w:rsidRPr="0042778D">
              <w:rPr>
                <w:rFonts w:ascii="Calibri" w:eastAsia="Times New Roman" w:hAnsi="Calibri" w:cs="Calibri"/>
                <w:b/>
                <w:bCs/>
                <w:sz w:val="16"/>
                <w:szCs w:val="16"/>
                <w:lang w:eastAsia="it-IT"/>
              </w:rPr>
              <w:t>il compimento di una o più opere o di uno o più servizi di importo complessivo superiore a 200mila euro</w:t>
            </w:r>
            <w:r w:rsidRPr="0042778D">
              <w:rPr>
                <w:rFonts w:ascii="Calibri" w:eastAsia="Times New Roman" w:hAnsi="Calibri" w:cs="Calibri"/>
                <w:sz w:val="16"/>
                <w:szCs w:val="16"/>
                <w:lang w:eastAsia="it-IT"/>
              </w:rPr>
              <w:t xml:space="preserve"> nell’anno solare con contratti di appalto, subappalto o di affidamento a consorzi caratterizzati da prevalente utilizzo di manodopera presso le sedi di attività del committente, con utilizzo di beni strumentali dello stesso committente o ad esso riconducibili in qualunque forma.</w:t>
            </w:r>
          </w:p>
        </w:tc>
        <w:tc>
          <w:tcPr>
            <w:tcW w:w="330" w:type="pct"/>
            <w:shd w:val="clear" w:color="auto" w:fill="auto"/>
            <w:vAlign w:val="center"/>
          </w:tcPr>
          <w:p w14:paraId="35443C8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1" w:type="pct"/>
            <w:gridSpan w:val="2"/>
            <w:shd w:val="clear" w:color="auto" w:fill="auto"/>
            <w:vAlign w:val="center"/>
          </w:tcPr>
          <w:p w14:paraId="15D3014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shd w:val="clear" w:color="auto" w:fill="auto"/>
            <w:vAlign w:val="center"/>
          </w:tcPr>
          <w:p w14:paraId="5AE3D7E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1" w:type="pct"/>
            <w:gridSpan w:val="2"/>
            <w:shd w:val="clear" w:color="auto" w:fill="auto"/>
            <w:vAlign w:val="center"/>
          </w:tcPr>
          <w:p w14:paraId="71DEA91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r>
      <w:tr w:rsidR="00FE152C" w:rsidRPr="0042778D" w14:paraId="33BB6068" w14:textId="77777777" w:rsidTr="00E33982">
        <w:trPr>
          <w:trHeight w:val="960"/>
        </w:trPr>
        <w:tc>
          <w:tcPr>
            <w:tcW w:w="3678" w:type="pct"/>
            <w:shd w:val="clear" w:color="auto" w:fill="auto"/>
            <w:vAlign w:val="center"/>
          </w:tcPr>
          <w:p w14:paraId="36A4449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hAnsiTheme="minorHAnsi" w:cstheme="minorHAnsi"/>
                <w:iCs/>
                <w:sz w:val="16"/>
                <w:szCs w:val="16"/>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42778D">
              <w:rPr>
                <w:rFonts w:asciiTheme="minorHAnsi" w:hAnsiTheme="minorHAnsi" w:cstheme="minorHAnsi"/>
                <w:sz w:val="16"/>
                <w:szCs w:val="16"/>
              </w:rPr>
              <w:t>?</w:t>
            </w:r>
          </w:p>
        </w:tc>
        <w:tc>
          <w:tcPr>
            <w:tcW w:w="330" w:type="pct"/>
            <w:shd w:val="clear" w:color="auto" w:fill="auto"/>
            <w:vAlign w:val="center"/>
          </w:tcPr>
          <w:p w14:paraId="56E905D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1" w:type="pct"/>
            <w:gridSpan w:val="2"/>
            <w:shd w:val="clear" w:color="auto" w:fill="auto"/>
            <w:vAlign w:val="center"/>
          </w:tcPr>
          <w:p w14:paraId="4490E10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0" w:type="pct"/>
            <w:shd w:val="clear" w:color="auto" w:fill="auto"/>
            <w:vAlign w:val="center"/>
          </w:tcPr>
          <w:p w14:paraId="05162CB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c>
          <w:tcPr>
            <w:tcW w:w="331" w:type="pct"/>
            <w:gridSpan w:val="2"/>
            <w:shd w:val="clear" w:color="auto" w:fill="auto"/>
            <w:vAlign w:val="center"/>
          </w:tcPr>
          <w:p w14:paraId="3EBEAB3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tc>
      </w:tr>
      <w:tr w:rsidR="00FE152C" w:rsidRPr="0042778D" w14:paraId="7EBC987A" w14:textId="77777777" w:rsidTr="00E33982">
        <w:trPr>
          <w:trHeight w:val="240"/>
        </w:trPr>
        <w:tc>
          <w:tcPr>
            <w:tcW w:w="3678" w:type="pct"/>
            <w:shd w:val="clear" w:color="auto" w:fill="auto"/>
            <w:noWrap/>
            <w:vAlign w:val="center"/>
            <w:hideMark/>
          </w:tcPr>
          <w:p w14:paraId="366E4030" w14:textId="77777777" w:rsidR="00FE152C" w:rsidRPr="0042778D" w:rsidRDefault="00FE152C" w:rsidP="00E33982">
            <w:pPr>
              <w:spacing w:before="0" w:after="0"/>
              <w:jc w:val="both"/>
              <w:rPr>
                <w:rFonts w:asciiTheme="minorHAnsi" w:eastAsia="Times New Roman" w:hAnsiTheme="minorHAnsi" w:cstheme="minorHAnsi"/>
                <w:i/>
                <w:iCs/>
                <w:sz w:val="16"/>
                <w:szCs w:val="16"/>
                <w:lang w:eastAsia="it-IT"/>
              </w:rPr>
            </w:pPr>
            <w:r w:rsidRPr="0042778D">
              <w:rPr>
                <w:rFonts w:asciiTheme="minorHAnsi" w:eastAsia="Times New Roman" w:hAnsiTheme="minorHAnsi" w:cstheme="minorHAnsi"/>
                <w:i/>
                <w:iCs/>
                <w:sz w:val="16"/>
                <w:szCs w:val="16"/>
                <w:lang w:eastAsia="it-IT"/>
              </w:rPr>
              <w:t>Varianti e esecuzione</w:t>
            </w:r>
          </w:p>
        </w:tc>
        <w:tc>
          <w:tcPr>
            <w:tcW w:w="330" w:type="pct"/>
            <w:shd w:val="clear" w:color="auto" w:fill="auto"/>
            <w:noWrap/>
            <w:vAlign w:val="center"/>
            <w:hideMark/>
          </w:tcPr>
          <w:p w14:paraId="3EA13313"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49313E3D"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0" w:type="pct"/>
            <w:shd w:val="clear" w:color="auto" w:fill="auto"/>
            <w:noWrap/>
            <w:vAlign w:val="center"/>
            <w:hideMark/>
          </w:tcPr>
          <w:p w14:paraId="012D77F1"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c>
          <w:tcPr>
            <w:tcW w:w="331" w:type="pct"/>
            <w:gridSpan w:val="2"/>
            <w:shd w:val="clear" w:color="auto" w:fill="auto"/>
            <w:noWrap/>
            <w:vAlign w:val="center"/>
            <w:hideMark/>
          </w:tcPr>
          <w:p w14:paraId="485EFA7E" w14:textId="77777777" w:rsidR="00FE152C" w:rsidRPr="0042778D" w:rsidRDefault="00FE152C" w:rsidP="00E33982">
            <w:pPr>
              <w:spacing w:before="0" w:after="0"/>
              <w:jc w:val="both"/>
              <w:rPr>
                <w:rFonts w:asciiTheme="minorHAnsi" w:eastAsia="Times New Roman" w:hAnsiTheme="minorHAnsi" w:cstheme="minorHAnsi"/>
                <w:b/>
                <w:bCs/>
                <w:i/>
                <w:iCs/>
                <w:sz w:val="16"/>
                <w:szCs w:val="16"/>
                <w:lang w:eastAsia="it-IT"/>
              </w:rPr>
            </w:pPr>
            <w:r w:rsidRPr="0042778D">
              <w:rPr>
                <w:rFonts w:asciiTheme="minorHAnsi" w:eastAsia="Times New Roman" w:hAnsiTheme="minorHAnsi" w:cstheme="minorHAnsi"/>
                <w:b/>
                <w:bCs/>
                <w:i/>
                <w:iCs/>
                <w:sz w:val="16"/>
                <w:szCs w:val="16"/>
                <w:lang w:eastAsia="it-IT"/>
              </w:rPr>
              <w:t> </w:t>
            </w:r>
          </w:p>
        </w:tc>
      </w:tr>
      <w:tr w:rsidR="00FE152C" w:rsidRPr="0042778D" w14:paraId="69BF1F87" w14:textId="77777777" w:rsidTr="00E33982">
        <w:trPr>
          <w:trHeight w:val="960"/>
        </w:trPr>
        <w:tc>
          <w:tcPr>
            <w:tcW w:w="3678" w:type="pct"/>
            <w:shd w:val="clear" w:color="auto" w:fill="auto"/>
            <w:noWrap/>
            <w:vAlign w:val="center"/>
            <w:hideMark/>
          </w:tcPr>
          <w:p w14:paraId="24326A6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Nella fase di attuazione del contratto sono state effettuate modifiche sostanziali agli elementi essenziali del contratto (oggetto, prezzo, modalità di pagamento, natura della prestazione, periodo di realizzazione delle attività, tipologia dei materiali utilizzati, ecc.)? </w:t>
            </w:r>
          </w:p>
        </w:tc>
        <w:tc>
          <w:tcPr>
            <w:tcW w:w="330" w:type="pct"/>
            <w:shd w:val="clear" w:color="auto" w:fill="auto"/>
            <w:noWrap/>
            <w:vAlign w:val="center"/>
            <w:hideMark/>
          </w:tcPr>
          <w:p w14:paraId="3D296C8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9345E5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914026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FACF85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5B32310C" w14:textId="77777777" w:rsidTr="00E33982">
        <w:trPr>
          <w:trHeight w:val="720"/>
        </w:trPr>
        <w:tc>
          <w:tcPr>
            <w:tcW w:w="3678" w:type="pct"/>
            <w:shd w:val="clear" w:color="auto" w:fill="auto"/>
            <w:noWrap/>
            <w:vAlign w:val="center"/>
            <w:hideMark/>
          </w:tcPr>
          <w:p w14:paraId="642971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eventuali modifiche o varianti sono state autorizzate dal RUP con le modalità previste dall'ordinamento della stazione appaltante cui il RUP dipende, ai sensi dell’art. 106 del D.lgs. 50/2016?</w:t>
            </w:r>
          </w:p>
        </w:tc>
        <w:tc>
          <w:tcPr>
            <w:tcW w:w="330" w:type="pct"/>
            <w:shd w:val="clear" w:color="auto" w:fill="auto"/>
            <w:noWrap/>
            <w:vAlign w:val="center"/>
            <w:hideMark/>
          </w:tcPr>
          <w:p w14:paraId="24FA1E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A68B1B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D7648C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DD2632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66131E5" w14:textId="77777777" w:rsidTr="00E33982">
        <w:trPr>
          <w:trHeight w:val="480"/>
        </w:trPr>
        <w:tc>
          <w:tcPr>
            <w:tcW w:w="3678" w:type="pct"/>
            <w:shd w:val="clear" w:color="auto" w:fill="auto"/>
            <w:noWrap/>
            <w:vAlign w:val="center"/>
            <w:hideMark/>
          </w:tcPr>
          <w:p w14:paraId="2F90727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In tal caso, ricorre una delle fattispecie di cui all’art. 106, comma 1, 2 e 4 del D.lgs. 50/2016?</w:t>
            </w:r>
          </w:p>
        </w:tc>
        <w:tc>
          <w:tcPr>
            <w:tcW w:w="330" w:type="pct"/>
            <w:shd w:val="clear" w:color="auto" w:fill="auto"/>
            <w:noWrap/>
            <w:vAlign w:val="center"/>
            <w:hideMark/>
          </w:tcPr>
          <w:p w14:paraId="53837E7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698840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40D319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93376C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71A2BF65" w14:textId="77777777" w:rsidTr="00E33982">
        <w:trPr>
          <w:trHeight w:val="720"/>
        </w:trPr>
        <w:tc>
          <w:tcPr>
            <w:tcW w:w="3678" w:type="pct"/>
            <w:shd w:val="clear" w:color="auto" w:fill="auto"/>
            <w:noWrap/>
            <w:vAlign w:val="center"/>
            <w:hideMark/>
          </w:tcPr>
          <w:p w14:paraId="39C40A7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Nei casi di cui al comma 1, lettere b) e c) art. 106 D.lgs. 50/2016 è stato verificato che l'eventuale aumento di prezzo non ecceda il 50 per cento del valore del contratto iniziale?</w:t>
            </w:r>
          </w:p>
        </w:tc>
        <w:tc>
          <w:tcPr>
            <w:tcW w:w="330" w:type="pct"/>
            <w:shd w:val="clear" w:color="auto" w:fill="auto"/>
            <w:noWrap/>
            <w:vAlign w:val="center"/>
            <w:hideMark/>
          </w:tcPr>
          <w:p w14:paraId="30D23CC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C71F44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AB465A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5ABFA0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A5D13B4" w14:textId="77777777" w:rsidTr="00E33982">
        <w:trPr>
          <w:trHeight w:val="720"/>
        </w:trPr>
        <w:tc>
          <w:tcPr>
            <w:tcW w:w="3678" w:type="pct"/>
            <w:shd w:val="clear" w:color="auto" w:fill="auto"/>
            <w:noWrap/>
            <w:vAlign w:val="center"/>
            <w:hideMark/>
          </w:tcPr>
          <w:p w14:paraId="0B95670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Nei casi di modifica del contratto nelle situazioni di cui al comma 1, lettere b) e c), è stato pubblicato un avviso al riguardo nella Gazzetta ufficiale dell'Unione Europea (art. 106 co. 5 del D. Lgs. 50/2016)?</w:t>
            </w:r>
          </w:p>
        </w:tc>
        <w:tc>
          <w:tcPr>
            <w:tcW w:w="330" w:type="pct"/>
            <w:shd w:val="clear" w:color="auto" w:fill="auto"/>
            <w:noWrap/>
            <w:vAlign w:val="center"/>
            <w:hideMark/>
          </w:tcPr>
          <w:p w14:paraId="7D9E293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7A0339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7E8179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DDD359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273A2256" w14:textId="77777777" w:rsidTr="00E33982">
        <w:trPr>
          <w:trHeight w:val="720"/>
        </w:trPr>
        <w:tc>
          <w:tcPr>
            <w:tcW w:w="3678" w:type="pct"/>
            <w:shd w:val="clear" w:color="auto" w:fill="auto"/>
            <w:noWrap/>
            <w:vAlign w:val="center"/>
            <w:hideMark/>
          </w:tcPr>
          <w:p w14:paraId="0FC9CF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modificazioni al contratto di cui al comma 1, lettera b) e al comma 2 art. 106 D. lgs. 50/2016 sono state comunicate a ANAC entro trenta giorni dal loro perfezionamento (art. 106 co. 8 del D. Lgs. 50/2016)?</w:t>
            </w:r>
          </w:p>
        </w:tc>
        <w:tc>
          <w:tcPr>
            <w:tcW w:w="330" w:type="pct"/>
            <w:shd w:val="clear" w:color="auto" w:fill="auto"/>
            <w:noWrap/>
            <w:vAlign w:val="center"/>
            <w:hideMark/>
          </w:tcPr>
          <w:p w14:paraId="4C21F6C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E048F7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000FFB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15F7C8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658413C" w14:textId="77777777" w:rsidTr="00E33982">
        <w:trPr>
          <w:trHeight w:val="720"/>
        </w:trPr>
        <w:tc>
          <w:tcPr>
            <w:tcW w:w="3678" w:type="pct"/>
            <w:shd w:val="clear" w:color="auto" w:fill="auto"/>
            <w:noWrap/>
            <w:vAlign w:val="center"/>
            <w:hideMark/>
          </w:tcPr>
          <w:p w14:paraId="7C44136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Si è reso necessario un aumento o una diminuzione delle prestazioni a concorrenza del quinto dell’importo del contratto in corso di esecuzione (art.106, comma 12, d.lgs. 50/2016)?</w:t>
            </w:r>
          </w:p>
        </w:tc>
        <w:tc>
          <w:tcPr>
            <w:tcW w:w="330" w:type="pct"/>
            <w:shd w:val="clear" w:color="auto" w:fill="auto"/>
            <w:noWrap/>
            <w:vAlign w:val="center"/>
            <w:hideMark/>
          </w:tcPr>
          <w:p w14:paraId="5AA978A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285E8C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6409CF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7D1CA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9AA240F" w14:textId="77777777" w:rsidTr="00E33982">
        <w:trPr>
          <w:trHeight w:val="720"/>
        </w:trPr>
        <w:tc>
          <w:tcPr>
            <w:tcW w:w="3678" w:type="pct"/>
            <w:shd w:val="clear" w:color="auto" w:fill="auto"/>
            <w:noWrap/>
            <w:vAlign w:val="center"/>
            <w:hideMark/>
          </w:tcPr>
          <w:p w14:paraId="52CB691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Qualora le modifiche siano diverse da quelle previste ai commi 1 e 2 dell’art.106 /D.lgs. 50/2016, si è proceduto con una nuova procedura d'appalto (art. 106, co.6 del D.lgs. 50/2016)?</w:t>
            </w:r>
          </w:p>
        </w:tc>
        <w:tc>
          <w:tcPr>
            <w:tcW w:w="330" w:type="pct"/>
            <w:shd w:val="clear" w:color="auto" w:fill="auto"/>
            <w:noWrap/>
            <w:vAlign w:val="center"/>
            <w:hideMark/>
          </w:tcPr>
          <w:p w14:paraId="608BB6C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AF0C4B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1B69B8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57A8E1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D6C86E6" w14:textId="77777777" w:rsidTr="00E33982">
        <w:trPr>
          <w:trHeight w:val="720"/>
        </w:trPr>
        <w:tc>
          <w:tcPr>
            <w:tcW w:w="3678" w:type="pct"/>
            <w:shd w:val="clear" w:color="auto" w:fill="auto"/>
            <w:noWrap/>
            <w:vAlign w:val="center"/>
            <w:hideMark/>
          </w:tcPr>
          <w:p w14:paraId="5F36182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lastRenderedPageBreak/>
              <w:t>Nel caso in cui la durata del contratto sia stata modificata in corso di esecuzione, nel bando e nei documenti di gara era prevista una opzione di proroga (art. 106, co.11 del D.lgs. 50/2016)?</w:t>
            </w:r>
          </w:p>
        </w:tc>
        <w:tc>
          <w:tcPr>
            <w:tcW w:w="330" w:type="pct"/>
            <w:shd w:val="clear" w:color="auto" w:fill="auto"/>
            <w:noWrap/>
            <w:vAlign w:val="center"/>
            <w:hideMark/>
          </w:tcPr>
          <w:p w14:paraId="3949A60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97318C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2F8B94D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8DAD00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2392994" w14:textId="77777777" w:rsidTr="00E33982">
        <w:trPr>
          <w:trHeight w:val="999"/>
        </w:trPr>
        <w:tc>
          <w:tcPr>
            <w:tcW w:w="3678" w:type="pct"/>
            <w:shd w:val="clear" w:color="auto" w:fill="auto"/>
            <w:noWrap/>
            <w:vAlign w:val="center"/>
            <w:hideMark/>
          </w:tcPr>
          <w:p w14:paraId="677FE8E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Le varianti in corso d'opera di importo eccedente il dieci per cento dell'importo originario del contratto, incluse le varianti in corso d'opera riferite alle infrastrutture prioritarie, sono state trasmesse dal RUP all'ANAC, unitamente al progetto esecutivo, all'atto di validazione e ad una apposita relazione del RUP, entro trenta giorni dall'approvazione da parte della stazione appaltante (art. 106, co.14 del D.lgs. 50/2016)?</w:t>
            </w:r>
          </w:p>
        </w:tc>
        <w:tc>
          <w:tcPr>
            <w:tcW w:w="330" w:type="pct"/>
            <w:shd w:val="clear" w:color="auto" w:fill="auto"/>
            <w:noWrap/>
            <w:vAlign w:val="center"/>
            <w:hideMark/>
          </w:tcPr>
          <w:p w14:paraId="31173E2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3B88CF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A0523B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239107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4592696" w14:textId="77777777" w:rsidTr="00E33982">
        <w:trPr>
          <w:trHeight w:val="720"/>
        </w:trPr>
        <w:tc>
          <w:tcPr>
            <w:tcW w:w="3678" w:type="pct"/>
            <w:shd w:val="clear" w:color="auto" w:fill="auto"/>
            <w:noWrap/>
            <w:vAlign w:val="center"/>
            <w:hideMark/>
          </w:tcPr>
          <w:p w14:paraId="35FCDAE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In caso di subappalto, è stata verificata la presenza del/i contratto/i di subappalto e rispetto relativa procedura di autorizzazione (art. 105 D. Lgs. 50/2016)?</w:t>
            </w:r>
          </w:p>
        </w:tc>
        <w:tc>
          <w:tcPr>
            <w:tcW w:w="330" w:type="pct"/>
            <w:shd w:val="clear" w:color="auto" w:fill="auto"/>
            <w:noWrap/>
            <w:vAlign w:val="center"/>
            <w:hideMark/>
          </w:tcPr>
          <w:p w14:paraId="4067668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9D4236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3A5E02C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39D4B2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87BD834" w14:textId="77777777" w:rsidTr="00E33982">
        <w:trPr>
          <w:trHeight w:val="2834"/>
        </w:trPr>
        <w:tc>
          <w:tcPr>
            <w:tcW w:w="3678" w:type="pct"/>
            <w:shd w:val="clear" w:color="auto" w:fill="auto"/>
            <w:vAlign w:val="center"/>
            <w:hideMark/>
          </w:tcPr>
          <w:p w14:paraId="6B29EEE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Nel caso di subappalto relativo a gare indette successivamente al 20 maggio 2017 e, salvo il periodo di vigenza del DL 32/2019, nelle procedure indette successivamente al 18 giugno 2019 è stato verificato quanto previsto all’art. 105 co. 4, in particolare:</w:t>
            </w:r>
          </w:p>
          <w:p w14:paraId="42C0014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 a) il subappalto sia stato conferito ad un affidatario che non ha partecipato alla procedura di affidamento dell'appalto? </w:t>
            </w:r>
            <w:r w:rsidRPr="0042778D">
              <w:rPr>
                <w:rFonts w:asciiTheme="minorHAnsi" w:eastAsia="Times New Roman" w:hAnsiTheme="minorHAnsi" w:cstheme="minorHAnsi"/>
                <w:sz w:val="16"/>
                <w:szCs w:val="16"/>
                <w:lang w:eastAsia="it-IT"/>
              </w:rPr>
              <w:br/>
              <w:t>b) il subappaltatore sia qualificato nella relativa categoria?</w:t>
            </w:r>
          </w:p>
          <w:p w14:paraId="5AFD819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br/>
              <w:t>NB: Nel periodo che intercorre tra il 19 aprile 2019 ed il 17 giugno 2019, nella vigenza del D.L. 32/2019, è stato soppresso il comma 4 lett. a dell'art. 105 del Dlgs 50/2016 permettendo dunque anche agli operatori economici che hanno preso parte alla procedura di gara di essere designati come subappaltatori dall’aggiudicatario. Tale comma è stato poi ripristinato con la legge di conversione n. 55/2019, entrata in vigore il 18 giugno 2019.</w:t>
            </w:r>
          </w:p>
        </w:tc>
        <w:tc>
          <w:tcPr>
            <w:tcW w:w="330" w:type="pct"/>
            <w:shd w:val="clear" w:color="auto" w:fill="auto"/>
            <w:vAlign w:val="center"/>
            <w:hideMark/>
          </w:tcPr>
          <w:p w14:paraId="4A62642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3BA969F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vAlign w:val="center"/>
            <w:hideMark/>
          </w:tcPr>
          <w:p w14:paraId="6D52DFE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vAlign w:val="center"/>
            <w:hideMark/>
          </w:tcPr>
          <w:p w14:paraId="1F63889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374095E0" w14:textId="77777777" w:rsidTr="00E33982">
        <w:trPr>
          <w:trHeight w:val="480"/>
        </w:trPr>
        <w:tc>
          <w:tcPr>
            <w:tcW w:w="3678" w:type="pct"/>
            <w:shd w:val="clear" w:color="auto" w:fill="auto"/>
            <w:noWrap/>
            <w:vAlign w:val="center"/>
            <w:hideMark/>
          </w:tcPr>
          <w:p w14:paraId="52222A7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L’appaltatore ha consegnato gli stati d’avanzamento lavori (SAL) e la relativa documentazione probatoria? </w:t>
            </w:r>
          </w:p>
        </w:tc>
        <w:tc>
          <w:tcPr>
            <w:tcW w:w="330" w:type="pct"/>
            <w:shd w:val="clear" w:color="auto" w:fill="auto"/>
            <w:noWrap/>
            <w:vAlign w:val="center"/>
            <w:hideMark/>
          </w:tcPr>
          <w:p w14:paraId="03C30BF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6CADDCB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64F8385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196F4F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6E3D791A" w14:textId="77777777" w:rsidTr="00E33982">
        <w:trPr>
          <w:trHeight w:val="480"/>
        </w:trPr>
        <w:tc>
          <w:tcPr>
            <w:tcW w:w="3678" w:type="pct"/>
            <w:shd w:val="clear" w:color="auto" w:fill="auto"/>
            <w:noWrap/>
            <w:vAlign w:val="center"/>
            <w:hideMark/>
          </w:tcPr>
          <w:p w14:paraId="43C28CA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Sono stati emessi i certificati di pagamento relativi agli stati di avanzamento?</w:t>
            </w:r>
          </w:p>
        </w:tc>
        <w:tc>
          <w:tcPr>
            <w:tcW w:w="330" w:type="pct"/>
            <w:shd w:val="clear" w:color="auto" w:fill="auto"/>
            <w:noWrap/>
            <w:vAlign w:val="center"/>
            <w:hideMark/>
          </w:tcPr>
          <w:p w14:paraId="199B2AE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0C8BA66"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FA3D1E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AB7F4F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BE1C23F" w14:textId="77777777" w:rsidTr="00E33982">
        <w:trPr>
          <w:trHeight w:val="480"/>
        </w:trPr>
        <w:tc>
          <w:tcPr>
            <w:tcW w:w="3678" w:type="pct"/>
            <w:shd w:val="clear" w:color="auto" w:fill="auto"/>
            <w:noWrap/>
            <w:vAlign w:val="center"/>
            <w:hideMark/>
          </w:tcPr>
          <w:p w14:paraId="475BBE5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Si è reso necessario disporre la sospensione del contratto, per le motivazioni previste all’art. 107 D. Lgs 50/2016? </w:t>
            </w:r>
          </w:p>
          <w:p w14:paraId="25A154F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p>
          <w:p w14:paraId="39444C69"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Calibri" w:eastAsia="Times New Roman" w:hAnsi="Calibri" w:cs="Calibri"/>
                <w:sz w:val="16"/>
                <w:szCs w:val="16"/>
                <w:lang w:eastAsia="it-IT"/>
              </w:rPr>
              <w:t>NB: Si tenga presente che a seguito a seguito dell'emergenza epidemiologica da COVID-19, il D.P.C.M. del 22 marzo 2020 ha determinato la sospensione di alcune attività produttive, industriali e commerciali sino al 3 aprile 2020, termine successivamente prorogato al 13 aprile 2020 dal D.P.C.M. 1 aprile 2020.</w:t>
            </w:r>
          </w:p>
        </w:tc>
        <w:tc>
          <w:tcPr>
            <w:tcW w:w="330" w:type="pct"/>
            <w:shd w:val="clear" w:color="auto" w:fill="auto"/>
            <w:noWrap/>
            <w:vAlign w:val="center"/>
            <w:hideMark/>
          </w:tcPr>
          <w:p w14:paraId="0C342E1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8D8E8F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46D556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172CAF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4AFEAE0" w14:textId="77777777" w:rsidTr="00E33982">
        <w:trPr>
          <w:trHeight w:val="388"/>
        </w:trPr>
        <w:tc>
          <w:tcPr>
            <w:tcW w:w="3678" w:type="pct"/>
            <w:shd w:val="clear" w:color="auto" w:fill="auto"/>
            <w:noWrap/>
            <w:vAlign w:val="center"/>
            <w:hideMark/>
          </w:tcPr>
          <w:p w14:paraId="3EE5B42B"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Se sì, sono presenti il verbale di sospensione attività e il verbale di ripresa delle attività? </w:t>
            </w:r>
          </w:p>
        </w:tc>
        <w:tc>
          <w:tcPr>
            <w:tcW w:w="330" w:type="pct"/>
            <w:shd w:val="clear" w:color="auto" w:fill="auto"/>
            <w:noWrap/>
            <w:vAlign w:val="center"/>
            <w:hideMark/>
          </w:tcPr>
          <w:p w14:paraId="0D3DA1D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075EB1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16C8266D"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776D40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20BFD1F" w14:textId="77777777" w:rsidTr="00E33982">
        <w:trPr>
          <w:trHeight w:val="593"/>
        </w:trPr>
        <w:tc>
          <w:tcPr>
            <w:tcW w:w="3678" w:type="pct"/>
            <w:shd w:val="clear" w:color="auto" w:fill="auto"/>
            <w:noWrap/>
            <w:vAlign w:val="center"/>
            <w:hideMark/>
          </w:tcPr>
          <w:p w14:paraId="2BD27C4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Se sì, qualora la sospensione abbia superato il quarto del tempo contrattuale complessivo il responsabile del procedimento ha avvisato l’Autorità competente (ANAC) ai sensi dell’art. 107 co. 4 del D. Lgs. 50/2016? </w:t>
            </w:r>
          </w:p>
        </w:tc>
        <w:tc>
          <w:tcPr>
            <w:tcW w:w="330" w:type="pct"/>
            <w:shd w:val="clear" w:color="auto" w:fill="auto"/>
            <w:noWrap/>
            <w:vAlign w:val="center"/>
            <w:hideMark/>
          </w:tcPr>
          <w:p w14:paraId="44F66EA8"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3D000C1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45DC4E6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2FB9B2C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4E58853" w14:textId="77777777" w:rsidTr="00E33982">
        <w:trPr>
          <w:trHeight w:val="240"/>
        </w:trPr>
        <w:tc>
          <w:tcPr>
            <w:tcW w:w="3678" w:type="pct"/>
            <w:shd w:val="clear" w:color="auto" w:fill="auto"/>
            <w:noWrap/>
            <w:vAlign w:val="center"/>
            <w:hideMark/>
          </w:tcPr>
          <w:p w14:paraId="20FA41A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La prestazione/la fornitura si è conclusa nei tempi previsti da contratto? </w:t>
            </w:r>
          </w:p>
        </w:tc>
        <w:tc>
          <w:tcPr>
            <w:tcW w:w="330" w:type="pct"/>
            <w:shd w:val="clear" w:color="auto" w:fill="auto"/>
            <w:noWrap/>
            <w:vAlign w:val="center"/>
            <w:hideMark/>
          </w:tcPr>
          <w:p w14:paraId="3BB5E177"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B97606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0959546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3072A1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4E6D39BF" w14:textId="77777777" w:rsidTr="00E33982">
        <w:trPr>
          <w:trHeight w:val="240"/>
        </w:trPr>
        <w:tc>
          <w:tcPr>
            <w:tcW w:w="3678" w:type="pct"/>
            <w:shd w:val="clear" w:color="auto" w:fill="auto"/>
            <w:noWrap/>
            <w:vAlign w:val="center"/>
            <w:hideMark/>
          </w:tcPr>
          <w:p w14:paraId="74AB89D4"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È stata concessa una proroga?</w:t>
            </w:r>
          </w:p>
        </w:tc>
        <w:tc>
          <w:tcPr>
            <w:tcW w:w="330" w:type="pct"/>
            <w:shd w:val="clear" w:color="auto" w:fill="auto"/>
            <w:noWrap/>
            <w:vAlign w:val="center"/>
            <w:hideMark/>
          </w:tcPr>
          <w:p w14:paraId="73D37443"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12201E1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752DF8B1"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FAA96EF"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4B99270" w14:textId="77777777" w:rsidTr="00E33982">
        <w:trPr>
          <w:trHeight w:val="342"/>
        </w:trPr>
        <w:tc>
          <w:tcPr>
            <w:tcW w:w="3678" w:type="pct"/>
            <w:shd w:val="clear" w:color="auto" w:fill="auto"/>
            <w:noWrap/>
            <w:vAlign w:val="center"/>
            <w:hideMark/>
          </w:tcPr>
          <w:p w14:paraId="4F4D3605"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xml:space="preserve">È presente il certificato di verifica di conformità (art. 102 co. 8 del D. Lgs. 50/2016)?  </w:t>
            </w:r>
          </w:p>
        </w:tc>
        <w:tc>
          <w:tcPr>
            <w:tcW w:w="330" w:type="pct"/>
            <w:shd w:val="clear" w:color="auto" w:fill="auto"/>
            <w:noWrap/>
            <w:vAlign w:val="center"/>
            <w:hideMark/>
          </w:tcPr>
          <w:p w14:paraId="601E2B4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006FAF0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79B07D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7187E06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1D97BD29" w14:textId="77777777" w:rsidTr="00E33982">
        <w:trPr>
          <w:trHeight w:val="480"/>
        </w:trPr>
        <w:tc>
          <w:tcPr>
            <w:tcW w:w="3678" w:type="pct"/>
            <w:shd w:val="clear" w:color="auto" w:fill="auto"/>
            <w:noWrap/>
            <w:vAlign w:val="center"/>
            <w:hideMark/>
          </w:tcPr>
          <w:p w14:paraId="5E338842"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È stato effettuato lo svincolo della cauzione contrattuale secondo le modalità di cui all'art. 103, comma 5?</w:t>
            </w:r>
          </w:p>
        </w:tc>
        <w:tc>
          <w:tcPr>
            <w:tcW w:w="330" w:type="pct"/>
            <w:shd w:val="clear" w:color="auto" w:fill="auto"/>
            <w:noWrap/>
            <w:vAlign w:val="center"/>
            <w:hideMark/>
          </w:tcPr>
          <w:p w14:paraId="79FF474E"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515F7ACA"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0" w:type="pct"/>
            <w:shd w:val="clear" w:color="auto" w:fill="auto"/>
            <w:noWrap/>
            <w:vAlign w:val="center"/>
            <w:hideMark/>
          </w:tcPr>
          <w:p w14:paraId="56F6702C"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c>
          <w:tcPr>
            <w:tcW w:w="331" w:type="pct"/>
            <w:gridSpan w:val="2"/>
            <w:shd w:val="clear" w:color="auto" w:fill="auto"/>
            <w:noWrap/>
            <w:vAlign w:val="center"/>
            <w:hideMark/>
          </w:tcPr>
          <w:p w14:paraId="473A2B30" w14:textId="77777777" w:rsidR="00FE152C" w:rsidRPr="0042778D" w:rsidRDefault="00FE152C" w:rsidP="00E33982">
            <w:pPr>
              <w:spacing w:before="0" w:after="0"/>
              <w:jc w:val="both"/>
              <w:rPr>
                <w:rFonts w:asciiTheme="minorHAnsi" w:eastAsia="Times New Roman" w:hAnsiTheme="minorHAnsi" w:cstheme="minorHAnsi"/>
                <w:sz w:val="16"/>
                <w:szCs w:val="16"/>
                <w:lang w:eastAsia="it-IT"/>
              </w:rPr>
            </w:pPr>
            <w:r w:rsidRPr="0042778D">
              <w:rPr>
                <w:rFonts w:asciiTheme="minorHAnsi" w:eastAsia="Times New Roman" w:hAnsiTheme="minorHAnsi" w:cstheme="minorHAnsi"/>
                <w:sz w:val="16"/>
                <w:szCs w:val="16"/>
                <w:lang w:eastAsia="it-IT"/>
              </w:rPr>
              <w:t> </w:t>
            </w:r>
          </w:p>
        </w:tc>
      </w:tr>
      <w:tr w:rsidR="00FE152C" w:rsidRPr="0042778D" w14:paraId="05E8E612" w14:textId="77777777" w:rsidTr="00E33982">
        <w:tblPrEx>
          <w:tblLook w:val="0000" w:firstRow="0" w:lastRow="0" w:firstColumn="0" w:lastColumn="0" w:noHBand="0" w:noVBand="0"/>
        </w:tblPrEx>
        <w:trPr>
          <w:trHeight w:val="405"/>
        </w:trPr>
        <w:tc>
          <w:tcPr>
            <w:tcW w:w="4999" w:type="pct"/>
            <w:gridSpan w:val="7"/>
            <w:shd w:val="clear" w:color="auto" w:fill="auto"/>
            <w:vAlign w:val="center"/>
          </w:tcPr>
          <w:p w14:paraId="614096DF" w14:textId="77777777" w:rsidR="00FE152C" w:rsidRPr="0042778D" w:rsidRDefault="00FE152C" w:rsidP="00E33982">
            <w:pPr>
              <w:spacing w:before="0" w:after="160" w:line="259" w:lineRule="auto"/>
              <w:rPr>
                <w:rFonts w:ascii="Calibri" w:hAnsi="Calibri"/>
                <w:sz w:val="18"/>
                <w:szCs w:val="18"/>
              </w:rPr>
            </w:pPr>
            <w:r w:rsidRPr="0042778D">
              <w:rPr>
                <w:rFonts w:ascii="Calibri" w:hAnsi="Calibri"/>
                <w:b/>
                <w:sz w:val="18"/>
                <w:szCs w:val="18"/>
              </w:rPr>
              <w:t>Funzionario: (nome e cognome)</w:t>
            </w:r>
          </w:p>
        </w:tc>
      </w:tr>
      <w:tr w:rsidR="00FE152C" w:rsidRPr="0042778D" w14:paraId="695CE4A6" w14:textId="77777777" w:rsidTr="00E33982">
        <w:tblPrEx>
          <w:tblLook w:val="0000" w:firstRow="0" w:lastRow="0" w:firstColumn="0" w:lastColumn="0" w:noHBand="0" w:noVBand="0"/>
        </w:tblPrEx>
        <w:trPr>
          <w:trHeight w:val="405"/>
        </w:trPr>
        <w:tc>
          <w:tcPr>
            <w:tcW w:w="4999" w:type="pct"/>
            <w:gridSpan w:val="7"/>
            <w:shd w:val="clear" w:color="auto" w:fill="auto"/>
            <w:vAlign w:val="center"/>
          </w:tcPr>
          <w:p w14:paraId="52CEFA15" w14:textId="77777777" w:rsidR="00FE152C" w:rsidRPr="0042778D" w:rsidRDefault="00FE152C" w:rsidP="00E33982">
            <w:pPr>
              <w:spacing w:before="0" w:after="160" w:line="259" w:lineRule="auto"/>
              <w:rPr>
                <w:rFonts w:ascii="Calibri" w:hAnsi="Calibri"/>
                <w:b/>
                <w:sz w:val="18"/>
                <w:szCs w:val="18"/>
              </w:rPr>
            </w:pPr>
            <w:r w:rsidRPr="0042778D">
              <w:rPr>
                <w:rFonts w:ascii="Calibri" w:hAnsi="Calibri"/>
                <w:b/>
                <w:sz w:val="18"/>
                <w:szCs w:val="18"/>
              </w:rPr>
              <w:t>Firma autografa o digitale, ai sensi e per gli effetti dell’art. 24 del D.lgs. n. 82/2005</w:t>
            </w:r>
          </w:p>
        </w:tc>
      </w:tr>
      <w:tr w:rsidR="00FE152C" w14:paraId="7ADB46D9" w14:textId="77777777" w:rsidTr="00E33982">
        <w:tblPrEx>
          <w:tblLook w:val="0000" w:firstRow="0" w:lastRow="0" w:firstColumn="0" w:lastColumn="0" w:noHBand="0" w:noVBand="0"/>
        </w:tblPrEx>
        <w:trPr>
          <w:trHeight w:val="1022"/>
        </w:trPr>
        <w:tc>
          <w:tcPr>
            <w:tcW w:w="5000"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2BBC9929" w14:textId="77777777" w:rsidR="00FE152C" w:rsidRDefault="00FE152C" w:rsidP="00E33982">
            <w:pPr>
              <w:spacing w:before="0" w:after="160" w:line="259" w:lineRule="auto"/>
              <w:jc w:val="center"/>
              <w:rPr>
                <w:rFonts w:ascii="Calibri" w:hAnsi="Calibri" w:cs="Arial"/>
                <w:b/>
                <w:color w:val="FFFFFF"/>
              </w:rPr>
            </w:pPr>
            <w:r w:rsidRPr="0042778D">
              <w:br w:type="page"/>
            </w:r>
            <w:r w:rsidRPr="003316B7">
              <w:rPr>
                <w:rFonts w:ascii="Calibri" w:hAnsi="Calibri" w:cs="Arial"/>
                <w:b/>
                <w:color w:val="FFFFFF"/>
                <w:highlight w:val="red"/>
              </w:rPr>
              <w:t>Liquidazione – Controlli di I livello</w:t>
            </w:r>
            <w:r w:rsidRPr="003316B7">
              <w:rPr>
                <w:rFonts w:ascii="Calibri" w:hAnsi="Calibri" w:cs="Arial"/>
                <w:b/>
                <w:color w:val="FFFFFF"/>
              </w:rPr>
              <w:t xml:space="preserve"> </w:t>
            </w:r>
          </w:p>
          <w:p w14:paraId="7D4C8019" w14:textId="77777777" w:rsidR="00FE152C" w:rsidRPr="00AB021C" w:rsidRDefault="00FE152C" w:rsidP="00E33982">
            <w:pPr>
              <w:spacing w:before="0" w:after="160" w:line="259" w:lineRule="auto"/>
              <w:jc w:val="center"/>
              <w:rPr>
                <w:rFonts w:ascii="Calibri" w:hAnsi="Calibri"/>
                <w:b/>
                <w:color w:val="000000"/>
                <w:sz w:val="18"/>
                <w:szCs w:val="18"/>
              </w:rPr>
            </w:pPr>
            <w:r w:rsidRPr="00C43E20">
              <w:rPr>
                <w:rFonts w:ascii="Calibri" w:hAnsi="Calibri" w:cs="Arial"/>
                <w:b/>
                <w:color w:val="FFFFFF"/>
                <w:sz w:val="18"/>
                <w:szCs w:val="18"/>
              </w:rPr>
              <w:t>(da ripetere per ogni atto di liquidazione</w:t>
            </w:r>
            <w:r>
              <w:rPr>
                <w:rFonts w:ascii="Calibri" w:hAnsi="Calibri" w:cs="Arial"/>
                <w:b/>
                <w:color w:val="FFFFFF"/>
                <w:sz w:val="18"/>
                <w:szCs w:val="18"/>
              </w:rPr>
              <w:t>)</w:t>
            </w:r>
          </w:p>
        </w:tc>
      </w:tr>
      <w:tr w:rsidR="00FE152C" w14:paraId="71652D57" w14:textId="77777777" w:rsidTr="00E33982">
        <w:trPr>
          <w:trHeight w:val="315"/>
        </w:trPr>
        <w:tc>
          <w:tcPr>
            <w:tcW w:w="3678" w:type="pct"/>
            <w:vAlign w:val="center"/>
          </w:tcPr>
          <w:p w14:paraId="4939F821" w14:textId="77777777" w:rsidR="00FE152C" w:rsidRDefault="00FE152C" w:rsidP="00E33982">
            <w:pPr>
              <w:snapToGrid w:val="0"/>
              <w:spacing w:line="256" w:lineRule="auto"/>
              <w:rPr>
                <w:rFonts w:ascii="Calibri" w:hAnsi="Calibri"/>
                <w:color w:val="000000"/>
                <w:sz w:val="18"/>
                <w:szCs w:val="18"/>
              </w:rPr>
            </w:pPr>
            <w:r>
              <w:rPr>
                <w:rFonts w:ascii="Calibri" w:hAnsi="Calibri"/>
                <w:color w:val="000000"/>
                <w:sz w:val="18"/>
                <w:szCs w:val="18"/>
              </w:rPr>
              <w:t>E’ presente la richiesta di liquidazione?</w:t>
            </w:r>
          </w:p>
        </w:tc>
        <w:tc>
          <w:tcPr>
            <w:tcW w:w="369" w:type="pct"/>
            <w:gridSpan w:val="2"/>
            <w:vAlign w:val="center"/>
          </w:tcPr>
          <w:p w14:paraId="4FF0E939" w14:textId="77777777" w:rsidR="00FE152C" w:rsidRDefault="00FE152C" w:rsidP="00E33982">
            <w:pPr>
              <w:snapToGrid w:val="0"/>
              <w:spacing w:line="256" w:lineRule="auto"/>
              <w:rPr>
                <w:rFonts w:ascii="Calibri" w:hAnsi="Calibri"/>
                <w:color w:val="000000"/>
                <w:sz w:val="18"/>
                <w:szCs w:val="18"/>
              </w:rPr>
            </w:pPr>
          </w:p>
        </w:tc>
        <w:tc>
          <w:tcPr>
            <w:tcW w:w="294" w:type="pct"/>
            <w:vAlign w:val="center"/>
          </w:tcPr>
          <w:p w14:paraId="68300460" w14:textId="77777777" w:rsidR="00FE152C" w:rsidRDefault="00FE152C" w:rsidP="00E33982">
            <w:pPr>
              <w:snapToGrid w:val="0"/>
              <w:spacing w:line="256" w:lineRule="auto"/>
              <w:rPr>
                <w:rFonts w:ascii="Calibri" w:hAnsi="Calibri"/>
                <w:color w:val="000000"/>
                <w:sz w:val="18"/>
                <w:szCs w:val="18"/>
              </w:rPr>
            </w:pPr>
          </w:p>
        </w:tc>
        <w:tc>
          <w:tcPr>
            <w:tcW w:w="367" w:type="pct"/>
            <w:gridSpan w:val="2"/>
            <w:vAlign w:val="center"/>
          </w:tcPr>
          <w:p w14:paraId="1524BA75" w14:textId="77777777" w:rsidR="00FE152C" w:rsidRDefault="00FE152C" w:rsidP="00E33982">
            <w:pPr>
              <w:snapToGrid w:val="0"/>
              <w:spacing w:line="256" w:lineRule="auto"/>
              <w:rPr>
                <w:rFonts w:ascii="Calibri" w:hAnsi="Calibri"/>
                <w:color w:val="000000"/>
                <w:sz w:val="18"/>
                <w:szCs w:val="18"/>
              </w:rPr>
            </w:pPr>
          </w:p>
        </w:tc>
        <w:tc>
          <w:tcPr>
            <w:tcW w:w="292" w:type="pct"/>
            <w:vAlign w:val="center"/>
          </w:tcPr>
          <w:p w14:paraId="3D11DD57" w14:textId="77777777" w:rsidR="00FE152C" w:rsidRDefault="00FE152C" w:rsidP="00E33982">
            <w:pPr>
              <w:snapToGrid w:val="0"/>
              <w:spacing w:line="256" w:lineRule="auto"/>
              <w:rPr>
                <w:rFonts w:ascii="Calibri" w:hAnsi="Calibri"/>
                <w:color w:val="000000"/>
                <w:sz w:val="18"/>
                <w:szCs w:val="18"/>
              </w:rPr>
            </w:pPr>
          </w:p>
        </w:tc>
      </w:tr>
      <w:tr w:rsidR="00FE152C" w:rsidRPr="0042778D" w14:paraId="3445AFF9" w14:textId="77777777" w:rsidTr="00E33982">
        <w:trPr>
          <w:trHeight w:val="315"/>
        </w:trPr>
        <w:tc>
          <w:tcPr>
            <w:tcW w:w="3678" w:type="pct"/>
            <w:vAlign w:val="center"/>
          </w:tcPr>
          <w:p w14:paraId="51896189"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il DURC propedeutico alla liquidazione?</w:t>
            </w:r>
          </w:p>
        </w:tc>
        <w:tc>
          <w:tcPr>
            <w:tcW w:w="369" w:type="pct"/>
            <w:gridSpan w:val="2"/>
            <w:vAlign w:val="center"/>
          </w:tcPr>
          <w:p w14:paraId="1E6F9339"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96FAC01"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C2661FB"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78995D4" w14:textId="77777777" w:rsidR="00FE152C" w:rsidRPr="0042778D" w:rsidRDefault="00FE152C" w:rsidP="00E33982">
            <w:pPr>
              <w:snapToGrid w:val="0"/>
              <w:spacing w:line="256" w:lineRule="auto"/>
              <w:rPr>
                <w:rFonts w:ascii="Calibri" w:hAnsi="Calibri"/>
                <w:sz w:val="18"/>
                <w:szCs w:val="18"/>
              </w:rPr>
            </w:pPr>
          </w:p>
        </w:tc>
      </w:tr>
      <w:tr w:rsidR="00FE152C" w:rsidRPr="0042778D" w14:paraId="0B4F7353" w14:textId="77777777" w:rsidTr="00E33982">
        <w:trPr>
          <w:trHeight w:val="315"/>
        </w:trPr>
        <w:tc>
          <w:tcPr>
            <w:tcW w:w="3678" w:type="pct"/>
            <w:vAlign w:val="center"/>
          </w:tcPr>
          <w:p w14:paraId="707CA1A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stata verificata la regolarità del Durc prima del pagamento?</w:t>
            </w:r>
          </w:p>
          <w:p w14:paraId="78522E00"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 xml:space="preserve">NB: Si tenga presente che il Decreto Cura Italia (D.L. n. 18/2020) ha disposto, all’art. 103, che i DURC che riportano nel campo “Scadenza validità” una data compresa tra il 31 gennaio 2020 e </w:t>
            </w:r>
            <w:r w:rsidRPr="0042778D">
              <w:rPr>
                <w:rFonts w:ascii="Calibri" w:eastAsia="Times New Roman" w:hAnsi="Calibri" w:cs="Calibri"/>
                <w:sz w:val="18"/>
                <w:szCs w:val="18"/>
                <w:lang w:eastAsia="it-IT"/>
              </w:rPr>
              <w:lastRenderedPageBreak/>
              <w:t>il 15 aprile 2020 conservano la loro validità fino al 15 giugno 2020. Tale previsione è stata confermata anche a seguito dell’emanazione del D.L. Rilancio (D.L. 19 maggio 2020, n. 34).</w:t>
            </w:r>
          </w:p>
        </w:tc>
        <w:tc>
          <w:tcPr>
            <w:tcW w:w="369" w:type="pct"/>
            <w:gridSpan w:val="2"/>
            <w:vAlign w:val="center"/>
          </w:tcPr>
          <w:p w14:paraId="03BBA7F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1279335"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6474858"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27AF4DFC" w14:textId="77777777" w:rsidR="00FE152C" w:rsidRPr="0042778D" w:rsidRDefault="00FE152C" w:rsidP="00E33982">
            <w:pPr>
              <w:snapToGrid w:val="0"/>
              <w:spacing w:line="256" w:lineRule="auto"/>
              <w:rPr>
                <w:rFonts w:ascii="Calibri" w:hAnsi="Calibri"/>
                <w:sz w:val="18"/>
                <w:szCs w:val="18"/>
              </w:rPr>
            </w:pPr>
          </w:p>
        </w:tc>
      </w:tr>
      <w:tr w:rsidR="00FE152C" w:rsidRPr="0042778D" w14:paraId="24EFFAE0" w14:textId="77777777" w:rsidTr="00E33982">
        <w:trPr>
          <w:trHeight w:val="315"/>
        </w:trPr>
        <w:tc>
          <w:tcPr>
            <w:tcW w:w="3678" w:type="pct"/>
            <w:vAlign w:val="center"/>
            <w:hideMark/>
          </w:tcPr>
          <w:p w14:paraId="0207E22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l’atto di liquidazione?</w:t>
            </w:r>
          </w:p>
        </w:tc>
        <w:tc>
          <w:tcPr>
            <w:tcW w:w="369" w:type="pct"/>
            <w:gridSpan w:val="2"/>
            <w:vAlign w:val="center"/>
            <w:hideMark/>
          </w:tcPr>
          <w:p w14:paraId="037C22C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4" w:type="pct"/>
            <w:vAlign w:val="center"/>
            <w:hideMark/>
          </w:tcPr>
          <w:p w14:paraId="4C4EE4A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367" w:type="pct"/>
            <w:gridSpan w:val="2"/>
            <w:vAlign w:val="center"/>
            <w:hideMark/>
          </w:tcPr>
          <w:p w14:paraId="09A648D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2" w:type="pct"/>
            <w:vAlign w:val="center"/>
            <w:hideMark/>
          </w:tcPr>
          <w:p w14:paraId="4B44AEB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r>
      <w:tr w:rsidR="00FE152C" w:rsidRPr="0042778D" w14:paraId="4E5E9167" w14:textId="77777777" w:rsidTr="00E33982">
        <w:trPr>
          <w:trHeight w:val="315"/>
        </w:trPr>
        <w:tc>
          <w:tcPr>
            <w:tcW w:w="3678" w:type="pct"/>
          </w:tcPr>
          <w:p w14:paraId="25782D08"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effettuata la verifica circa l’avvenuto pagamento a favore dell’ANAC dei contributi di cui all'articolo 1, comma 65, della legge 23 dicembre 2005, n. 266?</w:t>
            </w:r>
          </w:p>
          <w:p w14:paraId="0E645497"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presente che il D.L. Rilancio (Decreto-legge 19 maggio 2020, n. 34) ha disposto, all’art. 65, che le stazioni appaltanti e gli operatori economici siano esonerati dal versamento dei contributi di cui all'articolo 1, comma 65, della legge 23 dicembre 2005, n. 266 all' Autorità nazionale anticorruzione per tutte le procedure di gara avviate dalla data di entrata in vigore della presente norma e fino al 31 dicembre 2020.</w:t>
            </w:r>
          </w:p>
        </w:tc>
        <w:tc>
          <w:tcPr>
            <w:tcW w:w="369" w:type="pct"/>
            <w:gridSpan w:val="2"/>
          </w:tcPr>
          <w:p w14:paraId="3A0DDFAD" w14:textId="77777777" w:rsidR="00FE152C" w:rsidRPr="0042778D" w:rsidRDefault="00FE152C" w:rsidP="00E33982">
            <w:pPr>
              <w:snapToGrid w:val="0"/>
              <w:spacing w:line="256" w:lineRule="auto"/>
              <w:rPr>
                <w:rFonts w:ascii="Calibri" w:hAnsi="Calibri"/>
                <w:sz w:val="18"/>
                <w:szCs w:val="18"/>
              </w:rPr>
            </w:pPr>
          </w:p>
        </w:tc>
        <w:tc>
          <w:tcPr>
            <w:tcW w:w="294" w:type="pct"/>
          </w:tcPr>
          <w:p w14:paraId="414AB9E1" w14:textId="77777777" w:rsidR="00FE152C" w:rsidRPr="0042778D" w:rsidRDefault="00FE152C" w:rsidP="00E33982">
            <w:pPr>
              <w:snapToGrid w:val="0"/>
              <w:spacing w:line="256" w:lineRule="auto"/>
              <w:rPr>
                <w:rFonts w:ascii="Calibri" w:hAnsi="Calibri"/>
                <w:sz w:val="18"/>
                <w:szCs w:val="18"/>
              </w:rPr>
            </w:pPr>
          </w:p>
        </w:tc>
        <w:tc>
          <w:tcPr>
            <w:tcW w:w="367" w:type="pct"/>
            <w:gridSpan w:val="2"/>
          </w:tcPr>
          <w:p w14:paraId="6AC9B1E5" w14:textId="77777777" w:rsidR="00FE152C" w:rsidRPr="0042778D" w:rsidRDefault="00FE152C" w:rsidP="00E33982">
            <w:pPr>
              <w:snapToGrid w:val="0"/>
              <w:spacing w:line="256" w:lineRule="auto"/>
              <w:rPr>
                <w:rFonts w:ascii="Calibri" w:hAnsi="Calibri"/>
                <w:sz w:val="18"/>
                <w:szCs w:val="18"/>
              </w:rPr>
            </w:pPr>
          </w:p>
        </w:tc>
        <w:tc>
          <w:tcPr>
            <w:tcW w:w="292" w:type="pct"/>
          </w:tcPr>
          <w:p w14:paraId="56BA9121" w14:textId="77777777" w:rsidR="00FE152C" w:rsidRPr="0042778D" w:rsidRDefault="00FE152C" w:rsidP="00E33982">
            <w:pPr>
              <w:snapToGrid w:val="0"/>
              <w:spacing w:line="256" w:lineRule="auto"/>
              <w:rPr>
                <w:rFonts w:ascii="Calibri" w:hAnsi="Calibri"/>
                <w:sz w:val="18"/>
                <w:szCs w:val="18"/>
              </w:rPr>
            </w:pPr>
          </w:p>
        </w:tc>
      </w:tr>
      <w:tr w:rsidR="00FE152C" w:rsidRPr="0042778D" w14:paraId="7DF6277B" w14:textId="77777777" w:rsidTr="00E33982">
        <w:trPr>
          <w:trHeight w:val="315"/>
        </w:trPr>
        <w:tc>
          <w:tcPr>
            <w:tcW w:w="3678" w:type="pct"/>
          </w:tcPr>
          <w:p w14:paraId="1CFD044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Se il Bando/convenzione prevede il pagamento dell'anticipazione, il Beneficiario ha regolarmente prodotto la richiesta di anticipo, nel rispetto delle condizioni ivi stabilite?</w:t>
            </w:r>
          </w:p>
        </w:tc>
        <w:tc>
          <w:tcPr>
            <w:tcW w:w="369" w:type="pct"/>
            <w:gridSpan w:val="2"/>
          </w:tcPr>
          <w:p w14:paraId="31999B77" w14:textId="77777777" w:rsidR="00FE152C" w:rsidRPr="0042778D" w:rsidRDefault="00FE152C" w:rsidP="00E33982">
            <w:pPr>
              <w:snapToGrid w:val="0"/>
              <w:spacing w:line="256" w:lineRule="auto"/>
              <w:rPr>
                <w:rFonts w:ascii="Calibri" w:hAnsi="Calibri"/>
                <w:sz w:val="18"/>
                <w:szCs w:val="18"/>
              </w:rPr>
            </w:pPr>
          </w:p>
        </w:tc>
        <w:tc>
          <w:tcPr>
            <w:tcW w:w="294" w:type="pct"/>
          </w:tcPr>
          <w:p w14:paraId="6CEDFA3F" w14:textId="77777777" w:rsidR="00FE152C" w:rsidRPr="0042778D" w:rsidRDefault="00FE152C" w:rsidP="00E33982">
            <w:pPr>
              <w:snapToGrid w:val="0"/>
              <w:spacing w:line="256" w:lineRule="auto"/>
              <w:rPr>
                <w:rFonts w:ascii="Calibri" w:hAnsi="Calibri"/>
                <w:sz w:val="18"/>
                <w:szCs w:val="18"/>
              </w:rPr>
            </w:pPr>
          </w:p>
        </w:tc>
        <w:tc>
          <w:tcPr>
            <w:tcW w:w="367" w:type="pct"/>
            <w:gridSpan w:val="2"/>
          </w:tcPr>
          <w:p w14:paraId="00A630D0" w14:textId="77777777" w:rsidR="00FE152C" w:rsidRPr="0042778D" w:rsidRDefault="00FE152C" w:rsidP="00E33982">
            <w:pPr>
              <w:snapToGrid w:val="0"/>
              <w:spacing w:line="256" w:lineRule="auto"/>
              <w:rPr>
                <w:rFonts w:ascii="Calibri" w:hAnsi="Calibri"/>
                <w:sz w:val="18"/>
                <w:szCs w:val="18"/>
              </w:rPr>
            </w:pPr>
          </w:p>
        </w:tc>
        <w:tc>
          <w:tcPr>
            <w:tcW w:w="292" w:type="pct"/>
          </w:tcPr>
          <w:p w14:paraId="02AB3AA9" w14:textId="77777777" w:rsidR="00FE152C" w:rsidRPr="0042778D" w:rsidRDefault="00FE152C" w:rsidP="00E33982">
            <w:pPr>
              <w:snapToGrid w:val="0"/>
              <w:spacing w:line="256" w:lineRule="auto"/>
              <w:rPr>
                <w:rFonts w:ascii="Calibri" w:hAnsi="Calibri"/>
                <w:sz w:val="18"/>
                <w:szCs w:val="18"/>
              </w:rPr>
            </w:pPr>
          </w:p>
        </w:tc>
      </w:tr>
      <w:tr w:rsidR="00FE152C" w:rsidRPr="0042778D" w14:paraId="65A4BB9A" w14:textId="77777777" w:rsidTr="00E33982">
        <w:trPr>
          <w:trHeight w:val="315"/>
        </w:trPr>
        <w:tc>
          <w:tcPr>
            <w:tcW w:w="3678" w:type="pct"/>
          </w:tcPr>
          <w:p w14:paraId="675586F6"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Qualora sia stata disposta un’anticipazione del prezzo,</w:t>
            </w:r>
            <w:r w:rsidRPr="0042778D">
              <w:rPr>
                <w:rFonts w:ascii="Calibri" w:hAnsi="Calibri"/>
                <w:sz w:val="18"/>
                <w:szCs w:val="18"/>
              </w:rPr>
              <w:t xml:space="preserve"> è stata verificata la conformità della polizza fideiussoria per l’erogazione del pagamento?</w:t>
            </w:r>
          </w:p>
          <w:p w14:paraId="572784D3"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a partire dal 17 marzo 2020, con l’emanazione del Decreto Cura Italia (D.L. n. 18/2020) è stata disposta l’operatività del meccanismo dell’anticipazione del prezzo anche nel caso di appalti di lavori, servizi o forniture attivati d’urgenza.</w:t>
            </w:r>
          </w:p>
          <w:p w14:paraId="221F7D5A"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inoltre presente che per le gare già pubblicate alla data di entrata in vigore del Decreto Rilancio (19 maggio 2020), ovvero per i contratti in corso alla data di entrata in vigore del Decreto Rilancio e in relazione ai quali non era stata disposta l’anticipazione ovvero per quelli in corso in cui è stata disposta l’anticipazione ma fino al 20%, all’appaltatore può essere concessa, secondo quanto disposto dall’art. 35 comma 18 del d.lgs. 50/2016,  nei limiti delle risorse disponibili, una anticipazione fino al 30%.</w:t>
            </w:r>
          </w:p>
        </w:tc>
        <w:tc>
          <w:tcPr>
            <w:tcW w:w="369" w:type="pct"/>
            <w:gridSpan w:val="2"/>
          </w:tcPr>
          <w:p w14:paraId="2D18B259" w14:textId="77777777" w:rsidR="00FE152C" w:rsidRPr="0042778D" w:rsidRDefault="00FE152C" w:rsidP="00E33982">
            <w:pPr>
              <w:snapToGrid w:val="0"/>
              <w:spacing w:line="256" w:lineRule="auto"/>
              <w:rPr>
                <w:rFonts w:ascii="Calibri" w:hAnsi="Calibri"/>
                <w:sz w:val="18"/>
                <w:szCs w:val="18"/>
              </w:rPr>
            </w:pPr>
          </w:p>
        </w:tc>
        <w:tc>
          <w:tcPr>
            <w:tcW w:w="294" w:type="pct"/>
          </w:tcPr>
          <w:p w14:paraId="277ED334" w14:textId="77777777" w:rsidR="00FE152C" w:rsidRPr="0042778D" w:rsidRDefault="00FE152C" w:rsidP="00E33982">
            <w:pPr>
              <w:snapToGrid w:val="0"/>
              <w:spacing w:line="256" w:lineRule="auto"/>
              <w:rPr>
                <w:rFonts w:ascii="Calibri" w:hAnsi="Calibri"/>
                <w:sz w:val="18"/>
                <w:szCs w:val="18"/>
              </w:rPr>
            </w:pPr>
          </w:p>
        </w:tc>
        <w:tc>
          <w:tcPr>
            <w:tcW w:w="367" w:type="pct"/>
            <w:gridSpan w:val="2"/>
          </w:tcPr>
          <w:p w14:paraId="477947AF" w14:textId="77777777" w:rsidR="00FE152C" w:rsidRPr="0042778D" w:rsidRDefault="00FE152C" w:rsidP="00E33982">
            <w:pPr>
              <w:snapToGrid w:val="0"/>
              <w:spacing w:line="256" w:lineRule="auto"/>
              <w:rPr>
                <w:rFonts w:ascii="Calibri" w:hAnsi="Calibri"/>
                <w:sz w:val="18"/>
                <w:szCs w:val="18"/>
              </w:rPr>
            </w:pPr>
          </w:p>
        </w:tc>
        <w:tc>
          <w:tcPr>
            <w:tcW w:w="292" w:type="pct"/>
          </w:tcPr>
          <w:p w14:paraId="12BFDD98" w14:textId="77777777" w:rsidR="00FE152C" w:rsidRPr="0042778D" w:rsidRDefault="00FE152C" w:rsidP="00E33982">
            <w:pPr>
              <w:snapToGrid w:val="0"/>
              <w:spacing w:line="256" w:lineRule="auto"/>
              <w:rPr>
                <w:rFonts w:ascii="Calibri" w:hAnsi="Calibri"/>
                <w:sz w:val="18"/>
                <w:szCs w:val="18"/>
              </w:rPr>
            </w:pPr>
          </w:p>
        </w:tc>
      </w:tr>
      <w:tr w:rsidR="00FE152C" w:rsidRPr="0042778D" w14:paraId="11F00427" w14:textId="77777777" w:rsidTr="00E33982">
        <w:trPr>
          <w:trHeight w:val="315"/>
        </w:trPr>
        <w:tc>
          <w:tcPr>
            <w:tcW w:w="3678" w:type="pct"/>
            <w:vAlign w:val="center"/>
          </w:tcPr>
          <w:p w14:paraId="7BBDE34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Se il Bando/convenzione/atto di affidamento prevede il pagamento sulla base di stati di avanzamento, è stato acquisito il Sal e la relazione descrittiva inerenti?</w:t>
            </w:r>
          </w:p>
        </w:tc>
        <w:tc>
          <w:tcPr>
            <w:tcW w:w="369" w:type="pct"/>
            <w:gridSpan w:val="2"/>
            <w:vAlign w:val="center"/>
          </w:tcPr>
          <w:p w14:paraId="3EC5F171"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ACC4841"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9FCB50A"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EBA08CB" w14:textId="77777777" w:rsidR="00FE152C" w:rsidRPr="0042778D" w:rsidRDefault="00FE152C" w:rsidP="00E33982">
            <w:pPr>
              <w:snapToGrid w:val="0"/>
              <w:spacing w:line="256" w:lineRule="auto"/>
              <w:rPr>
                <w:rFonts w:ascii="Calibri" w:hAnsi="Calibri"/>
                <w:sz w:val="18"/>
                <w:szCs w:val="18"/>
              </w:rPr>
            </w:pPr>
          </w:p>
        </w:tc>
      </w:tr>
      <w:tr w:rsidR="00FE152C" w:rsidRPr="0042778D" w14:paraId="56B2B05E" w14:textId="77777777" w:rsidTr="00E33982">
        <w:trPr>
          <w:trHeight w:val="315"/>
        </w:trPr>
        <w:tc>
          <w:tcPr>
            <w:tcW w:w="3678" w:type="pct"/>
            <w:tcBorders>
              <w:top w:val="single" w:sz="4" w:space="0" w:color="auto"/>
              <w:left w:val="single" w:sz="4" w:space="0" w:color="000000"/>
              <w:bottom w:val="single" w:sz="4" w:space="0" w:color="000000"/>
            </w:tcBorders>
            <w:shd w:val="clear" w:color="auto" w:fill="auto"/>
            <w:vAlign w:val="center"/>
          </w:tcPr>
          <w:p w14:paraId="3FDC0CA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Nel caso in cui il pagamento delle spese sia subordinato all’espletamento della verifica di conformità o collaudo o regolare esecuzione, la verifica ha avuto esito positivo?</w:t>
            </w:r>
          </w:p>
        </w:tc>
        <w:tc>
          <w:tcPr>
            <w:tcW w:w="369" w:type="pct"/>
            <w:gridSpan w:val="2"/>
            <w:vAlign w:val="center"/>
          </w:tcPr>
          <w:p w14:paraId="77DF581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E440F66"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40FA52E"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740A97C" w14:textId="77777777" w:rsidR="00FE152C" w:rsidRPr="0042778D" w:rsidRDefault="00FE152C" w:rsidP="00E33982">
            <w:pPr>
              <w:snapToGrid w:val="0"/>
              <w:spacing w:line="256" w:lineRule="auto"/>
              <w:rPr>
                <w:rFonts w:ascii="Calibri" w:hAnsi="Calibri"/>
                <w:sz w:val="18"/>
                <w:szCs w:val="18"/>
              </w:rPr>
            </w:pPr>
          </w:p>
        </w:tc>
      </w:tr>
      <w:tr w:rsidR="00FE152C" w:rsidRPr="0042778D" w14:paraId="77786E79" w14:textId="77777777" w:rsidTr="00E33982">
        <w:trPr>
          <w:trHeight w:val="315"/>
        </w:trPr>
        <w:tc>
          <w:tcPr>
            <w:tcW w:w="3678" w:type="pct"/>
            <w:vAlign w:val="center"/>
          </w:tcPr>
          <w:p w14:paraId="2024FA70"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l’eventuale inadempienza dell’aggiudicatario ai sensi dell’art. 48-bis del D.P.R. n. 602/73?</w:t>
            </w:r>
          </w:p>
          <w:p w14:paraId="45A870EE"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42778D">
              <w:t xml:space="preserve"> </w:t>
            </w:r>
            <w:r w:rsidRPr="0042778D">
              <w:rPr>
                <w:rFonts w:ascii="Calibri" w:eastAsia="Times New Roman" w:hAnsi="Calibri" w:cs="Calibri"/>
                <w:sz w:val="18"/>
                <w:szCs w:val="18"/>
                <w:lang w:eastAsia="it-IT"/>
              </w:rPr>
              <w:t>delle disposizioni dell'articolo 48-bis del decreto del Presidente della Repubblica 29 settembre 1973, n. 602 in cui si prevede che la Pubblica Amministrazione, prima di effettuare pagamenti di importo superiore 5.000 euro, debba verificare presso l’Agenzia delle Entrate 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369" w:type="pct"/>
            <w:gridSpan w:val="2"/>
            <w:vAlign w:val="center"/>
          </w:tcPr>
          <w:p w14:paraId="6A0136E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BA4DB1E"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E76F082"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3F56034" w14:textId="77777777" w:rsidR="00FE152C" w:rsidRPr="0042778D" w:rsidRDefault="00FE152C" w:rsidP="00E33982">
            <w:pPr>
              <w:snapToGrid w:val="0"/>
              <w:spacing w:line="256" w:lineRule="auto"/>
              <w:rPr>
                <w:rFonts w:ascii="Calibri" w:hAnsi="Calibri"/>
                <w:sz w:val="18"/>
                <w:szCs w:val="18"/>
              </w:rPr>
            </w:pPr>
          </w:p>
        </w:tc>
      </w:tr>
      <w:tr w:rsidR="00FE152C" w:rsidRPr="0042778D" w14:paraId="7724D800" w14:textId="77777777" w:rsidTr="00E33982">
        <w:trPr>
          <w:trHeight w:val="315"/>
        </w:trPr>
        <w:tc>
          <w:tcPr>
            <w:tcW w:w="3678" w:type="pct"/>
            <w:vAlign w:val="center"/>
          </w:tcPr>
          <w:p w14:paraId="6233120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presenza del certificato antimafia ai sensi del D.Lgs. 159/2011 (ove previsto)</w:t>
            </w:r>
          </w:p>
        </w:tc>
        <w:tc>
          <w:tcPr>
            <w:tcW w:w="369" w:type="pct"/>
            <w:gridSpan w:val="2"/>
            <w:vAlign w:val="center"/>
          </w:tcPr>
          <w:p w14:paraId="5C46F93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9D4BEE7"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1AC75AA"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02ADB1E" w14:textId="77777777" w:rsidR="00FE152C" w:rsidRPr="0042778D" w:rsidRDefault="00FE152C" w:rsidP="00E33982">
            <w:pPr>
              <w:snapToGrid w:val="0"/>
              <w:spacing w:line="256" w:lineRule="auto"/>
              <w:rPr>
                <w:rFonts w:ascii="Calibri" w:hAnsi="Calibri"/>
                <w:sz w:val="18"/>
                <w:szCs w:val="18"/>
              </w:rPr>
            </w:pPr>
          </w:p>
        </w:tc>
      </w:tr>
      <w:tr w:rsidR="00FE152C" w:rsidRPr="0042778D" w14:paraId="54E29944" w14:textId="77777777" w:rsidTr="00E33982">
        <w:trPr>
          <w:trHeight w:val="315"/>
        </w:trPr>
        <w:tc>
          <w:tcPr>
            <w:tcW w:w="3678" w:type="pct"/>
            <w:vAlign w:val="center"/>
          </w:tcPr>
          <w:p w14:paraId="5B7F6A7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state rispettate le pertinenti piste di controllo?</w:t>
            </w:r>
          </w:p>
        </w:tc>
        <w:tc>
          <w:tcPr>
            <w:tcW w:w="369" w:type="pct"/>
            <w:gridSpan w:val="2"/>
            <w:vAlign w:val="center"/>
          </w:tcPr>
          <w:p w14:paraId="42252C3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71E9FB6"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CE1DF82"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04868A0" w14:textId="77777777" w:rsidR="00FE152C" w:rsidRPr="0042778D" w:rsidRDefault="00FE152C" w:rsidP="00E33982">
            <w:pPr>
              <w:snapToGrid w:val="0"/>
              <w:spacing w:line="256" w:lineRule="auto"/>
              <w:rPr>
                <w:rFonts w:ascii="Calibri" w:hAnsi="Calibri"/>
                <w:sz w:val="18"/>
                <w:szCs w:val="18"/>
              </w:rPr>
            </w:pPr>
          </w:p>
        </w:tc>
      </w:tr>
      <w:tr w:rsidR="00FE152C" w:rsidRPr="0042778D" w14:paraId="2114EDCF" w14:textId="77777777" w:rsidTr="00E33982">
        <w:trPr>
          <w:trHeight w:val="315"/>
        </w:trPr>
        <w:tc>
          <w:tcPr>
            <w:tcW w:w="3678" w:type="pct"/>
            <w:vAlign w:val="center"/>
          </w:tcPr>
          <w:p w14:paraId="141EA91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spesa sostenuta dal beneficiario è riferibile all’operazione oggetto di contributo?</w:t>
            </w:r>
          </w:p>
        </w:tc>
        <w:tc>
          <w:tcPr>
            <w:tcW w:w="369" w:type="pct"/>
            <w:gridSpan w:val="2"/>
            <w:vAlign w:val="center"/>
          </w:tcPr>
          <w:p w14:paraId="774878BE"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24CF820"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DD7BB11"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830540A" w14:textId="77777777" w:rsidR="00FE152C" w:rsidRPr="0042778D" w:rsidRDefault="00FE152C" w:rsidP="00E33982">
            <w:pPr>
              <w:snapToGrid w:val="0"/>
              <w:spacing w:line="256" w:lineRule="auto"/>
              <w:rPr>
                <w:rFonts w:ascii="Calibri" w:hAnsi="Calibri"/>
                <w:sz w:val="18"/>
                <w:szCs w:val="18"/>
              </w:rPr>
            </w:pPr>
          </w:p>
        </w:tc>
      </w:tr>
      <w:tr w:rsidR="00FE152C" w:rsidRPr="0042778D" w14:paraId="26579ABC" w14:textId="77777777" w:rsidTr="00E33982">
        <w:trPr>
          <w:trHeight w:val="315"/>
        </w:trPr>
        <w:tc>
          <w:tcPr>
            <w:tcW w:w="3678" w:type="pct"/>
            <w:vAlign w:val="center"/>
          </w:tcPr>
          <w:p w14:paraId="3AF3E07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documentazione amministrativa, tecnica e contabile, è completa e corretta?</w:t>
            </w:r>
          </w:p>
        </w:tc>
        <w:tc>
          <w:tcPr>
            <w:tcW w:w="369" w:type="pct"/>
            <w:gridSpan w:val="2"/>
            <w:vAlign w:val="center"/>
          </w:tcPr>
          <w:p w14:paraId="38F5F20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E53632A"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01033EC"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8A4D3A1" w14:textId="77777777" w:rsidR="00FE152C" w:rsidRPr="0042778D" w:rsidRDefault="00FE152C" w:rsidP="00E33982">
            <w:pPr>
              <w:snapToGrid w:val="0"/>
              <w:spacing w:line="256" w:lineRule="auto"/>
              <w:rPr>
                <w:rFonts w:ascii="Calibri" w:hAnsi="Calibri"/>
                <w:sz w:val="18"/>
                <w:szCs w:val="18"/>
              </w:rPr>
            </w:pPr>
          </w:p>
        </w:tc>
      </w:tr>
      <w:tr w:rsidR="00FE152C" w:rsidRPr="0042778D" w14:paraId="0EF7FBDC" w14:textId="77777777" w:rsidTr="00E33982">
        <w:trPr>
          <w:trHeight w:val="315"/>
        </w:trPr>
        <w:tc>
          <w:tcPr>
            <w:tcW w:w="3678" w:type="pct"/>
            <w:vAlign w:val="center"/>
          </w:tcPr>
          <w:p w14:paraId="09D7F092"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lastRenderedPageBreak/>
              <w:t>È stata verificata la corrispondenza delle tipologie e delle voci di spesa contenute nei documenti di spesa (SAL/SAF, fatture, contratto di appalto, ecc.) con quelle previste nel PO e nel progetto approvato, nell’avviso/bando e nel contratto?</w:t>
            </w:r>
          </w:p>
        </w:tc>
        <w:tc>
          <w:tcPr>
            <w:tcW w:w="369" w:type="pct"/>
            <w:gridSpan w:val="2"/>
            <w:vAlign w:val="center"/>
          </w:tcPr>
          <w:p w14:paraId="3C34D573"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1ED7066"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CFDC7CF"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4EE70001" w14:textId="77777777" w:rsidR="00FE152C" w:rsidRPr="0042778D" w:rsidRDefault="00FE152C" w:rsidP="00E33982">
            <w:pPr>
              <w:snapToGrid w:val="0"/>
              <w:spacing w:line="256" w:lineRule="auto"/>
              <w:rPr>
                <w:rFonts w:ascii="Calibri" w:hAnsi="Calibri"/>
                <w:sz w:val="18"/>
                <w:szCs w:val="18"/>
              </w:rPr>
            </w:pPr>
          </w:p>
        </w:tc>
      </w:tr>
      <w:tr w:rsidR="00FE152C" w:rsidRPr="0042778D" w14:paraId="4A85C45D" w14:textId="77777777" w:rsidTr="00E33982">
        <w:trPr>
          <w:trHeight w:val="315"/>
        </w:trPr>
        <w:tc>
          <w:tcPr>
            <w:tcW w:w="3678" w:type="pct"/>
            <w:vAlign w:val="center"/>
          </w:tcPr>
          <w:p w14:paraId="5A85E41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 documenti giustificativi di spesa, recano il riferimento a Programma, periodo di programmazione, titolo del progetto ammesso a finanziamento e codici CIG e CUP?</w:t>
            </w:r>
          </w:p>
        </w:tc>
        <w:tc>
          <w:tcPr>
            <w:tcW w:w="369" w:type="pct"/>
            <w:gridSpan w:val="2"/>
            <w:vAlign w:val="center"/>
          </w:tcPr>
          <w:p w14:paraId="5D8B1C0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CBFB0DB"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0F099C0"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49472C92" w14:textId="77777777" w:rsidR="00FE152C" w:rsidRPr="0042778D" w:rsidRDefault="00FE152C" w:rsidP="00E33982">
            <w:pPr>
              <w:snapToGrid w:val="0"/>
              <w:spacing w:line="256" w:lineRule="auto"/>
              <w:rPr>
                <w:rFonts w:ascii="Calibri" w:hAnsi="Calibri"/>
                <w:sz w:val="18"/>
                <w:szCs w:val="18"/>
              </w:rPr>
            </w:pPr>
          </w:p>
        </w:tc>
      </w:tr>
      <w:tr w:rsidR="00FE152C" w:rsidRPr="0042778D" w14:paraId="70F4D005" w14:textId="77777777" w:rsidTr="00E33982">
        <w:trPr>
          <w:trHeight w:val="315"/>
        </w:trPr>
        <w:tc>
          <w:tcPr>
            <w:tcW w:w="3678" w:type="pct"/>
            <w:vAlign w:val="center"/>
          </w:tcPr>
          <w:p w14:paraId="08CB1023"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fatture presentate per la liquidazione della spesa contengono le seguenti informazioni:</w:t>
            </w:r>
          </w:p>
        </w:tc>
        <w:tc>
          <w:tcPr>
            <w:tcW w:w="369" w:type="pct"/>
            <w:gridSpan w:val="2"/>
            <w:vAlign w:val="center"/>
          </w:tcPr>
          <w:p w14:paraId="7136B4D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AC4FA7E"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1CA91CF"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3488A77" w14:textId="77777777" w:rsidR="00FE152C" w:rsidRPr="0042778D" w:rsidRDefault="00FE152C" w:rsidP="00E33982">
            <w:pPr>
              <w:snapToGrid w:val="0"/>
              <w:spacing w:line="256" w:lineRule="auto"/>
              <w:rPr>
                <w:rFonts w:ascii="Calibri" w:hAnsi="Calibri"/>
                <w:sz w:val="18"/>
                <w:szCs w:val="18"/>
              </w:rPr>
            </w:pPr>
          </w:p>
        </w:tc>
      </w:tr>
      <w:tr w:rsidR="00FE152C" w:rsidRPr="0042778D" w14:paraId="5C1DE10B" w14:textId="77777777" w:rsidTr="00E33982">
        <w:trPr>
          <w:trHeight w:val="315"/>
        </w:trPr>
        <w:tc>
          <w:tcPr>
            <w:tcW w:w="3678" w:type="pct"/>
            <w:vAlign w:val="center"/>
          </w:tcPr>
          <w:p w14:paraId="7ADD3305"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Titolo del progetto ammesso al finanziamento nell’ambito del PO</w:t>
            </w:r>
          </w:p>
        </w:tc>
        <w:tc>
          <w:tcPr>
            <w:tcW w:w="369" w:type="pct"/>
            <w:gridSpan w:val="2"/>
            <w:vAlign w:val="center"/>
          </w:tcPr>
          <w:p w14:paraId="12FB338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9F4FE30"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6C85519"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5E757BDE" w14:textId="77777777" w:rsidR="00FE152C" w:rsidRPr="0042778D" w:rsidRDefault="00FE152C" w:rsidP="00E33982">
            <w:pPr>
              <w:snapToGrid w:val="0"/>
              <w:spacing w:line="256" w:lineRule="auto"/>
              <w:rPr>
                <w:rFonts w:ascii="Calibri" w:hAnsi="Calibri"/>
                <w:sz w:val="18"/>
                <w:szCs w:val="18"/>
              </w:rPr>
            </w:pPr>
          </w:p>
        </w:tc>
      </w:tr>
      <w:tr w:rsidR="00FE152C" w:rsidRPr="0042778D" w14:paraId="23DFF20B" w14:textId="77777777" w:rsidTr="00E33982">
        <w:trPr>
          <w:trHeight w:val="315"/>
        </w:trPr>
        <w:tc>
          <w:tcPr>
            <w:tcW w:w="3678" w:type="pct"/>
            <w:vAlign w:val="center"/>
          </w:tcPr>
          <w:p w14:paraId="014F4455"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 contratto a cui la fattura si riferisce</w:t>
            </w:r>
          </w:p>
        </w:tc>
        <w:tc>
          <w:tcPr>
            <w:tcW w:w="369" w:type="pct"/>
            <w:gridSpan w:val="2"/>
            <w:vAlign w:val="center"/>
          </w:tcPr>
          <w:p w14:paraId="58FD227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220ABF8"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A71FB85"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41CB0086" w14:textId="77777777" w:rsidR="00FE152C" w:rsidRPr="0042778D" w:rsidRDefault="00FE152C" w:rsidP="00E33982">
            <w:pPr>
              <w:snapToGrid w:val="0"/>
              <w:spacing w:line="256" w:lineRule="auto"/>
              <w:rPr>
                <w:rFonts w:ascii="Calibri" w:hAnsi="Calibri"/>
                <w:sz w:val="18"/>
                <w:szCs w:val="18"/>
              </w:rPr>
            </w:pPr>
          </w:p>
        </w:tc>
      </w:tr>
      <w:tr w:rsidR="00FE152C" w:rsidRPr="0042778D" w14:paraId="1E65AA7F" w14:textId="77777777" w:rsidTr="00E33982">
        <w:trPr>
          <w:trHeight w:val="315"/>
        </w:trPr>
        <w:tc>
          <w:tcPr>
            <w:tcW w:w="3678" w:type="pct"/>
            <w:vAlign w:val="center"/>
          </w:tcPr>
          <w:p w14:paraId="61554FE9"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Data fatturazione</w:t>
            </w:r>
          </w:p>
        </w:tc>
        <w:tc>
          <w:tcPr>
            <w:tcW w:w="369" w:type="pct"/>
            <w:gridSpan w:val="2"/>
            <w:vAlign w:val="center"/>
          </w:tcPr>
          <w:p w14:paraId="20E7752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A8685BA"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5C5169F"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501BABD" w14:textId="77777777" w:rsidR="00FE152C" w:rsidRPr="0042778D" w:rsidRDefault="00FE152C" w:rsidP="00E33982">
            <w:pPr>
              <w:snapToGrid w:val="0"/>
              <w:spacing w:line="256" w:lineRule="auto"/>
              <w:rPr>
                <w:rFonts w:ascii="Calibri" w:hAnsi="Calibri"/>
                <w:sz w:val="18"/>
                <w:szCs w:val="18"/>
              </w:rPr>
            </w:pPr>
          </w:p>
        </w:tc>
      </w:tr>
      <w:tr w:rsidR="00FE152C" w:rsidRPr="0042778D" w14:paraId="56AF8344" w14:textId="77777777" w:rsidTr="00E33982">
        <w:trPr>
          <w:trHeight w:val="315"/>
        </w:trPr>
        <w:tc>
          <w:tcPr>
            <w:tcW w:w="3678" w:type="pct"/>
            <w:vAlign w:val="center"/>
          </w:tcPr>
          <w:p w14:paraId="3D4A88B4"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Numero progressivo</w:t>
            </w:r>
          </w:p>
        </w:tc>
        <w:tc>
          <w:tcPr>
            <w:tcW w:w="369" w:type="pct"/>
            <w:gridSpan w:val="2"/>
            <w:vAlign w:val="center"/>
          </w:tcPr>
          <w:p w14:paraId="6F6B2E90"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DE64DF5"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749B5C1"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1CE696F" w14:textId="77777777" w:rsidR="00FE152C" w:rsidRPr="0042778D" w:rsidRDefault="00FE152C" w:rsidP="00E33982">
            <w:pPr>
              <w:snapToGrid w:val="0"/>
              <w:spacing w:line="256" w:lineRule="auto"/>
              <w:rPr>
                <w:rFonts w:ascii="Calibri" w:hAnsi="Calibri"/>
                <w:sz w:val="18"/>
                <w:szCs w:val="18"/>
              </w:rPr>
            </w:pPr>
          </w:p>
        </w:tc>
      </w:tr>
      <w:tr w:rsidR="00FE152C" w:rsidRPr="0042778D" w14:paraId="336667B8" w14:textId="77777777" w:rsidTr="00E33982">
        <w:trPr>
          <w:trHeight w:val="315"/>
        </w:trPr>
        <w:tc>
          <w:tcPr>
            <w:tcW w:w="3678" w:type="pct"/>
            <w:vAlign w:val="center"/>
          </w:tcPr>
          <w:p w14:paraId="264BAD88"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dell’intestatario (denominazione, CF o partita IVA, Ragione Sociale, indirizzo, sede, IBAN, ecc) conformi con quelli previsti nel contratto</w:t>
            </w:r>
          </w:p>
        </w:tc>
        <w:tc>
          <w:tcPr>
            <w:tcW w:w="369" w:type="pct"/>
            <w:gridSpan w:val="2"/>
            <w:vAlign w:val="center"/>
          </w:tcPr>
          <w:p w14:paraId="404D0E7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731308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51F1BC1"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7578B937" w14:textId="77777777" w:rsidR="00FE152C" w:rsidRPr="0042778D" w:rsidRDefault="00FE152C" w:rsidP="00E33982">
            <w:pPr>
              <w:snapToGrid w:val="0"/>
              <w:spacing w:line="256" w:lineRule="auto"/>
              <w:rPr>
                <w:rFonts w:ascii="Calibri" w:hAnsi="Calibri"/>
                <w:sz w:val="18"/>
                <w:szCs w:val="18"/>
              </w:rPr>
            </w:pPr>
          </w:p>
        </w:tc>
      </w:tr>
      <w:tr w:rsidR="00FE152C" w:rsidRPr="0042778D" w14:paraId="41D3C66C" w14:textId="77777777" w:rsidTr="00E33982">
        <w:trPr>
          <w:trHeight w:val="315"/>
        </w:trPr>
        <w:tc>
          <w:tcPr>
            <w:tcW w:w="3678" w:type="pct"/>
            <w:vAlign w:val="center"/>
          </w:tcPr>
          <w:p w14:paraId="7AA5D7AE"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Descrizione servizi resi</w:t>
            </w:r>
          </w:p>
        </w:tc>
        <w:tc>
          <w:tcPr>
            <w:tcW w:w="369" w:type="pct"/>
            <w:gridSpan w:val="2"/>
            <w:vAlign w:val="center"/>
          </w:tcPr>
          <w:p w14:paraId="4750263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8D8186D"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52DE9C2"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0D6DA15B" w14:textId="77777777" w:rsidR="00FE152C" w:rsidRPr="0042778D" w:rsidRDefault="00FE152C" w:rsidP="00E33982">
            <w:pPr>
              <w:snapToGrid w:val="0"/>
              <w:spacing w:line="256" w:lineRule="auto"/>
              <w:rPr>
                <w:rFonts w:ascii="Calibri" w:hAnsi="Calibri"/>
                <w:sz w:val="18"/>
                <w:szCs w:val="18"/>
              </w:rPr>
            </w:pPr>
          </w:p>
        </w:tc>
      </w:tr>
      <w:tr w:rsidR="00FE152C" w:rsidRPr="0042778D" w14:paraId="2AF84600" w14:textId="77777777" w:rsidTr="00E33982">
        <w:trPr>
          <w:trHeight w:val="315"/>
        </w:trPr>
        <w:tc>
          <w:tcPr>
            <w:tcW w:w="3678" w:type="pct"/>
            <w:vAlign w:val="center"/>
          </w:tcPr>
          <w:p w14:paraId="746FF712"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Ammontare</w:t>
            </w:r>
          </w:p>
        </w:tc>
        <w:tc>
          <w:tcPr>
            <w:tcW w:w="369" w:type="pct"/>
            <w:gridSpan w:val="2"/>
            <w:vAlign w:val="center"/>
          </w:tcPr>
          <w:p w14:paraId="0666659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15391F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E12A6B7"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4C927DFE" w14:textId="77777777" w:rsidR="00FE152C" w:rsidRPr="0042778D" w:rsidRDefault="00FE152C" w:rsidP="00E33982">
            <w:pPr>
              <w:snapToGrid w:val="0"/>
              <w:spacing w:line="256" w:lineRule="auto"/>
              <w:rPr>
                <w:rFonts w:ascii="Calibri" w:hAnsi="Calibri"/>
                <w:sz w:val="18"/>
                <w:szCs w:val="18"/>
              </w:rPr>
            </w:pPr>
          </w:p>
        </w:tc>
      </w:tr>
      <w:tr w:rsidR="00FE152C" w:rsidRPr="0042778D" w14:paraId="487C5B0C" w14:textId="77777777" w:rsidTr="00E33982">
        <w:trPr>
          <w:trHeight w:val="315"/>
        </w:trPr>
        <w:tc>
          <w:tcPr>
            <w:tcW w:w="3678" w:type="pct"/>
            <w:vAlign w:val="center"/>
          </w:tcPr>
          <w:p w14:paraId="11A247D8"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Elemento Iva</w:t>
            </w:r>
          </w:p>
        </w:tc>
        <w:tc>
          <w:tcPr>
            <w:tcW w:w="369" w:type="pct"/>
            <w:gridSpan w:val="2"/>
            <w:vAlign w:val="center"/>
          </w:tcPr>
          <w:p w14:paraId="19AAD4C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9B1AFAF"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0AD9ACD"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5F187639" w14:textId="77777777" w:rsidR="00FE152C" w:rsidRPr="0042778D" w:rsidRDefault="00FE152C" w:rsidP="00E33982">
            <w:pPr>
              <w:snapToGrid w:val="0"/>
              <w:spacing w:line="256" w:lineRule="auto"/>
              <w:rPr>
                <w:rFonts w:ascii="Calibri" w:hAnsi="Calibri"/>
                <w:sz w:val="18"/>
                <w:szCs w:val="18"/>
              </w:rPr>
            </w:pPr>
          </w:p>
        </w:tc>
      </w:tr>
      <w:tr w:rsidR="00FE152C" w:rsidRPr="0042778D" w14:paraId="104A7A3F" w14:textId="77777777" w:rsidTr="00E33982">
        <w:trPr>
          <w:trHeight w:val="315"/>
        </w:trPr>
        <w:tc>
          <w:tcPr>
            <w:tcW w:w="3678" w:type="pct"/>
            <w:vAlign w:val="center"/>
          </w:tcPr>
          <w:p w14:paraId="65BDBC3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l’ammissibilità delle spese oggetto di rimborso e l’avvenuta esclusione della relativa IVA se recuperabile?</w:t>
            </w:r>
          </w:p>
        </w:tc>
        <w:tc>
          <w:tcPr>
            <w:tcW w:w="369" w:type="pct"/>
            <w:gridSpan w:val="2"/>
            <w:vAlign w:val="center"/>
          </w:tcPr>
          <w:p w14:paraId="3AEB6B0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4765AA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B8010A7"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7B0BD72B" w14:textId="77777777" w:rsidR="00FE152C" w:rsidRPr="0042778D" w:rsidRDefault="00FE152C" w:rsidP="00E33982">
            <w:pPr>
              <w:snapToGrid w:val="0"/>
              <w:spacing w:line="256" w:lineRule="auto"/>
              <w:rPr>
                <w:rFonts w:ascii="Calibri" w:hAnsi="Calibri"/>
                <w:sz w:val="18"/>
                <w:szCs w:val="18"/>
              </w:rPr>
            </w:pPr>
          </w:p>
        </w:tc>
      </w:tr>
      <w:tr w:rsidR="00FE152C" w:rsidRPr="0042778D" w14:paraId="2F715574" w14:textId="77777777" w:rsidTr="00E33982">
        <w:trPr>
          <w:trHeight w:val="315"/>
        </w:trPr>
        <w:tc>
          <w:tcPr>
            <w:tcW w:w="3678" w:type="pct"/>
            <w:vAlign w:val="center"/>
          </w:tcPr>
          <w:p w14:paraId="14406C7A"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La fattura è stata emessa in forma elettronica (come previsto dall'art. 1 co. 209 - 214 L. 244/2007)?</w:t>
            </w:r>
          </w:p>
        </w:tc>
        <w:tc>
          <w:tcPr>
            <w:tcW w:w="369" w:type="pct"/>
            <w:gridSpan w:val="2"/>
            <w:vAlign w:val="center"/>
          </w:tcPr>
          <w:p w14:paraId="068E308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7E88B54"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F35D8A7"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5FC54EEA" w14:textId="77777777" w:rsidR="00FE152C" w:rsidRPr="0042778D" w:rsidRDefault="00FE152C" w:rsidP="00E33982">
            <w:pPr>
              <w:snapToGrid w:val="0"/>
              <w:spacing w:line="256" w:lineRule="auto"/>
              <w:rPr>
                <w:rFonts w:ascii="Calibri" w:hAnsi="Calibri"/>
                <w:sz w:val="18"/>
                <w:szCs w:val="18"/>
              </w:rPr>
            </w:pPr>
          </w:p>
        </w:tc>
      </w:tr>
      <w:tr w:rsidR="00FE152C" w:rsidRPr="0042778D" w14:paraId="269A17FD" w14:textId="77777777" w:rsidTr="00E33982">
        <w:trPr>
          <w:trHeight w:val="315"/>
        </w:trPr>
        <w:tc>
          <w:tcPr>
            <w:tcW w:w="3678" w:type="pct"/>
            <w:vAlign w:val="center"/>
            <w:hideMark/>
          </w:tcPr>
          <w:p w14:paraId="29E812F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xml:space="preserve">E’ stata rispettata la norma relativa allo “split payment” disposta del DM 23 gennaio 2015 </w:t>
            </w:r>
            <w:r w:rsidRPr="0042778D">
              <w:rPr>
                <w:rFonts w:ascii="Calibri" w:eastAsia="Times New Roman" w:hAnsi="Calibri" w:cs="Calibri"/>
                <w:sz w:val="18"/>
                <w:szCs w:val="18"/>
                <w:lang w:eastAsia="it-IT"/>
              </w:rPr>
              <w:t>alle condizioni previste dalla normativa vigente</w:t>
            </w:r>
            <w:r w:rsidRPr="0042778D">
              <w:rPr>
                <w:rFonts w:ascii="Calibri" w:hAnsi="Calibri"/>
                <w:sz w:val="18"/>
                <w:szCs w:val="18"/>
              </w:rPr>
              <w:t>??</w:t>
            </w:r>
          </w:p>
        </w:tc>
        <w:tc>
          <w:tcPr>
            <w:tcW w:w="369" w:type="pct"/>
            <w:gridSpan w:val="2"/>
            <w:vAlign w:val="center"/>
          </w:tcPr>
          <w:p w14:paraId="472B6C2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7E22F99"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B48E954"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72C392B" w14:textId="77777777" w:rsidR="00FE152C" w:rsidRPr="0042778D" w:rsidRDefault="00FE152C" w:rsidP="00E33982">
            <w:pPr>
              <w:snapToGrid w:val="0"/>
              <w:spacing w:line="256" w:lineRule="auto"/>
              <w:rPr>
                <w:rFonts w:ascii="Calibri" w:hAnsi="Calibri"/>
                <w:sz w:val="18"/>
                <w:szCs w:val="18"/>
              </w:rPr>
            </w:pPr>
          </w:p>
        </w:tc>
      </w:tr>
      <w:tr w:rsidR="00FE152C" w:rsidRPr="0042778D" w14:paraId="3613ED8A" w14:textId="77777777" w:rsidTr="00E33982">
        <w:trPr>
          <w:trHeight w:val="315"/>
        </w:trPr>
        <w:tc>
          <w:tcPr>
            <w:tcW w:w="3678" w:type="pct"/>
            <w:vAlign w:val="center"/>
            <w:hideMark/>
          </w:tcPr>
          <w:p w14:paraId="009717E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applicata la decurtazione dello 0,5% ai sensi dell’art. 4, comma 3, del D.P.R. n. 207/2010?</w:t>
            </w:r>
          </w:p>
        </w:tc>
        <w:tc>
          <w:tcPr>
            <w:tcW w:w="369" w:type="pct"/>
            <w:gridSpan w:val="2"/>
            <w:vAlign w:val="center"/>
          </w:tcPr>
          <w:p w14:paraId="3F7DE931"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C67CD9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5465E5E"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79EE715" w14:textId="77777777" w:rsidR="00FE152C" w:rsidRPr="0042778D" w:rsidRDefault="00FE152C" w:rsidP="00E33982">
            <w:pPr>
              <w:snapToGrid w:val="0"/>
              <w:spacing w:line="256" w:lineRule="auto"/>
              <w:rPr>
                <w:rFonts w:ascii="Calibri" w:hAnsi="Calibri"/>
                <w:sz w:val="18"/>
                <w:szCs w:val="18"/>
              </w:rPr>
            </w:pPr>
          </w:p>
        </w:tc>
      </w:tr>
      <w:tr w:rsidR="00FE152C" w:rsidRPr="0042778D" w14:paraId="37379E30" w14:textId="77777777" w:rsidTr="00E33982">
        <w:trPr>
          <w:trHeight w:val="315"/>
        </w:trPr>
        <w:tc>
          <w:tcPr>
            <w:tcW w:w="3678" w:type="pct"/>
            <w:vAlign w:val="center"/>
            <w:hideMark/>
          </w:tcPr>
          <w:p w14:paraId="358CA9F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Ci sono i presupposti di conformità per la liquidazione sulla base di quanto previsto dal contratto?</w:t>
            </w:r>
          </w:p>
        </w:tc>
        <w:tc>
          <w:tcPr>
            <w:tcW w:w="369" w:type="pct"/>
            <w:gridSpan w:val="2"/>
            <w:vAlign w:val="center"/>
          </w:tcPr>
          <w:p w14:paraId="7061329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BDF684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4AF80DF"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7BEFBD21" w14:textId="77777777" w:rsidR="00FE152C" w:rsidRPr="0042778D" w:rsidRDefault="00FE152C" w:rsidP="00E33982">
            <w:pPr>
              <w:snapToGrid w:val="0"/>
              <w:spacing w:line="256" w:lineRule="auto"/>
              <w:rPr>
                <w:rFonts w:ascii="Calibri" w:hAnsi="Calibri"/>
                <w:sz w:val="18"/>
                <w:szCs w:val="18"/>
              </w:rPr>
            </w:pPr>
          </w:p>
        </w:tc>
      </w:tr>
      <w:tr w:rsidR="00FE152C" w:rsidRPr="0042778D" w14:paraId="750B0085" w14:textId="77777777" w:rsidTr="00E33982">
        <w:trPr>
          <w:trHeight w:val="315"/>
        </w:trPr>
        <w:tc>
          <w:tcPr>
            <w:tcW w:w="3678" w:type="pct"/>
            <w:vAlign w:val="center"/>
            <w:hideMark/>
          </w:tcPr>
          <w:p w14:paraId="6BBC735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presenti la richiesta del mandato di pagamento della liquidazione e il mandato di pagamento?</w:t>
            </w:r>
          </w:p>
        </w:tc>
        <w:tc>
          <w:tcPr>
            <w:tcW w:w="369" w:type="pct"/>
            <w:gridSpan w:val="2"/>
            <w:vAlign w:val="center"/>
          </w:tcPr>
          <w:p w14:paraId="37A2FED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3177DB6"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73E6F68"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7144BCC7" w14:textId="77777777" w:rsidR="00FE152C" w:rsidRPr="0042778D" w:rsidRDefault="00FE152C" w:rsidP="00E33982">
            <w:pPr>
              <w:snapToGrid w:val="0"/>
              <w:spacing w:line="256" w:lineRule="auto"/>
              <w:rPr>
                <w:rFonts w:ascii="Calibri" w:hAnsi="Calibri"/>
                <w:sz w:val="18"/>
                <w:szCs w:val="18"/>
              </w:rPr>
            </w:pPr>
          </w:p>
        </w:tc>
      </w:tr>
      <w:tr w:rsidR="00FE152C" w:rsidRPr="0042778D" w14:paraId="2D460F24" w14:textId="77777777" w:rsidTr="00E33982">
        <w:trPr>
          <w:trHeight w:val="315"/>
        </w:trPr>
        <w:tc>
          <w:tcPr>
            <w:tcW w:w="3678" w:type="pct"/>
            <w:vAlign w:val="center"/>
            <w:hideMark/>
          </w:tcPr>
          <w:p w14:paraId="421FF39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liquidazione è stata inserita correttamente nel SIFORM?</w:t>
            </w:r>
          </w:p>
        </w:tc>
        <w:tc>
          <w:tcPr>
            <w:tcW w:w="369" w:type="pct"/>
            <w:gridSpan w:val="2"/>
            <w:vAlign w:val="center"/>
          </w:tcPr>
          <w:p w14:paraId="5ED1AD4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CF104BD"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54F83E1"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6831193" w14:textId="77777777" w:rsidR="00FE152C" w:rsidRPr="0042778D" w:rsidRDefault="00FE152C" w:rsidP="00E33982">
            <w:pPr>
              <w:snapToGrid w:val="0"/>
              <w:spacing w:line="256" w:lineRule="auto"/>
              <w:rPr>
                <w:rFonts w:ascii="Calibri" w:hAnsi="Calibri"/>
                <w:sz w:val="18"/>
                <w:szCs w:val="18"/>
              </w:rPr>
            </w:pPr>
          </w:p>
        </w:tc>
      </w:tr>
      <w:tr w:rsidR="00FE152C" w:rsidRPr="0042778D" w14:paraId="19B81E5C" w14:textId="77777777" w:rsidTr="00E33982">
        <w:trPr>
          <w:trHeight w:val="506"/>
        </w:trPr>
        <w:tc>
          <w:tcPr>
            <w:tcW w:w="3678" w:type="pct"/>
            <w:vAlign w:val="center"/>
            <w:hideMark/>
          </w:tcPr>
          <w:p w14:paraId="73BFB0A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L’importo liquidato supera quello approvato?</w:t>
            </w:r>
          </w:p>
        </w:tc>
        <w:tc>
          <w:tcPr>
            <w:tcW w:w="369" w:type="pct"/>
            <w:gridSpan w:val="2"/>
            <w:vAlign w:val="center"/>
          </w:tcPr>
          <w:p w14:paraId="1BE8783E"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059B55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C8DD99D"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78E2392B" w14:textId="77777777" w:rsidR="00FE152C" w:rsidRPr="0042778D" w:rsidRDefault="00FE152C" w:rsidP="00E33982">
            <w:pPr>
              <w:snapToGrid w:val="0"/>
              <w:spacing w:line="256" w:lineRule="auto"/>
              <w:rPr>
                <w:rFonts w:ascii="Calibri" w:hAnsi="Calibri"/>
                <w:sz w:val="18"/>
                <w:szCs w:val="18"/>
              </w:rPr>
            </w:pPr>
          </w:p>
        </w:tc>
      </w:tr>
      <w:tr w:rsidR="00FE152C" w:rsidRPr="0042778D" w14:paraId="5A9D02AC" w14:textId="77777777" w:rsidTr="00E33982">
        <w:trPr>
          <w:trHeight w:val="425"/>
        </w:trPr>
        <w:tc>
          <w:tcPr>
            <w:tcW w:w="3678" w:type="pct"/>
            <w:vAlign w:val="center"/>
            <w:hideMark/>
          </w:tcPr>
          <w:p w14:paraId="47716D1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responsabile di procedimento ha attestato la corrispondenza tra l'importo delle liquidazioni effettuate e lo stato di avanzamento dell'operazione?</w:t>
            </w:r>
          </w:p>
        </w:tc>
        <w:tc>
          <w:tcPr>
            <w:tcW w:w="369" w:type="pct"/>
            <w:gridSpan w:val="2"/>
            <w:vAlign w:val="center"/>
            <w:hideMark/>
          </w:tcPr>
          <w:p w14:paraId="6572D1A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00E1429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5CC475A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77E300A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C751E48" w14:textId="77777777" w:rsidTr="00E33982">
        <w:trPr>
          <w:trHeight w:val="550"/>
        </w:trPr>
        <w:tc>
          <w:tcPr>
            <w:tcW w:w="3678" w:type="pct"/>
            <w:vAlign w:val="center"/>
          </w:tcPr>
          <w:p w14:paraId="547C720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stato verificato che la fornitura/prestazione oggetto della fattura/documentazione giustificativa non sia stata oggetto di precedenti pagamenti</w:t>
            </w:r>
          </w:p>
        </w:tc>
        <w:tc>
          <w:tcPr>
            <w:tcW w:w="369" w:type="pct"/>
            <w:gridSpan w:val="2"/>
            <w:vAlign w:val="center"/>
          </w:tcPr>
          <w:p w14:paraId="452E4AF5" w14:textId="77777777" w:rsidR="00FE152C" w:rsidRPr="0042778D" w:rsidRDefault="00FE152C" w:rsidP="00E33982">
            <w:pPr>
              <w:snapToGrid w:val="0"/>
              <w:spacing w:line="256" w:lineRule="auto"/>
              <w:rPr>
                <w:rFonts w:ascii="Calibri" w:hAnsi="Calibri" w:cs="Arial"/>
                <w:sz w:val="18"/>
                <w:szCs w:val="18"/>
              </w:rPr>
            </w:pPr>
          </w:p>
        </w:tc>
        <w:tc>
          <w:tcPr>
            <w:tcW w:w="294" w:type="pct"/>
            <w:vAlign w:val="center"/>
          </w:tcPr>
          <w:p w14:paraId="1BFE747E" w14:textId="77777777" w:rsidR="00FE152C" w:rsidRPr="0042778D" w:rsidRDefault="00FE152C" w:rsidP="00E33982">
            <w:pPr>
              <w:snapToGrid w:val="0"/>
              <w:spacing w:line="256" w:lineRule="auto"/>
              <w:rPr>
                <w:rFonts w:ascii="Calibri" w:hAnsi="Calibri" w:cs="Arial"/>
                <w:sz w:val="18"/>
                <w:szCs w:val="18"/>
              </w:rPr>
            </w:pPr>
          </w:p>
        </w:tc>
        <w:tc>
          <w:tcPr>
            <w:tcW w:w="367" w:type="pct"/>
            <w:gridSpan w:val="2"/>
            <w:vAlign w:val="center"/>
          </w:tcPr>
          <w:p w14:paraId="0BC7D74D" w14:textId="77777777" w:rsidR="00FE152C" w:rsidRPr="0042778D" w:rsidRDefault="00FE152C" w:rsidP="00E33982">
            <w:pPr>
              <w:snapToGrid w:val="0"/>
              <w:spacing w:line="256" w:lineRule="auto"/>
              <w:rPr>
                <w:rFonts w:ascii="Calibri" w:hAnsi="Calibri" w:cs="Arial"/>
                <w:sz w:val="18"/>
                <w:szCs w:val="18"/>
              </w:rPr>
            </w:pPr>
          </w:p>
        </w:tc>
        <w:tc>
          <w:tcPr>
            <w:tcW w:w="292" w:type="pct"/>
            <w:vAlign w:val="center"/>
          </w:tcPr>
          <w:p w14:paraId="0C9B4A11" w14:textId="77777777" w:rsidR="00FE152C" w:rsidRPr="0042778D" w:rsidRDefault="00FE152C" w:rsidP="00E33982">
            <w:pPr>
              <w:snapToGrid w:val="0"/>
              <w:spacing w:line="256" w:lineRule="auto"/>
              <w:rPr>
                <w:rFonts w:ascii="Calibri" w:hAnsi="Calibri" w:cs="Arial"/>
                <w:sz w:val="18"/>
                <w:szCs w:val="18"/>
              </w:rPr>
            </w:pPr>
          </w:p>
        </w:tc>
      </w:tr>
      <w:tr w:rsidR="00FE152C" w:rsidRPr="0042778D" w14:paraId="2BB8519C" w14:textId="77777777" w:rsidTr="00E33982">
        <w:trPr>
          <w:trHeight w:val="425"/>
        </w:trPr>
        <w:tc>
          <w:tcPr>
            <w:tcW w:w="3678" w:type="pct"/>
            <w:shd w:val="clear" w:color="auto" w:fill="auto"/>
            <w:vAlign w:val="center"/>
            <w:hideMark/>
          </w:tcPr>
          <w:p w14:paraId="74177B2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responsabile di procedimento ha attestato la corrispondenza tra l'importo delle liquidazioni effettuate e lo stato di avanzamento dell'operazione?</w:t>
            </w:r>
          </w:p>
        </w:tc>
        <w:tc>
          <w:tcPr>
            <w:tcW w:w="369" w:type="pct"/>
            <w:gridSpan w:val="2"/>
            <w:shd w:val="clear" w:color="auto" w:fill="auto"/>
            <w:vAlign w:val="center"/>
            <w:hideMark/>
          </w:tcPr>
          <w:p w14:paraId="43DCA6E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shd w:val="clear" w:color="auto" w:fill="auto"/>
            <w:vAlign w:val="center"/>
            <w:hideMark/>
          </w:tcPr>
          <w:p w14:paraId="02FC42B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shd w:val="clear" w:color="auto" w:fill="auto"/>
            <w:vAlign w:val="center"/>
            <w:hideMark/>
          </w:tcPr>
          <w:p w14:paraId="22991D6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shd w:val="clear" w:color="auto" w:fill="auto"/>
            <w:vAlign w:val="center"/>
            <w:hideMark/>
          </w:tcPr>
          <w:p w14:paraId="670AFDD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151CCCE" w14:textId="77777777" w:rsidTr="00E33982">
        <w:trPr>
          <w:trHeight w:val="550"/>
        </w:trPr>
        <w:tc>
          <w:tcPr>
            <w:tcW w:w="3678" w:type="pct"/>
            <w:vAlign w:val="center"/>
            <w:hideMark/>
          </w:tcPr>
          <w:p w14:paraId="591F8BD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Le spese liquidate sono regolari e ammissibili ai sensi di quanto disposto dalla normativa di riferimento?</w:t>
            </w:r>
          </w:p>
        </w:tc>
        <w:tc>
          <w:tcPr>
            <w:tcW w:w="369" w:type="pct"/>
            <w:gridSpan w:val="2"/>
            <w:vAlign w:val="center"/>
            <w:hideMark/>
          </w:tcPr>
          <w:p w14:paraId="2A456DF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4499281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42A33E5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0B9B567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6C48EFFE" w14:textId="77777777" w:rsidTr="00E33982">
        <w:trPr>
          <w:trHeight w:val="698"/>
        </w:trPr>
        <w:tc>
          <w:tcPr>
            <w:tcW w:w="3678" w:type="pct"/>
            <w:vAlign w:val="center"/>
          </w:tcPr>
          <w:p w14:paraId="1A2ADB0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Qualora l’appaltatore non abbia rispettato gli obblighi contrattuali, si è provveduto alla risoluzione del contratto e/o alla corretta applicazione delle penali previste?</w:t>
            </w:r>
          </w:p>
        </w:tc>
        <w:tc>
          <w:tcPr>
            <w:tcW w:w="369" w:type="pct"/>
            <w:gridSpan w:val="2"/>
            <w:vAlign w:val="center"/>
          </w:tcPr>
          <w:p w14:paraId="79221786" w14:textId="77777777" w:rsidR="00FE152C" w:rsidRPr="0042778D" w:rsidRDefault="00FE152C" w:rsidP="00E33982">
            <w:pPr>
              <w:snapToGrid w:val="0"/>
              <w:spacing w:line="256" w:lineRule="auto"/>
              <w:rPr>
                <w:rFonts w:ascii="Calibri" w:hAnsi="Calibri" w:cs="Arial"/>
                <w:sz w:val="18"/>
                <w:szCs w:val="18"/>
              </w:rPr>
            </w:pPr>
          </w:p>
        </w:tc>
        <w:tc>
          <w:tcPr>
            <w:tcW w:w="294" w:type="pct"/>
            <w:vAlign w:val="center"/>
          </w:tcPr>
          <w:p w14:paraId="2BED6A6A" w14:textId="77777777" w:rsidR="00FE152C" w:rsidRPr="0042778D" w:rsidRDefault="00FE152C" w:rsidP="00E33982">
            <w:pPr>
              <w:snapToGrid w:val="0"/>
              <w:spacing w:line="256" w:lineRule="auto"/>
              <w:rPr>
                <w:rFonts w:ascii="Calibri" w:hAnsi="Calibri" w:cs="Arial"/>
                <w:sz w:val="18"/>
                <w:szCs w:val="18"/>
              </w:rPr>
            </w:pPr>
          </w:p>
        </w:tc>
        <w:tc>
          <w:tcPr>
            <w:tcW w:w="367" w:type="pct"/>
            <w:gridSpan w:val="2"/>
            <w:vAlign w:val="center"/>
          </w:tcPr>
          <w:p w14:paraId="4E182C5D" w14:textId="77777777" w:rsidR="00FE152C" w:rsidRPr="0042778D" w:rsidRDefault="00FE152C" w:rsidP="00E33982">
            <w:pPr>
              <w:snapToGrid w:val="0"/>
              <w:spacing w:line="256" w:lineRule="auto"/>
              <w:rPr>
                <w:rFonts w:ascii="Calibri" w:hAnsi="Calibri" w:cs="Arial"/>
                <w:sz w:val="18"/>
                <w:szCs w:val="18"/>
              </w:rPr>
            </w:pPr>
          </w:p>
        </w:tc>
        <w:tc>
          <w:tcPr>
            <w:tcW w:w="292" w:type="pct"/>
            <w:vAlign w:val="center"/>
          </w:tcPr>
          <w:p w14:paraId="106ACD0C" w14:textId="77777777" w:rsidR="00FE152C" w:rsidRPr="0042778D" w:rsidRDefault="00FE152C" w:rsidP="00E33982">
            <w:pPr>
              <w:snapToGrid w:val="0"/>
              <w:spacing w:line="256" w:lineRule="auto"/>
              <w:rPr>
                <w:rFonts w:ascii="Calibri" w:hAnsi="Calibri" w:cs="Arial"/>
                <w:sz w:val="18"/>
                <w:szCs w:val="18"/>
              </w:rPr>
            </w:pPr>
          </w:p>
        </w:tc>
      </w:tr>
      <w:tr w:rsidR="00FE152C" w:rsidRPr="0042778D" w14:paraId="1CBEA2EC" w14:textId="77777777" w:rsidTr="00E33982">
        <w:trPr>
          <w:trHeight w:val="698"/>
        </w:trPr>
        <w:tc>
          <w:tcPr>
            <w:tcW w:w="3678" w:type="pct"/>
            <w:vAlign w:val="center"/>
            <w:hideMark/>
          </w:tcPr>
          <w:p w14:paraId="452BCAAD"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Ove sia stato adottato un atto di revoca, si è provveduto al recupero delle somme erogate, maggiorate degli interessi legali e/o all’applicazione delle penali? (</w:t>
            </w:r>
            <w:r w:rsidRPr="0042778D">
              <w:rPr>
                <w:rFonts w:ascii="Calibri" w:hAnsi="Calibri"/>
                <w:i/>
                <w:sz w:val="18"/>
                <w:szCs w:val="18"/>
              </w:rPr>
              <w:t>nel caso non vi siano segnare la casella NP)</w:t>
            </w:r>
          </w:p>
        </w:tc>
        <w:tc>
          <w:tcPr>
            <w:tcW w:w="369" w:type="pct"/>
            <w:gridSpan w:val="2"/>
            <w:vAlign w:val="center"/>
            <w:hideMark/>
          </w:tcPr>
          <w:p w14:paraId="3C0B1BC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11364FD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6BA249D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4BF8A42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6D63DF8" w14:textId="77777777" w:rsidTr="00E33982">
        <w:trPr>
          <w:trHeight w:val="315"/>
        </w:trPr>
        <w:tc>
          <w:tcPr>
            <w:tcW w:w="3678" w:type="pct"/>
            <w:vAlign w:val="center"/>
            <w:hideMark/>
          </w:tcPr>
          <w:p w14:paraId="587CEC0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somme recuperate sono state registrate nel registro dei recuperi?</w:t>
            </w:r>
          </w:p>
        </w:tc>
        <w:tc>
          <w:tcPr>
            <w:tcW w:w="369" w:type="pct"/>
            <w:gridSpan w:val="2"/>
            <w:vAlign w:val="center"/>
            <w:hideMark/>
          </w:tcPr>
          <w:p w14:paraId="4B77E6D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51E0A51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322975E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7B9C50D7"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15C1F58E" w14:textId="77777777" w:rsidTr="00E33982">
        <w:trPr>
          <w:trHeight w:val="315"/>
        </w:trPr>
        <w:tc>
          <w:tcPr>
            <w:tcW w:w="3678" w:type="pct"/>
            <w:vAlign w:val="center"/>
            <w:hideMark/>
          </w:tcPr>
          <w:p w14:paraId="5414224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recupero e l'eventuale economia è stata inserita correttamente nel SIFORM?</w:t>
            </w:r>
          </w:p>
        </w:tc>
        <w:tc>
          <w:tcPr>
            <w:tcW w:w="369" w:type="pct"/>
            <w:gridSpan w:val="2"/>
            <w:vAlign w:val="center"/>
            <w:hideMark/>
          </w:tcPr>
          <w:p w14:paraId="237470D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451A8B0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2655577A"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3309B06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583383D7" w14:textId="77777777" w:rsidTr="00E33982">
        <w:trPr>
          <w:trHeight w:val="315"/>
        </w:trPr>
        <w:tc>
          <w:tcPr>
            <w:tcW w:w="3678" w:type="pct"/>
            <w:vAlign w:val="center"/>
            <w:hideMark/>
          </w:tcPr>
          <w:p w14:paraId="4CF605A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stati inseriti nel SIFORM gli elementi necessari per l’estrazione della pista di controllo?</w:t>
            </w:r>
          </w:p>
        </w:tc>
        <w:tc>
          <w:tcPr>
            <w:tcW w:w="369" w:type="pct"/>
            <w:gridSpan w:val="2"/>
            <w:vAlign w:val="center"/>
            <w:hideMark/>
          </w:tcPr>
          <w:p w14:paraId="1543B2E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6134377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2B3FC1D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47FD36F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32BD40E0" w14:textId="77777777" w:rsidTr="00E33982">
        <w:trPr>
          <w:trHeight w:val="315"/>
        </w:trPr>
        <w:tc>
          <w:tcPr>
            <w:tcW w:w="5000" w:type="pct"/>
            <w:gridSpan w:val="7"/>
            <w:vAlign w:val="center"/>
            <w:hideMark/>
          </w:tcPr>
          <w:p w14:paraId="4B55B99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b/>
                <w:sz w:val="18"/>
                <w:szCs w:val="18"/>
              </w:rPr>
              <w:t>Funzionario (nome e cognome)</w:t>
            </w:r>
          </w:p>
        </w:tc>
      </w:tr>
      <w:tr w:rsidR="00FE152C" w:rsidRPr="0042778D" w14:paraId="2E7A2558" w14:textId="77777777" w:rsidTr="00E33982">
        <w:trPr>
          <w:trHeight w:val="315"/>
        </w:trPr>
        <w:tc>
          <w:tcPr>
            <w:tcW w:w="5000" w:type="pct"/>
            <w:gridSpan w:val="7"/>
            <w:vAlign w:val="center"/>
            <w:hideMark/>
          </w:tcPr>
          <w:p w14:paraId="216EB09C" w14:textId="77777777" w:rsidR="00FE152C" w:rsidRPr="0042778D" w:rsidRDefault="00FE152C" w:rsidP="00E33982">
            <w:pPr>
              <w:snapToGrid w:val="0"/>
              <w:spacing w:line="256" w:lineRule="auto"/>
              <w:rPr>
                <w:rFonts w:ascii="Calibri" w:hAnsi="Calibri" w:cs="Arial"/>
                <w:b/>
              </w:rPr>
            </w:pPr>
            <w:r w:rsidRPr="0042778D">
              <w:rPr>
                <w:rFonts w:ascii="Calibri" w:hAnsi="Calibri"/>
                <w:b/>
                <w:sz w:val="18"/>
                <w:szCs w:val="18"/>
              </w:rPr>
              <w:t>Firma autografa o digitale, ai sensi e per gli effetti dell’art. 24 del D.lgs. n. 82/2005</w:t>
            </w:r>
          </w:p>
        </w:tc>
      </w:tr>
      <w:tr w:rsidR="00FE152C" w:rsidRPr="0042778D" w14:paraId="12E51A47" w14:textId="77777777" w:rsidTr="00E33982">
        <w:trPr>
          <w:trHeight w:val="315"/>
        </w:trPr>
        <w:tc>
          <w:tcPr>
            <w:tcW w:w="5000" w:type="pct"/>
            <w:gridSpan w:val="7"/>
            <w:shd w:val="clear" w:color="auto" w:fill="FF0000"/>
            <w:vAlign w:val="center"/>
            <w:hideMark/>
          </w:tcPr>
          <w:p w14:paraId="1EF75E30" w14:textId="77777777" w:rsidR="00FE152C" w:rsidRPr="0042778D" w:rsidRDefault="00FE152C" w:rsidP="00E33982">
            <w:pPr>
              <w:snapToGrid w:val="0"/>
              <w:spacing w:line="256" w:lineRule="auto"/>
              <w:jc w:val="center"/>
              <w:rPr>
                <w:rFonts w:ascii="Calibri" w:hAnsi="Calibri" w:cs="Arial"/>
                <w:b/>
              </w:rPr>
            </w:pPr>
            <w:r w:rsidRPr="00E83052">
              <w:rPr>
                <w:rFonts w:ascii="Calibri" w:hAnsi="Calibri" w:cs="Arial"/>
                <w:b/>
                <w:color w:val="FFFFFF" w:themeColor="background1"/>
              </w:rPr>
              <w:t>SALDO – Controlli di I livello</w:t>
            </w:r>
          </w:p>
        </w:tc>
      </w:tr>
      <w:tr w:rsidR="00FE152C" w:rsidRPr="0042778D" w14:paraId="56D7B92A" w14:textId="77777777" w:rsidTr="00E33982">
        <w:trPr>
          <w:trHeight w:val="315"/>
        </w:trPr>
        <w:tc>
          <w:tcPr>
            <w:tcW w:w="3678" w:type="pct"/>
            <w:vAlign w:val="center"/>
            <w:hideMark/>
          </w:tcPr>
          <w:p w14:paraId="7A2DCA2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cs="Arial"/>
                <w:sz w:val="18"/>
                <w:szCs w:val="18"/>
              </w:rPr>
              <w:t>E' presente la richiesta di liquidazione?</w:t>
            </w:r>
          </w:p>
        </w:tc>
        <w:tc>
          <w:tcPr>
            <w:tcW w:w="369" w:type="pct"/>
            <w:gridSpan w:val="2"/>
            <w:vAlign w:val="center"/>
          </w:tcPr>
          <w:p w14:paraId="49B1AC30"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40277BE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5C8941F"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AE74F3D" w14:textId="77777777" w:rsidR="00FE152C" w:rsidRPr="0042778D" w:rsidRDefault="00FE152C" w:rsidP="00E33982">
            <w:pPr>
              <w:snapToGrid w:val="0"/>
              <w:spacing w:line="256" w:lineRule="auto"/>
              <w:rPr>
                <w:rFonts w:ascii="Calibri" w:hAnsi="Calibri"/>
                <w:sz w:val="18"/>
                <w:szCs w:val="18"/>
              </w:rPr>
            </w:pPr>
          </w:p>
        </w:tc>
      </w:tr>
      <w:tr w:rsidR="00FE152C" w:rsidRPr="0042778D" w14:paraId="43892215" w14:textId="77777777" w:rsidTr="00E33982">
        <w:trPr>
          <w:trHeight w:val="315"/>
        </w:trPr>
        <w:tc>
          <w:tcPr>
            <w:tcW w:w="3678" w:type="pct"/>
            <w:vAlign w:val="center"/>
            <w:hideMark/>
          </w:tcPr>
          <w:p w14:paraId="2CE7709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cs="Arial"/>
                <w:sz w:val="18"/>
                <w:szCs w:val="18"/>
              </w:rPr>
              <w:t>E’ presente il DURC propedeutico alla liquidazione?</w:t>
            </w:r>
          </w:p>
        </w:tc>
        <w:tc>
          <w:tcPr>
            <w:tcW w:w="369" w:type="pct"/>
            <w:gridSpan w:val="2"/>
            <w:vAlign w:val="center"/>
          </w:tcPr>
          <w:p w14:paraId="45D69BF5"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529D6B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11E82EB"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A914ECE" w14:textId="77777777" w:rsidR="00FE152C" w:rsidRPr="0042778D" w:rsidRDefault="00FE152C" w:rsidP="00E33982">
            <w:pPr>
              <w:snapToGrid w:val="0"/>
              <w:spacing w:line="256" w:lineRule="auto"/>
              <w:rPr>
                <w:rFonts w:ascii="Calibri" w:hAnsi="Calibri"/>
                <w:sz w:val="18"/>
                <w:szCs w:val="18"/>
              </w:rPr>
            </w:pPr>
          </w:p>
        </w:tc>
      </w:tr>
      <w:tr w:rsidR="00FE152C" w:rsidRPr="0042778D" w14:paraId="2F5E1363" w14:textId="77777777" w:rsidTr="00E33982">
        <w:trPr>
          <w:trHeight w:val="315"/>
        </w:trPr>
        <w:tc>
          <w:tcPr>
            <w:tcW w:w="3678" w:type="pct"/>
            <w:vAlign w:val="center"/>
          </w:tcPr>
          <w:p w14:paraId="7EED530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È stata verificata la regolarità del Durc prima del pagamento?</w:t>
            </w:r>
          </w:p>
          <w:p w14:paraId="7196ED63" w14:textId="77777777" w:rsidR="00FE152C" w:rsidRPr="0042778D" w:rsidRDefault="00FE152C" w:rsidP="00E33982">
            <w:pPr>
              <w:snapToGrid w:val="0"/>
              <w:spacing w:line="256" w:lineRule="auto"/>
              <w:rPr>
                <w:rFonts w:ascii="Calibri" w:hAnsi="Calibri" w:cs="Arial"/>
                <w:sz w:val="18"/>
                <w:szCs w:val="18"/>
              </w:rPr>
            </w:pPr>
            <w:r w:rsidRPr="0042778D">
              <w:rPr>
                <w:rFonts w:ascii="Calibri" w:eastAsia="Times New Roman" w:hAnsi="Calibri" w:cs="Calibri"/>
                <w:sz w:val="18"/>
                <w:szCs w:val="18"/>
                <w:lang w:eastAsia="it-IT"/>
              </w:rPr>
              <w:t>NB: Si tenga presente che il Decreto Cura Italia (D.L. n. 18/2020) ha disposto, all’art. 103, che i DURC che riportano nel campo “Scadenza validità” una data compresa tra il 31 gennaio 2020 e il 15 aprile 2020 conservano la loro validità fino al 15 giugno 2020. Tale previsione è stata confermata anche a seguito dell’emanazione del D.L. Rilancio (D.L. 19 maggio 2020, n. 34).</w:t>
            </w:r>
          </w:p>
        </w:tc>
        <w:tc>
          <w:tcPr>
            <w:tcW w:w="369" w:type="pct"/>
            <w:gridSpan w:val="2"/>
            <w:vAlign w:val="center"/>
          </w:tcPr>
          <w:p w14:paraId="461DD17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0FAC996"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01427CE"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1047D90A" w14:textId="77777777" w:rsidR="00FE152C" w:rsidRPr="0042778D" w:rsidRDefault="00FE152C" w:rsidP="00E33982">
            <w:pPr>
              <w:snapToGrid w:val="0"/>
              <w:spacing w:line="256" w:lineRule="auto"/>
              <w:rPr>
                <w:rFonts w:ascii="Calibri" w:hAnsi="Calibri"/>
                <w:sz w:val="18"/>
                <w:szCs w:val="18"/>
              </w:rPr>
            </w:pPr>
          </w:p>
        </w:tc>
      </w:tr>
      <w:tr w:rsidR="00FE152C" w:rsidRPr="0042778D" w14:paraId="53316220" w14:textId="77777777" w:rsidTr="00E33982">
        <w:trPr>
          <w:trHeight w:val="315"/>
        </w:trPr>
        <w:tc>
          <w:tcPr>
            <w:tcW w:w="3678" w:type="pct"/>
            <w:vAlign w:val="center"/>
            <w:hideMark/>
          </w:tcPr>
          <w:p w14:paraId="471A886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presente l’atto di liquidazione?</w:t>
            </w:r>
          </w:p>
        </w:tc>
        <w:tc>
          <w:tcPr>
            <w:tcW w:w="369" w:type="pct"/>
            <w:gridSpan w:val="2"/>
            <w:vAlign w:val="center"/>
            <w:hideMark/>
          </w:tcPr>
          <w:p w14:paraId="5FEED76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4" w:type="pct"/>
            <w:vAlign w:val="center"/>
            <w:hideMark/>
          </w:tcPr>
          <w:p w14:paraId="68CA6AA0"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367" w:type="pct"/>
            <w:gridSpan w:val="2"/>
            <w:vAlign w:val="center"/>
            <w:hideMark/>
          </w:tcPr>
          <w:p w14:paraId="38695EA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c>
          <w:tcPr>
            <w:tcW w:w="292" w:type="pct"/>
            <w:vAlign w:val="center"/>
            <w:hideMark/>
          </w:tcPr>
          <w:p w14:paraId="3D61276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 </w:t>
            </w:r>
          </w:p>
        </w:tc>
      </w:tr>
      <w:tr w:rsidR="00FE152C" w:rsidRPr="0042778D" w14:paraId="7B563117" w14:textId="77777777" w:rsidTr="00E33982">
        <w:trPr>
          <w:trHeight w:val="315"/>
        </w:trPr>
        <w:tc>
          <w:tcPr>
            <w:tcW w:w="3678" w:type="pct"/>
            <w:vAlign w:val="center"/>
          </w:tcPr>
          <w:p w14:paraId="288E38F2"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conformità della polizza fideiussoria per l’erogazione del pagamento?</w:t>
            </w:r>
          </w:p>
        </w:tc>
        <w:tc>
          <w:tcPr>
            <w:tcW w:w="369" w:type="pct"/>
            <w:gridSpan w:val="2"/>
            <w:vAlign w:val="center"/>
          </w:tcPr>
          <w:p w14:paraId="732B7527"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53A3FD1"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6AF2F70"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9BB8E7E" w14:textId="77777777" w:rsidR="00FE152C" w:rsidRPr="0042778D" w:rsidRDefault="00FE152C" w:rsidP="00E33982">
            <w:pPr>
              <w:snapToGrid w:val="0"/>
              <w:spacing w:line="256" w:lineRule="auto"/>
              <w:rPr>
                <w:rFonts w:ascii="Calibri" w:hAnsi="Calibri"/>
                <w:sz w:val="18"/>
                <w:szCs w:val="18"/>
              </w:rPr>
            </w:pPr>
          </w:p>
        </w:tc>
      </w:tr>
      <w:tr w:rsidR="00FE152C" w:rsidRPr="0042778D" w14:paraId="32F3CD8B" w14:textId="77777777" w:rsidTr="00E33982">
        <w:trPr>
          <w:trHeight w:val="315"/>
        </w:trPr>
        <w:tc>
          <w:tcPr>
            <w:tcW w:w="3678" w:type="pct"/>
            <w:tcBorders>
              <w:top w:val="single" w:sz="4" w:space="0" w:color="auto"/>
              <w:left w:val="single" w:sz="4" w:space="0" w:color="000000"/>
              <w:bottom w:val="single" w:sz="4" w:space="0" w:color="000000"/>
            </w:tcBorders>
            <w:shd w:val="clear" w:color="auto" w:fill="auto"/>
            <w:vAlign w:val="center"/>
          </w:tcPr>
          <w:p w14:paraId="34A63DD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Nel caso in cui il pagamento delle spese sia subordinato all’espletamento della verifica di conformità o collaudo o regolare esecuzione, la verifica ha avuto esito positivo?</w:t>
            </w:r>
          </w:p>
        </w:tc>
        <w:tc>
          <w:tcPr>
            <w:tcW w:w="369" w:type="pct"/>
            <w:gridSpan w:val="2"/>
            <w:vAlign w:val="center"/>
          </w:tcPr>
          <w:p w14:paraId="689F059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7A683AB"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A15FCBC"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88D61F6" w14:textId="77777777" w:rsidR="00FE152C" w:rsidRPr="0042778D" w:rsidRDefault="00FE152C" w:rsidP="00E33982">
            <w:pPr>
              <w:snapToGrid w:val="0"/>
              <w:spacing w:line="256" w:lineRule="auto"/>
              <w:rPr>
                <w:rFonts w:ascii="Calibri" w:hAnsi="Calibri"/>
                <w:sz w:val="18"/>
                <w:szCs w:val="18"/>
              </w:rPr>
            </w:pPr>
          </w:p>
        </w:tc>
      </w:tr>
      <w:tr w:rsidR="00FE152C" w:rsidRPr="0042778D" w14:paraId="1C37046F" w14:textId="77777777" w:rsidTr="00E33982">
        <w:trPr>
          <w:trHeight w:val="315"/>
        </w:trPr>
        <w:tc>
          <w:tcPr>
            <w:tcW w:w="3678" w:type="pct"/>
            <w:vAlign w:val="center"/>
          </w:tcPr>
          <w:p w14:paraId="4E2129A8" w14:textId="77777777" w:rsidR="00FE152C" w:rsidRPr="0042778D" w:rsidRDefault="00FE152C" w:rsidP="00E33982">
            <w:pPr>
              <w:snapToGrid w:val="0"/>
              <w:spacing w:line="256" w:lineRule="auto"/>
              <w:rPr>
                <w:rFonts w:ascii="Calibri" w:eastAsia="Times New Roman" w:hAnsi="Calibri" w:cs="Calibri"/>
                <w:sz w:val="18"/>
                <w:szCs w:val="18"/>
                <w:lang w:eastAsia="it-IT"/>
              </w:rPr>
            </w:pPr>
            <w:r w:rsidRPr="0042778D">
              <w:rPr>
                <w:rFonts w:ascii="Calibri" w:eastAsia="Times New Roman" w:hAnsi="Calibri" w:cs="Calibri"/>
                <w:sz w:val="18"/>
                <w:szCs w:val="18"/>
                <w:lang w:eastAsia="it-IT"/>
              </w:rPr>
              <w:t>È stata verificata l’eventuale inadempienza dell’aggiudicatario ai sensi dell’art. 48-bis del D.P.R. n. 602/73?</w:t>
            </w:r>
          </w:p>
          <w:p w14:paraId="6947FBE7" w14:textId="77777777" w:rsidR="00FE152C" w:rsidRPr="0042778D" w:rsidRDefault="00FE152C" w:rsidP="00E33982">
            <w:pPr>
              <w:snapToGrid w:val="0"/>
              <w:spacing w:line="256" w:lineRule="auto"/>
              <w:rPr>
                <w:rFonts w:ascii="Calibri" w:hAnsi="Calibri"/>
                <w:sz w:val="18"/>
                <w:szCs w:val="18"/>
              </w:rPr>
            </w:pPr>
            <w:r w:rsidRPr="0042778D">
              <w:rPr>
                <w:rFonts w:ascii="Calibri" w:eastAsia="Times New Roman" w:hAnsi="Calibri" w:cs="Calibri"/>
                <w:sz w:val="18"/>
                <w:szCs w:val="18"/>
                <w:lang w:eastAsia="it-IT"/>
              </w:rPr>
              <w:t>NB: Si tenga presente che l’art. 153 del D.L. Rilancio (Decreto-legge 19 maggio 2020, n. 34) ha disposto, in merito ai pagamenti della Pubblica Amministrazione, la sospensione dall’8 marzo al 31 agosto 2020,</w:t>
            </w:r>
            <w:r w:rsidRPr="0042778D">
              <w:t xml:space="preserve"> </w:t>
            </w:r>
            <w:r w:rsidRPr="0042778D">
              <w:rPr>
                <w:rFonts w:ascii="Calibri" w:eastAsia="Times New Roman" w:hAnsi="Calibri" w:cs="Calibri"/>
                <w:sz w:val="18"/>
                <w:szCs w:val="18"/>
                <w:lang w:eastAsia="it-IT"/>
              </w:rPr>
              <w:t>delle disposizioni dell'articolo 48-bis del decreto del Presidente della Repubblica 29 settembre 1973, n. 602 in cui si prevede che la Pubblica Amministrazione, prima di effettuare pagamenti di importo superiore 5.000 euro, debba verificare presso l’Agenzia delle Entrate l’eventuale inadempienza del creditore. Si prevede inoltre che le verifiche eventualmente già effettuate in tal senso, anche in data antecedente a tale periodo, per le quali l'agente della riscossione non abbia notificato l'ordine di versamento previsto dall'articolo 72-bis, del medesimo decreto restano prive di qualunque effetto.</w:t>
            </w:r>
          </w:p>
        </w:tc>
        <w:tc>
          <w:tcPr>
            <w:tcW w:w="369" w:type="pct"/>
            <w:gridSpan w:val="2"/>
            <w:vAlign w:val="center"/>
          </w:tcPr>
          <w:p w14:paraId="0997C003"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DADE691"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3731A59"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1C6A1B8" w14:textId="77777777" w:rsidR="00FE152C" w:rsidRPr="0042778D" w:rsidRDefault="00FE152C" w:rsidP="00E33982">
            <w:pPr>
              <w:snapToGrid w:val="0"/>
              <w:spacing w:line="256" w:lineRule="auto"/>
              <w:rPr>
                <w:rFonts w:ascii="Calibri" w:hAnsi="Calibri"/>
                <w:sz w:val="18"/>
                <w:szCs w:val="18"/>
              </w:rPr>
            </w:pPr>
          </w:p>
        </w:tc>
      </w:tr>
      <w:tr w:rsidR="00FE152C" w:rsidRPr="0042778D" w14:paraId="0AE9018E" w14:textId="77777777" w:rsidTr="00E33982">
        <w:trPr>
          <w:trHeight w:val="315"/>
        </w:trPr>
        <w:tc>
          <w:tcPr>
            <w:tcW w:w="3678" w:type="pct"/>
            <w:vAlign w:val="center"/>
          </w:tcPr>
          <w:p w14:paraId="05B1E21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 presenza del certificato antimafia ai sensi del D.Lgs. 159/2011 (ove previsto)</w:t>
            </w:r>
          </w:p>
        </w:tc>
        <w:tc>
          <w:tcPr>
            <w:tcW w:w="369" w:type="pct"/>
            <w:gridSpan w:val="2"/>
            <w:vAlign w:val="center"/>
          </w:tcPr>
          <w:p w14:paraId="143AE53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32795C68"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4DAD64C"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A5C1D9F" w14:textId="77777777" w:rsidR="00FE152C" w:rsidRPr="0042778D" w:rsidRDefault="00FE152C" w:rsidP="00E33982">
            <w:pPr>
              <w:snapToGrid w:val="0"/>
              <w:spacing w:line="256" w:lineRule="auto"/>
              <w:rPr>
                <w:rFonts w:ascii="Calibri" w:hAnsi="Calibri"/>
                <w:sz w:val="18"/>
                <w:szCs w:val="18"/>
              </w:rPr>
            </w:pPr>
          </w:p>
        </w:tc>
      </w:tr>
      <w:tr w:rsidR="00FE152C" w:rsidRPr="0042778D" w14:paraId="69950FED" w14:textId="77777777" w:rsidTr="00E33982">
        <w:trPr>
          <w:trHeight w:val="315"/>
        </w:trPr>
        <w:tc>
          <w:tcPr>
            <w:tcW w:w="3678" w:type="pct"/>
            <w:vAlign w:val="center"/>
          </w:tcPr>
          <w:p w14:paraId="27ED5F2F"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state rispettate le pertinenti piste di controllo?</w:t>
            </w:r>
          </w:p>
        </w:tc>
        <w:tc>
          <w:tcPr>
            <w:tcW w:w="369" w:type="pct"/>
            <w:gridSpan w:val="2"/>
            <w:vAlign w:val="center"/>
          </w:tcPr>
          <w:p w14:paraId="58694332"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943CD0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91E372E"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7378FD1" w14:textId="77777777" w:rsidR="00FE152C" w:rsidRPr="0042778D" w:rsidRDefault="00FE152C" w:rsidP="00E33982">
            <w:pPr>
              <w:snapToGrid w:val="0"/>
              <w:spacing w:line="256" w:lineRule="auto"/>
              <w:rPr>
                <w:rFonts w:ascii="Calibri" w:hAnsi="Calibri"/>
                <w:sz w:val="18"/>
                <w:szCs w:val="18"/>
              </w:rPr>
            </w:pPr>
          </w:p>
        </w:tc>
      </w:tr>
      <w:tr w:rsidR="00FE152C" w:rsidRPr="0042778D" w14:paraId="1E29AACE" w14:textId="77777777" w:rsidTr="00E33982">
        <w:trPr>
          <w:trHeight w:val="315"/>
        </w:trPr>
        <w:tc>
          <w:tcPr>
            <w:tcW w:w="3678" w:type="pct"/>
            <w:vAlign w:val="center"/>
          </w:tcPr>
          <w:p w14:paraId="1690F07C"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La spesa sostenuta dal beneficiario è riferibile all’operazione oggetto di contributo?</w:t>
            </w:r>
          </w:p>
        </w:tc>
        <w:tc>
          <w:tcPr>
            <w:tcW w:w="369" w:type="pct"/>
            <w:gridSpan w:val="2"/>
            <w:vAlign w:val="center"/>
          </w:tcPr>
          <w:p w14:paraId="5166826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4A5ED47"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C8CB5A7"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D21A0FB" w14:textId="77777777" w:rsidR="00FE152C" w:rsidRPr="0042778D" w:rsidRDefault="00FE152C" w:rsidP="00E33982">
            <w:pPr>
              <w:snapToGrid w:val="0"/>
              <w:spacing w:line="256" w:lineRule="auto"/>
              <w:rPr>
                <w:rFonts w:ascii="Calibri" w:hAnsi="Calibri"/>
                <w:sz w:val="18"/>
                <w:szCs w:val="18"/>
              </w:rPr>
            </w:pPr>
          </w:p>
        </w:tc>
      </w:tr>
      <w:tr w:rsidR="00FE152C" w:rsidRPr="0042778D" w14:paraId="141BD09C" w14:textId="77777777" w:rsidTr="00E33982">
        <w:trPr>
          <w:trHeight w:val="315"/>
        </w:trPr>
        <w:tc>
          <w:tcPr>
            <w:tcW w:w="3678" w:type="pct"/>
            <w:vAlign w:val="center"/>
          </w:tcPr>
          <w:p w14:paraId="3F8A70B6"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documentazione amministrativa, tecnica e contabile, è completa e corretta?</w:t>
            </w:r>
          </w:p>
        </w:tc>
        <w:tc>
          <w:tcPr>
            <w:tcW w:w="369" w:type="pct"/>
            <w:gridSpan w:val="2"/>
            <w:vAlign w:val="center"/>
          </w:tcPr>
          <w:p w14:paraId="3D12C1B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39E9440"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5AA1E03"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2A4E2CDC" w14:textId="77777777" w:rsidR="00FE152C" w:rsidRPr="0042778D" w:rsidRDefault="00FE152C" w:rsidP="00E33982">
            <w:pPr>
              <w:snapToGrid w:val="0"/>
              <w:spacing w:line="256" w:lineRule="auto"/>
              <w:rPr>
                <w:rFonts w:ascii="Calibri" w:hAnsi="Calibri"/>
                <w:sz w:val="18"/>
                <w:szCs w:val="18"/>
              </w:rPr>
            </w:pPr>
          </w:p>
        </w:tc>
      </w:tr>
      <w:tr w:rsidR="00FE152C" w:rsidRPr="0042778D" w14:paraId="491C1628" w14:textId="77777777" w:rsidTr="00E33982">
        <w:trPr>
          <w:trHeight w:val="315"/>
        </w:trPr>
        <w:tc>
          <w:tcPr>
            <w:tcW w:w="3678" w:type="pct"/>
            <w:vAlign w:val="center"/>
          </w:tcPr>
          <w:p w14:paraId="0A1EBE9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 documenti giustificativi di spesa, recano il riferimento a Programma, periodo di programmazione e codici CIG e CUP?</w:t>
            </w:r>
          </w:p>
        </w:tc>
        <w:tc>
          <w:tcPr>
            <w:tcW w:w="369" w:type="pct"/>
            <w:gridSpan w:val="2"/>
            <w:vAlign w:val="center"/>
          </w:tcPr>
          <w:p w14:paraId="5882C9D3"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C85801E"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1890B7EC"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02EC94FB" w14:textId="77777777" w:rsidR="00FE152C" w:rsidRPr="0042778D" w:rsidRDefault="00FE152C" w:rsidP="00E33982">
            <w:pPr>
              <w:snapToGrid w:val="0"/>
              <w:spacing w:line="256" w:lineRule="auto"/>
              <w:rPr>
                <w:rFonts w:ascii="Calibri" w:hAnsi="Calibri"/>
                <w:sz w:val="18"/>
                <w:szCs w:val="18"/>
              </w:rPr>
            </w:pPr>
          </w:p>
        </w:tc>
      </w:tr>
      <w:tr w:rsidR="00FE152C" w:rsidRPr="0042778D" w14:paraId="18AE65DD" w14:textId="77777777" w:rsidTr="00E33982">
        <w:trPr>
          <w:trHeight w:val="315"/>
        </w:trPr>
        <w:tc>
          <w:tcPr>
            <w:tcW w:w="3678" w:type="pct"/>
            <w:vAlign w:val="center"/>
          </w:tcPr>
          <w:p w14:paraId="558AE67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fatture presentate per la liquidazione della spesa contengono le seguenti informazioni:</w:t>
            </w:r>
          </w:p>
        </w:tc>
        <w:tc>
          <w:tcPr>
            <w:tcW w:w="369" w:type="pct"/>
            <w:gridSpan w:val="2"/>
            <w:vAlign w:val="center"/>
          </w:tcPr>
          <w:p w14:paraId="4CB8E762"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C916740"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132FB7C"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BE699FD" w14:textId="77777777" w:rsidR="00FE152C" w:rsidRPr="0042778D" w:rsidRDefault="00FE152C" w:rsidP="00E33982">
            <w:pPr>
              <w:snapToGrid w:val="0"/>
              <w:spacing w:line="256" w:lineRule="auto"/>
              <w:rPr>
                <w:rFonts w:ascii="Calibri" w:hAnsi="Calibri"/>
                <w:sz w:val="18"/>
                <w:szCs w:val="18"/>
              </w:rPr>
            </w:pPr>
          </w:p>
        </w:tc>
      </w:tr>
      <w:tr w:rsidR="00FE152C" w:rsidRPr="0042778D" w14:paraId="7BEACDD7" w14:textId="77777777" w:rsidTr="00E33982">
        <w:trPr>
          <w:trHeight w:val="315"/>
        </w:trPr>
        <w:tc>
          <w:tcPr>
            <w:tcW w:w="3678" w:type="pct"/>
            <w:vAlign w:val="center"/>
          </w:tcPr>
          <w:p w14:paraId="758698C9"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Titolo del progetto ammesso al finanziamento nell’ambito del PO</w:t>
            </w:r>
          </w:p>
        </w:tc>
        <w:tc>
          <w:tcPr>
            <w:tcW w:w="369" w:type="pct"/>
            <w:gridSpan w:val="2"/>
            <w:vAlign w:val="center"/>
          </w:tcPr>
          <w:p w14:paraId="47A05E7D"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E55CAD5"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C533D05"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5058DB88" w14:textId="77777777" w:rsidR="00FE152C" w:rsidRPr="0042778D" w:rsidRDefault="00FE152C" w:rsidP="00E33982">
            <w:pPr>
              <w:snapToGrid w:val="0"/>
              <w:spacing w:line="256" w:lineRule="auto"/>
              <w:rPr>
                <w:rFonts w:ascii="Calibri" w:hAnsi="Calibri"/>
                <w:sz w:val="18"/>
                <w:szCs w:val="18"/>
              </w:rPr>
            </w:pPr>
          </w:p>
        </w:tc>
      </w:tr>
      <w:tr w:rsidR="00FE152C" w:rsidRPr="0042778D" w14:paraId="7546BE7E" w14:textId="77777777" w:rsidTr="00E33982">
        <w:trPr>
          <w:trHeight w:val="315"/>
        </w:trPr>
        <w:tc>
          <w:tcPr>
            <w:tcW w:w="3678" w:type="pct"/>
            <w:vAlign w:val="center"/>
          </w:tcPr>
          <w:p w14:paraId="79E79E59"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 contratto a cui la fattura si riferisce</w:t>
            </w:r>
          </w:p>
        </w:tc>
        <w:tc>
          <w:tcPr>
            <w:tcW w:w="369" w:type="pct"/>
            <w:gridSpan w:val="2"/>
            <w:vAlign w:val="center"/>
          </w:tcPr>
          <w:p w14:paraId="45B2B63E"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4063060"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C7ADA7F"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001D0B4A" w14:textId="77777777" w:rsidR="00FE152C" w:rsidRPr="0042778D" w:rsidRDefault="00FE152C" w:rsidP="00E33982">
            <w:pPr>
              <w:snapToGrid w:val="0"/>
              <w:spacing w:line="256" w:lineRule="auto"/>
              <w:rPr>
                <w:rFonts w:ascii="Calibri" w:hAnsi="Calibri"/>
                <w:sz w:val="18"/>
                <w:szCs w:val="18"/>
              </w:rPr>
            </w:pPr>
          </w:p>
        </w:tc>
      </w:tr>
      <w:tr w:rsidR="00FE152C" w:rsidRPr="0042778D" w14:paraId="58A4FA0C" w14:textId="77777777" w:rsidTr="00E33982">
        <w:trPr>
          <w:trHeight w:val="315"/>
        </w:trPr>
        <w:tc>
          <w:tcPr>
            <w:tcW w:w="3678" w:type="pct"/>
            <w:vAlign w:val="center"/>
          </w:tcPr>
          <w:p w14:paraId="3606D2D9"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Data fatturazione</w:t>
            </w:r>
          </w:p>
        </w:tc>
        <w:tc>
          <w:tcPr>
            <w:tcW w:w="369" w:type="pct"/>
            <w:gridSpan w:val="2"/>
            <w:vAlign w:val="center"/>
          </w:tcPr>
          <w:p w14:paraId="3ED3A66C"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8A46409"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59E8F34"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1EE880E1" w14:textId="77777777" w:rsidR="00FE152C" w:rsidRPr="0042778D" w:rsidRDefault="00FE152C" w:rsidP="00E33982">
            <w:pPr>
              <w:snapToGrid w:val="0"/>
              <w:spacing w:line="256" w:lineRule="auto"/>
              <w:rPr>
                <w:rFonts w:ascii="Calibri" w:hAnsi="Calibri"/>
                <w:sz w:val="18"/>
                <w:szCs w:val="18"/>
              </w:rPr>
            </w:pPr>
          </w:p>
        </w:tc>
      </w:tr>
      <w:tr w:rsidR="00FE152C" w:rsidRPr="0042778D" w14:paraId="0CAA4F34" w14:textId="77777777" w:rsidTr="00E33982">
        <w:trPr>
          <w:trHeight w:val="315"/>
        </w:trPr>
        <w:tc>
          <w:tcPr>
            <w:tcW w:w="3678" w:type="pct"/>
            <w:vAlign w:val="center"/>
          </w:tcPr>
          <w:p w14:paraId="4C19950C"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Numero progressivo</w:t>
            </w:r>
          </w:p>
        </w:tc>
        <w:tc>
          <w:tcPr>
            <w:tcW w:w="369" w:type="pct"/>
            <w:gridSpan w:val="2"/>
            <w:vAlign w:val="center"/>
          </w:tcPr>
          <w:p w14:paraId="0C77BC6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883D3D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4620AAA"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03FDA65" w14:textId="77777777" w:rsidR="00FE152C" w:rsidRPr="0042778D" w:rsidRDefault="00FE152C" w:rsidP="00E33982">
            <w:pPr>
              <w:snapToGrid w:val="0"/>
              <w:spacing w:line="256" w:lineRule="auto"/>
              <w:rPr>
                <w:rFonts w:ascii="Calibri" w:hAnsi="Calibri"/>
                <w:sz w:val="18"/>
                <w:szCs w:val="18"/>
              </w:rPr>
            </w:pPr>
          </w:p>
        </w:tc>
      </w:tr>
      <w:tr w:rsidR="00FE152C" w:rsidRPr="0042778D" w14:paraId="5D8BA712" w14:textId="77777777" w:rsidTr="00E33982">
        <w:trPr>
          <w:trHeight w:val="315"/>
        </w:trPr>
        <w:tc>
          <w:tcPr>
            <w:tcW w:w="3678" w:type="pct"/>
            <w:vAlign w:val="center"/>
          </w:tcPr>
          <w:p w14:paraId="7CAD30B0"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Estremi identificativi dell’intestatario (denominazione, CF o partita IVA, Ragione Sociale, indirizzo, sede, IBAN, ecc) conformi con quelli previsti nel contratto</w:t>
            </w:r>
          </w:p>
        </w:tc>
        <w:tc>
          <w:tcPr>
            <w:tcW w:w="369" w:type="pct"/>
            <w:gridSpan w:val="2"/>
            <w:vAlign w:val="center"/>
          </w:tcPr>
          <w:p w14:paraId="1B31D5FD"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1EAFCB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EEEB07C"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75F54602" w14:textId="77777777" w:rsidR="00FE152C" w:rsidRPr="0042778D" w:rsidRDefault="00FE152C" w:rsidP="00E33982">
            <w:pPr>
              <w:snapToGrid w:val="0"/>
              <w:spacing w:line="256" w:lineRule="auto"/>
              <w:rPr>
                <w:rFonts w:ascii="Calibri" w:hAnsi="Calibri"/>
                <w:sz w:val="18"/>
                <w:szCs w:val="18"/>
              </w:rPr>
            </w:pPr>
          </w:p>
        </w:tc>
      </w:tr>
      <w:tr w:rsidR="00FE152C" w:rsidRPr="0042778D" w14:paraId="445151DE" w14:textId="77777777" w:rsidTr="00E33982">
        <w:trPr>
          <w:trHeight w:val="315"/>
        </w:trPr>
        <w:tc>
          <w:tcPr>
            <w:tcW w:w="3678" w:type="pct"/>
            <w:vAlign w:val="center"/>
          </w:tcPr>
          <w:p w14:paraId="5195508E"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Descrizione servizi resi</w:t>
            </w:r>
          </w:p>
        </w:tc>
        <w:tc>
          <w:tcPr>
            <w:tcW w:w="369" w:type="pct"/>
            <w:gridSpan w:val="2"/>
            <w:vAlign w:val="center"/>
          </w:tcPr>
          <w:p w14:paraId="68402A74"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00A9A04D"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06775CA1"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2C2937E0" w14:textId="77777777" w:rsidR="00FE152C" w:rsidRPr="0042778D" w:rsidRDefault="00FE152C" w:rsidP="00E33982">
            <w:pPr>
              <w:snapToGrid w:val="0"/>
              <w:spacing w:line="256" w:lineRule="auto"/>
              <w:rPr>
                <w:rFonts w:ascii="Calibri" w:hAnsi="Calibri"/>
                <w:sz w:val="18"/>
                <w:szCs w:val="18"/>
              </w:rPr>
            </w:pPr>
          </w:p>
        </w:tc>
      </w:tr>
      <w:tr w:rsidR="00FE152C" w:rsidRPr="0042778D" w14:paraId="2D3646DA" w14:textId="77777777" w:rsidTr="00E33982">
        <w:trPr>
          <w:trHeight w:val="315"/>
        </w:trPr>
        <w:tc>
          <w:tcPr>
            <w:tcW w:w="3678" w:type="pct"/>
            <w:vAlign w:val="center"/>
          </w:tcPr>
          <w:p w14:paraId="7EBE82C1"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Ammontare</w:t>
            </w:r>
          </w:p>
        </w:tc>
        <w:tc>
          <w:tcPr>
            <w:tcW w:w="369" w:type="pct"/>
            <w:gridSpan w:val="2"/>
            <w:vAlign w:val="center"/>
          </w:tcPr>
          <w:p w14:paraId="6DAB2B2F"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AA49AB1"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77CF5270"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679A803B" w14:textId="77777777" w:rsidR="00FE152C" w:rsidRPr="0042778D" w:rsidRDefault="00FE152C" w:rsidP="00E33982">
            <w:pPr>
              <w:snapToGrid w:val="0"/>
              <w:spacing w:line="256" w:lineRule="auto"/>
              <w:rPr>
                <w:rFonts w:ascii="Calibri" w:hAnsi="Calibri"/>
                <w:sz w:val="18"/>
                <w:szCs w:val="18"/>
              </w:rPr>
            </w:pPr>
          </w:p>
        </w:tc>
      </w:tr>
      <w:tr w:rsidR="00FE152C" w:rsidRPr="0042778D" w14:paraId="76DCE490" w14:textId="77777777" w:rsidTr="00E33982">
        <w:trPr>
          <w:trHeight w:val="315"/>
        </w:trPr>
        <w:tc>
          <w:tcPr>
            <w:tcW w:w="3678" w:type="pct"/>
            <w:vAlign w:val="center"/>
          </w:tcPr>
          <w:p w14:paraId="1648F6DC" w14:textId="77777777" w:rsidR="00FE152C" w:rsidRPr="0042778D" w:rsidRDefault="00FE152C" w:rsidP="00BE374F">
            <w:pPr>
              <w:pStyle w:val="Paragrafoelenco"/>
              <w:numPr>
                <w:ilvl w:val="0"/>
                <w:numId w:val="56"/>
              </w:numPr>
              <w:snapToGrid w:val="0"/>
              <w:spacing w:line="256" w:lineRule="auto"/>
              <w:rPr>
                <w:rFonts w:ascii="Calibri" w:hAnsi="Calibri"/>
                <w:sz w:val="18"/>
                <w:szCs w:val="18"/>
              </w:rPr>
            </w:pPr>
            <w:r w:rsidRPr="0042778D">
              <w:rPr>
                <w:rFonts w:ascii="Calibri" w:hAnsi="Calibri"/>
                <w:sz w:val="18"/>
                <w:szCs w:val="18"/>
              </w:rPr>
              <w:t>Elemento Iva</w:t>
            </w:r>
          </w:p>
        </w:tc>
        <w:tc>
          <w:tcPr>
            <w:tcW w:w="369" w:type="pct"/>
            <w:gridSpan w:val="2"/>
            <w:vAlign w:val="center"/>
          </w:tcPr>
          <w:p w14:paraId="08330B59"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9471C5E"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817FD1E" w14:textId="77777777" w:rsidR="00FE152C" w:rsidRPr="0042778D" w:rsidRDefault="00FE152C" w:rsidP="00E33982">
            <w:pPr>
              <w:snapToGrid w:val="0"/>
              <w:spacing w:line="256" w:lineRule="auto"/>
              <w:rPr>
                <w:rFonts w:ascii="Calibri" w:hAnsi="Calibri"/>
                <w:b/>
                <w:bCs/>
                <w:sz w:val="18"/>
                <w:szCs w:val="18"/>
              </w:rPr>
            </w:pPr>
          </w:p>
        </w:tc>
        <w:tc>
          <w:tcPr>
            <w:tcW w:w="292" w:type="pct"/>
            <w:vAlign w:val="center"/>
          </w:tcPr>
          <w:p w14:paraId="3B563FDD" w14:textId="77777777" w:rsidR="00FE152C" w:rsidRPr="0042778D" w:rsidRDefault="00FE152C" w:rsidP="00E33982">
            <w:pPr>
              <w:snapToGrid w:val="0"/>
              <w:spacing w:line="256" w:lineRule="auto"/>
              <w:rPr>
                <w:rFonts w:ascii="Calibri" w:hAnsi="Calibri"/>
                <w:sz w:val="18"/>
                <w:szCs w:val="18"/>
              </w:rPr>
            </w:pPr>
          </w:p>
        </w:tc>
      </w:tr>
      <w:tr w:rsidR="00FE152C" w:rsidRPr="0042778D" w14:paraId="2547E1B4" w14:textId="77777777" w:rsidTr="00E33982">
        <w:trPr>
          <w:trHeight w:val="315"/>
        </w:trPr>
        <w:tc>
          <w:tcPr>
            <w:tcW w:w="3678" w:type="pct"/>
            <w:vAlign w:val="center"/>
          </w:tcPr>
          <w:p w14:paraId="13395C0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verificata l’ammissibilità delle spese oggetto di rimborso e l’avvenuta esclusione della relativa IVA se recuperabile?</w:t>
            </w:r>
          </w:p>
        </w:tc>
        <w:tc>
          <w:tcPr>
            <w:tcW w:w="369" w:type="pct"/>
            <w:gridSpan w:val="2"/>
            <w:vAlign w:val="center"/>
          </w:tcPr>
          <w:p w14:paraId="1A8B573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E9DFCC5"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DF71451"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4AD33FEA" w14:textId="77777777" w:rsidR="00FE152C" w:rsidRPr="0042778D" w:rsidRDefault="00FE152C" w:rsidP="00E33982">
            <w:pPr>
              <w:snapToGrid w:val="0"/>
              <w:spacing w:line="256" w:lineRule="auto"/>
              <w:rPr>
                <w:rFonts w:ascii="Calibri" w:hAnsi="Calibri"/>
                <w:sz w:val="18"/>
                <w:szCs w:val="18"/>
              </w:rPr>
            </w:pPr>
          </w:p>
        </w:tc>
      </w:tr>
      <w:tr w:rsidR="00FE152C" w:rsidRPr="0042778D" w14:paraId="6D4E5B5E" w14:textId="77777777" w:rsidTr="00E33982">
        <w:trPr>
          <w:trHeight w:val="315"/>
        </w:trPr>
        <w:tc>
          <w:tcPr>
            <w:tcW w:w="3678" w:type="pct"/>
            <w:vAlign w:val="center"/>
            <w:hideMark/>
          </w:tcPr>
          <w:p w14:paraId="51AA8D3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rispettata la norma relativa allo “split payment” disposta del DM 23 gennaio 2015?</w:t>
            </w:r>
          </w:p>
        </w:tc>
        <w:tc>
          <w:tcPr>
            <w:tcW w:w="369" w:type="pct"/>
            <w:gridSpan w:val="2"/>
            <w:vAlign w:val="center"/>
          </w:tcPr>
          <w:p w14:paraId="16F8FE4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93FCE9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4FE49CA4"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105A251C" w14:textId="77777777" w:rsidR="00FE152C" w:rsidRPr="0042778D" w:rsidRDefault="00FE152C" w:rsidP="00E33982">
            <w:pPr>
              <w:snapToGrid w:val="0"/>
              <w:spacing w:line="256" w:lineRule="auto"/>
              <w:rPr>
                <w:rFonts w:ascii="Calibri" w:hAnsi="Calibri"/>
                <w:sz w:val="18"/>
                <w:szCs w:val="18"/>
              </w:rPr>
            </w:pPr>
          </w:p>
        </w:tc>
      </w:tr>
      <w:tr w:rsidR="00FE152C" w:rsidRPr="0042778D" w14:paraId="1F26CFC3" w14:textId="77777777" w:rsidTr="00E33982">
        <w:trPr>
          <w:trHeight w:val="315"/>
        </w:trPr>
        <w:tc>
          <w:tcPr>
            <w:tcW w:w="3678" w:type="pct"/>
            <w:vAlign w:val="center"/>
            <w:hideMark/>
          </w:tcPr>
          <w:p w14:paraId="721407D4"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stata applicata la decurtazione dello 0,5% ai sensi dell’art. 4, comma 3, del D.P.R. n. 207/2010?</w:t>
            </w:r>
          </w:p>
        </w:tc>
        <w:tc>
          <w:tcPr>
            <w:tcW w:w="369" w:type="pct"/>
            <w:gridSpan w:val="2"/>
            <w:vAlign w:val="center"/>
          </w:tcPr>
          <w:p w14:paraId="057D3266"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F033990"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9C4203B"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41545E2" w14:textId="77777777" w:rsidR="00FE152C" w:rsidRPr="0042778D" w:rsidRDefault="00FE152C" w:rsidP="00E33982">
            <w:pPr>
              <w:snapToGrid w:val="0"/>
              <w:spacing w:line="256" w:lineRule="auto"/>
              <w:rPr>
                <w:rFonts w:ascii="Calibri" w:hAnsi="Calibri"/>
                <w:sz w:val="18"/>
                <w:szCs w:val="18"/>
              </w:rPr>
            </w:pPr>
          </w:p>
        </w:tc>
      </w:tr>
      <w:tr w:rsidR="00FE152C" w:rsidRPr="0042778D" w14:paraId="6B75C5D6" w14:textId="77777777" w:rsidTr="00E33982">
        <w:trPr>
          <w:trHeight w:val="315"/>
        </w:trPr>
        <w:tc>
          <w:tcPr>
            <w:tcW w:w="3678" w:type="pct"/>
            <w:vAlign w:val="center"/>
            <w:hideMark/>
          </w:tcPr>
          <w:p w14:paraId="2EFD2B7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Ci sono i presupposti di conformità per la liquidazione sulla base di quanto previsto dal contratto?</w:t>
            </w:r>
          </w:p>
        </w:tc>
        <w:tc>
          <w:tcPr>
            <w:tcW w:w="369" w:type="pct"/>
            <w:gridSpan w:val="2"/>
            <w:vAlign w:val="center"/>
          </w:tcPr>
          <w:p w14:paraId="4178E326"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55AEF2C2"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3A3E108"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0FCC09B" w14:textId="77777777" w:rsidR="00FE152C" w:rsidRPr="0042778D" w:rsidRDefault="00FE152C" w:rsidP="00E33982">
            <w:pPr>
              <w:snapToGrid w:val="0"/>
              <w:spacing w:line="256" w:lineRule="auto"/>
              <w:rPr>
                <w:rFonts w:ascii="Calibri" w:hAnsi="Calibri"/>
                <w:sz w:val="18"/>
                <w:szCs w:val="18"/>
              </w:rPr>
            </w:pPr>
          </w:p>
        </w:tc>
      </w:tr>
      <w:tr w:rsidR="00FE152C" w:rsidRPr="0042778D" w14:paraId="7523ED9A" w14:textId="77777777" w:rsidTr="00E33982">
        <w:trPr>
          <w:trHeight w:val="315"/>
        </w:trPr>
        <w:tc>
          <w:tcPr>
            <w:tcW w:w="3678" w:type="pct"/>
            <w:vAlign w:val="center"/>
            <w:hideMark/>
          </w:tcPr>
          <w:p w14:paraId="2033802E"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Sono presenti la richiesta del mandato di pagamento della liquidazione e il mandato di pagamento?</w:t>
            </w:r>
          </w:p>
        </w:tc>
        <w:tc>
          <w:tcPr>
            <w:tcW w:w="369" w:type="pct"/>
            <w:gridSpan w:val="2"/>
            <w:vAlign w:val="center"/>
          </w:tcPr>
          <w:p w14:paraId="72C92BAA"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2A9D197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67E78648"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38176900" w14:textId="77777777" w:rsidR="00FE152C" w:rsidRPr="0042778D" w:rsidRDefault="00FE152C" w:rsidP="00E33982">
            <w:pPr>
              <w:snapToGrid w:val="0"/>
              <w:spacing w:line="256" w:lineRule="auto"/>
              <w:rPr>
                <w:rFonts w:ascii="Calibri" w:hAnsi="Calibri"/>
                <w:sz w:val="18"/>
                <w:szCs w:val="18"/>
              </w:rPr>
            </w:pPr>
          </w:p>
        </w:tc>
      </w:tr>
      <w:tr w:rsidR="00FE152C" w:rsidRPr="0042778D" w14:paraId="03C047EC" w14:textId="77777777" w:rsidTr="00E33982">
        <w:trPr>
          <w:trHeight w:val="315"/>
        </w:trPr>
        <w:tc>
          <w:tcPr>
            <w:tcW w:w="3678" w:type="pct"/>
            <w:vAlign w:val="center"/>
          </w:tcPr>
          <w:p w14:paraId="7E5F2D8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E’ stato verificato che il mandato di pagamento del saldo abbia data successiva al certificato di regolare esecuzione?</w:t>
            </w:r>
          </w:p>
        </w:tc>
        <w:tc>
          <w:tcPr>
            <w:tcW w:w="369" w:type="pct"/>
            <w:gridSpan w:val="2"/>
            <w:vAlign w:val="center"/>
          </w:tcPr>
          <w:p w14:paraId="24623BD5"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679E1F3C"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38213E3A"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E5D1374" w14:textId="77777777" w:rsidR="00FE152C" w:rsidRPr="0042778D" w:rsidRDefault="00FE152C" w:rsidP="00E33982">
            <w:pPr>
              <w:snapToGrid w:val="0"/>
              <w:spacing w:line="256" w:lineRule="auto"/>
              <w:rPr>
                <w:rFonts w:ascii="Calibri" w:hAnsi="Calibri"/>
                <w:sz w:val="18"/>
                <w:szCs w:val="18"/>
              </w:rPr>
            </w:pPr>
          </w:p>
        </w:tc>
      </w:tr>
      <w:tr w:rsidR="00FE152C" w:rsidRPr="0042778D" w14:paraId="1BD34B36" w14:textId="77777777" w:rsidTr="00E33982">
        <w:trPr>
          <w:trHeight w:val="315"/>
        </w:trPr>
        <w:tc>
          <w:tcPr>
            <w:tcW w:w="3678" w:type="pct"/>
            <w:vAlign w:val="center"/>
            <w:hideMark/>
          </w:tcPr>
          <w:p w14:paraId="0293E91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La liquidazione del saldo è stata inserita correttamente nel SIFORM?</w:t>
            </w:r>
          </w:p>
        </w:tc>
        <w:tc>
          <w:tcPr>
            <w:tcW w:w="369" w:type="pct"/>
            <w:gridSpan w:val="2"/>
            <w:vAlign w:val="center"/>
          </w:tcPr>
          <w:p w14:paraId="7F623F0B"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77197677"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26E2B289"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61E7FC9F" w14:textId="77777777" w:rsidR="00FE152C" w:rsidRPr="0042778D" w:rsidRDefault="00FE152C" w:rsidP="00E33982">
            <w:pPr>
              <w:snapToGrid w:val="0"/>
              <w:spacing w:line="256" w:lineRule="auto"/>
              <w:rPr>
                <w:rFonts w:ascii="Calibri" w:hAnsi="Calibri"/>
                <w:sz w:val="18"/>
                <w:szCs w:val="18"/>
              </w:rPr>
            </w:pPr>
          </w:p>
        </w:tc>
      </w:tr>
      <w:tr w:rsidR="00FE152C" w:rsidRPr="0042778D" w14:paraId="234F2C96" w14:textId="77777777" w:rsidTr="00E33982">
        <w:trPr>
          <w:trHeight w:val="506"/>
        </w:trPr>
        <w:tc>
          <w:tcPr>
            <w:tcW w:w="3678" w:type="pct"/>
            <w:vAlign w:val="center"/>
            <w:hideMark/>
          </w:tcPr>
          <w:p w14:paraId="13F91C3B"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L’importo liquidato supera quello approvato?</w:t>
            </w:r>
          </w:p>
        </w:tc>
        <w:tc>
          <w:tcPr>
            <w:tcW w:w="369" w:type="pct"/>
            <w:gridSpan w:val="2"/>
            <w:vAlign w:val="center"/>
          </w:tcPr>
          <w:p w14:paraId="56BCAD18" w14:textId="77777777" w:rsidR="00FE152C" w:rsidRPr="0042778D" w:rsidRDefault="00FE152C" w:rsidP="00E33982">
            <w:pPr>
              <w:snapToGrid w:val="0"/>
              <w:spacing w:line="256" w:lineRule="auto"/>
              <w:rPr>
                <w:rFonts w:ascii="Calibri" w:hAnsi="Calibri"/>
                <w:sz w:val="18"/>
                <w:szCs w:val="18"/>
              </w:rPr>
            </w:pPr>
          </w:p>
        </w:tc>
        <w:tc>
          <w:tcPr>
            <w:tcW w:w="294" w:type="pct"/>
            <w:vAlign w:val="center"/>
          </w:tcPr>
          <w:p w14:paraId="1F494B43" w14:textId="77777777" w:rsidR="00FE152C" w:rsidRPr="0042778D" w:rsidRDefault="00FE152C" w:rsidP="00E33982">
            <w:pPr>
              <w:snapToGrid w:val="0"/>
              <w:spacing w:line="256" w:lineRule="auto"/>
              <w:rPr>
                <w:rFonts w:ascii="Calibri" w:hAnsi="Calibri"/>
                <w:sz w:val="18"/>
                <w:szCs w:val="18"/>
              </w:rPr>
            </w:pPr>
          </w:p>
        </w:tc>
        <w:tc>
          <w:tcPr>
            <w:tcW w:w="367" w:type="pct"/>
            <w:gridSpan w:val="2"/>
            <w:vAlign w:val="center"/>
          </w:tcPr>
          <w:p w14:paraId="59D8FF23" w14:textId="77777777" w:rsidR="00FE152C" w:rsidRPr="0042778D" w:rsidRDefault="00FE152C" w:rsidP="00E33982">
            <w:pPr>
              <w:snapToGrid w:val="0"/>
              <w:spacing w:line="256" w:lineRule="auto"/>
              <w:rPr>
                <w:rFonts w:ascii="Calibri" w:hAnsi="Calibri"/>
                <w:sz w:val="18"/>
                <w:szCs w:val="18"/>
              </w:rPr>
            </w:pPr>
          </w:p>
        </w:tc>
        <w:tc>
          <w:tcPr>
            <w:tcW w:w="292" w:type="pct"/>
            <w:vAlign w:val="center"/>
          </w:tcPr>
          <w:p w14:paraId="74C0CB96" w14:textId="77777777" w:rsidR="00FE152C" w:rsidRPr="0042778D" w:rsidRDefault="00FE152C" w:rsidP="00E33982">
            <w:pPr>
              <w:snapToGrid w:val="0"/>
              <w:spacing w:line="256" w:lineRule="auto"/>
              <w:rPr>
                <w:rFonts w:ascii="Calibri" w:hAnsi="Calibri"/>
                <w:sz w:val="18"/>
                <w:szCs w:val="18"/>
              </w:rPr>
            </w:pPr>
          </w:p>
        </w:tc>
      </w:tr>
      <w:tr w:rsidR="00FE152C" w:rsidRPr="0042778D" w14:paraId="2BBAEF9A" w14:textId="77777777" w:rsidTr="00E33982">
        <w:trPr>
          <w:trHeight w:val="550"/>
        </w:trPr>
        <w:tc>
          <w:tcPr>
            <w:tcW w:w="3678" w:type="pct"/>
            <w:shd w:val="clear" w:color="auto" w:fill="auto"/>
            <w:vAlign w:val="center"/>
            <w:hideMark/>
          </w:tcPr>
          <w:p w14:paraId="2F6E29F8"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spese liquidate sono regolari e ammissibili ai sensi di quanto disposto dalla normativa di riferimento?</w:t>
            </w:r>
          </w:p>
        </w:tc>
        <w:tc>
          <w:tcPr>
            <w:tcW w:w="369" w:type="pct"/>
            <w:gridSpan w:val="2"/>
            <w:shd w:val="clear" w:color="auto" w:fill="auto"/>
            <w:vAlign w:val="center"/>
            <w:hideMark/>
          </w:tcPr>
          <w:p w14:paraId="304CE0C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shd w:val="clear" w:color="auto" w:fill="auto"/>
            <w:vAlign w:val="center"/>
            <w:hideMark/>
          </w:tcPr>
          <w:p w14:paraId="1057989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shd w:val="clear" w:color="auto" w:fill="auto"/>
            <w:vAlign w:val="center"/>
            <w:hideMark/>
          </w:tcPr>
          <w:p w14:paraId="0B85CD73"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shd w:val="clear" w:color="auto" w:fill="auto"/>
            <w:vAlign w:val="center"/>
            <w:hideMark/>
          </w:tcPr>
          <w:p w14:paraId="27275A2B"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119B3617" w14:textId="77777777" w:rsidTr="00E33982">
        <w:trPr>
          <w:trHeight w:val="698"/>
        </w:trPr>
        <w:tc>
          <w:tcPr>
            <w:tcW w:w="3678" w:type="pct"/>
            <w:vAlign w:val="center"/>
            <w:hideMark/>
          </w:tcPr>
          <w:p w14:paraId="3D86A177"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Ove sia stato adottato un atto di revoca, si è provveduto al recupero delle somme erogate, maggiorate degli interessi legali e/o all’applicazione delle penali? (</w:t>
            </w:r>
            <w:r w:rsidRPr="0042778D">
              <w:rPr>
                <w:rFonts w:ascii="Calibri" w:hAnsi="Calibri"/>
                <w:i/>
                <w:sz w:val="18"/>
                <w:szCs w:val="18"/>
              </w:rPr>
              <w:t>nel caso non vi siano segnare la casella NP)</w:t>
            </w:r>
          </w:p>
        </w:tc>
        <w:tc>
          <w:tcPr>
            <w:tcW w:w="369" w:type="pct"/>
            <w:gridSpan w:val="2"/>
            <w:vAlign w:val="center"/>
            <w:hideMark/>
          </w:tcPr>
          <w:p w14:paraId="70ED26B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54F46964"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3F7C12D8"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15EBC96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108EAA96" w14:textId="77777777" w:rsidTr="00E33982">
        <w:trPr>
          <w:trHeight w:val="315"/>
        </w:trPr>
        <w:tc>
          <w:tcPr>
            <w:tcW w:w="3678" w:type="pct"/>
            <w:vAlign w:val="center"/>
            <w:hideMark/>
          </w:tcPr>
          <w:p w14:paraId="0A76BB85"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Le somme recuperate sono state registrate nel registro dei recuperi?</w:t>
            </w:r>
          </w:p>
        </w:tc>
        <w:tc>
          <w:tcPr>
            <w:tcW w:w="369" w:type="pct"/>
            <w:gridSpan w:val="2"/>
            <w:vAlign w:val="center"/>
            <w:hideMark/>
          </w:tcPr>
          <w:p w14:paraId="0804826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300BA64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49F5B041"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717780A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735EE0E6" w14:textId="77777777" w:rsidTr="00E33982">
        <w:trPr>
          <w:trHeight w:val="315"/>
        </w:trPr>
        <w:tc>
          <w:tcPr>
            <w:tcW w:w="3678" w:type="pct"/>
            <w:vAlign w:val="center"/>
            <w:hideMark/>
          </w:tcPr>
          <w:p w14:paraId="4C32E6FA"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t>Il recupero e l'eventuale economia sono stata inserite correttamente nel SIFORM?</w:t>
            </w:r>
          </w:p>
        </w:tc>
        <w:tc>
          <w:tcPr>
            <w:tcW w:w="369" w:type="pct"/>
            <w:gridSpan w:val="2"/>
            <w:vAlign w:val="center"/>
            <w:hideMark/>
          </w:tcPr>
          <w:p w14:paraId="57D3DE49"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76036BB6"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7C48131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74120BE2"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0857268E" w14:textId="77777777" w:rsidTr="00E33982">
        <w:trPr>
          <w:trHeight w:val="315"/>
        </w:trPr>
        <w:tc>
          <w:tcPr>
            <w:tcW w:w="3678" w:type="pct"/>
            <w:vAlign w:val="center"/>
            <w:hideMark/>
          </w:tcPr>
          <w:p w14:paraId="19E6C4E1" w14:textId="77777777" w:rsidR="00FE152C" w:rsidRPr="0042778D" w:rsidRDefault="00FE152C" w:rsidP="00E33982">
            <w:pPr>
              <w:snapToGrid w:val="0"/>
              <w:spacing w:line="256" w:lineRule="auto"/>
              <w:rPr>
                <w:rFonts w:ascii="Calibri" w:hAnsi="Calibri"/>
                <w:sz w:val="18"/>
                <w:szCs w:val="18"/>
              </w:rPr>
            </w:pPr>
            <w:r w:rsidRPr="0042778D">
              <w:rPr>
                <w:rFonts w:ascii="Calibri" w:hAnsi="Calibri"/>
                <w:sz w:val="18"/>
                <w:szCs w:val="18"/>
              </w:rPr>
              <w:lastRenderedPageBreak/>
              <w:t>Sono stati inseriti nel SIFORM gli elementi necessari per l’estrazione della pista di controllo?</w:t>
            </w:r>
          </w:p>
        </w:tc>
        <w:tc>
          <w:tcPr>
            <w:tcW w:w="369" w:type="pct"/>
            <w:gridSpan w:val="2"/>
            <w:vAlign w:val="center"/>
            <w:hideMark/>
          </w:tcPr>
          <w:p w14:paraId="451B9FD0"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4" w:type="pct"/>
            <w:vAlign w:val="center"/>
            <w:hideMark/>
          </w:tcPr>
          <w:p w14:paraId="4FCED19E"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367" w:type="pct"/>
            <w:gridSpan w:val="2"/>
            <w:vAlign w:val="center"/>
            <w:hideMark/>
          </w:tcPr>
          <w:p w14:paraId="4C4C792F"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c>
          <w:tcPr>
            <w:tcW w:w="292" w:type="pct"/>
            <w:vAlign w:val="center"/>
            <w:hideMark/>
          </w:tcPr>
          <w:p w14:paraId="2CD1D14C"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sz w:val="18"/>
                <w:szCs w:val="18"/>
              </w:rPr>
              <w:t> </w:t>
            </w:r>
          </w:p>
        </w:tc>
      </w:tr>
      <w:tr w:rsidR="00FE152C" w:rsidRPr="0042778D" w14:paraId="411B45DA" w14:textId="77777777" w:rsidTr="00E33982">
        <w:trPr>
          <w:trHeight w:val="315"/>
        </w:trPr>
        <w:tc>
          <w:tcPr>
            <w:tcW w:w="5000" w:type="pct"/>
            <w:gridSpan w:val="7"/>
            <w:vAlign w:val="center"/>
            <w:hideMark/>
          </w:tcPr>
          <w:p w14:paraId="126ED62D" w14:textId="77777777" w:rsidR="00FE152C" w:rsidRPr="0042778D" w:rsidRDefault="00FE152C" w:rsidP="00E33982">
            <w:pPr>
              <w:snapToGrid w:val="0"/>
              <w:spacing w:line="256" w:lineRule="auto"/>
              <w:rPr>
                <w:rFonts w:ascii="Calibri" w:hAnsi="Calibri" w:cs="Arial"/>
                <w:sz w:val="18"/>
                <w:szCs w:val="18"/>
              </w:rPr>
            </w:pPr>
            <w:r w:rsidRPr="0042778D">
              <w:rPr>
                <w:rFonts w:ascii="Calibri" w:hAnsi="Calibri" w:cs="Arial"/>
                <w:b/>
                <w:sz w:val="18"/>
                <w:szCs w:val="18"/>
              </w:rPr>
              <w:t>Funzionario (nome e cognome)</w:t>
            </w:r>
          </w:p>
        </w:tc>
      </w:tr>
      <w:tr w:rsidR="00FE152C" w:rsidRPr="0042778D" w14:paraId="78C67C65" w14:textId="77777777" w:rsidTr="00E33982">
        <w:trPr>
          <w:trHeight w:val="315"/>
        </w:trPr>
        <w:tc>
          <w:tcPr>
            <w:tcW w:w="5000" w:type="pct"/>
            <w:gridSpan w:val="7"/>
            <w:vAlign w:val="center"/>
            <w:hideMark/>
          </w:tcPr>
          <w:p w14:paraId="4E539D4D" w14:textId="77777777" w:rsidR="00FE152C" w:rsidRPr="0042778D" w:rsidRDefault="00FE152C" w:rsidP="00E33982">
            <w:pPr>
              <w:snapToGrid w:val="0"/>
              <w:spacing w:line="256" w:lineRule="auto"/>
              <w:rPr>
                <w:rFonts w:ascii="Calibri" w:hAnsi="Calibri" w:cs="Arial"/>
                <w:b/>
              </w:rPr>
            </w:pPr>
            <w:r w:rsidRPr="0042778D">
              <w:rPr>
                <w:rFonts w:ascii="Calibri" w:hAnsi="Calibri"/>
                <w:b/>
                <w:sz w:val="18"/>
                <w:szCs w:val="18"/>
              </w:rPr>
              <w:t>Firma autografa o digitale, ai sensi e per gli effetti dell’art. 24 del D.lgs. n. 82/2005</w:t>
            </w:r>
          </w:p>
        </w:tc>
      </w:tr>
    </w:tbl>
    <w:p w14:paraId="719F1E55" w14:textId="77777777" w:rsidR="00FE152C" w:rsidRPr="0042778D" w:rsidRDefault="00FE152C" w:rsidP="00FE152C">
      <w:pPr>
        <w:spacing w:before="0" w:after="0" w:line="360" w:lineRule="auto"/>
        <w:jc w:val="center"/>
        <w:rPr>
          <w:rFonts w:ascii="Calibri" w:eastAsia="Times New Roman" w:hAnsi="Calibri" w:cs="Times New Roman"/>
          <w:b/>
          <w:caps/>
          <w:szCs w:val="24"/>
          <w:lang w:eastAsia="it-IT"/>
        </w:rPr>
      </w:pPr>
    </w:p>
    <w:p w14:paraId="005B9599" w14:textId="77777777" w:rsidR="00FE152C" w:rsidRDefault="00FE152C" w:rsidP="00FE152C">
      <w:pPr>
        <w:spacing w:before="0" w:after="0" w:line="360" w:lineRule="auto"/>
        <w:jc w:val="center"/>
        <w:rPr>
          <w:rFonts w:ascii="Calibri" w:eastAsia="Times New Roman" w:hAnsi="Calibri" w:cs="Times New Roman"/>
          <w:b/>
          <w:caps/>
          <w:szCs w:val="24"/>
          <w:lang w:eastAsia="it-IT"/>
        </w:rPr>
      </w:pPr>
    </w:p>
    <w:p w14:paraId="5486C5A7" w14:textId="77777777" w:rsidR="00FE152C" w:rsidRPr="00D25055" w:rsidRDefault="00FE152C" w:rsidP="00FE152C">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515984EA" w14:textId="77777777" w:rsidR="00FE152C" w:rsidRPr="00D25055" w:rsidRDefault="00FE152C" w:rsidP="00FE152C">
      <w:pPr>
        <w:spacing w:before="0" w:after="0" w:line="360" w:lineRule="auto"/>
        <w:jc w:val="center"/>
        <w:rPr>
          <w:rFonts w:ascii="Calibri" w:eastAsia="Times New Roman" w:hAnsi="Calibri" w:cs="Times New Roman"/>
          <w:b/>
          <w:caps/>
          <w:sz w:val="18"/>
          <w:szCs w:val="24"/>
          <w:lang w:eastAsia="it-IT"/>
        </w:rPr>
      </w:pPr>
    </w:p>
    <w:p w14:paraId="724CE6C9" w14:textId="77777777" w:rsidR="00FE152C" w:rsidRPr="00D25055" w:rsidRDefault="00FE152C" w:rsidP="00FE152C">
      <w:pPr>
        <w:spacing w:before="0" w:after="160" w:line="259" w:lineRule="auto"/>
        <w:jc w:val="center"/>
        <w:rPr>
          <w:rFonts w:ascii="Calibri" w:hAnsi="Calibri"/>
          <w:b/>
          <w:sz w:val="22"/>
          <w:szCs w:val="24"/>
        </w:rPr>
      </w:pPr>
      <w:r w:rsidRPr="00D25055">
        <w:rPr>
          <w:rFonts w:ascii="Calibri" w:hAnsi="Calibri"/>
          <w:b/>
          <w:sz w:val="22"/>
          <w:szCs w:val="24"/>
        </w:rPr>
        <w:t>GARE D’APPALTO</w:t>
      </w:r>
      <w:r>
        <w:rPr>
          <w:rFonts w:ascii="Calibri" w:hAnsi="Calibri"/>
          <w:b/>
          <w:sz w:val="22"/>
          <w:szCs w:val="24"/>
        </w:rPr>
        <w:t xml:space="preserve"> SOPRA SOGLIA</w:t>
      </w:r>
    </w:p>
    <w:p w14:paraId="0B3EAECD" w14:textId="77777777" w:rsidR="00FE152C" w:rsidRPr="00D25055" w:rsidRDefault="00FE152C" w:rsidP="00FE152C">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 xml:space="preserve">Verbale di VERIFICA DELLA SPESA </w:t>
      </w:r>
    </w:p>
    <w:p w14:paraId="7EC492A9" w14:textId="77777777" w:rsidR="00FE152C" w:rsidRPr="00D25055" w:rsidRDefault="00FE152C" w:rsidP="00FE152C">
      <w:pPr>
        <w:spacing w:before="0" w:after="0" w:line="360" w:lineRule="auto"/>
        <w:jc w:val="center"/>
        <w:rPr>
          <w:rFonts w:ascii="Calibri" w:eastAsia="Times New Roman" w:hAnsi="Calibri" w:cs="Times New Roman"/>
          <w:b/>
          <w:caps/>
          <w:szCs w:val="24"/>
          <w:lang w:eastAsia="it-IT"/>
        </w:rPr>
      </w:pPr>
    </w:p>
    <w:p w14:paraId="563B5355" w14:textId="77777777" w:rsidR="00FE152C" w:rsidRPr="00D25055" w:rsidRDefault="00FE152C" w:rsidP="00FE152C">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DESCRIZIONE Progetto  ………………………………………………………………………………………………………………..</w:t>
      </w:r>
    </w:p>
    <w:p w14:paraId="3CF8BA1F" w14:textId="77777777" w:rsidR="00FE152C" w:rsidRPr="00D25055" w:rsidRDefault="00FE152C" w:rsidP="00FE152C">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CODICE progetto ………………………………………………………………………………………………………………………….</w:t>
      </w:r>
    </w:p>
    <w:p w14:paraId="2D0913BA" w14:textId="77777777" w:rsidR="00FE152C" w:rsidRPr="00D25055" w:rsidRDefault="00FE152C" w:rsidP="00FE152C">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TRIMESTRE DI RIFERIMENTO ……………………………………………………………………………………………………………</w:t>
      </w:r>
    </w:p>
    <w:p w14:paraId="50467F97" w14:textId="77777777" w:rsidR="00FE152C" w:rsidRPr="00D25055" w:rsidRDefault="00FE152C" w:rsidP="00FE152C">
      <w:pPr>
        <w:spacing w:before="0" w:after="0" w:line="360" w:lineRule="auto"/>
        <w:rPr>
          <w:rFonts w:ascii="Calibri" w:eastAsia="Times New Roman" w:hAnsi="Calibri" w:cs="Times New Roman"/>
          <w:caps/>
          <w:szCs w:val="24"/>
          <w:lang w:eastAsia="it-IT"/>
        </w:rPr>
      </w:pPr>
    </w:p>
    <w:p w14:paraId="3B99A676" w14:textId="77777777" w:rsidR="00FE152C" w:rsidRPr="00D25055" w:rsidRDefault="00FE152C" w:rsidP="00FE152C">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Verificato:</w:t>
      </w:r>
    </w:p>
    <w:p w14:paraId="1093D835"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l’importo totale della spesa liquidata non supera l’importo approvato in sede di valutazione</w:t>
      </w:r>
    </w:p>
    <w:p w14:paraId="12DA2CD8"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la corrispondenza tra l’importo delle liquidazioni effettuate e lo stato di avanzamento dell’operazione, attestata dal RUP;</w:t>
      </w:r>
    </w:p>
    <w:p w14:paraId="56F707CD" w14:textId="77777777" w:rsidR="00FE152C" w:rsidRPr="00D25055" w:rsidRDefault="00FE152C"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la spesa liquidata è regolare e ammissibile ai sensi di quanto disposto dalla normativa di riferimento</w:t>
      </w:r>
    </w:p>
    <w:p w14:paraId="5DF31930" w14:textId="77777777" w:rsidR="00FE152C" w:rsidRPr="00D25055" w:rsidRDefault="00FE152C" w:rsidP="00FE152C">
      <w:pPr>
        <w:spacing w:before="0" w:after="0" w:line="360" w:lineRule="auto"/>
        <w:jc w:val="both"/>
        <w:rPr>
          <w:rFonts w:ascii="Calibri" w:eastAsia="Times New Roman" w:hAnsi="Calibri" w:cs="Times New Roman"/>
          <w:szCs w:val="24"/>
          <w:lang w:eastAsia="it-IT"/>
        </w:rPr>
      </w:pPr>
    </w:p>
    <w:p w14:paraId="521A3ED9" w14:textId="77777777" w:rsidR="00FE152C" w:rsidRPr="00D25055" w:rsidRDefault="00FE152C" w:rsidP="00FE152C">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eventuali importi non ammessi si rimanda alla relativa check list):</w:t>
      </w:r>
    </w:p>
    <w:p w14:paraId="53E9E0B3" w14:textId="77777777" w:rsidR="00FE152C" w:rsidRPr="00D25055" w:rsidRDefault="00FE152C" w:rsidP="00FE152C">
      <w:pPr>
        <w:spacing w:before="0" w:after="0" w:line="360" w:lineRule="auto"/>
        <w:jc w:val="both"/>
        <w:rPr>
          <w:rFonts w:ascii="Calibri" w:eastAsia="Times New Roman" w:hAnsi="Calibri" w:cs="Times New Roman"/>
          <w:szCs w:val="24"/>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28"/>
        <w:gridCol w:w="2081"/>
        <w:gridCol w:w="1602"/>
        <w:gridCol w:w="1356"/>
        <w:gridCol w:w="1335"/>
        <w:gridCol w:w="1538"/>
      </w:tblGrid>
      <w:tr w:rsidR="00FE152C" w:rsidRPr="00D25055" w14:paraId="3AFBC777" w14:textId="77777777" w:rsidTr="00E33982">
        <w:trPr>
          <w:trHeight w:val="472"/>
        </w:trPr>
        <w:tc>
          <w:tcPr>
            <w:tcW w:w="1441" w:type="dxa"/>
            <w:shd w:val="clear" w:color="auto" w:fill="auto"/>
          </w:tcPr>
          <w:p w14:paraId="4E5E1303" w14:textId="77777777" w:rsidR="00FE152C" w:rsidRPr="00D25055" w:rsidRDefault="00FE152C" w:rsidP="00E33982">
            <w:pPr>
              <w:spacing w:before="0" w:after="160" w:line="259" w:lineRule="auto"/>
              <w:jc w:val="center"/>
              <w:rPr>
                <w:rFonts w:ascii="Calibri" w:hAnsi="Calibri"/>
                <w:sz w:val="22"/>
                <w:szCs w:val="24"/>
              </w:rPr>
            </w:pPr>
            <w:r w:rsidRPr="00D25055">
              <w:rPr>
                <w:rFonts w:ascii="Calibri" w:hAnsi="Calibri"/>
                <w:sz w:val="22"/>
                <w:szCs w:val="24"/>
              </w:rPr>
              <w:t xml:space="preserve">N° atto </w:t>
            </w:r>
          </w:p>
          <w:p w14:paraId="0A0C27B8" w14:textId="77777777" w:rsidR="00FE152C" w:rsidRPr="00D25055" w:rsidRDefault="00FE152C" w:rsidP="00E33982">
            <w:pPr>
              <w:spacing w:before="0" w:after="160" w:line="259" w:lineRule="auto"/>
              <w:jc w:val="center"/>
              <w:rPr>
                <w:rFonts w:ascii="Calibri" w:hAnsi="Calibri"/>
                <w:sz w:val="22"/>
                <w:szCs w:val="24"/>
              </w:rPr>
            </w:pPr>
            <w:r w:rsidRPr="00D25055">
              <w:rPr>
                <w:rFonts w:ascii="Calibri" w:hAnsi="Calibri"/>
                <w:sz w:val="22"/>
                <w:szCs w:val="24"/>
              </w:rPr>
              <w:t>liquidazione</w:t>
            </w:r>
          </w:p>
        </w:tc>
        <w:tc>
          <w:tcPr>
            <w:tcW w:w="2159" w:type="dxa"/>
            <w:shd w:val="clear" w:color="auto" w:fill="auto"/>
          </w:tcPr>
          <w:p w14:paraId="0F5C7837" w14:textId="77777777" w:rsidR="00FE152C" w:rsidRPr="00D25055" w:rsidRDefault="00FE152C" w:rsidP="00E33982">
            <w:pPr>
              <w:spacing w:before="0" w:after="160" w:line="259" w:lineRule="auto"/>
              <w:jc w:val="center"/>
              <w:rPr>
                <w:rFonts w:ascii="Calibri" w:hAnsi="Calibri"/>
                <w:sz w:val="22"/>
                <w:szCs w:val="24"/>
              </w:rPr>
            </w:pPr>
            <w:r w:rsidRPr="00D25055">
              <w:rPr>
                <w:rFonts w:ascii="Calibri" w:hAnsi="Calibri"/>
                <w:sz w:val="22"/>
                <w:szCs w:val="24"/>
              </w:rPr>
              <w:t>Data atto liquidazione</w:t>
            </w:r>
          </w:p>
        </w:tc>
        <w:tc>
          <w:tcPr>
            <w:tcW w:w="1639" w:type="dxa"/>
            <w:shd w:val="clear" w:color="auto" w:fill="auto"/>
          </w:tcPr>
          <w:p w14:paraId="697C9C90" w14:textId="77777777" w:rsidR="00FE152C" w:rsidRPr="00D25055" w:rsidRDefault="00FE152C" w:rsidP="00E33982">
            <w:pPr>
              <w:spacing w:before="0" w:after="160" w:line="259" w:lineRule="auto"/>
              <w:jc w:val="center"/>
              <w:rPr>
                <w:rFonts w:ascii="Calibri" w:hAnsi="Calibri"/>
                <w:sz w:val="22"/>
                <w:szCs w:val="24"/>
              </w:rPr>
            </w:pPr>
            <w:r w:rsidRPr="00D25055">
              <w:rPr>
                <w:rFonts w:ascii="Calibri" w:hAnsi="Calibri"/>
                <w:sz w:val="22"/>
                <w:szCs w:val="24"/>
              </w:rPr>
              <w:t>N° mandato pagamento</w:t>
            </w:r>
          </w:p>
        </w:tc>
        <w:tc>
          <w:tcPr>
            <w:tcW w:w="1368" w:type="dxa"/>
            <w:shd w:val="clear" w:color="auto" w:fill="auto"/>
          </w:tcPr>
          <w:p w14:paraId="6C8F1E32" w14:textId="77777777" w:rsidR="00FE152C" w:rsidRPr="00D25055" w:rsidRDefault="00FE152C" w:rsidP="00E33982">
            <w:pPr>
              <w:spacing w:before="0" w:after="160" w:line="259" w:lineRule="auto"/>
              <w:jc w:val="center"/>
              <w:rPr>
                <w:rFonts w:ascii="Calibri" w:hAnsi="Calibri"/>
                <w:sz w:val="22"/>
                <w:szCs w:val="24"/>
              </w:rPr>
            </w:pPr>
            <w:r w:rsidRPr="00D25055">
              <w:rPr>
                <w:rFonts w:ascii="Calibri" w:hAnsi="Calibri"/>
                <w:sz w:val="22"/>
                <w:szCs w:val="24"/>
              </w:rPr>
              <w:t>Data mandato pagamento</w:t>
            </w:r>
          </w:p>
        </w:tc>
        <w:tc>
          <w:tcPr>
            <w:tcW w:w="1374" w:type="dxa"/>
            <w:shd w:val="clear" w:color="auto" w:fill="auto"/>
          </w:tcPr>
          <w:p w14:paraId="498654DB" w14:textId="77777777" w:rsidR="00FE152C" w:rsidRPr="00D25055" w:rsidRDefault="00FE152C" w:rsidP="00E33982">
            <w:pPr>
              <w:spacing w:before="0" w:after="160" w:line="259" w:lineRule="auto"/>
              <w:jc w:val="center"/>
              <w:rPr>
                <w:rFonts w:ascii="Calibri" w:hAnsi="Calibri"/>
                <w:sz w:val="22"/>
                <w:szCs w:val="24"/>
              </w:rPr>
            </w:pPr>
            <w:r w:rsidRPr="00D25055">
              <w:rPr>
                <w:rFonts w:ascii="Calibri" w:hAnsi="Calibri"/>
                <w:sz w:val="22"/>
                <w:szCs w:val="24"/>
              </w:rPr>
              <w:t>Importo</w:t>
            </w:r>
          </w:p>
          <w:p w14:paraId="41723697" w14:textId="77777777" w:rsidR="00FE152C" w:rsidRPr="00D25055" w:rsidRDefault="00FE152C" w:rsidP="00E33982">
            <w:pPr>
              <w:spacing w:before="0" w:after="160" w:line="259" w:lineRule="auto"/>
              <w:jc w:val="center"/>
              <w:rPr>
                <w:rFonts w:ascii="Calibri" w:hAnsi="Calibri"/>
                <w:sz w:val="22"/>
                <w:szCs w:val="24"/>
              </w:rPr>
            </w:pPr>
          </w:p>
        </w:tc>
        <w:tc>
          <w:tcPr>
            <w:tcW w:w="1585" w:type="dxa"/>
            <w:shd w:val="clear" w:color="auto" w:fill="auto"/>
          </w:tcPr>
          <w:p w14:paraId="55A5214F" w14:textId="77777777" w:rsidR="00FE152C" w:rsidRPr="00D25055" w:rsidRDefault="00FE152C" w:rsidP="00E33982">
            <w:pPr>
              <w:spacing w:before="0" w:after="160" w:line="259" w:lineRule="auto"/>
              <w:jc w:val="center"/>
              <w:rPr>
                <w:rFonts w:ascii="Calibri" w:hAnsi="Calibri"/>
                <w:sz w:val="22"/>
                <w:szCs w:val="24"/>
              </w:rPr>
            </w:pPr>
            <w:r w:rsidRPr="00D25055">
              <w:rPr>
                <w:rFonts w:ascii="Calibri" w:hAnsi="Calibri"/>
                <w:sz w:val="22"/>
                <w:szCs w:val="24"/>
              </w:rPr>
              <w:t xml:space="preserve">Importo  ammesso </w:t>
            </w:r>
          </w:p>
        </w:tc>
      </w:tr>
      <w:tr w:rsidR="00FE152C" w:rsidRPr="00D25055" w14:paraId="2D52B71F" w14:textId="77777777" w:rsidTr="00E33982">
        <w:trPr>
          <w:trHeight w:val="286"/>
        </w:trPr>
        <w:tc>
          <w:tcPr>
            <w:tcW w:w="1441" w:type="dxa"/>
            <w:shd w:val="clear" w:color="auto" w:fill="auto"/>
          </w:tcPr>
          <w:p w14:paraId="681FEC0E" w14:textId="77777777" w:rsidR="00FE152C" w:rsidRPr="00D25055" w:rsidRDefault="00FE152C" w:rsidP="00E33982">
            <w:pPr>
              <w:spacing w:before="0" w:after="160" w:line="259" w:lineRule="auto"/>
              <w:jc w:val="center"/>
              <w:rPr>
                <w:rFonts w:ascii="Calibri" w:hAnsi="Calibri"/>
                <w:sz w:val="22"/>
                <w:szCs w:val="24"/>
              </w:rPr>
            </w:pPr>
          </w:p>
        </w:tc>
        <w:tc>
          <w:tcPr>
            <w:tcW w:w="2159" w:type="dxa"/>
            <w:shd w:val="clear" w:color="auto" w:fill="auto"/>
            <w:vAlign w:val="center"/>
          </w:tcPr>
          <w:p w14:paraId="2BAFCE65" w14:textId="77777777" w:rsidR="00FE152C" w:rsidRPr="00D25055" w:rsidRDefault="00FE152C" w:rsidP="00E33982">
            <w:pPr>
              <w:spacing w:before="0" w:after="160" w:line="259" w:lineRule="auto"/>
              <w:jc w:val="center"/>
              <w:rPr>
                <w:rFonts w:ascii="Calibri" w:hAnsi="Calibri"/>
                <w:color w:val="000000"/>
                <w:sz w:val="22"/>
                <w:szCs w:val="24"/>
              </w:rPr>
            </w:pPr>
          </w:p>
        </w:tc>
        <w:tc>
          <w:tcPr>
            <w:tcW w:w="1639" w:type="dxa"/>
            <w:shd w:val="clear" w:color="auto" w:fill="auto"/>
            <w:vAlign w:val="center"/>
          </w:tcPr>
          <w:p w14:paraId="128DD575" w14:textId="77777777" w:rsidR="00FE152C" w:rsidRPr="00D25055" w:rsidRDefault="00FE152C" w:rsidP="00E33982">
            <w:pPr>
              <w:spacing w:before="0" w:after="160" w:line="259" w:lineRule="auto"/>
              <w:jc w:val="center"/>
              <w:rPr>
                <w:rFonts w:ascii="Calibri" w:hAnsi="Calibri"/>
                <w:color w:val="000000"/>
                <w:sz w:val="22"/>
                <w:szCs w:val="24"/>
              </w:rPr>
            </w:pPr>
          </w:p>
        </w:tc>
        <w:tc>
          <w:tcPr>
            <w:tcW w:w="1368" w:type="dxa"/>
            <w:shd w:val="clear" w:color="auto" w:fill="auto"/>
          </w:tcPr>
          <w:p w14:paraId="66429808" w14:textId="77777777" w:rsidR="00FE152C" w:rsidRPr="00D25055" w:rsidRDefault="00FE152C" w:rsidP="00E33982">
            <w:pPr>
              <w:spacing w:before="0" w:after="160" w:line="259" w:lineRule="auto"/>
              <w:jc w:val="center"/>
              <w:rPr>
                <w:rFonts w:ascii="Calibri" w:hAnsi="Calibri"/>
                <w:color w:val="000000"/>
                <w:sz w:val="22"/>
                <w:szCs w:val="24"/>
              </w:rPr>
            </w:pPr>
          </w:p>
        </w:tc>
        <w:tc>
          <w:tcPr>
            <w:tcW w:w="1374" w:type="dxa"/>
            <w:shd w:val="clear" w:color="auto" w:fill="auto"/>
            <w:vAlign w:val="center"/>
          </w:tcPr>
          <w:p w14:paraId="23CF6365" w14:textId="77777777" w:rsidR="00FE152C" w:rsidRPr="00D25055" w:rsidRDefault="00FE152C" w:rsidP="00E33982">
            <w:pPr>
              <w:spacing w:before="0" w:after="160" w:line="259" w:lineRule="auto"/>
              <w:jc w:val="center"/>
              <w:rPr>
                <w:rFonts w:ascii="Calibri" w:hAnsi="Calibri"/>
                <w:color w:val="000000"/>
                <w:sz w:val="22"/>
                <w:szCs w:val="24"/>
              </w:rPr>
            </w:pPr>
          </w:p>
        </w:tc>
        <w:tc>
          <w:tcPr>
            <w:tcW w:w="1585" w:type="dxa"/>
            <w:shd w:val="clear" w:color="auto" w:fill="auto"/>
            <w:vAlign w:val="center"/>
          </w:tcPr>
          <w:p w14:paraId="6624D02A" w14:textId="77777777" w:rsidR="00FE152C" w:rsidRPr="00D25055" w:rsidRDefault="00FE152C" w:rsidP="00E33982">
            <w:pPr>
              <w:spacing w:before="0" w:after="160" w:line="259" w:lineRule="auto"/>
              <w:jc w:val="center"/>
              <w:rPr>
                <w:rFonts w:ascii="Calibri" w:hAnsi="Calibri"/>
                <w:sz w:val="22"/>
                <w:szCs w:val="24"/>
              </w:rPr>
            </w:pPr>
          </w:p>
        </w:tc>
      </w:tr>
      <w:tr w:rsidR="00FE152C" w:rsidRPr="00D25055" w14:paraId="0FC2FC62" w14:textId="77777777" w:rsidTr="00E33982">
        <w:trPr>
          <w:trHeight w:val="286"/>
        </w:trPr>
        <w:tc>
          <w:tcPr>
            <w:tcW w:w="1441" w:type="dxa"/>
            <w:shd w:val="clear" w:color="auto" w:fill="auto"/>
          </w:tcPr>
          <w:p w14:paraId="5947EE43" w14:textId="77777777" w:rsidR="00FE152C" w:rsidRPr="00D25055" w:rsidRDefault="00FE152C" w:rsidP="00E33982">
            <w:pPr>
              <w:spacing w:before="0" w:after="160" w:line="259" w:lineRule="auto"/>
              <w:jc w:val="center"/>
              <w:rPr>
                <w:rFonts w:ascii="Calibri" w:hAnsi="Calibri"/>
                <w:sz w:val="22"/>
                <w:szCs w:val="24"/>
              </w:rPr>
            </w:pPr>
          </w:p>
        </w:tc>
        <w:tc>
          <w:tcPr>
            <w:tcW w:w="2159" w:type="dxa"/>
            <w:shd w:val="clear" w:color="auto" w:fill="auto"/>
            <w:vAlign w:val="center"/>
          </w:tcPr>
          <w:p w14:paraId="378C5D8D" w14:textId="77777777" w:rsidR="00FE152C" w:rsidRPr="00D25055" w:rsidRDefault="00FE152C" w:rsidP="00E33982">
            <w:pPr>
              <w:spacing w:before="0" w:after="160" w:line="259" w:lineRule="auto"/>
              <w:jc w:val="center"/>
              <w:rPr>
                <w:rFonts w:ascii="Calibri" w:hAnsi="Calibri"/>
                <w:color w:val="000000"/>
                <w:sz w:val="22"/>
                <w:szCs w:val="24"/>
              </w:rPr>
            </w:pPr>
          </w:p>
        </w:tc>
        <w:tc>
          <w:tcPr>
            <w:tcW w:w="1639" w:type="dxa"/>
            <w:shd w:val="clear" w:color="auto" w:fill="auto"/>
            <w:vAlign w:val="center"/>
          </w:tcPr>
          <w:p w14:paraId="1EEDC291" w14:textId="77777777" w:rsidR="00FE152C" w:rsidRPr="00D25055" w:rsidRDefault="00FE152C" w:rsidP="00E33982">
            <w:pPr>
              <w:spacing w:before="0" w:after="160" w:line="259" w:lineRule="auto"/>
              <w:jc w:val="center"/>
              <w:rPr>
                <w:rFonts w:ascii="Calibri" w:hAnsi="Calibri"/>
                <w:color w:val="000000"/>
                <w:sz w:val="22"/>
                <w:szCs w:val="24"/>
              </w:rPr>
            </w:pPr>
          </w:p>
        </w:tc>
        <w:tc>
          <w:tcPr>
            <w:tcW w:w="1368" w:type="dxa"/>
            <w:shd w:val="clear" w:color="auto" w:fill="auto"/>
          </w:tcPr>
          <w:p w14:paraId="224DEE13" w14:textId="77777777" w:rsidR="00FE152C" w:rsidRPr="00D25055" w:rsidRDefault="00FE152C" w:rsidP="00E33982">
            <w:pPr>
              <w:spacing w:before="0" w:after="160" w:line="259" w:lineRule="auto"/>
              <w:jc w:val="center"/>
              <w:rPr>
                <w:rFonts w:ascii="Calibri" w:hAnsi="Calibri"/>
                <w:color w:val="000000"/>
                <w:sz w:val="22"/>
                <w:szCs w:val="24"/>
              </w:rPr>
            </w:pPr>
          </w:p>
        </w:tc>
        <w:tc>
          <w:tcPr>
            <w:tcW w:w="1374" w:type="dxa"/>
            <w:shd w:val="clear" w:color="auto" w:fill="auto"/>
            <w:vAlign w:val="center"/>
          </w:tcPr>
          <w:p w14:paraId="22B307A0" w14:textId="77777777" w:rsidR="00FE152C" w:rsidRPr="00D25055" w:rsidRDefault="00FE152C" w:rsidP="00E33982">
            <w:pPr>
              <w:spacing w:before="0" w:after="160" w:line="259" w:lineRule="auto"/>
              <w:jc w:val="center"/>
              <w:rPr>
                <w:rFonts w:ascii="Calibri" w:hAnsi="Calibri"/>
                <w:color w:val="000000"/>
                <w:sz w:val="22"/>
                <w:szCs w:val="24"/>
              </w:rPr>
            </w:pPr>
          </w:p>
        </w:tc>
        <w:tc>
          <w:tcPr>
            <w:tcW w:w="1585" w:type="dxa"/>
            <w:shd w:val="clear" w:color="auto" w:fill="auto"/>
            <w:vAlign w:val="center"/>
          </w:tcPr>
          <w:p w14:paraId="49384BDB" w14:textId="77777777" w:rsidR="00FE152C" w:rsidRPr="00D25055" w:rsidRDefault="00FE152C" w:rsidP="00E33982">
            <w:pPr>
              <w:spacing w:before="0" w:after="160" w:line="259" w:lineRule="auto"/>
              <w:jc w:val="center"/>
              <w:rPr>
                <w:rFonts w:ascii="Calibri" w:hAnsi="Calibri"/>
                <w:sz w:val="22"/>
                <w:szCs w:val="24"/>
              </w:rPr>
            </w:pPr>
          </w:p>
        </w:tc>
      </w:tr>
      <w:tr w:rsidR="00FE152C" w:rsidRPr="00D25055" w14:paraId="314E9E88" w14:textId="77777777" w:rsidTr="00E33982">
        <w:trPr>
          <w:trHeight w:val="286"/>
        </w:trPr>
        <w:tc>
          <w:tcPr>
            <w:tcW w:w="6607" w:type="dxa"/>
            <w:gridSpan w:val="4"/>
            <w:shd w:val="clear" w:color="auto" w:fill="auto"/>
          </w:tcPr>
          <w:p w14:paraId="4658FDB0" w14:textId="77777777" w:rsidR="00FE152C" w:rsidRPr="00D25055" w:rsidRDefault="00FE152C" w:rsidP="00E33982">
            <w:pPr>
              <w:spacing w:before="0" w:after="160" w:line="259" w:lineRule="auto"/>
              <w:jc w:val="right"/>
              <w:rPr>
                <w:rFonts w:ascii="Calibri" w:hAnsi="Calibri"/>
                <w:color w:val="000000"/>
                <w:sz w:val="22"/>
                <w:szCs w:val="24"/>
              </w:rPr>
            </w:pPr>
            <w:r w:rsidRPr="00D25055">
              <w:rPr>
                <w:rFonts w:ascii="Calibri" w:hAnsi="Calibri"/>
                <w:color w:val="000000"/>
                <w:sz w:val="22"/>
                <w:szCs w:val="24"/>
              </w:rPr>
              <w:t>TOTALE</w:t>
            </w:r>
          </w:p>
        </w:tc>
        <w:tc>
          <w:tcPr>
            <w:tcW w:w="1374" w:type="dxa"/>
            <w:shd w:val="clear" w:color="auto" w:fill="auto"/>
            <w:vAlign w:val="center"/>
          </w:tcPr>
          <w:p w14:paraId="5F092AB8" w14:textId="77777777" w:rsidR="00FE152C" w:rsidRPr="00D25055" w:rsidRDefault="00FE152C" w:rsidP="00E33982">
            <w:pPr>
              <w:spacing w:before="0" w:after="160" w:line="259" w:lineRule="auto"/>
              <w:jc w:val="center"/>
              <w:rPr>
                <w:rFonts w:ascii="Calibri" w:hAnsi="Calibri"/>
                <w:color w:val="000000"/>
                <w:sz w:val="22"/>
                <w:szCs w:val="24"/>
              </w:rPr>
            </w:pPr>
          </w:p>
        </w:tc>
        <w:tc>
          <w:tcPr>
            <w:tcW w:w="1585" w:type="dxa"/>
            <w:shd w:val="clear" w:color="auto" w:fill="auto"/>
            <w:vAlign w:val="center"/>
          </w:tcPr>
          <w:p w14:paraId="7DB8B041" w14:textId="77777777" w:rsidR="00FE152C" w:rsidRPr="00D25055" w:rsidRDefault="00FE152C" w:rsidP="00E33982">
            <w:pPr>
              <w:spacing w:before="0" w:after="160" w:line="259" w:lineRule="auto"/>
              <w:jc w:val="center"/>
              <w:rPr>
                <w:rFonts w:ascii="Calibri" w:hAnsi="Calibri"/>
                <w:sz w:val="22"/>
                <w:szCs w:val="24"/>
              </w:rPr>
            </w:pPr>
          </w:p>
        </w:tc>
      </w:tr>
    </w:tbl>
    <w:p w14:paraId="3024970E" w14:textId="77777777" w:rsidR="00FE152C" w:rsidRPr="00D25055" w:rsidRDefault="00FE152C" w:rsidP="00FE152C">
      <w:pPr>
        <w:spacing w:before="0" w:after="0" w:line="360" w:lineRule="auto"/>
        <w:jc w:val="both"/>
        <w:rPr>
          <w:rFonts w:ascii="Calibri" w:eastAsia="Times New Roman" w:hAnsi="Calibri" w:cs="Times New Roman"/>
          <w:szCs w:val="24"/>
          <w:lang w:eastAsia="it-IT"/>
        </w:rPr>
      </w:pPr>
    </w:p>
    <w:p w14:paraId="06C3D127" w14:textId="77777777" w:rsidR="00FE152C" w:rsidRPr="00D25055" w:rsidRDefault="00FE152C" w:rsidP="00FE152C">
      <w:pPr>
        <w:spacing w:before="0" w:after="160" w:line="259" w:lineRule="auto"/>
        <w:rPr>
          <w:rFonts w:ascii="Calibri" w:hAnsi="Calibri"/>
          <w:sz w:val="22"/>
          <w:szCs w:val="24"/>
        </w:rPr>
      </w:pPr>
      <w:r w:rsidRPr="00D25055">
        <w:rPr>
          <w:rFonts w:ascii="Calibri" w:hAnsi="Calibri"/>
          <w:sz w:val="22"/>
          <w:szCs w:val="24"/>
        </w:rPr>
        <w:t>Data………………………</w:t>
      </w:r>
    </w:p>
    <w:p w14:paraId="213B6936" w14:textId="77777777" w:rsidR="00FE152C" w:rsidRPr="00D25055" w:rsidRDefault="00FE152C" w:rsidP="00FE152C">
      <w:pPr>
        <w:spacing w:before="0" w:after="160" w:line="259" w:lineRule="auto"/>
        <w:jc w:val="right"/>
        <w:rPr>
          <w:rFonts w:ascii="Calibri" w:hAnsi="Calibri"/>
          <w:sz w:val="22"/>
          <w:szCs w:val="24"/>
        </w:rPr>
      </w:pP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t>Il funzionario (nome e cognome)</w:t>
      </w:r>
    </w:p>
    <w:p w14:paraId="7F3FFE40" w14:textId="77777777" w:rsidR="00FE152C" w:rsidRPr="00D25055" w:rsidRDefault="00FE152C" w:rsidP="00FE152C">
      <w:pPr>
        <w:spacing w:before="0" w:after="160" w:line="259" w:lineRule="auto"/>
        <w:jc w:val="right"/>
        <w:rPr>
          <w:rFonts w:ascii="Calibri" w:hAnsi="Calibri"/>
          <w:sz w:val="22"/>
          <w:szCs w:val="24"/>
        </w:rPr>
      </w:pPr>
    </w:p>
    <w:p w14:paraId="5509E1F2" w14:textId="77777777" w:rsidR="00FE152C" w:rsidRPr="00D25055" w:rsidRDefault="00FE152C" w:rsidP="00FE152C">
      <w:pPr>
        <w:spacing w:before="0" w:after="160" w:line="259" w:lineRule="auto"/>
        <w:jc w:val="right"/>
        <w:rPr>
          <w:rFonts w:ascii="Calibri" w:hAnsi="Calibri"/>
          <w:sz w:val="22"/>
          <w:szCs w:val="24"/>
        </w:rPr>
      </w:pP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r w:rsidRPr="00D25055">
        <w:rPr>
          <w:rFonts w:ascii="Calibri" w:hAnsi="Calibri"/>
          <w:sz w:val="22"/>
          <w:szCs w:val="24"/>
        </w:rPr>
        <w:tab/>
      </w:r>
    </w:p>
    <w:p w14:paraId="772DF520" w14:textId="77777777" w:rsidR="00FE152C" w:rsidRPr="00D25055" w:rsidRDefault="00FE152C" w:rsidP="00FE152C">
      <w:pPr>
        <w:spacing w:before="0" w:after="160" w:line="259" w:lineRule="auto"/>
        <w:rPr>
          <w:rFonts w:ascii="Calibri" w:hAnsi="Calibri"/>
          <w:sz w:val="22"/>
        </w:rPr>
      </w:pPr>
      <w:r w:rsidRPr="00D25055">
        <w:rPr>
          <w:rFonts w:ascii="Calibri" w:hAnsi="Calibri" w:cs="Arial"/>
          <w:b/>
          <w:color w:val="000000"/>
          <w:sz w:val="18"/>
          <w:szCs w:val="18"/>
        </w:rPr>
        <w:t>Firma autografa o digitale, ai sensi e per gli effetti dell’art. 24 del D.lgs. n. 82/2005</w:t>
      </w:r>
    </w:p>
    <w:p w14:paraId="3921C243" w14:textId="77777777" w:rsidR="00FE152C" w:rsidRPr="00D25055" w:rsidRDefault="00FE152C" w:rsidP="00FE152C">
      <w:pPr>
        <w:spacing w:before="0" w:after="160" w:line="259" w:lineRule="auto"/>
        <w:rPr>
          <w:rFonts w:ascii="Calibri" w:hAnsi="Calibri"/>
          <w:sz w:val="22"/>
          <w:szCs w:val="24"/>
        </w:rPr>
      </w:pPr>
    </w:p>
    <w:p w14:paraId="5F266512" w14:textId="77777777" w:rsidR="00FE152C" w:rsidRDefault="00FE152C" w:rsidP="00D25055">
      <w:pPr>
        <w:spacing w:before="0" w:after="0" w:line="360" w:lineRule="auto"/>
        <w:jc w:val="center"/>
        <w:rPr>
          <w:rFonts w:ascii="Calibri" w:eastAsia="Times New Roman" w:hAnsi="Calibri" w:cs="Times New Roman"/>
          <w:b/>
          <w:caps/>
          <w:szCs w:val="24"/>
          <w:lang w:eastAsia="it-IT"/>
        </w:rPr>
      </w:pPr>
    </w:p>
    <w:p w14:paraId="5F00507C" w14:textId="77777777" w:rsidR="00FE152C" w:rsidRDefault="00FE152C" w:rsidP="00D25055">
      <w:pPr>
        <w:spacing w:before="0" w:after="0" w:line="360" w:lineRule="auto"/>
        <w:jc w:val="center"/>
        <w:rPr>
          <w:rFonts w:ascii="Calibri" w:eastAsia="Times New Roman" w:hAnsi="Calibri" w:cs="Times New Roman"/>
          <w:b/>
          <w:caps/>
          <w:szCs w:val="24"/>
          <w:lang w:eastAsia="it-IT"/>
        </w:rPr>
      </w:pPr>
    </w:p>
    <w:p w14:paraId="2A1C82EF" w14:textId="77777777" w:rsidR="00D25055" w:rsidRPr="00D25055" w:rsidRDefault="00D25055" w:rsidP="00D25055">
      <w:pPr>
        <w:spacing w:before="0" w:after="160" w:line="259" w:lineRule="auto"/>
        <w:rPr>
          <w:rFonts w:ascii="Calibri" w:hAnsi="Calibri"/>
          <w:sz w:val="22"/>
          <w:szCs w:val="24"/>
        </w:rPr>
      </w:pPr>
    </w:p>
    <w:p w14:paraId="22D7D528" w14:textId="77777777" w:rsidR="00D25055" w:rsidRPr="00D25055" w:rsidRDefault="00D25055" w:rsidP="00D25055">
      <w:pPr>
        <w:spacing w:before="0" w:after="160" w:line="259" w:lineRule="auto"/>
        <w:rPr>
          <w:rFonts w:ascii="Calibri" w:hAnsi="Calibri"/>
          <w:sz w:val="22"/>
          <w:szCs w:val="24"/>
        </w:rPr>
      </w:pPr>
    </w:p>
    <w:tbl>
      <w:tblPr>
        <w:tblW w:w="5000" w:type="pct"/>
        <w:tblCellMar>
          <w:left w:w="70" w:type="dxa"/>
          <w:right w:w="70" w:type="dxa"/>
        </w:tblCellMar>
        <w:tblLook w:val="0000" w:firstRow="0" w:lastRow="0" w:firstColumn="0" w:lastColumn="0" w:noHBand="0" w:noVBand="0"/>
      </w:tblPr>
      <w:tblGrid>
        <w:gridCol w:w="7471"/>
        <w:gridCol w:w="383"/>
        <w:gridCol w:w="420"/>
        <w:gridCol w:w="422"/>
        <w:gridCol w:w="932"/>
      </w:tblGrid>
      <w:tr w:rsidR="00D25055" w:rsidRPr="00D25055" w14:paraId="570EF8FB"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191A33" w14:textId="77777777" w:rsidR="00D25055" w:rsidRPr="00D25055" w:rsidRDefault="00D25055" w:rsidP="00D25055">
            <w:pPr>
              <w:snapToGrid w:val="0"/>
              <w:spacing w:before="0" w:after="160" w:line="259" w:lineRule="auto"/>
              <w:jc w:val="center"/>
              <w:rPr>
                <w:rFonts w:ascii="Calibri" w:hAnsi="Calibri"/>
                <w:b/>
                <w:bCs/>
                <w:sz w:val="22"/>
                <w:szCs w:val="24"/>
              </w:rPr>
            </w:pPr>
            <w:r w:rsidRPr="00D25055">
              <w:rPr>
                <w:rFonts w:ascii="Calibri" w:hAnsi="Calibri"/>
                <w:b/>
                <w:bCs/>
                <w:sz w:val="22"/>
                <w:szCs w:val="24"/>
              </w:rPr>
              <w:t>POR FSE Marche 2014/20</w:t>
            </w:r>
          </w:p>
        </w:tc>
      </w:tr>
      <w:tr w:rsidR="00D25055" w:rsidRPr="00D25055" w14:paraId="6DC83E1A"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72A8F2" w14:textId="77777777" w:rsidR="00D25055" w:rsidRPr="007D09D1" w:rsidRDefault="00D25055" w:rsidP="00B826E0">
            <w:pPr>
              <w:pStyle w:val="Sottotitolo"/>
              <w:rPr>
                <w:rFonts w:asciiTheme="minorHAnsi" w:hAnsiTheme="minorHAnsi"/>
                <w:b/>
              </w:rPr>
            </w:pPr>
            <w:bookmarkStart w:id="26" w:name="_Toc466548214"/>
            <w:bookmarkStart w:id="27" w:name="_Toc22723668"/>
            <w:bookmarkStart w:id="28" w:name="_Toc32593503"/>
            <w:bookmarkStart w:id="29" w:name="_Toc45815799"/>
            <w:r w:rsidRPr="00B826E0">
              <w:rPr>
                <w:rFonts w:asciiTheme="minorHAnsi" w:eastAsiaTheme="majorEastAsia" w:hAnsiTheme="minorHAnsi"/>
                <w:b/>
                <w:color w:val="2E74B5" w:themeColor="accent1" w:themeShade="BF"/>
                <w:sz w:val="28"/>
                <w:szCs w:val="28"/>
                <w:lang w:eastAsia="en-US"/>
              </w:rPr>
              <w:t>Attività formative in concessione a costi standard</w:t>
            </w:r>
            <w:bookmarkEnd w:id="26"/>
            <w:bookmarkEnd w:id="27"/>
            <w:bookmarkEnd w:id="28"/>
            <w:bookmarkEnd w:id="29"/>
          </w:p>
        </w:tc>
      </w:tr>
      <w:tr w:rsidR="00D25055" w:rsidRPr="00D25055" w14:paraId="3B3D1CF3"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0364C1" w14:textId="77777777" w:rsidR="00D25055" w:rsidRPr="00D25055" w:rsidRDefault="00D25055" w:rsidP="00D25055">
            <w:pPr>
              <w:snapToGrid w:val="0"/>
              <w:spacing w:before="0" w:after="160" w:line="259" w:lineRule="auto"/>
              <w:jc w:val="center"/>
              <w:rPr>
                <w:rFonts w:ascii="Calibri" w:hAnsi="Calibri"/>
                <w:b/>
                <w:bCs/>
                <w:sz w:val="22"/>
                <w:szCs w:val="24"/>
              </w:rPr>
            </w:pPr>
            <w:r w:rsidRPr="00D25055">
              <w:rPr>
                <w:rFonts w:ascii="Calibri" w:hAnsi="Calibri"/>
                <w:b/>
                <w:bCs/>
                <w:sz w:val="22"/>
                <w:szCs w:val="24"/>
              </w:rPr>
              <w:t xml:space="preserve">Check list per il controllo di 1° livello </w:t>
            </w:r>
          </w:p>
        </w:tc>
      </w:tr>
      <w:tr w:rsidR="00D25055" w:rsidRPr="00D25055" w14:paraId="51039D14"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8C722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Funzionario incaricato …………………….</w:t>
            </w:r>
          </w:p>
        </w:tc>
      </w:tr>
      <w:tr w:rsidR="00D25055" w:rsidRPr="00D25055" w14:paraId="344951A9"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ADE57B"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Data ………………… </w:t>
            </w:r>
          </w:p>
        </w:tc>
      </w:tr>
      <w:tr w:rsidR="00D25055" w:rsidRPr="00D25055" w14:paraId="40E2D741"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CEA026"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Controllo n. ……..</w:t>
            </w:r>
          </w:p>
        </w:tc>
      </w:tr>
      <w:tr w:rsidR="00D25055" w:rsidRPr="00D25055" w14:paraId="1DB8BEAA"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689F6B"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Amministrazione: </w:t>
            </w:r>
          </w:p>
        </w:tc>
      </w:tr>
      <w:tr w:rsidR="00D25055" w:rsidRPr="00D25055" w14:paraId="2087C45E"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773DB9"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Responsabile del procedimento della fase della gestione:</w:t>
            </w:r>
          </w:p>
        </w:tc>
      </w:tr>
      <w:tr w:rsidR="00D25055" w:rsidRPr="00D25055" w14:paraId="6FB7F828"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84FBAE"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Titolo del corso:</w:t>
            </w:r>
          </w:p>
        </w:tc>
      </w:tr>
      <w:tr w:rsidR="00D25055" w:rsidRPr="00D25055" w14:paraId="530B0A87"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B80E57"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Organismo gestore:</w:t>
            </w:r>
          </w:p>
        </w:tc>
      </w:tr>
      <w:tr w:rsidR="00D25055" w:rsidRPr="00D25055" w14:paraId="3062C053"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9FBEAC"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Scheda progetto n.</w:t>
            </w:r>
          </w:p>
        </w:tc>
      </w:tr>
      <w:tr w:rsidR="00D25055" w:rsidRPr="00D25055" w14:paraId="5872F31A"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7902F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Asse:</w:t>
            </w:r>
          </w:p>
        </w:tc>
      </w:tr>
      <w:tr w:rsidR="00D25055" w:rsidRPr="00D25055" w14:paraId="09AD6A81"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E50995"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Priorità di investimento:</w:t>
            </w:r>
          </w:p>
        </w:tc>
      </w:tr>
      <w:tr w:rsidR="00D25055" w:rsidRPr="00D25055" w14:paraId="6ED82BF2"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DB9461"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Delibera/Determina/Decreto bando n° …… del ……..</w:t>
            </w:r>
          </w:p>
        </w:tc>
      </w:tr>
      <w:tr w:rsidR="00D25055" w:rsidRPr="00D25055" w14:paraId="7E31E28B"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1AD387"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Pubblicazione nel BUR n. ……… del ……….</w:t>
            </w:r>
          </w:p>
        </w:tc>
      </w:tr>
      <w:tr w:rsidR="00D25055" w:rsidRPr="00D25055" w14:paraId="00253ADA"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CCDC1D"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Termine per la presentazione delle domande</w:t>
            </w:r>
          </w:p>
        </w:tc>
      </w:tr>
      <w:tr w:rsidR="00D25055" w:rsidRPr="00D25055" w14:paraId="148B74B5"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4F6968"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Tipologia di azione:  </w:t>
            </w:r>
            <w:r w:rsidRPr="00D25055">
              <w:rPr>
                <w:rFonts w:ascii="Arial" w:hAnsi="Arial" w:cs="Arial"/>
                <w:sz w:val="18"/>
                <w:szCs w:val="18"/>
              </w:rPr>
              <w:t>⁮</w:t>
            </w:r>
            <w:r w:rsidRPr="00D25055">
              <w:rPr>
                <w:rFonts w:ascii="Calibri" w:hAnsi="Calibri"/>
                <w:sz w:val="18"/>
                <w:szCs w:val="18"/>
              </w:rPr>
              <w:t xml:space="preserve">  tipica    </w:t>
            </w:r>
            <w:r w:rsidRPr="00D25055">
              <w:rPr>
                <w:rFonts w:ascii="Arial" w:hAnsi="Arial" w:cs="Arial"/>
                <w:sz w:val="18"/>
                <w:szCs w:val="18"/>
              </w:rPr>
              <w:t>⁮</w:t>
            </w:r>
            <w:r w:rsidRPr="00D25055">
              <w:rPr>
                <w:rFonts w:ascii="Calibri" w:hAnsi="Calibri"/>
                <w:sz w:val="18"/>
                <w:szCs w:val="18"/>
              </w:rPr>
              <w:t xml:space="preserve">  sperimentale</w:t>
            </w:r>
          </w:p>
        </w:tc>
      </w:tr>
      <w:tr w:rsidR="00D25055" w:rsidRPr="00D25055" w14:paraId="02C25277"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08EEEA"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Tipologia di progetto</w:t>
            </w:r>
          </w:p>
        </w:tc>
      </w:tr>
      <w:tr w:rsidR="00D25055" w:rsidRPr="00D25055" w14:paraId="4C0A613F"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E24F55"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Contributo pubblico</w:t>
            </w:r>
          </w:p>
        </w:tc>
      </w:tr>
      <w:tr w:rsidR="00D25055" w:rsidRPr="00D25055" w14:paraId="006DA050"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4197E9"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Sede del corso</w:t>
            </w:r>
          </w:p>
        </w:tc>
      </w:tr>
      <w:tr w:rsidR="00D25055" w:rsidRPr="00D25055" w14:paraId="2ED1E920"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ABC84D"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 </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2FDE08" w14:textId="77777777" w:rsidR="00D25055" w:rsidRPr="00D25055" w:rsidRDefault="00D25055" w:rsidP="00D25055">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Sì</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65B6C1" w14:textId="77777777" w:rsidR="00D25055" w:rsidRPr="00D25055" w:rsidRDefault="00D25055" w:rsidP="00D25055">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No</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20E42E" w14:textId="77777777" w:rsidR="00D25055" w:rsidRPr="00D25055" w:rsidRDefault="00D25055" w:rsidP="00D25055">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NP</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DE78EC"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Note</w:t>
            </w:r>
          </w:p>
        </w:tc>
      </w:tr>
      <w:tr w:rsidR="00D25055" w:rsidRPr="00D25055" w14:paraId="20481B03"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2060"/>
            <w:vAlign w:val="center"/>
          </w:tcPr>
          <w:p w14:paraId="45E93FF9" w14:textId="77777777" w:rsidR="00D25055" w:rsidRPr="00D25055" w:rsidRDefault="00D25055" w:rsidP="00D25055">
            <w:pPr>
              <w:snapToGrid w:val="0"/>
              <w:spacing w:before="0" w:after="160" w:line="259" w:lineRule="auto"/>
              <w:jc w:val="center"/>
              <w:rPr>
                <w:rFonts w:ascii="Calibri" w:hAnsi="Calibri"/>
                <w:b/>
                <w:bCs/>
                <w:color w:val="FFFFFF"/>
                <w:sz w:val="20"/>
              </w:rPr>
            </w:pPr>
            <w:r w:rsidRPr="00D25055">
              <w:rPr>
                <w:rFonts w:ascii="Calibri" w:hAnsi="Calibri"/>
                <w:b/>
                <w:bCs/>
                <w:color w:val="FFFFFF"/>
                <w:sz w:val="20"/>
              </w:rPr>
              <w:t xml:space="preserve">AVVIO </w:t>
            </w:r>
            <w:r w:rsidR="00B931A3">
              <w:rPr>
                <w:rFonts w:ascii="Calibri" w:hAnsi="Calibri"/>
                <w:b/>
                <w:bCs/>
                <w:color w:val="FFFFFF"/>
                <w:sz w:val="20"/>
              </w:rPr>
              <w:t>- Gestione</w:t>
            </w:r>
          </w:p>
        </w:tc>
      </w:tr>
      <w:tr w:rsidR="00D25055" w:rsidRPr="00D25055" w14:paraId="51FB70EF"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40F69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41CB8A"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A3331"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FAB246"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95E83E"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31AEF6C0"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28559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Il bando è stato pubblicato nel sito dell</w:t>
            </w:r>
            <w:r w:rsidR="00F4578D">
              <w:rPr>
                <w:rFonts w:ascii="Calibri" w:hAnsi="Calibri"/>
                <w:sz w:val="18"/>
                <w:szCs w:val="18"/>
              </w:rPr>
              <w:t>’</w:t>
            </w:r>
            <w:r w:rsidRPr="00D25055">
              <w:rPr>
                <w:rFonts w:ascii="Calibri" w:hAnsi="Calibri"/>
                <w:sz w:val="18"/>
                <w:szCs w:val="18"/>
              </w:rPr>
              <w:t>Amministrazione?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67863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951DC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A4832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47846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7885D828"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3CF87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lastRenderedPageBreak/>
              <w:t>La domanda è stata spedita/consegnata/pervenuta nei termini previsti dal bando?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15E45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E502D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ABD9C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CDE2E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38087CF8"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C2717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La domanda è sottoscritta dal soggetto richiedente?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88A51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327E0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18E8F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AE4E8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014FCD53" w14:textId="77777777" w:rsidTr="001571F9">
        <w:trPr>
          <w:trHeight w:val="675"/>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AF18B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La valutazione è stata condotta secondo i criteri previsti dal bando? (predisposizione verbali, indicatori previsti nella scheda, punteggi normalizzati…)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53665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8AE7B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E8EAF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8BE7F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7C9DE771"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8498A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E</w:t>
            </w:r>
            <w:r w:rsidR="00F4578D">
              <w:rPr>
                <w:rFonts w:ascii="Calibri" w:hAnsi="Calibri"/>
                <w:sz w:val="18"/>
                <w:szCs w:val="18"/>
              </w:rPr>
              <w:t>’</w:t>
            </w:r>
            <w:r w:rsidRPr="00D25055">
              <w:rPr>
                <w:rFonts w:ascii="Calibri" w:hAnsi="Calibri"/>
                <w:sz w:val="18"/>
                <w:szCs w:val="18"/>
              </w:rPr>
              <w:t xml:space="preserve"> stato adottato un atto di ammissione a finanziamento?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E1450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2183B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C603F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927BA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7243E8DC"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C4C1FA"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E</w:t>
            </w:r>
            <w:r w:rsidR="00F4578D">
              <w:rPr>
                <w:rFonts w:ascii="Calibri" w:hAnsi="Calibri"/>
                <w:sz w:val="18"/>
                <w:szCs w:val="18"/>
              </w:rPr>
              <w:t>’</w:t>
            </w:r>
            <w:r w:rsidRPr="00D25055">
              <w:rPr>
                <w:rFonts w:ascii="Calibri" w:hAnsi="Calibri"/>
                <w:sz w:val="18"/>
                <w:szCs w:val="18"/>
              </w:rPr>
              <w:t xml:space="preserve"> stato adottato un atto di approvazione della graduatoria?</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526B4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E9C23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CC2F1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6616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4DB83EB2" w14:textId="77777777" w:rsidTr="001571F9">
        <w:trPr>
          <w:trHeight w:val="9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49397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Gli atti di approvazione della graduatoria e di ammissione a finanziamento (e quindi di esclusione per coloro per coloro che non sono finanziati per esaurimento delle risorse finanziarie) sono portati a conoscenza degli interessati?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2E08F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1A757A"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196DF6"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9C496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43D6E7BC"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4A038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w:t>
            </w:r>
            <w:r w:rsidR="00F4578D">
              <w:rPr>
                <w:rFonts w:ascii="Calibri" w:hAnsi="Calibri"/>
                <w:sz w:val="18"/>
                <w:szCs w:val="18"/>
              </w:rPr>
              <w:t>’</w:t>
            </w:r>
            <w:r w:rsidRPr="00D25055">
              <w:rPr>
                <w:rFonts w:ascii="Calibri" w:hAnsi="Calibri"/>
                <w:bCs/>
                <w:sz w:val="18"/>
                <w:szCs w:val="18"/>
              </w:rPr>
              <w:t>ATI/ATS</w:t>
            </w:r>
            <w:r w:rsidRPr="00D25055">
              <w:rPr>
                <w:rFonts w:ascii="Calibri" w:hAnsi="Calibri"/>
                <w:b/>
                <w:bCs/>
                <w:sz w:val="18"/>
                <w:szCs w:val="18"/>
              </w:rPr>
              <w:t xml:space="preserve"> </w:t>
            </w:r>
            <w:r w:rsidRPr="00D25055">
              <w:rPr>
                <w:rFonts w:ascii="Calibri" w:hAnsi="Calibri"/>
                <w:sz w:val="18"/>
                <w:szCs w:val="18"/>
              </w:rPr>
              <w:t>è prevista nel progetto?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75920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70F84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F1A9C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0B76B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633EC713"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84DE2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Se si è costituita?</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4C5E1B"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C3120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9705F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CD68E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6B033098"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681D9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I partecipanti all</w:t>
            </w:r>
            <w:r w:rsidR="00F4578D">
              <w:rPr>
                <w:rFonts w:ascii="Calibri" w:hAnsi="Calibri"/>
                <w:sz w:val="18"/>
                <w:szCs w:val="18"/>
              </w:rPr>
              <w:t>’</w:t>
            </w:r>
            <w:r w:rsidRPr="00D25055">
              <w:rPr>
                <w:rFonts w:ascii="Calibri" w:hAnsi="Calibri"/>
                <w:sz w:val="18"/>
                <w:szCs w:val="18"/>
              </w:rPr>
              <w:t>ATI/ATS indicati nell</w:t>
            </w:r>
            <w:r w:rsidR="00F4578D">
              <w:rPr>
                <w:rFonts w:ascii="Calibri" w:hAnsi="Calibri"/>
                <w:sz w:val="18"/>
                <w:szCs w:val="18"/>
              </w:rPr>
              <w:t>’</w:t>
            </w:r>
            <w:r w:rsidRPr="00D25055">
              <w:rPr>
                <w:rFonts w:ascii="Calibri" w:hAnsi="Calibri"/>
                <w:sz w:val="18"/>
                <w:szCs w:val="18"/>
              </w:rPr>
              <w:t>atto corrispondono alle previsioni progettuali?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3E83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2FA4C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D20FC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B363A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1C51BD0E" w14:textId="77777777" w:rsidTr="001571F9">
        <w:trPr>
          <w:trHeight w:val="406"/>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6C2E2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w:t>
            </w:r>
            <w:r w:rsidR="00F4578D">
              <w:rPr>
                <w:rFonts w:ascii="Calibri" w:hAnsi="Calibri"/>
                <w:sz w:val="18"/>
                <w:szCs w:val="18"/>
              </w:rPr>
              <w:t>’</w:t>
            </w:r>
            <w:r w:rsidRPr="00D25055">
              <w:rPr>
                <w:rFonts w:ascii="Calibri" w:hAnsi="Calibri"/>
                <w:sz w:val="18"/>
                <w:szCs w:val="18"/>
              </w:rPr>
              <w:t>atto costitutivo dell</w:t>
            </w:r>
            <w:r w:rsidR="00F4578D">
              <w:rPr>
                <w:rFonts w:ascii="Calibri" w:hAnsi="Calibri"/>
                <w:sz w:val="18"/>
                <w:szCs w:val="18"/>
              </w:rPr>
              <w:t>’</w:t>
            </w:r>
            <w:r w:rsidRPr="00D25055">
              <w:rPr>
                <w:rFonts w:ascii="Calibri" w:hAnsi="Calibri"/>
                <w:sz w:val="18"/>
                <w:szCs w:val="18"/>
              </w:rPr>
              <w:t>ATI/ATS rispetta lo schema allegato alla DGR n. 975/08 e s.m.?</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328C0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32622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ED216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274A1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10F6C1E7"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CE891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E</w:t>
            </w:r>
            <w:r w:rsidR="00F4578D">
              <w:rPr>
                <w:rFonts w:ascii="Calibri" w:hAnsi="Calibri"/>
                <w:sz w:val="18"/>
                <w:szCs w:val="18"/>
              </w:rPr>
              <w:t>’</w:t>
            </w:r>
            <w:r w:rsidRPr="00D25055">
              <w:rPr>
                <w:rFonts w:ascii="Calibri" w:hAnsi="Calibri"/>
                <w:sz w:val="18"/>
                <w:szCs w:val="18"/>
              </w:rPr>
              <w:t xml:space="preserve"> prevista la </w:t>
            </w:r>
            <w:r w:rsidRPr="00D25055">
              <w:rPr>
                <w:rFonts w:ascii="Calibri" w:hAnsi="Calibri"/>
                <w:bCs/>
                <w:sz w:val="18"/>
                <w:szCs w:val="18"/>
              </w:rPr>
              <w:t>delega</w:t>
            </w:r>
            <w:r w:rsidRPr="00D25055">
              <w:rPr>
                <w:rFonts w:ascii="Calibri" w:hAnsi="Calibri"/>
                <w:sz w:val="18"/>
                <w:szCs w:val="18"/>
              </w:rPr>
              <w:t xml:space="preserve"> delle attività?</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6F253B"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F4206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8BCC56"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2ACC9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696735B6"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796BB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Se sì, la delega è prevista nel progetto?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256F0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20E71B"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4F045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66A8D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4272AE2F" w14:textId="77777777" w:rsidTr="001571F9">
        <w:trPr>
          <w:trHeight w:val="6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84748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Se non è stata prevista a progetto, la P.A. ha autorizzato la delega in un momento successivo all</w:t>
            </w:r>
            <w:r w:rsidR="00F4578D">
              <w:rPr>
                <w:rFonts w:ascii="Calibri" w:hAnsi="Calibri"/>
                <w:sz w:val="18"/>
                <w:szCs w:val="18"/>
              </w:rPr>
              <w:t>’</w:t>
            </w:r>
            <w:r w:rsidRPr="00D25055">
              <w:rPr>
                <w:rFonts w:ascii="Calibri" w:hAnsi="Calibri"/>
                <w:sz w:val="18"/>
                <w:szCs w:val="18"/>
              </w:rPr>
              <w:t>approvazione del progetto?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76A6EB"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EE83B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3F4D76"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B5CC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79B8A929"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118E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Tra delegante e delegato/i è stata sottoscritta una convenzione/contratto?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74B82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CA458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DB1CB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E8B6C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505BD058"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3E84E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Le attività delegate rientrano nel 20% del contributo pubblico approvato per il progetto?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7E5BD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95A4CA"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DFABE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D1B00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357FEB4A"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548FD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Il corso è rivolto a disoccupati?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1F1D12"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AB2005"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F8298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5EAF81"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2BFC4E5D"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72407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E’ stata inviata la comunicazione di avvio delle attività corsuali nel rispetto delle modalità stabilite dal </w:t>
            </w:r>
            <w:r w:rsidRPr="00D25055">
              <w:rPr>
                <w:rFonts w:ascii="Calibri" w:hAnsi="Calibri"/>
                <w:i/>
                <w:sz w:val="18"/>
                <w:szCs w:val="18"/>
              </w:rPr>
              <w:t>“Manuale”</w:t>
            </w:r>
            <w:r w:rsidRPr="00D25055">
              <w:rPr>
                <w:rFonts w:ascii="Calibri" w:hAnsi="Calibri"/>
                <w:sz w:val="18"/>
                <w:szCs w:val="18"/>
              </w:rPr>
              <w:t xml:space="preserve"> ?</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1ED843"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5B586F"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5C68DA"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2F3476"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69ED0244"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5701CE"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Data inizio attività  corsuale…….</w:t>
            </w:r>
          </w:p>
        </w:tc>
      </w:tr>
      <w:tr w:rsidR="00D25055" w:rsidRPr="00D25055" w14:paraId="05D12907"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7CE10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Data prevista per il termine delle attività ……..</w:t>
            </w:r>
          </w:p>
        </w:tc>
      </w:tr>
      <w:tr w:rsidR="00D25055" w:rsidRPr="00D25055" w14:paraId="0E01B75F"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1FAB76"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N. totale ore corso……… di cui n. …. </w:t>
            </w:r>
            <w:r w:rsidR="00F4578D" w:rsidRPr="00D25055">
              <w:rPr>
                <w:rFonts w:ascii="Calibri" w:hAnsi="Calibri"/>
                <w:sz w:val="18"/>
                <w:szCs w:val="18"/>
              </w:rPr>
              <w:t>D</w:t>
            </w:r>
            <w:r w:rsidRPr="00D25055">
              <w:rPr>
                <w:rFonts w:ascii="Calibri" w:hAnsi="Calibri"/>
                <w:sz w:val="18"/>
                <w:szCs w:val="18"/>
              </w:rPr>
              <w:t xml:space="preserve">i teoria, n. ….. di pratica, n. …. </w:t>
            </w:r>
            <w:r w:rsidR="00F4578D" w:rsidRPr="00D25055">
              <w:rPr>
                <w:rFonts w:ascii="Calibri" w:hAnsi="Calibri"/>
                <w:sz w:val="18"/>
                <w:szCs w:val="18"/>
              </w:rPr>
              <w:t>D</w:t>
            </w:r>
            <w:r w:rsidRPr="00D25055">
              <w:rPr>
                <w:rFonts w:ascii="Calibri" w:hAnsi="Calibri"/>
                <w:sz w:val="18"/>
                <w:szCs w:val="18"/>
              </w:rPr>
              <w:t xml:space="preserve">i fad, n. ….. di stage e n. ……. </w:t>
            </w:r>
            <w:r w:rsidR="00F4578D" w:rsidRPr="00D25055">
              <w:rPr>
                <w:rFonts w:ascii="Calibri" w:hAnsi="Calibri"/>
                <w:sz w:val="18"/>
                <w:szCs w:val="18"/>
              </w:rPr>
              <w:t>D</w:t>
            </w:r>
            <w:r w:rsidRPr="00D25055">
              <w:rPr>
                <w:rFonts w:ascii="Calibri" w:hAnsi="Calibri"/>
                <w:sz w:val="18"/>
                <w:szCs w:val="18"/>
              </w:rPr>
              <w:t>i esame</w:t>
            </w:r>
          </w:p>
        </w:tc>
      </w:tr>
      <w:tr w:rsidR="00D25055" w:rsidRPr="00D25055" w14:paraId="41D1F9AF"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E46165"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Sono previste altre attività (misure di accompagnamento)?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794E23"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B764AA"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9DA05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1C96CC"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1618F410" w14:textId="77777777" w:rsidTr="001571F9">
        <w:trPr>
          <w:trHeight w:val="6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6485D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Se sono state approvate variazioni progettuali tra la presentazione del progetto e la firma della convenzione, il costo medio ora-allievo rientra nel massimale consentito?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70609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35D9D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F20EC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2DB8D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00CBBD20"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57C920"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Allievi previsti da progetto: n. _____ </w:t>
            </w:r>
          </w:p>
        </w:tc>
      </w:tr>
      <w:tr w:rsidR="00D25055" w:rsidRPr="00D25055" w14:paraId="16DD3E16"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328B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Allievi iscritti n° ___    uditori n°_______</w:t>
            </w:r>
          </w:p>
        </w:tc>
      </w:tr>
      <w:tr w:rsidR="00D25055" w:rsidRPr="00D25055" w14:paraId="4C5ADAF6"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A395EA"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C</w:t>
            </w:r>
            <w:r w:rsidR="00F4578D">
              <w:rPr>
                <w:rFonts w:ascii="Calibri" w:hAnsi="Calibri"/>
                <w:sz w:val="18"/>
                <w:szCs w:val="18"/>
              </w:rPr>
              <w:t>’</w:t>
            </w:r>
            <w:r w:rsidRPr="00D25055">
              <w:rPr>
                <w:rFonts w:ascii="Calibri" w:hAnsi="Calibri"/>
                <w:sz w:val="18"/>
                <w:szCs w:val="18"/>
              </w:rPr>
              <w:t>è l</w:t>
            </w:r>
            <w:r w:rsidR="00F4578D">
              <w:rPr>
                <w:rFonts w:ascii="Calibri" w:hAnsi="Calibri"/>
                <w:sz w:val="18"/>
                <w:szCs w:val="18"/>
              </w:rPr>
              <w:t>’</w:t>
            </w:r>
            <w:r w:rsidRPr="00D25055">
              <w:rPr>
                <w:rFonts w:ascii="Calibri" w:hAnsi="Calibri"/>
                <w:sz w:val="18"/>
                <w:szCs w:val="18"/>
              </w:rPr>
              <w:t xml:space="preserve">elenco allievi e la composizione delle classi stampato dal </w:t>
            </w:r>
            <w:r w:rsidR="000B2C8A">
              <w:rPr>
                <w:rFonts w:ascii="Calibri" w:hAnsi="Calibri"/>
                <w:sz w:val="18"/>
                <w:szCs w:val="18"/>
              </w:rPr>
              <w:t>SIFORM</w:t>
            </w:r>
            <w:r w:rsidRPr="00D25055">
              <w:rPr>
                <w:rFonts w:ascii="Calibri" w:hAnsi="Calibr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BB11E1"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A9BB0E"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79EB85"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D0237"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6D29B898" w14:textId="77777777" w:rsidTr="001571F9">
        <w:trPr>
          <w:trHeight w:val="6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8EE72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La percentuale di donne sul totale allievi è coerente a quanto previsto a progetto e al punteggio ottenuto in sede di valutazione (l</w:t>
            </w:r>
            <w:r w:rsidR="00F4578D">
              <w:rPr>
                <w:rFonts w:ascii="Calibri" w:hAnsi="Calibri"/>
                <w:sz w:val="18"/>
                <w:szCs w:val="18"/>
              </w:rPr>
              <w:t>’</w:t>
            </w:r>
            <w:r w:rsidRPr="00D25055">
              <w:rPr>
                <w:rFonts w:ascii="Calibri" w:hAnsi="Calibri"/>
                <w:sz w:val="18"/>
                <w:szCs w:val="18"/>
              </w:rPr>
              <w:t>MNG viene rispettato)?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47CB6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539D7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CBBC2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FE4F0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6EE7D262"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9B9A4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Il n° degli allievi corrisponde al numero allievi indicati a convenzione?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796CF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56AA0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C5CE5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8AE7B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5BA720B5"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7EEC5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E’ stata realizzata la pubblicità del progetto in conformità alle disposizioni del </w:t>
            </w:r>
            <w:r w:rsidRPr="00D25055">
              <w:rPr>
                <w:rFonts w:ascii="Calibri" w:hAnsi="Calibri"/>
                <w:i/>
                <w:sz w:val="18"/>
                <w:szCs w:val="18"/>
              </w:rPr>
              <w:t>“Manuale”</w:t>
            </w:r>
            <w:r w:rsidRPr="00D25055">
              <w:rPr>
                <w:rFonts w:ascii="Calibri" w:hAnsi="Calibr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3CBCDC"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26312C"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39122B"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7AC368"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26242F7D"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9E94E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Era</w:t>
            </w:r>
            <w:r w:rsidR="00F4578D">
              <w:rPr>
                <w:rFonts w:ascii="Calibri" w:hAnsi="Calibri"/>
                <w:sz w:val="18"/>
                <w:szCs w:val="18"/>
              </w:rPr>
              <w:t>’</w:t>
            </w:r>
            <w:r w:rsidRPr="00D25055">
              <w:rPr>
                <w:rFonts w:ascii="Calibri" w:hAnsi="Calibri"/>
                <w:sz w:val="18"/>
                <w:szCs w:val="18"/>
              </w:rPr>
              <w:t xml:space="preserve"> prevista la selezione degli allievi?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C2160A"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D44E1A"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53EC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6DB9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676CB841"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3EA84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Se sì, c</w:t>
            </w:r>
            <w:r w:rsidR="00F4578D">
              <w:rPr>
                <w:rFonts w:ascii="Calibri" w:hAnsi="Calibri"/>
                <w:sz w:val="18"/>
                <w:szCs w:val="18"/>
              </w:rPr>
              <w:t>’</w:t>
            </w:r>
            <w:r w:rsidRPr="00D25055">
              <w:rPr>
                <w:rFonts w:ascii="Calibri" w:hAnsi="Calibri"/>
                <w:sz w:val="18"/>
                <w:szCs w:val="18"/>
              </w:rPr>
              <w:t>è il Verbale di selezione?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C970E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FDE72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884DA"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2D6AF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0A01E49B"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5767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lastRenderedPageBreak/>
              <w:t>Il verbale rispetta le indicazioni del Manuale?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FFBAA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A894A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5C7BE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0B0D1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30F5A6F1" w14:textId="77777777" w:rsidTr="001571F9">
        <w:trPr>
          <w:trHeight w:val="315"/>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ABB91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Gli allievi possiedono i requisiti previsti dal bando?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E89CB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D01D6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03B50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43CBF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13EF579A" w14:textId="77777777" w:rsidTr="001571F9">
        <w:trPr>
          <w:trHeight w:val="6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1232F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Ci sono gli elenchi del personale docente e non docente, stampato dal </w:t>
            </w:r>
            <w:r w:rsidR="000B2C8A">
              <w:rPr>
                <w:rFonts w:ascii="Calibri" w:hAnsi="Calibri"/>
                <w:sz w:val="18"/>
                <w:szCs w:val="18"/>
              </w:rPr>
              <w:t>SIFORM</w:t>
            </w:r>
            <w:r w:rsidRPr="00D25055">
              <w:rPr>
                <w:rFonts w:ascii="Calibri" w:hAnsi="Calibri"/>
                <w:sz w:val="18"/>
                <w:szCs w:val="18"/>
              </w:rPr>
              <w:t xml:space="preserve">, unitamente ai relativi curricula? </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39BED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5A1B4A"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D5A4A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1B3C9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3A8D62C2"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00690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I CV sono coerenti con le caratteristiche previste a progetto?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98F8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93F60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53198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08255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43F244E1" w14:textId="77777777" w:rsidTr="001571F9">
        <w:trPr>
          <w:trHeight w:val="417"/>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12726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Si è verificata l</w:t>
            </w:r>
            <w:r w:rsidR="00F4578D">
              <w:rPr>
                <w:rFonts w:ascii="Calibri" w:hAnsi="Calibri"/>
                <w:sz w:val="18"/>
                <w:szCs w:val="18"/>
              </w:rPr>
              <w:t>’</w:t>
            </w:r>
            <w:r w:rsidRPr="00D25055">
              <w:rPr>
                <w:rFonts w:ascii="Calibri" w:hAnsi="Calibri"/>
                <w:sz w:val="18"/>
                <w:szCs w:val="18"/>
              </w:rPr>
              <w:t>incompatibilità o meno della figura del tutor con quella del docente e/o coordinatore?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BB058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CEC88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F0CD3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FEC5A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56D431AA"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494D1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C</w:t>
            </w:r>
            <w:r w:rsidR="00F4578D">
              <w:rPr>
                <w:rFonts w:ascii="Calibri" w:hAnsi="Calibri"/>
                <w:sz w:val="18"/>
                <w:szCs w:val="18"/>
              </w:rPr>
              <w:t>’</w:t>
            </w:r>
            <w:r w:rsidRPr="00D25055">
              <w:rPr>
                <w:rFonts w:ascii="Calibri" w:hAnsi="Calibri"/>
                <w:sz w:val="18"/>
                <w:szCs w:val="18"/>
              </w:rPr>
              <w:t xml:space="preserve">è il calendario delle lezioni stampato dal </w:t>
            </w:r>
            <w:r w:rsidR="000B2C8A">
              <w:rPr>
                <w:rFonts w:ascii="Calibri" w:hAnsi="Calibri"/>
                <w:sz w:val="18"/>
                <w:szCs w:val="18"/>
              </w:rPr>
              <w:t>SIFORM</w:t>
            </w:r>
            <w:r w:rsidRPr="00D25055">
              <w:rPr>
                <w:rFonts w:ascii="Calibri" w:hAnsi="Calibr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1E838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A7CF2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C28BC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78C96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45576178" w14:textId="77777777" w:rsidTr="001571F9">
        <w:trPr>
          <w:trHeight w:val="6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82232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Il totale delle ore indicate a calendario corrisponde alle ore indicate nel progetto/convenzione (escluse le ore stage e FAD)?</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8B1AD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22A4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6D0D7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AB152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677AA153" w14:textId="77777777" w:rsidTr="001571F9">
        <w:trPr>
          <w:trHeight w:val="6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430C7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C</w:t>
            </w:r>
            <w:r w:rsidR="00F4578D">
              <w:rPr>
                <w:rFonts w:ascii="Calibri" w:hAnsi="Calibri"/>
                <w:sz w:val="18"/>
                <w:szCs w:val="18"/>
              </w:rPr>
              <w:t>’</w:t>
            </w:r>
            <w:r w:rsidRPr="00D25055">
              <w:rPr>
                <w:rFonts w:ascii="Calibri" w:hAnsi="Calibri"/>
                <w:sz w:val="18"/>
                <w:szCs w:val="18"/>
              </w:rPr>
              <w:t>è l</w:t>
            </w:r>
            <w:r w:rsidR="00F4578D">
              <w:rPr>
                <w:rFonts w:ascii="Calibri" w:hAnsi="Calibri"/>
                <w:sz w:val="18"/>
                <w:szCs w:val="18"/>
              </w:rPr>
              <w:t>’</w:t>
            </w:r>
            <w:r w:rsidRPr="00D25055">
              <w:rPr>
                <w:rFonts w:ascii="Calibri" w:hAnsi="Calibri"/>
                <w:sz w:val="18"/>
                <w:szCs w:val="18"/>
              </w:rPr>
              <w:t>elenco delle sedi utilizzate per l</w:t>
            </w:r>
            <w:r w:rsidR="00F4578D">
              <w:rPr>
                <w:rFonts w:ascii="Calibri" w:hAnsi="Calibri"/>
                <w:sz w:val="18"/>
                <w:szCs w:val="18"/>
              </w:rPr>
              <w:t>’</w:t>
            </w:r>
            <w:r w:rsidRPr="00D25055">
              <w:rPr>
                <w:rFonts w:ascii="Calibri" w:hAnsi="Calibri"/>
                <w:sz w:val="18"/>
                <w:szCs w:val="18"/>
              </w:rPr>
              <w:t xml:space="preserve">attività formativa o per altre azioni stampata dal </w:t>
            </w:r>
            <w:r w:rsidR="000B2C8A">
              <w:rPr>
                <w:rFonts w:ascii="Calibri" w:hAnsi="Calibri"/>
                <w:sz w:val="18"/>
                <w:szCs w:val="18"/>
              </w:rPr>
              <w:t>SIFORM</w:t>
            </w:r>
            <w:r w:rsidRPr="00D25055">
              <w:rPr>
                <w:rFonts w:ascii="Calibri" w:hAnsi="Calibr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41085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E9E1C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873F8B"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9DB6C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27692151" w14:textId="77777777" w:rsidTr="001571F9">
        <w:trPr>
          <w:trHeight w:val="804"/>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8BD89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C</w:t>
            </w:r>
            <w:r w:rsidR="00F4578D">
              <w:rPr>
                <w:rFonts w:ascii="Calibri" w:hAnsi="Calibri"/>
                <w:sz w:val="18"/>
                <w:szCs w:val="18"/>
              </w:rPr>
              <w:t>’</w:t>
            </w:r>
            <w:r w:rsidRPr="00D25055">
              <w:rPr>
                <w:rFonts w:ascii="Calibri" w:hAnsi="Calibri"/>
                <w:sz w:val="18"/>
                <w:szCs w:val="18"/>
              </w:rPr>
              <w:t>è il Verbale d</w:t>
            </w:r>
            <w:r w:rsidR="00F4578D">
              <w:rPr>
                <w:rFonts w:ascii="Calibri" w:hAnsi="Calibri"/>
                <w:sz w:val="18"/>
                <w:szCs w:val="18"/>
              </w:rPr>
              <w:t>’</w:t>
            </w:r>
            <w:r w:rsidRPr="00D25055">
              <w:rPr>
                <w:rFonts w:ascii="Calibri" w:hAnsi="Calibri"/>
                <w:sz w:val="18"/>
                <w:szCs w:val="18"/>
              </w:rPr>
              <w:t>ispezione e constatazione rilasciato dalla competente ASUR che deve contenere l</w:t>
            </w:r>
            <w:r w:rsidR="00F4578D">
              <w:rPr>
                <w:rFonts w:ascii="Calibri" w:hAnsi="Calibri"/>
                <w:sz w:val="18"/>
                <w:szCs w:val="18"/>
              </w:rPr>
              <w:t>’</w:t>
            </w:r>
            <w:r w:rsidRPr="00D25055">
              <w:rPr>
                <w:rFonts w:ascii="Calibri" w:hAnsi="Calibri"/>
                <w:sz w:val="18"/>
                <w:szCs w:val="18"/>
              </w:rPr>
              <w:t>indicazione del numero massimo di allievi che possono usufruire delle aule e laboratori?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01518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A2849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C62E3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E7A9C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3B2D75EE" w14:textId="77777777" w:rsidTr="001571F9">
        <w:trPr>
          <w:trHeight w:val="6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2FFB1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Se NO, </w:t>
            </w:r>
            <w:r w:rsidRPr="00D25055">
              <w:rPr>
                <w:rFonts w:ascii="Calibri" w:hAnsi="Calibri"/>
                <w:bCs/>
                <w:sz w:val="18"/>
                <w:szCs w:val="18"/>
              </w:rPr>
              <w:t xml:space="preserve">c’è uno degli altri documenti  </w:t>
            </w:r>
            <w:r w:rsidRPr="00D25055">
              <w:rPr>
                <w:rFonts w:ascii="Calibri" w:hAnsi="Calibri"/>
                <w:bCs/>
                <w:i/>
                <w:sz w:val="18"/>
                <w:szCs w:val="18"/>
              </w:rPr>
              <w:t>(attestazione Organismo pubblico, perizia giurata professionista)</w:t>
            </w:r>
            <w:r w:rsidRPr="00D25055">
              <w:rPr>
                <w:rFonts w:ascii="Calibri" w:hAnsi="Calibri"/>
                <w:bCs/>
                <w:sz w:val="18"/>
                <w:szCs w:val="18"/>
              </w:rPr>
              <w:t xml:space="preserve"> previsti dal </w:t>
            </w:r>
            <w:r w:rsidRPr="00D25055">
              <w:rPr>
                <w:rFonts w:ascii="Calibri" w:hAnsi="Calibri"/>
                <w:bCs/>
                <w:i/>
                <w:sz w:val="18"/>
                <w:szCs w:val="18"/>
              </w:rPr>
              <w:t xml:space="preserve">“Manuale” </w:t>
            </w:r>
            <w:r w:rsidRPr="00D25055">
              <w:rPr>
                <w:rFonts w:ascii="Calibri" w:hAnsi="Calibri"/>
                <w:bCs/>
                <w:sz w:val="18"/>
                <w:szCs w:val="18"/>
              </w:rPr>
              <w:t xml:space="preserve">in sostituzione della certificazione ASUR  ?  </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C072F4"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06CD10"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F5B129"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9A3D45"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0EB2DD74" w14:textId="77777777" w:rsidTr="001571F9">
        <w:trPr>
          <w:trHeight w:val="888"/>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11FA9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C</w:t>
            </w:r>
            <w:r w:rsidR="00F4578D">
              <w:rPr>
                <w:rFonts w:ascii="Calibri" w:hAnsi="Calibri"/>
                <w:sz w:val="18"/>
                <w:szCs w:val="18"/>
              </w:rPr>
              <w:t>’</w:t>
            </w:r>
            <w:r w:rsidRPr="00D25055">
              <w:rPr>
                <w:rFonts w:ascii="Calibri" w:hAnsi="Calibri"/>
                <w:sz w:val="18"/>
                <w:szCs w:val="18"/>
              </w:rPr>
              <w:t>è la Dichiarazione sostitutiva di atto di notorietà del Legale rappresentante dell</w:t>
            </w:r>
            <w:r w:rsidR="00F4578D">
              <w:rPr>
                <w:rFonts w:ascii="Calibri" w:hAnsi="Calibri"/>
                <w:sz w:val="18"/>
                <w:szCs w:val="18"/>
              </w:rPr>
              <w:t>’</w:t>
            </w:r>
            <w:r w:rsidRPr="00D25055">
              <w:rPr>
                <w:rFonts w:ascii="Calibri" w:hAnsi="Calibri"/>
                <w:sz w:val="18"/>
                <w:szCs w:val="18"/>
              </w:rPr>
              <w:t>Organismo attuatore attestante che, dalla data del rilascio del certificato di idoneità locali, al momento di utilizzo delle aule e/o laboratori adibiti alle attività del progetto, nelle stesse, non sono state effettuate modifiche tali a far venir meno l</w:t>
            </w:r>
            <w:r w:rsidR="00F4578D">
              <w:rPr>
                <w:rFonts w:ascii="Calibri" w:hAnsi="Calibri"/>
                <w:sz w:val="18"/>
                <w:szCs w:val="18"/>
              </w:rPr>
              <w:t>’</w:t>
            </w:r>
            <w:r w:rsidRPr="00D25055">
              <w:rPr>
                <w:rFonts w:ascii="Calibri" w:hAnsi="Calibri"/>
                <w:sz w:val="18"/>
                <w:szCs w:val="18"/>
              </w:rPr>
              <w:t>idoneità?</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C71F2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0268F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81B142"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7A0F8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6BF16DE8"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E6671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C</w:t>
            </w:r>
            <w:r w:rsidR="00F4578D">
              <w:rPr>
                <w:rFonts w:ascii="Calibri" w:hAnsi="Calibri"/>
                <w:sz w:val="18"/>
                <w:szCs w:val="18"/>
              </w:rPr>
              <w:t>’</w:t>
            </w:r>
            <w:r w:rsidRPr="00D25055">
              <w:rPr>
                <w:rFonts w:ascii="Calibri" w:hAnsi="Calibri"/>
                <w:sz w:val="18"/>
                <w:szCs w:val="18"/>
              </w:rPr>
              <w:t>è l</w:t>
            </w:r>
            <w:r w:rsidR="00F4578D">
              <w:rPr>
                <w:rFonts w:ascii="Calibri" w:hAnsi="Calibri"/>
                <w:sz w:val="18"/>
                <w:szCs w:val="18"/>
              </w:rPr>
              <w:t>’</w:t>
            </w:r>
            <w:r w:rsidRPr="00D25055">
              <w:rPr>
                <w:rFonts w:ascii="Calibri" w:hAnsi="Calibri"/>
                <w:sz w:val="18"/>
                <w:szCs w:val="18"/>
              </w:rPr>
              <w:t xml:space="preserve">elenco delle attrezzature, individuali e collettive, stampato dal </w:t>
            </w:r>
            <w:r w:rsidR="000B2C8A">
              <w:rPr>
                <w:rFonts w:ascii="Calibri" w:hAnsi="Calibri"/>
                <w:sz w:val="18"/>
                <w:szCs w:val="18"/>
              </w:rPr>
              <w:t>SIFORM</w:t>
            </w:r>
            <w:r w:rsidRPr="00D25055">
              <w:rPr>
                <w:rFonts w:ascii="Calibri" w:hAnsi="Calibr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0D7674"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863AA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84CB7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7E9A4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700822E1"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124E8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La tipologia delle attrezzature in uso e la loro quantità corrispondono a quelle indicate nel progetto approvato?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5A49A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C8A4F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6DB05C"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13935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90646F" w:rsidRPr="00D25055" w14:paraId="4F3F46FF"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2F0D60" w14:textId="77777777" w:rsidR="0090646F" w:rsidRPr="0090646F" w:rsidRDefault="0090646F" w:rsidP="00D079EE">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20C443" w14:textId="77777777" w:rsidR="0090646F" w:rsidRPr="00D25055" w:rsidRDefault="0090646F"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161482" w14:textId="77777777" w:rsidR="0090646F" w:rsidRPr="00D25055" w:rsidRDefault="0090646F"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1DABB9" w14:textId="77777777" w:rsidR="0090646F" w:rsidRPr="00D25055" w:rsidRDefault="0090646F"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51B2A5" w14:textId="77777777" w:rsidR="0090646F" w:rsidRPr="00D25055" w:rsidRDefault="0090646F" w:rsidP="00D079EE">
            <w:pPr>
              <w:snapToGrid w:val="0"/>
              <w:spacing w:before="0" w:after="160" w:line="259" w:lineRule="auto"/>
              <w:jc w:val="both"/>
              <w:rPr>
                <w:rFonts w:ascii="Calibri" w:hAnsi="Calibri"/>
                <w:sz w:val="18"/>
                <w:szCs w:val="18"/>
              </w:rPr>
            </w:pPr>
          </w:p>
        </w:tc>
      </w:tr>
      <w:tr w:rsidR="00AC3812" w:rsidRPr="00D25055" w14:paraId="77DF6996"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938392" w14:textId="77777777" w:rsidR="00AC3812" w:rsidRPr="00D25055" w:rsidRDefault="00AC3812" w:rsidP="00D079EE">
            <w:pPr>
              <w:snapToGrid w:val="0"/>
              <w:spacing w:before="0" w:after="160" w:line="259" w:lineRule="auto"/>
              <w:jc w:val="both"/>
              <w:rPr>
                <w:rFonts w:ascii="Calibri" w:hAnsi="Calibri"/>
                <w:sz w:val="18"/>
                <w:szCs w:val="18"/>
              </w:rPr>
            </w:pPr>
            <w:r>
              <w:rPr>
                <w:rFonts w:ascii="Calibri" w:hAnsi="Calibri"/>
                <w:sz w:val="18"/>
                <w:szCs w:val="18"/>
              </w:rPr>
              <w:t>So</w:t>
            </w:r>
            <w:r w:rsidR="00A3465D">
              <w:rPr>
                <w:rFonts w:ascii="Calibri" w:hAnsi="Calibri"/>
                <w:sz w:val="18"/>
                <w:szCs w:val="18"/>
              </w:rPr>
              <w:t>no stati correttamente inserite</w:t>
            </w:r>
            <w:r>
              <w:rPr>
                <w:rFonts w:ascii="Calibri" w:hAnsi="Calibri"/>
                <w:sz w:val="18"/>
                <w:szCs w:val="18"/>
              </w:rPr>
              <w:t xml:space="preserve"> nel </w:t>
            </w:r>
            <w:r w:rsidR="000B2C8A">
              <w:rPr>
                <w:rFonts w:ascii="Calibri" w:hAnsi="Calibri"/>
                <w:sz w:val="18"/>
                <w:szCs w:val="18"/>
              </w:rPr>
              <w:t>SIFORM</w:t>
            </w:r>
            <w:r>
              <w:rPr>
                <w:rFonts w:ascii="Calibri" w:hAnsi="Calibri"/>
                <w:sz w:val="18"/>
                <w:szCs w:val="18"/>
              </w:rPr>
              <w:t xml:space="preserve"> le informazioni necessarie per la quantificazione degli indicatori?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2B5733" w14:textId="77777777" w:rsidR="00AC3812" w:rsidRPr="00D25055" w:rsidRDefault="00AC3812"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BD0D3B" w14:textId="77777777" w:rsidR="00AC3812" w:rsidRPr="00D25055" w:rsidRDefault="00AC3812"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151C5" w14:textId="77777777" w:rsidR="00AC3812" w:rsidRPr="00D25055" w:rsidRDefault="00AC3812"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9ADB64" w14:textId="77777777" w:rsidR="00AC3812" w:rsidRPr="00D25055" w:rsidRDefault="00AC3812" w:rsidP="00D079EE">
            <w:pPr>
              <w:snapToGrid w:val="0"/>
              <w:spacing w:before="0" w:after="160" w:line="259" w:lineRule="auto"/>
              <w:jc w:val="both"/>
              <w:rPr>
                <w:rFonts w:ascii="Calibri" w:hAnsi="Calibri"/>
                <w:sz w:val="18"/>
                <w:szCs w:val="18"/>
              </w:rPr>
            </w:pPr>
          </w:p>
        </w:tc>
      </w:tr>
      <w:tr w:rsidR="00D25055" w:rsidRPr="00D25055" w14:paraId="1A96F9EE" w14:textId="77777777" w:rsidTr="001571F9">
        <w:trPr>
          <w:trHeight w:val="30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28CA9" w14:textId="77777777" w:rsidR="00D25055" w:rsidRPr="00D25055" w:rsidRDefault="00D25055" w:rsidP="00D25055">
            <w:pPr>
              <w:snapToGrid w:val="0"/>
              <w:spacing w:before="0" w:after="160" w:line="259" w:lineRule="auto"/>
              <w:rPr>
                <w:rFonts w:ascii="Calibri" w:hAnsi="Calibri" w:cs="Arial"/>
                <w:b/>
                <w:bCs/>
                <w:i/>
                <w:iCs/>
                <w:sz w:val="18"/>
                <w:szCs w:val="18"/>
              </w:rPr>
            </w:pPr>
            <w:r w:rsidRPr="00D25055">
              <w:rPr>
                <w:rFonts w:ascii="Calibri" w:hAnsi="Calibri" w:cs="Arial"/>
                <w:b/>
                <w:bCs/>
                <w:i/>
                <w:iCs/>
                <w:sz w:val="18"/>
                <w:szCs w:val="18"/>
              </w:rPr>
              <w:t>PARERE FAVOREVOLE ALL</w:t>
            </w:r>
            <w:r w:rsidR="00F4578D">
              <w:rPr>
                <w:rFonts w:ascii="Calibri" w:hAnsi="Calibri" w:cs="Arial"/>
                <w:b/>
                <w:bCs/>
                <w:i/>
                <w:iCs/>
                <w:sz w:val="18"/>
                <w:szCs w:val="18"/>
              </w:rPr>
              <w:t>’</w:t>
            </w:r>
            <w:r w:rsidRPr="00D25055">
              <w:rPr>
                <w:rFonts w:ascii="Calibri" w:hAnsi="Calibri" w:cs="Arial"/>
                <w:b/>
                <w:bCs/>
                <w:i/>
                <w:iCs/>
                <w:sz w:val="18"/>
                <w:szCs w:val="18"/>
              </w:rPr>
              <w:t>AVVIO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3B2243" w14:textId="77777777" w:rsidR="00D25055" w:rsidRPr="00D25055" w:rsidRDefault="00D25055" w:rsidP="00D25055">
            <w:pPr>
              <w:snapToGrid w:val="0"/>
              <w:spacing w:before="0" w:after="160" w:line="259" w:lineRule="auto"/>
              <w:rPr>
                <w:rFonts w:ascii="Calibri" w:hAnsi="Calibri" w:cs="Arial"/>
                <w:sz w:val="18"/>
                <w:szCs w:val="18"/>
              </w:rPr>
            </w:pPr>
            <w:r w:rsidRPr="00D25055">
              <w:rPr>
                <w:rFonts w:ascii="Calibri" w:hAnsi="Calibri" w:cs="Arial"/>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9E2946" w14:textId="77777777" w:rsidR="00D25055" w:rsidRPr="00D25055" w:rsidRDefault="00D25055" w:rsidP="00D25055">
            <w:pPr>
              <w:snapToGrid w:val="0"/>
              <w:spacing w:before="0" w:after="160" w:line="259" w:lineRule="auto"/>
              <w:rPr>
                <w:rFonts w:ascii="Calibri" w:hAnsi="Calibri" w:cs="Arial"/>
                <w:sz w:val="18"/>
                <w:szCs w:val="18"/>
              </w:rPr>
            </w:pPr>
            <w:r w:rsidRPr="00D25055">
              <w:rPr>
                <w:rFonts w:ascii="Calibri" w:hAnsi="Calibri" w:cs="Arial"/>
                <w:sz w:val="18"/>
                <w:szCs w:val="18"/>
              </w:rPr>
              <w:t> </w:t>
            </w: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A24078" w14:textId="77777777" w:rsidR="00D25055" w:rsidRPr="00D25055" w:rsidRDefault="00D25055" w:rsidP="00D25055">
            <w:pPr>
              <w:snapToGrid w:val="0"/>
              <w:spacing w:before="0" w:after="160" w:line="259" w:lineRule="auto"/>
              <w:rPr>
                <w:rFonts w:ascii="Calibri" w:hAnsi="Calibri" w:cs="Arial"/>
                <w:sz w:val="18"/>
                <w:szCs w:val="18"/>
              </w:rPr>
            </w:pPr>
            <w:r w:rsidRPr="00D25055">
              <w:rPr>
                <w:rFonts w:ascii="Calibri" w:hAnsi="Calibri" w:cs="Arial"/>
                <w:sz w:val="18"/>
                <w:szCs w:val="18"/>
              </w:rPr>
              <w:t> </w:t>
            </w: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8FED7F" w14:textId="77777777" w:rsidR="00D25055" w:rsidRPr="00D25055" w:rsidRDefault="00D25055" w:rsidP="00D25055">
            <w:pPr>
              <w:snapToGrid w:val="0"/>
              <w:spacing w:before="0" w:after="160" w:line="259" w:lineRule="auto"/>
              <w:rPr>
                <w:rFonts w:ascii="Calibri" w:hAnsi="Calibri" w:cs="Arial"/>
                <w:sz w:val="18"/>
                <w:szCs w:val="18"/>
              </w:rPr>
            </w:pPr>
            <w:r w:rsidRPr="00D25055">
              <w:rPr>
                <w:rFonts w:ascii="Calibri" w:hAnsi="Calibri" w:cs="Arial"/>
                <w:sz w:val="18"/>
                <w:szCs w:val="18"/>
              </w:rPr>
              <w:t> </w:t>
            </w:r>
          </w:p>
        </w:tc>
      </w:tr>
      <w:tr w:rsidR="00D25055" w:rsidRPr="00D25055" w14:paraId="485662B2"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FEDC4E" w14:textId="77777777" w:rsidR="00D25055" w:rsidRPr="00D25055" w:rsidRDefault="00D25055" w:rsidP="00D25055">
            <w:pPr>
              <w:snapToGrid w:val="0"/>
              <w:spacing w:before="0" w:after="160" w:line="259" w:lineRule="auto"/>
              <w:rPr>
                <w:rFonts w:ascii="Calibri" w:hAnsi="Calibri" w:cs="Arial"/>
                <w:sz w:val="20"/>
              </w:rPr>
            </w:pPr>
            <w:r w:rsidRPr="00D25055">
              <w:rPr>
                <w:rFonts w:ascii="Calibri" w:hAnsi="Calibri" w:cs="Arial"/>
                <w:b/>
                <w:bCs/>
                <w:iCs/>
                <w:sz w:val="20"/>
              </w:rPr>
              <w:t>Funzionario (nome e cognome)</w:t>
            </w:r>
          </w:p>
        </w:tc>
      </w:tr>
      <w:tr w:rsidR="00D25055" w:rsidRPr="00D25055" w14:paraId="040603A3"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150FA5" w14:textId="77777777" w:rsidR="00D25055" w:rsidRPr="00D25055" w:rsidRDefault="00D25055" w:rsidP="00D25055">
            <w:pPr>
              <w:snapToGrid w:val="0"/>
              <w:spacing w:before="0" w:after="160" w:line="259" w:lineRule="auto"/>
              <w:rPr>
                <w:rFonts w:ascii="Calibri" w:hAnsi="Calibri" w:cs="Arial"/>
                <w:b/>
                <w:bCs/>
                <w:iCs/>
                <w:sz w:val="20"/>
              </w:rPr>
            </w:pPr>
            <w:r w:rsidRPr="00D25055">
              <w:rPr>
                <w:rFonts w:ascii="Calibri" w:hAnsi="Calibri" w:cs="Arial"/>
                <w:b/>
                <w:bCs/>
                <w:iCs/>
                <w:sz w:val="20"/>
              </w:rPr>
              <w:t>Firma autografa o digitale, ai sensi e per gli effetti dell’art. 24 del D.lgs. n. 82/2005</w:t>
            </w:r>
          </w:p>
        </w:tc>
      </w:tr>
      <w:tr w:rsidR="00D25055" w:rsidRPr="00D25055" w14:paraId="513C287F" w14:textId="77777777" w:rsidTr="001571F9">
        <w:trPr>
          <w:trHeight w:val="30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75C63DC2" w14:textId="77777777" w:rsidR="00D25055" w:rsidRPr="00D25055" w:rsidRDefault="00D25055" w:rsidP="00D25055">
            <w:pPr>
              <w:snapToGrid w:val="0"/>
              <w:spacing w:before="0" w:after="160" w:line="259" w:lineRule="auto"/>
              <w:jc w:val="center"/>
              <w:rPr>
                <w:rFonts w:ascii="Calibri" w:hAnsi="Calibri" w:cs="Arial"/>
                <w:b/>
                <w:bCs/>
                <w:iCs/>
                <w:color w:val="FFFFFF"/>
                <w:sz w:val="20"/>
              </w:rPr>
            </w:pPr>
            <w:r w:rsidRPr="00D25055">
              <w:rPr>
                <w:rFonts w:ascii="Calibri" w:hAnsi="Calibri" w:cs="Arial"/>
                <w:b/>
                <w:bCs/>
                <w:iCs/>
                <w:color w:val="FFFFFF"/>
                <w:sz w:val="20"/>
              </w:rPr>
              <w:t>VERIFICHE A VIDEO – Controlli di I livello</w:t>
            </w:r>
          </w:p>
        </w:tc>
      </w:tr>
      <w:tr w:rsidR="00955ED4" w:rsidRPr="00D25055" w14:paraId="683E579A"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EA7512" w14:textId="77777777" w:rsidR="00955ED4" w:rsidRPr="00D25055" w:rsidRDefault="00955ED4"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99DA5A" w14:textId="77777777" w:rsidR="00955ED4" w:rsidRPr="00D25055" w:rsidRDefault="00955ED4"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5A8BFA" w14:textId="77777777" w:rsidR="00955ED4" w:rsidRPr="00D25055" w:rsidRDefault="00955ED4"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B8FB7E" w14:textId="77777777" w:rsidR="00955ED4" w:rsidRPr="00D25055" w:rsidRDefault="00955ED4"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94EC6A" w14:textId="77777777" w:rsidR="00955ED4" w:rsidRPr="00D25055" w:rsidRDefault="00955ED4" w:rsidP="00D079EE">
            <w:pPr>
              <w:snapToGrid w:val="0"/>
              <w:spacing w:before="0" w:after="160" w:line="259" w:lineRule="auto"/>
              <w:jc w:val="both"/>
              <w:rPr>
                <w:rFonts w:ascii="Calibri" w:hAnsi="Calibri"/>
                <w:sz w:val="18"/>
                <w:szCs w:val="18"/>
              </w:rPr>
            </w:pPr>
          </w:p>
        </w:tc>
      </w:tr>
      <w:tr w:rsidR="00D25055" w:rsidRPr="00D25055" w14:paraId="73861570"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B3988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color w:val="000000"/>
                <w:sz w:val="18"/>
                <w:szCs w:val="18"/>
              </w:rPr>
              <w:t>La domanda/dichiarazione risulta formalmente corretta?</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EEFD89"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8134BA"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D0BA1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80854A"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7F784F99"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F1544F"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color w:val="000000"/>
                <w:sz w:val="18"/>
                <w:szCs w:val="18"/>
              </w:rPr>
              <w:t>Il monte ore dichiarato supera</w:t>
            </w:r>
            <w:r w:rsidRPr="00D25055">
              <w:rPr>
                <w:rFonts w:ascii="Calibri" w:hAnsi="Calibri"/>
                <w:b/>
                <w:bCs/>
                <w:color w:val="000000"/>
                <w:sz w:val="18"/>
                <w:szCs w:val="18"/>
              </w:rPr>
              <w:t xml:space="preserve"> </w:t>
            </w:r>
            <w:r w:rsidRPr="00D25055">
              <w:rPr>
                <w:rFonts w:ascii="Calibri" w:hAnsi="Calibri"/>
                <w:color w:val="000000"/>
                <w:sz w:val="18"/>
                <w:szCs w:val="18"/>
              </w:rPr>
              <w:t>quello del progetto approvato?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3C46D2"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75C453"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F97C6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26EDA9"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1DD4626E" w14:textId="77777777" w:rsidTr="001571F9">
        <w:trPr>
          <w:trHeight w:val="743"/>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92A44E"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Al termine della verifica, si è riscontrata la regolarità e l’ammissibilità delle ore corso effettuate e delle ore di presenza degli allievi ai sensi di quanto disposto dalla normativa di riferimento?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B62AC4"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93604B"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E1F4D7"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7A9C8A" w14:textId="77777777" w:rsidR="00D25055" w:rsidRPr="00D25055" w:rsidRDefault="00D25055" w:rsidP="00D079EE">
            <w:pPr>
              <w:snapToGrid w:val="0"/>
              <w:spacing w:before="0" w:after="160" w:line="259" w:lineRule="auto"/>
              <w:jc w:val="both"/>
              <w:rPr>
                <w:rFonts w:ascii="Calibri" w:hAnsi="Calibri"/>
                <w:sz w:val="18"/>
                <w:szCs w:val="18"/>
              </w:rPr>
            </w:pPr>
          </w:p>
        </w:tc>
      </w:tr>
      <w:tr w:rsidR="0090646F" w:rsidRPr="00D25055" w14:paraId="5163AEA3" w14:textId="77777777" w:rsidTr="001571F9">
        <w:trPr>
          <w:trHeight w:val="743"/>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D0D905" w14:textId="77777777" w:rsidR="0090646F" w:rsidRPr="00D25055" w:rsidRDefault="0090646F" w:rsidP="00D079EE">
            <w:pPr>
              <w:snapToGrid w:val="0"/>
              <w:spacing w:before="0" w:after="160" w:line="259" w:lineRule="auto"/>
              <w:jc w:val="both"/>
              <w:rPr>
                <w:rFonts w:ascii="Calibri" w:hAnsi="Calibri"/>
                <w:color w:val="000000"/>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228476" w14:textId="77777777" w:rsidR="0090646F" w:rsidRPr="00D25055" w:rsidRDefault="0090646F"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06F39" w14:textId="77777777" w:rsidR="0090646F" w:rsidRPr="00D25055" w:rsidRDefault="0090646F"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F794B4" w14:textId="77777777" w:rsidR="0090646F" w:rsidRPr="00D25055" w:rsidRDefault="0090646F"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10A3AC" w14:textId="77777777" w:rsidR="0090646F" w:rsidRPr="00D25055" w:rsidRDefault="0090646F" w:rsidP="00D079EE">
            <w:pPr>
              <w:snapToGrid w:val="0"/>
              <w:spacing w:before="0" w:after="160" w:line="259" w:lineRule="auto"/>
              <w:jc w:val="both"/>
              <w:rPr>
                <w:rFonts w:ascii="Calibri" w:hAnsi="Calibri"/>
                <w:sz w:val="18"/>
                <w:szCs w:val="18"/>
              </w:rPr>
            </w:pPr>
          </w:p>
        </w:tc>
      </w:tr>
      <w:tr w:rsidR="00D25055" w:rsidRPr="00D25055" w14:paraId="51C34969" w14:textId="77777777" w:rsidTr="001571F9">
        <w:trPr>
          <w:trHeight w:val="37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F830C" w14:textId="77777777" w:rsidR="00D25055" w:rsidRPr="00D25055" w:rsidRDefault="00D25055" w:rsidP="00D25055">
            <w:pPr>
              <w:snapToGrid w:val="0"/>
              <w:spacing w:before="0" w:after="160" w:line="259" w:lineRule="auto"/>
              <w:rPr>
                <w:rFonts w:ascii="Calibri" w:hAnsi="Calibri" w:cs="Arial"/>
                <w:b/>
                <w:sz w:val="20"/>
              </w:rPr>
            </w:pPr>
            <w:r w:rsidRPr="00D25055">
              <w:rPr>
                <w:rFonts w:ascii="Calibri" w:hAnsi="Calibri" w:cs="Arial"/>
                <w:b/>
                <w:color w:val="000000"/>
                <w:sz w:val="20"/>
              </w:rPr>
              <w:lastRenderedPageBreak/>
              <w:t>Funzionario (nome e cognome)</w:t>
            </w:r>
          </w:p>
        </w:tc>
      </w:tr>
      <w:tr w:rsidR="00D25055" w:rsidRPr="00D25055" w14:paraId="0B366CD7" w14:textId="77777777" w:rsidTr="001571F9">
        <w:trPr>
          <w:trHeight w:val="37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E42A45" w14:textId="77777777" w:rsidR="00D25055" w:rsidRPr="00D25055" w:rsidRDefault="00D25055" w:rsidP="00D25055">
            <w:pPr>
              <w:snapToGrid w:val="0"/>
              <w:spacing w:before="0" w:after="160" w:line="259" w:lineRule="auto"/>
              <w:rPr>
                <w:rFonts w:ascii="Calibri" w:hAnsi="Calibri" w:cs="Arial"/>
                <w:b/>
                <w:color w:val="000000"/>
                <w:sz w:val="20"/>
              </w:rPr>
            </w:pPr>
            <w:r w:rsidRPr="00D25055">
              <w:rPr>
                <w:rFonts w:ascii="Calibri" w:hAnsi="Calibri" w:cs="Arial"/>
                <w:b/>
                <w:bCs/>
                <w:iCs/>
                <w:sz w:val="20"/>
              </w:rPr>
              <w:t>Firma autografa o digitale, ai sensi e per gli effetti dell’art. 24 del D.lgs. n. 82/2005</w:t>
            </w:r>
          </w:p>
        </w:tc>
      </w:tr>
      <w:tr w:rsidR="00D25055" w:rsidRPr="00D25055" w14:paraId="353A8BE3" w14:textId="77777777" w:rsidTr="001571F9">
        <w:trPr>
          <w:trHeight w:val="37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vAlign w:val="center"/>
          </w:tcPr>
          <w:p w14:paraId="41FA2A6E" w14:textId="77777777" w:rsidR="00D25055" w:rsidRPr="00D25055" w:rsidRDefault="00D25055" w:rsidP="00D25055">
            <w:pPr>
              <w:snapToGrid w:val="0"/>
              <w:spacing w:before="0" w:after="160" w:line="259" w:lineRule="auto"/>
              <w:jc w:val="center"/>
              <w:rPr>
                <w:rFonts w:ascii="Calibri" w:hAnsi="Calibri" w:cs="Arial"/>
                <w:b/>
                <w:color w:val="FFFFFF"/>
                <w:sz w:val="20"/>
              </w:rPr>
            </w:pPr>
            <w:r w:rsidRPr="00D25055">
              <w:rPr>
                <w:rFonts w:ascii="Calibri" w:hAnsi="Calibri" w:cs="Arial"/>
                <w:b/>
                <w:color w:val="FFFFFF"/>
                <w:sz w:val="20"/>
              </w:rPr>
              <w:t xml:space="preserve">VISITA </w:t>
            </w:r>
            <w:r w:rsidR="00B931A3">
              <w:rPr>
                <w:rFonts w:ascii="Calibri" w:hAnsi="Calibri" w:cs="Arial"/>
                <w:b/>
                <w:color w:val="FFFFFF"/>
                <w:sz w:val="20"/>
              </w:rPr>
              <w:t xml:space="preserve">IN LOCO </w:t>
            </w:r>
            <w:r w:rsidRPr="00D25055">
              <w:rPr>
                <w:rFonts w:ascii="Calibri" w:hAnsi="Calibri" w:cs="Arial"/>
                <w:b/>
                <w:color w:val="FFFFFF"/>
                <w:sz w:val="20"/>
              </w:rPr>
              <w:t>NON CONCORDATA – Controlli di I livello</w:t>
            </w:r>
          </w:p>
        </w:tc>
      </w:tr>
      <w:tr w:rsidR="00D25055" w:rsidRPr="00D25055" w14:paraId="418012B5" w14:textId="77777777" w:rsidTr="001571F9">
        <w:trPr>
          <w:trHeight w:val="619"/>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1559B6"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I registri sono correttamente compilati e firmati  (allievi, docenti, codocenti, coordinatore, tutor, assistente)?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1F5138"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7B8A5D"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77F465"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E77BAA"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48268035"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5A7D99"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Gli spazi non compilati sono barrati?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13A3C"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73FFF8"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2F7D59"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89845"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6459BCC0"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1155E3"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Si è verificata la realizzazione dell</w:t>
            </w:r>
            <w:r w:rsidR="00AC3812">
              <w:rPr>
                <w:rFonts w:ascii="Calibri" w:hAnsi="Calibri"/>
                <w:sz w:val="18"/>
                <w:szCs w:val="18"/>
              </w:rPr>
              <w:t>’</w:t>
            </w:r>
            <w:r w:rsidRPr="00D25055">
              <w:rPr>
                <w:rFonts w:ascii="Calibri" w:hAnsi="Calibri"/>
                <w:sz w:val="18"/>
                <w:szCs w:val="18"/>
              </w:rPr>
              <w:t>attività, nella data odierna, come prevista da calendario?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1896C5"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5CCAF8"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E39044"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226A6E"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4F741D8C" w14:textId="77777777" w:rsidTr="001571F9">
        <w:trPr>
          <w:trHeight w:val="654"/>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AAF3D4"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Il registro didattico relativo alla giornata oggetto della verifica è compilato correttamente? (nella nota indicare il n° di presenti/assenti)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59034C"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E08168"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D143ED"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27D06F"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0CAA7C2F"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9E5AED"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Il personale docente presente è quello previsto a calendario (comprese le eventuali variazioni)?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13127C"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B8F777"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FA5098"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F2B22F"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01E7767D"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6AD904"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Se NO, è stato preventivamente comunicato?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141BF0"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80837A"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40CF7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64C507"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39E27D36"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B93DD4"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Risultano allievi ritirati? (se sì specificare n° e nome nelle note)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85AC23"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297516"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7D9393"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934C49"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55E8002D"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A61A6"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Se sì, sono stati sostituiti dagli uditori? (se sì specificare n° e nome nelle note)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B0FFC2"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0A93D"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797B6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80DE96"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555B1698"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5B967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E</w:t>
            </w:r>
            <w:r w:rsidR="00AC3812">
              <w:rPr>
                <w:rFonts w:ascii="Calibri" w:hAnsi="Calibri"/>
                <w:sz w:val="18"/>
                <w:szCs w:val="18"/>
              </w:rPr>
              <w:t>’</w:t>
            </w:r>
            <w:r w:rsidRPr="00D25055">
              <w:rPr>
                <w:rFonts w:ascii="Calibri" w:hAnsi="Calibri"/>
                <w:sz w:val="18"/>
                <w:szCs w:val="18"/>
              </w:rPr>
              <w:t xml:space="preserve"> stato distribuito il materiale didattico?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A81E16"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96F714"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917FE1"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E38467"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78F853FD"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7EA162"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Le schede di consegna materiale sono correttamente compilate?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1F01C"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655543"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84C52E"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8D4762"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48E7965B"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BB057F"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Le attrezzature utilizzate sono coerenti con quelle previste nel progetto approvato?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CECB41"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584898"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E5A9BE"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AD8C2F"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37C1A3A7" w14:textId="77777777" w:rsidTr="001571F9">
        <w:trPr>
          <w:trHeight w:val="37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7FEC22"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Sono state realizzate misure di accompagnamento eventualmente previste nel progetto approvato?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92D4B5"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F6DD12"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8BFA05"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036835"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5D0A3E95" w14:textId="77777777" w:rsidTr="001571F9">
        <w:trPr>
          <w:trHeight w:val="976"/>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B014D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Gli allievi sono complessivamente soddisfatti del corso sotto l’aspetto organizzativo?</w:t>
            </w:r>
          </w:p>
          <w:p w14:paraId="701B2C8D"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sz w:val="18"/>
                <w:szCs w:val="18"/>
              </w:rPr>
              <w:t>(Vanno interpellati tutti gli allievi che possono rispondere: “per niente”, “poco”, “abbastanza”, “molto”. La percentuale cumulata di allievi che risponde “abbastanza” e “molto” va indicata nella colonna “note”)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8917E1"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65F9E9"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31646B"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E6319E" w14:textId="77777777" w:rsidR="00D25055" w:rsidRPr="00D25055" w:rsidRDefault="00D25055" w:rsidP="00D079EE">
            <w:pPr>
              <w:snapToGrid w:val="0"/>
              <w:spacing w:before="0" w:after="160" w:line="259" w:lineRule="auto"/>
              <w:jc w:val="both"/>
              <w:rPr>
                <w:rFonts w:ascii="Calibri" w:hAnsi="Calibri"/>
                <w:sz w:val="18"/>
                <w:szCs w:val="18"/>
              </w:rPr>
            </w:pPr>
          </w:p>
        </w:tc>
      </w:tr>
      <w:tr w:rsidR="00B75948" w:rsidRPr="00D25055" w14:paraId="138AE591" w14:textId="77777777" w:rsidTr="00B75948">
        <w:trPr>
          <w:trHeight w:val="334"/>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0FBF34" w14:textId="77777777" w:rsidR="00B75948" w:rsidRPr="00D25055" w:rsidRDefault="00B75948" w:rsidP="00D079EE">
            <w:pPr>
              <w:snapToGrid w:val="0"/>
              <w:spacing w:before="0" w:after="160" w:line="259" w:lineRule="auto"/>
              <w:jc w:val="both"/>
              <w:rPr>
                <w:rFonts w:ascii="Calibri" w:hAnsi="Calibri"/>
                <w:sz w:val="18"/>
                <w:szCs w:val="18"/>
              </w:rPr>
            </w:pPr>
            <w:r>
              <w:rPr>
                <w:rFonts w:ascii="Calibri" w:hAnsi="Calibri"/>
                <w:sz w:val="18"/>
                <w:szCs w:val="18"/>
              </w:rPr>
              <w:t>E’ stata verificata la correttezza dei dati relativi agli indicatori di realizzazione?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272F5F" w14:textId="77777777" w:rsidR="00B75948" w:rsidRPr="00D25055" w:rsidRDefault="00B75948"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50FE31" w14:textId="77777777" w:rsidR="00B75948" w:rsidRPr="00D25055" w:rsidRDefault="00B75948"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347DDC" w14:textId="77777777" w:rsidR="00B75948" w:rsidRPr="00D25055" w:rsidRDefault="00B75948"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CD3585" w14:textId="77777777" w:rsidR="00B75948" w:rsidRPr="00D25055" w:rsidRDefault="00B75948" w:rsidP="00D079EE">
            <w:pPr>
              <w:snapToGrid w:val="0"/>
              <w:spacing w:before="0" w:after="160" w:line="259" w:lineRule="auto"/>
              <w:jc w:val="both"/>
              <w:rPr>
                <w:rFonts w:ascii="Calibri" w:hAnsi="Calibri"/>
                <w:sz w:val="18"/>
                <w:szCs w:val="18"/>
              </w:rPr>
            </w:pPr>
          </w:p>
        </w:tc>
      </w:tr>
      <w:tr w:rsidR="00D25055" w:rsidRPr="00D25055" w14:paraId="53F2CB37" w14:textId="77777777" w:rsidTr="001571F9">
        <w:trPr>
          <w:trHeight w:val="41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95B2A2" w14:textId="77777777" w:rsidR="00D25055" w:rsidRPr="00D25055" w:rsidRDefault="00D25055" w:rsidP="00D25055">
            <w:pPr>
              <w:snapToGrid w:val="0"/>
              <w:spacing w:before="0" w:after="160" w:line="259" w:lineRule="auto"/>
              <w:rPr>
                <w:rFonts w:ascii="Calibri" w:hAnsi="Calibri"/>
                <w:sz w:val="20"/>
              </w:rPr>
            </w:pPr>
            <w:r w:rsidRPr="00D25055">
              <w:rPr>
                <w:rFonts w:ascii="Calibri" w:hAnsi="Calibri" w:cs="Arial"/>
                <w:b/>
                <w:color w:val="000000"/>
                <w:sz w:val="20"/>
              </w:rPr>
              <w:t>Funzionario (nome e cognome)</w:t>
            </w:r>
          </w:p>
        </w:tc>
      </w:tr>
      <w:tr w:rsidR="00D25055" w:rsidRPr="00D25055" w14:paraId="32164415" w14:textId="77777777" w:rsidTr="001571F9">
        <w:trPr>
          <w:trHeight w:val="41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6AD912" w14:textId="77777777" w:rsidR="00D25055" w:rsidRPr="00D25055" w:rsidRDefault="00D25055" w:rsidP="00D25055">
            <w:pPr>
              <w:snapToGrid w:val="0"/>
              <w:spacing w:before="0" w:after="160" w:line="259" w:lineRule="auto"/>
              <w:rPr>
                <w:rFonts w:ascii="Calibri" w:hAnsi="Calibri" w:cs="Arial"/>
                <w:b/>
                <w:color w:val="000000"/>
                <w:sz w:val="20"/>
              </w:rPr>
            </w:pPr>
            <w:r w:rsidRPr="00D25055">
              <w:rPr>
                <w:rFonts w:ascii="Calibri" w:hAnsi="Calibri" w:cs="Arial"/>
                <w:b/>
                <w:bCs/>
                <w:iCs/>
                <w:sz w:val="20"/>
              </w:rPr>
              <w:t>Firma autografa o digitale, ai sensi e per gli effetti dell’art. 24 del D.lgs. n. 82/2005</w:t>
            </w:r>
          </w:p>
        </w:tc>
      </w:tr>
      <w:tr w:rsidR="00D25055" w:rsidRPr="00D25055" w14:paraId="4E1EE3C9" w14:textId="77777777" w:rsidTr="001571F9">
        <w:trPr>
          <w:trHeight w:val="41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center"/>
          </w:tcPr>
          <w:p w14:paraId="1B3EAA7B" w14:textId="77777777" w:rsidR="00D25055" w:rsidRPr="00D25055" w:rsidRDefault="00D25055" w:rsidP="00D25055">
            <w:pPr>
              <w:snapToGrid w:val="0"/>
              <w:spacing w:before="0" w:after="160" w:line="259" w:lineRule="auto"/>
              <w:jc w:val="center"/>
              <w:rPr>
                <w:rFonts w:ascii="Calibri" w:hAnsi="Calibri" w:cs="Arial"/>
                <w:sz w:val="20"/>
              </w:rPr>
            </w:pPr>
            <w:r w:rsidRPr="00D25055">
              <w:rPr>
                <w:rFonts w:ascii="Calibri" w:hAnsi="Calibri" w:cs="Arial"/>
                <w:sz w:val="20"/>
              </w:rPr>
              <w:t>DETERMINAZIONE FINALE DELLA SOVVENZIONE – Controlli di primo livello</w:t>
            </w:r>
          </w:p>
        </w:tc>
      </w:tr>
      <w:tr w:rsidR="00955ED4" w:rsidRPr="00D25055" w14:paraId="341DDF7A" w14:textId="77777777" w:rsidTr="001571F9">
        <w:trPr>
          <w:trHeight w:val="563"/>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156B37" w14:textId="77777777" w:rsidR="00955ED4" w:rsidRPr="00D25055" w:rsidRDefault="00955ED4"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BEE49C" w14:textId="77777777" w:rsidR="00955ED4" w:rsidRPr="00D25055" w:rsidRDefault="00955ED4"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552763" w14:textId="77777777" w:rsidR="00955ED4" w:rsidRPr="00D25055" w:rsidRDefault="00955ED4"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D4DE54" w14:textId="77777777" w:rsidR="00955ED4" w:rsidRPr="00D25055" w:rsidRDefault="00955ED4"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61FC6D" w14:textId="77777777" w:rsidR="00955ED4" w:rsidRPr="00D25055" w:rsidRDefault="00955ED4" w:rsidP="00D079EE">
            <w:pPr>
              <w:snapToGrid w:val="0"/>
              <w:spacing w:before="0" w:after="160" w:line="259" w:lineRule="auto"/>
              <w:jc w:val="both"/>
              <w:rPr>
                <w:rFonts w:ascii="Calibri" w:hAnsi="Calibri"/>
                <w:sz w:val="18"/>
                <w:szCs w:val="18"/>
              </w:rPr>
            </w:pPr>
          </w:p>
        </w:tc>
      </w:tr>
      <w:tr w:rsidR="00D25055" w:rsidRPr="00D25055" w14:paraId="43116AC6" w14:textId="77777777" w:rsidTr="001571F9">
        <w:trPr>
          <w:trHeight w:val="563"/>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132B27"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prospetto finale di determinazione della sovvenzione è stato inviato entro i termini previsti dal “</w:t>
            </w:r>
            <w:r w:rsidRPr="00D25055">
              <w:rPr>
                <w:rFonts w:ascii="Calibri" w:hAnsi="Calibri"/>
                <w:i/>
                <w:color w:val="000000"/>
                <w:sz w:val="18"/>
                <w:szCs w:val="18"/>
              </w:rPr>
              <w:t>Manuale</w:t>
            </w:r>
            <w:r w:rsidRPr="00D25055">
              <w:rPr>
                <w:rFonts w:ascii="Calibri" w:hAnsi="Calibri"/>
                <w:color w:val="000000"/>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6B5D38"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E41679"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3ECD70"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5C2558"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4A857547" w14:textId="77777777" w:rsidTr="001571F9">
        <w:trPr>
          <w:trHeight w:val="557"/>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3A048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color w:val="000000"/>
                <w:sz w:val="18"/>
                <w:szCs w:val="18"/>
              </w:rPr>
              <w:t xml:space="preserve">Il prospetto finale di determinazione della sovvenzione è stato presentato utilizzando la procedura e la modulistica del   </w:t>
            </w:r>
            <w:r w:rsidR="000B2C8A">
              <w:rPr>
                <w:rFonts w:ascii="Calibri" w:hAnsi="Calibri"/>
                <w:color w:val="000000"/>
                <w:sz w:val="18"/>
                <w:szCs w:val="18"/>
              </w:rPr>
              <w:t>SIFORM</w:t>
            </w:r>
            <w:r w:rsidRPr="00D25055">
              <w:rPr>
                <w:rFonts w:ascii="Calibri" w:hAnsi="Calibri"/>
                <w:color w:val="000000"/>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CD47CC"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484E3F"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EED1B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F0BCBD"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59602682" w14:textId="77777777" w:rsidTr="001571F9">
        <w:trPr>
          <w:trHeight w:val="557"/>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F0FDBB"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Al prospetto finale è allegata tutta la documentazione prevista dal manuale/atto di adesione?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42E013"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9B1D88"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C8C212"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CA1A4E"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67444FE8" w14:textId="77777777" w:rsidTr="001571F9">
        <w:trPr>
          <w:trHeight w:val="563"/>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B232F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color w:val="000000"/>
                <w:sz w:val="18"/>
                <w:szCs w:val="18"/>
              </w:rPr>
              <w:t>E’ allegata la relazione del progetto redatta dal legale rappresentante dell’organismo attuatore oppure dal direttore o dal coordinatore del corso?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59796E"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94530B"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429DE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120CE"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76F72ECF" w14:textId="77777777" w:rsidTr="001571F9">
        <w:trPr>
          <w:trHeight w:val="557"/>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BA65A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color w:val="000000"/>
                <w:sz w:val="18"/>
                <w:szCs w:val="18"/>
              </w:rPr>
              <w:t>E’ allegata la dichiarazione sostitutiva di atto di notorietà resa dal legale rappresentante del soggetto attuatore  ai sensi del DPR 445/00 ?</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DA8081"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807741"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6BE0C4"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A8543"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16CFA421"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CBA26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E’ allegato il riepilogo presenze allievi stampato dal </w:t>
            </w:r>
            <w:r w:rsidR="000B2C8A">
              <w:rPr>
                <w:rFonts w:ascii="Calibri" w:hAnsi="Calibri"/>
                <w:sz w:val="18"/>
                <w:szCs w:val="18"/>
              </w:rPr>
              <w:t>SIFORM</w:t>
            </w:r>
            <w:r w:rsidRPr="00D25055">
              <w:rPr>
                <w:rFonts w:ascii="Calibri" w:hAnsi="Calibr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211B5C"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237423"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2B22C6"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E211BF"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3B065F96"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D8545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lastRenderedPageBreak/>
              <w:t xml:space="preserve">E’ allegato il riepilogo delle presenze del personale docente stampato dal </w:t>
            </w:r>
            <w:r w:rsidR="000B2C8A">
              <w:rPr>
                <w:rFonts w:ascii="Calibri" w:hAnsi="Calibri"/>
                <w:sz w:val="18"/>
                <w:szCs w:val="18"/>
              </w:rPr>
              <w:t>SIFORM</w:t>
            </w:r>
            <w:r w:rsidRPr="00D25055">
              <w:rPr>
                <w:rFonts w:ascii="Calibri" w:hAnsi="Calibr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294D7A"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8E050E"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64CBB7"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E81F52"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12289FA8"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8DCC5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Sono allegate le copie dei registri didattici, di FAD e di stage?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41C90"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2891C2"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6CAA53"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CF0CBE"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4982B65D"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81A036"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Sono allegati eventuali materiali prodotti (testi, materiali didattici, ecc.)?</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EC0996"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38B4C1"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7B344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91F578"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3CD0C6D9"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9AE959"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Sono presenti eventuali schede di consegna del materiale didattico?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F6D3D2"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90CFB"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3F664"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7021E2"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24CCE8B3"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69545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E’ allegata eventuale documentazione a giustificazione di abbandoni degli allievi?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D466F7"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7EECC5"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4E0FA5"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BAEAC2" w14:textId="77777777" w:rsidR="00D25055" w:rsidRPr="00D25055" w:rsidRDefault="00D25055" w:rsidP="00D079EE">
            <w:pPr>
              <w:snapToGrid w:val="0"/>
              <w:spacing w:before="0" w:after="160" w:line="259" w:lineRule="auto"/>
              <w:jc w:val="both"/>
              <w:rPr>
                <w:rFonts w:ascii="Calibri" w:hAnsi="Calibri"/>
                <w:sz w:val="18"/>
                <w:szCs w:val="18"/>
              </w:rPr>
            </w:pPr>
          </w:p>
        </w:tc>
      </w:tr>
      <w:tr w:rsidR="00955ED4" w:rsidRPr="00D25055" w14:paraId="1278D293"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07D4CC" w14:textId="77777777" w:rsidR="00955ED4" w:rsidRPr="00D25055" w:rsidRDefault="00955ED4" w:rsidP="00D079EE">
            <w:pPr>
              <w:snapToGrid w:val="0"/>
              <w:spacing w:before="0" w:after="160" w:line="259" w:lineRule="auto"/>
              <w:jc w:val="both"/>
              <w:rPr>
                <w:rFonts w:ascii="Calibri" w:hAnsi="Calibri"/>
                <w:sz w:val="18"/>
                <w:szCs w:val="18"/>
              </w:rPr>
            </w:pPr>
            <w:r>
              <w:rPr>
                <w:rFonts w:ascii="Calibri" w:hAnsi="Calibri"/>
                <w:sz w:val="18"/>
                <w:szCs w:val="18"/>
              </w:rPr>
              <w:t>La documentazione è pertinente?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7B71AD" w14:textId="77777777" w:rsidR="00955ED4" w:rsidRPr="00D25055" w:rsidRDefault="00955ED4"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C4ABF9" w14:textId="77777777" w:rsidR="00955ED4" w:rsidRPr="00D25055" w:rsidRDefault="00955ED4"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065D27" w14:textId="77777777" w:rsidR="00955ED4" w:rsidRPr="00D25055" w:rsidRDefault="00955ED4"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307803" w14:textId="77777777" w:rsidR="00955ED4" w:rsidRPr="00D25055" w:rsidRDefault="00955ED4" w:rsidP="00D079EE">
            <w:pPr>
              <w:snapToGrid w:val="0"/>
              <w:spacing w:before="0" w:after="160" w:line="259" w:lineRule="auto"/>
              <w:jc w:val="both"/>
              <w:rPr>
                <w:rFonts w:ascii="Calibri" w:hAnsi="Calibri"/>
                <w:sz w:val="18"/>
                <w:szCs w:val="18"/>
              </w:rPr>
            </w:pPr>
          </w:p>
        </w:tc>
      </w:tr>
      <w:tr w:rsidR="00D25055" w:rsidRPr="00D25055" w14:paraId="03DF55F2"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330FD1"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E’ allegata l’eventuale fattura inerente la realizzazione di attività delegata?</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F2AA88"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84E292"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F4D999"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4CBC43"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2CEAAD7E" w14:textId="77777777" w:rsidTr="001571F9">
        <w:trPr>
          <w:trHeight w:val="41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F0E54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E’ allegata eventuale documentazione relativa agli Aiuti di Stato?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98AFC2"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9B6C96"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A1786F"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95E7CE"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1438E861" w14:textId="77777777" w:rsidTr="001571F9">
        <w:trPr>
          <w:trHeight w:val="404"/>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0E8494"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monte ore dichiarato supera</w:t>
            </w:r>
            <w:r w:rsidRPr="00D25055">
              <w:rPr>
                <w:rFonts w:ascii="Calibri" w:hAnsi="Calibri"/>
                <w:bCs/>
                <w:color w:val="000000"/>
                <w:sz w:val="18"/>
                <w:szCs w:val="18"/>
              </w:rPr>
              <w:t xml:space="preserve"> </w:t>
            </w:r>
            <w:r w:rsidRPr="00D25055">
              <w:rPr>
                <w:rFonts w:ascii="Calibri" w:hAnsi="Calibri"/>
                <w:color w:val="000000"/>
                <w:sz w:val="18"/>
                <w:szCs w:val="18"/>
              </w:rPr>
              <w:t>quello del progetto approvato?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00F862"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45A08B"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2CBF47"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B2C4E8"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678D1509" w14:textId="77777777" w:rsidTr="001571F9">
        <w:trPr>
          <w:trHeight w:val="404"/>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377A86"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Le ore corso risultano dai registri?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6443BD"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879A6E"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3C2FA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FDBEC9"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285B1C6F" w14:textId="77777777" w:rsidTr="001571F9">
        <w:trPr>
          <w:trHeight w:val="404"/>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6CE964"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Le ore di presenza degli allievi risultano dai registri?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42631E"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13BCF"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C039BB"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73AA5B"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0C0BC5A9" w14:textId="77777777" w:rsidTr="001571F9">
        <w:trPr>
          <w:trHeight w:val="775"/>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5E8AB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Ricorrono le condizioni per la decurtazione prevista dal </w:t>
            </w:r>
            <w:r w:rsidRPr="00D25055">
              <w:rPr>
                <w:rFonts w:ascii="Calibri" w:hAnsi="Calibri"/>
                <w:i/>
                <w:sz w:val="18"/>
                <w:szCs w:val="18"/>
              </w:rPr>
              <w:t>“Manuale”</w:t>
            </w:r>
            <w:r w:rsidRPr="00D25055">
              <w:rPr>
                <w:rFonts w:ascii="Calibri" w:hAnsi="Calibri"/>
                <w:sz w:val="18"/>
                <w:szCs w:val="18"/>
              </w:rPr>
              <w:t xml:space="preserve"> nel caso di assenze relative a figure adibite a funzioni di tutoraggio e codocenza superiori al 25% delle ore previste complessivamente per le stesse a progetto?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FC77C2"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8B08D3"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DE34BC"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99DEF9"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743189BB" w14:textId="77777777" w:rsidTr="001571F9">
        <w:trPr>
          <w:trHeight w:val="54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AA97A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Ricorrono le condizioni per la decurtazione prevista dal </w:t>
            </w:r>
            <w:r w:rsidRPr="00D25055">
              <w:rPr>
                <w:rFonts w:ascii="Calibri" w:hAnsi="Calibri"/>
                <w:i/>
                <w:sz w:val="18"/>
                <w:szCs w:val="18"/>
              </w:rPr>
              <w:t>“Manuale”</w:t>
            </w:r>
            <w:r w:rsidRPr="00D25055">
              <w:rPr>
                <w:rFonts w:ascii="Calibri" w:hAnsi="Calibri"/>
                <w:sz w:val="18"/>
                <w:szCs w:val="18"/>
              </w:rPr>
              <w:t xml:space="preserve"> nel caso di mancata realizzazione di misure di accompagnamento previste?</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887812"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73304B"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107A59"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327EA6" w14:textId="77777777" w:rsidR="00D25055" w:rsidRPr="00D25055" w:rsidRDefault="00D25055" w:rsidP="00D079EE">
            <w:pPr>
              <w:snapToGrid w:val="0"/>
              <w:spacing w:before="0" w:after="160" w:line="259" w:lineRule="auto"/>
              <w:jc w:val="both"/>
              <w:rPr>
                <w:rFonts w:ascii="Calibri" w:hAnsi="Calibri"/>
                <w:sz w:val="18"/>
                <w:szCs w:val="18"/>
              </w:rPr>
            </w:pPr>
          </w:p>
        </w:tc>
      </w:tr>
      <w:tr w:rsidR="00D25055" w:rsidRPr="00D25055" w14:paraId="63A15E5E" w14:textId="77777777" w:rsidTr="001571F9">
        <w:trPr>
          <w:trHeight w:val="42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7DCC90"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gli elementi necessari per l’estrazione della pista di controllo?</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1D6D15" w14:textId="77777777" w:rsidR="00D25055" w:rsidRPr="00D25055" w:rsidRDefault="00D25055"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E7E05" w14:textId="77777777" w:rsidR="00D25055" w:rsidRPr="00D25055" w:rsidRDefault="00D25055"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6552EB" w14:textId="77777777" w:rsidR="00D25055" w:rsidRPr="00D25055" w:rsidRDefault="00D25055"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2AD7B1" w14:textId="77777777" w:rsidR="00D25055" w:rsidRPr="00D25055" w:rsidRDefault="00D25055" w:rsidP="00D079EE">
            <w:pPr>
              <w:snapToGrid w:val="0"/>
              <w:spacing w:before="0" w:after="160" w:line="259" w:lineRule="auto"/>
              <w:jc w:val="both"/>
              <w:rPr>
                <w:rFonts w:ascii="Calibri" w:hAnsi="Calibri"/>
                <w:sz w:val="18"/>
                <w:szCs w:val="18"/>
              </w:rPr>
            </w:pPr>
          </w:p>
        </w:tc>
      </w:tr>
      <w:tr w:rsidR="00AC3812" w:rsidRPr="00D25055" w14:paraId="09A034CD" w14:textId="77777777" w:rsidTr="001571F9">
        <w:trPr>
          <w:trHeight w:val="42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AE176A" w14:textId="77777777" w:rsidR="00AC3812" w:rsidRPr="00D25055" w:rsidRDefault="00AC3812" w:rsidP="00D079EE">
            <w:pPr>
              <w:snapToGrid w:val="0"/>
              <w:spacing w:before="0" w:after="160" w:line="259" w:lineRule="auto"/>
              <w:jc w:val="both"/>
              <w:rPr>
                <w:rFonts w:ascii="Calibri" w:hAnsi="Calibri"/>
                <w:sz w:val="18"/>
                <w:szCs w:val="18"/>
              </w:rPr>
            </w:pPr>
            <w:r>
              <w:rPr>
                <w:rFonts w:ascii="Calibri" w:hAnsi="Calibri"/>
                <w:sz w:val="18"/>
                <w:szCs w:val="18"/>
              </w:rPr>
              <w:t xml:space="preserve">Sono state correttamente inserite nel </w:t>
            </w:r>
            <w:r w:rsidR="000B2C8A">
              <w:rPr>
                <w:rFonts w:ascii="Calibri" w:hAnsi="Calibri"/>
                <w:sz w:val="18"/>
                <w:szCs w:val="18"/>
              </w:rPr>
              <w:t>SIFORM</w:t>
            </w:r>
            <w:r>
              <w:rPr>
                <w:rFonts w:ascii="Calibri" w:hAnsi="Calibri"/>
                <w:sz w:val="18"/>
                <w:szCs w:val="18"/>
              </w:rPr>
              <w:t xml:space="preserve"> le informazioni necessarie per la quantificazione degli indicatori?</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C50596" w14:textId="77777777" w:rsidR="00AC3812" w:rsidRPr="00D25055" w:rsidRDefault="00AC3812"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7441A8" w14:textId="77777777" w:rsidR="00AC3812" w:rsidRPr="00D25055" w:rsidRDefault="00AC3812"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078EBE" w14:textId="77777777" w:rsidR="00AC3812" w:rsidRPr="00D25055" w:rsidRDefault="00AC3812"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FBD827" w14:textId="77777777" w:rsidR="00AC3812" w:rsidRPr="00D25055" w:rsidRDefault="00AC3812" w:rsidP="00D079EE">
            <w:pPr>
              <w:snapToGrid w:val="0"/>
              <w:spacing w:before="0" w:after="160" w:line="259" w:lineRule="auto"/>
              <w:jc w:val="both"/>
              <w:rPr>
                <w:rFonts w:ascii="Calibri" w:hAnsi="Calibri"/>
                <w:sz w:val="18"/>
                <w:szCs w:val="18"/>
              </w:rPr>
            </w:pPr>
          </w:p>
        </w:tc>
      </w:tr>
      <w:tr w:rsidR="004A619E" w:rsidRPr="00D25055" w14:paraId="654ED8AE" w14:textId="77777777" w:rsidTr="001571F9">
        <w:trPr>
          <w:trHeight w:val="42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164DC6" w14:textId="77777777" w:rsidR="004A619E" w:rsidRPr="00D25055" w:rsidRDefault="004A619E" w:rsidP="00D079EE">
            <w:pPr>
              <w:snapToGrid w:val="0"/>
              <w:spacing w:before="0" w:after="160" w:line="259" w:lineRule="auto"/>
              <w:jc w:val="both"/>
              <w:rPr>
                <w:rFonts w:ascii="Calibri" w:hAnsi="Calibri"/>
                <w:sz w:val="18"/>
                <w:szCs w:val="18"/>
              </w:rPr>
            </w:pPr>
            <w:r>
              <w:rPr>
                <w:rFonts w:ascii="Calibri" w:hAnsi="Calibri"/>
                <w:sz w:val="18"/>
                <w:szCs w:val="18"/>
              </w:rPr>
              <w:t>Qualora l’Avviso pubblico di riferimento preveda spese da rendicontare anche a costi reali, sono stati verificati i relativi documenti giustificativi? (</w:t>
            </w:r>
            <w:r w:rsidRPr="009E3478">
              <w:rPr>
                <w:rFonts w:ascii="Calibri" w:hAnsi="Calibri"/>
                <w:i/>
                <w:sz w:val="18"/>
                <w:szCs w:val="18"/>
              </w:rPr>
              <w:t>eventualmente specificare in dettaglio sotto la tabella</w:t>
            </w:r>
            <w:r>
              <w:rPr>
                <w:rFonts w:ascii="Calibri" w:hAnsi="Calibr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B292B4" w14:textId="77777777" w:rsidR="004A619E" w:rsidRPr="00D25055" w:rsidRDefault="004A619E"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2BAD7" w14:textId="77777777" w:rsidR="004A619E" w:rsidRPr="00D25055" w:rsidRDefault="004A619E"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B68D78" w14:textId="77777777" w:rsidR="004A619E" w:rsidRPr="00D25055" w:rsidRDefault="004A619E"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5DF363" w14:textId="77777777" w:rsidR="004A619E" w:rsidRPr="00D25055" w:rsidRDefault="004A619E" w:rsidP="00D079EE">
            <w:pPr>
              <w:snapToGrid w:val="0"/>
              <w:spacing w:before="0" w:after="160" w:line="259" w:lineRule="auto"/>
              <w:jc w:val="both"/>
              <w:rPr>
                <w:rFonts w:ascii="Calibri" w:hAnsi="Calibri"/>
                <w:sz w:val="18"/>
                <w:szCs w:val="18"/>
              </w:rPr>
            </w:pPr>
          </w:p>
        </w:tc>
      </w:tr>
      <w:tr w:rsidR="00D66A2E" w:rsidRPr="00D25055" w14:paraId="5380C445" w14:textId="77777777" w:rsidTr="001571F9">
        <w:trPr>
          <w:trHeight w:val="420"/>
        </w:trPr>
        <w:tc>
          <w:tcPr>
            <w:tcW w:w="38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DB8280" w14:textId="77777777" w:rsidR="00D66A2E" w:rsidRDefault="00D66A2E" w:rsidP="00D079EE">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1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2A2292" w14:textId="77777777" w:rsidR="00D66A2E" w:rsidRPr="00D25055" w:rsidRDefault="00D66A2E"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7D0C1C" w14:textId="77777777" w:rsidR="00D66A2E" w:rsidRPr="00D25055" w:rsidRDefault="00D66A2E" w:rsidP="00D079EE">
            <w:pPr>
              <w:snapToGrid w:val="0"/>
              <w:spacing w:before="0" w:after="160" w:line="259" w:lineRule="auto"/>
              <w:jc w:val="both"/>
              <w:rPr>
                <w:rFonts w:ascii="Calibri" w:hAnsi="Calibri"/>
                <w:sz w:val="18"/>
                <w:szCs w:val="18"/>
              </w:rPr>
            </w:pPr>
          </w:p>
        </w:tc>
        <w:tc>
          <w:tcPr>
            <w:tcW w:w="2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467C8B" w14:textId="77777777" w:rsidR="00D66A2E" w:rsidRPr="00D25055" w:rsidRDefault="00D66A2E" w:rsidP="00D079EE">
            <w:pPr>
              <w:snapToGrid w:val="0"/>
              <w:spacing w:before="0" w:after="160" w:line="259" w:lineRule="auto"/>
              <w:jc w:val="both"/>
              <w:rPr>
                <w:rFonts w:ascii="Calibri" w:hAnsi="Calibri"/>
                <w:sz w:val="18"/>
                <w:szCs w:val="18"/>
              </w:rPr>
            </w:pPr>
          </w:p>
        </w:tc>
        <w:tc>
          <w:tcPr>
            <w:tcW w:w="4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24A955" w14:textId="77777777" w:rsidR="00D66A2E" w:rsidRPr="00D25055" w:rsidRDefault="00D66A2E" w:rsidP="00D079EE">
            <w:pPr>
              <w:snapToGrid w:val="0"/>
              <w:spacing w:before="0" w:after="160" w:line="259" w:lineRule="auto"/>
              <w:jc w:val="both"/>
              <w:rPr>
                <w:rFonts w:ascii="Calibri" w:hAnsi="Calibri"/>
                <w:sz w:val="18"/>
                <w:szCs w:val="18"/>
              </w:rPr>
            </w:pPr>
          </w:p>
        </w:tc>
      </w:tr>
      <w:tr w:rsidR="00D25055" w:rsidRPr="00D25055" w14:paraId="42AF0841" w14:textId="77777777" w:rsidTr="001571F9">
        <w:trPr>
          <w:trHeight w:val="37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DF67339" w14:textId="77777777" w:rsidR="00D25055" w:rsidRPr="00D25055" w:rsidRDefault="00D25055" w:rsidP="00D25055">
            <w:pPr>
              <w:snapToGrid w:val="0"/>
              <w:spacing w:before="0" w:after="160" w:line="259" w:lineRule="auto"/>
              <w:rPr>
                <w:rFonts w:ascii="Calibri" w:hAnsi="Calibri"/>
                <w:sz w:val="20"/>
              </w:rPr>
            </w:pPr>
            <w:r w:rsidRPr="00D25055">
              <w:rPr>
                <w:rFonts w:ascii="Calibri" w:hAnsi="Calibri" w:cs="Arial"/>
                <w:b/>
                <w:bCs/>
                <w:iCs/>
                <w:sz w:val="20"/>
              </w:rPr>
              <w:t>Funzionario (nome e cognome)</w:t>
            </w:r>
          </w:p>
        </w:tc>
      </w:tr>
      <w:tr w:rsidR="00D25055" w:rsidRPr="00D25055" w14:paraId="5A6B474B" w14:textId="77777777" w:rsidTr="001571F9">
        <w:trPr>
          <w:trHeight w:val="37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FDC8871" w14:textId="77777777" w:rsidR="00D25055" w:rsidRPr="00D25055" w:rsidRDefault="00D25055" w:rsidP="00D25055">
            <w:pPr>
              <w:snapToGrid w:val="0"/>
              <w:spacing w:before="0" w:after="160" w:line="259" w:lineRule="auto"/>
              <w:rPr>
                <w:rFonts w:ascii="Calibri" w:hAnsi="Calibri" w:cs="Arial"/>
                <w:b/>
                <w:bCs/>
                <w:iCs/>
                <w:sz w:val="20"/>
              </w:rPr>
            </w:pPr>
            <w:r w:rsidRPr="00D25055">
              <w:rPr>
                <w:rFonts w:ascii="Calibri" w:hAnsi="Calibri" w:cs="Arial"/>
                <w:b/>
                <w:bCs/>
                <w:iCs/>
                <w:sz w:val="20"/>
              </w:rPr>
              <w:t>Firma autografa o digitale, ai sensi e per gli effetti dell’art. 24 del D.lgs. n. 82/2005</w:t>
            </w:r>
          </w:p>
        </w:tc>
      </w:tr>
    </w:tbl>
    <w:p w14:paraId="609AE5D4" w14:textId="77777777" w:rsidR="00D25055" w:rsidRPr="00D25055" w:rsidRDefault="00D25055" w:rsidP="00D25055">
      <w:pPr>
        <w:spacing w:before="0" w:after="160" w:line="259" w:lineRule="auto"/>
        <w:rPr>
          <w:rFonts w:ascii="Calibri" w:hAnsi="Calibri"/>
          <w:sz w:val="22"/>
        </w:rPr>
      </w:pPr>
    </w:p>
    <w:p w14:paraId="316FF133" w14:textId="77777777" w:rsidR="00D25055" w:rsidRPr="00D25055" w:rsidRDefault="00D25055" w:rsidP="00D25055">
      <w:pPr>
        <w:spacing w:before="0" w:after="160" w:line="259" w:lineRule="auto"/>
        <w:rPr>
          <w:rFonts w:ascii="Calibri" w:hAnsi="Calibri"/>
          <w:sz w:val="22"/>
        </w:rPr>
      </w:pPr>
    </w:p>
    <w:p w14:paraId="2E84FCAF" w14:textId="77777777" w:rsidR="00D25055" w:rsidRPr="00D25055" w:rsidRDefault="00D25055" w:rsidP="00D25055">
      <w:pPr>
        <w:spacing w:before="0" w:after="160" w:line="259" w:lineRule="auto"/>
        <w:rPr>
          <w:rFonts w:ascii="Calibri" w:hAnsi="Calibri"/>
          <w:sz w:val="22"/>
        </w:rPr>
      </w:pPr>
    </w:p>
    <w:p w14:paraId="3EDE802B" w14:textId="77777777" w:rsidR="00D25055" w:rsidRPr="00D25055" w:rsidRDefault="00D25055" w:rsidP="00D25055">
      <w:pPr>
        <w:spacing w:before="0" w:after="160" w:line="259" w:lineRule="auto"/>
        <w:rPr>
          <w:rFonts w:ascii="Calibri" w:hAnsi="Calibri"/>
          <w:sz w:val="22"/>
        </w:rPr>
      </w:pPr>
    </w:p>
    <w:p w14:paraId="78E7CD1B" w14:textId="77777777" w:rsidR="00D25055" w:rsidRPr="00D25055" w:rsidRDefault="00D25055" w:rsidP="00D25055">
      <w:pPr>
        <w:spacing w:before="0" w:after="160" w:line="259" w:lineRule="auto"/>
        <w:rPr>
          <w:rFonts w:ascii="Calibri" w:hAnsi="Calibri"/>
          <w:sz w:val="22"/>
        </w:rPr>
      </w:pPr>
    </w:p>
    <w:p w14:paraId="6FB47CB1" w14:textId="77777777" w:rsidR="00D25055" w:rsidRPr="00D25055" w:rsidRDefault="00D25055" w:rsidP="00D25055">
      <w:pPr>
        <w:spacing w:before="0" w:after="160" w:line="259" w:lineRule="auto"/>
        <w:rPr>
          <w:rFonts w:ascii="Calibri" w:hAnsi="Calibri"/>
          <w:sz w:val="22"/>
        </w:rPr>
        <w:sectPr w:rsidR="00D25055" w:rsidRPr="00D25055">
          <w:pgSz w:w="11906" w:h="16838"/>
          <w:pgMar w:top="1417" w:right="1134" w:bottom="1134" w:left="1134" w:header="708" w:footer="708" w:gutter="0"/>
          <w:cols w:space="708"/>
          <w:docGrid w:linePitch="360"/>
        </w:sectPr>
      </w:pPr>
    </w:p>
    <w:p w14:paraId="7A20841D" w14:textId="77777777" w:rsidR="00D25055" w:rsidRPr="00D25055" w:rsidRDefault="00D25055" w:rsidP="00D25055">
      <w:pPr>
        <w:spacing w:before="0" w:after="160" w:line="259" w:lineRule="auto"/>
        <w:rPr>
          <w:rFonts w:ascii="Calibri" w:hAnsi="Calibri"/>
          <w:sz w:val="22"/>
        </w:rPr>
      </w:pPr>
    </w:p>
    <w:p w14:paraId="4C794971" w14:textId="77777777" w:rsidR="00D25055" w:rsidRPr="00D25055" w:rsidRDefault="00D25055" w:rsidP="00D25055">
      <w:pPr>
        <w:spacing w:before="0" w:after="160" w:line="259" w:lineRule="auto"/>
        <w:rPr>
          <w:rFonts w:ascii="Calibri" w:hAnsi="Calibri"/>
          <w:sz w:val="22"/>
        </w:rPr>
      </w:pPr>
    </w:p>
    <w:p w14:paraId="64034618" w14:textId="77777777" w:rsidR="00D25055" w:rsidRPr="00D25055" w:rsidRDefault="00D25055" w:rsidP="00D25055">
      <w:pPr>
        <w:spacing w:before="0" w:after="0" w:line="360" w:lineRule="auto"/>
        <w:jc w:val="center"/>
        <w:rPr>
          <w:rFonts w:ascii="Calibri" w:eastAsia="Times New Roman" w:hAnsi="Calibri" w:cs="Times New Roman"/>
          <w:b/>
          <w:caps/>
          <w:szCs w:val="24"/>
          <w:lang w:val="de-DE" w:eastAsia="it-IT"/>
        </w:rPr>
      </w:pPr>
      <w:r w:rsidRPr="00D25055">
        <w:rPr>
          <w:rFonts w:ascii="Calibri" w:eastAsia="Times New Roman" w:hAnsi="Calibri" w:cs="Times New Roman"/>
          <w:b/>
          <w:caps/>
          <w:szCs w:val="24"/>
          <w:lang w:val="de-DE" w:eastAsia="it-IT"/>
        </w:rPr>
        <w:t>POR FSE Marche 2014/20</w:t>
      </w:r>
    </w:p>
    <w:p w14:paraId="6CA502F3"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 xml:space="preserve">ATTIVITA’ FORMATIVA IN CONCESSIONE A COSTI STANDARD </w:t>
      </w:r>
    </w:p>
    <w:p w14:paraId="116F0443"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 xml:space="preserve">Verbale di VERIFICA DELLA DICHIARAZIONE TRIMESTRALE DELLE ORE CORSO  E ORE ALLIEVI </w:t>
      </w:r>
    </w:p>
    <w:p w14:paraId="6B034C0A"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(CONTROLLI A VIDEO)</w:t>
      </w:r>
    </w:p>
    <w:p w14:paraId="78890355" w14:textId="77777777" w:rsidR="00D25055" w:rsidRPr="00D25055" w:rsidRDefault="00D25055" w:rsidP="00D25055">
      <w:pPr>
        <w:spacing w:before="0" w:after="160" w:line="360" w:lineRule="auto"/>
        <w:jc w:val="center"/>
        <w:rPr>
          <w:rFonts w:ascii="Calibri" w:hAnsi="Calibri"/>
          <w:b/>
          <w:sz w:val="22"/>
          <w:szCs w:val="24"/>
        </w:rPr>
      </w:pPr>
      <w:r w:rsidRPr="00D25055">
        <w:rPr>
          <w:rFonts w:ascii="Calibri" w:hAnsi="Calibri"/>
          <w:b/>
          <w:sz w:val="22"/>
          <w:szCs w:val="24"/>
        </w:rPr>
        <w:t xml:space="preserve"> </w:t>
      </w:r>
    </w:p>
    <w:p w14:paraId="3B51BCB4"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49C123BA"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Ente gestore …………………………………………………………………………………………………………………………………</w:t>
      </w:r>
    </w:p>
    <w:p w14:paraId="11846459"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Progetto  (denominazione) ………………………………………………………………………………………………………</w:t>
      </w:r>
    </w:p>
    <w:p w14:paraId="1F0A72A4"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Scheda progetto …………………………………………………………………………………………………………………………</w:t>
      </w:r>
    </w:p>
    <w:p w14:paraId="6EDCBBEA"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TRIMESTRE DI RIFERIMENTO ……………………………………………………………………………………………………………</w:t>
      </w:r>
    </w:p>
    <w:p w14:paraId="25220502" w14:textId="77777777" w:rsidR="00D25055" w:rsidRPr="00D25055" w:rsidRDefault="00D25055" w:rsidP="00D25055">
      <w:pPr>
        <w:spacing w:before="0" w:after="160" w:line="259" w:lineRule="auto"/>
        <w:jc w:val="both"/>
        <w:rPr>
          <w:rFonts w:ascii="Calibri" w:hAnsi="Calibri"/>
          <w:sz w:val="22"/>
        </w:rPr>
      </w:pPr>
      <w:r w:rsidRPr="00D25055">
        <w:rPr>
          <w:rFonts w:ascii="Calibri" w:hAnsi="Calibri"/>
          <w:sz w:val="22"/>
        </w:rPr>
        <w:t xml:space="preserve">Dalla verifica eseguita sulla base dell’apposita check, si è riscontrata/non si è riscontrata, per le motivazioni appresso indicate, la regolarità e l’ammissibilità delle ore (ore corso effettuate e ore presenza allievi) dichiarate dall’Ente Gestore: </w:t>
      </w:r>
    </w:p>
    <w:p w14:paraId="2526E117" w14:textId="77777777" w:rsidR="00D25055" w:rsidRPr="00D25055" w:rsidRDefault="00D25055" w:rsidP="00D25055">
      <w:pPr>
        <w:spacing w:before="0" w:after="160" w:line="259" w:lineRule="auto"/>
        <w:rPr>
          <w:rFonts w:ascii="Calibri" w:hAnsi="Calibri"/>
          <w:sz w:val="22"/>
        </w:rPr>
      </w:pPr>
      <w:r w:rsidRPr="00D25055">
        <w:rPr>
          <w:rFonts w:ascii="Calibri" w:hAnsi="Calibri"/>
          <w:sz w:val="22"/>
        </w:rPr>
        <w:t>______________________________________________________________________</w:t>
      </w:r>
      <w:r w:rsidRPr="00D25055">
        <w:rPr>
          <w:rFonts w:ascii="Calibri" w:hAnsi="Calibri"/>
          <w:sz w:val="22"/>
        </w:rPr>
        <w:softHyphen/>
        <w:t>_________________</w:t>
      </w:r>
    </w:p>
    <w:p w14:paraId="5F95EE25" w14:textId="77777777" w:rsidR="00D25055" w:rsidRPr="00D25055" w:rsidRDefault="00D25055" w:rsidP="00D25055">
      <w:pPr>
        <w:spacing w:before="0" w:after="160" w:line="259" w:lineRule="auto"/>
        <w:rPr>
          <w:rFonts w:ascii="Calibri" w:hAnsi="Calibri"/>
          <w:sz w:val="22"/>
        </w:rPr>
      </w:pPr>
      <w:r w:rsidRPr="00D25055">
        <w:rPr>
          <w:rFonts w:ascii="Calibri" w:hAnsi="Calibri"/>
          <w:b/>
          <w:i/>
          <w:sz w:val="22"/>
        </w:rPr>
        <w:t>_______________________________________________________________________________________</w:t>
      </w:r>
    </w:p>
    <w:p w14:paraId="15DDE387" w14:textId="77777777" w:rsidR="00D25055" w:rsidRPr="00D25055" w:rsidRDefault="00D25055" w:rsidP="00D25055">
      <w:pPr>
        <w:spacing w:before="0" w:after="160" w:line="259" w:lineRule="auto"/>
        <w:rPr>
          <w:rFonts w:ascii="Calibri" w:hAnsi="Calibri"/>
          <w:sz w:val="22"/>
        </w:rPr>
      </w:pPr>
    </w:p>
    <w:p w14:paraId="7C6E5C99" w14:textId="77777777" w:rsidR="00D25055" w:rsidRPr="00D25055" w:rsidRDefault="00D25055" w:rsidP="00D25055">
      <w:pPr>
        <w:spacing w:before="0" w:after="160" w:line="259" w:lineRule="auto"/>
        <w:rPr>
          <w:rFonts w:ascii="Calibri" w:hAnsi="Calibri"/>
          <w:b/>
          <w:sz w:val="22"/>
        </w:rPr>
      </w:pPr>
      <w:r w:rsidRPr="00D25055">
        <w:rPr>
          <w:rFonts w:ascii="Calibri" w:hAnsi="Calibri"/>
          <w:b/>
          <w:sz w:val="22"/>
        </w:rPr>
        <w:t>Esiti della verifica</w:t>
      </w:r>
    </w:p>
    <w:p w14:paraId="30E36061" w14:textId="77777777" w:rsidR="00D25055" w:rsidRPr="00D25055" w:rsidRDefault="00D25055" w:rsidP="00D25055">
      <w:pPr>
        <w:spacing w:before="0" w:after="160" w:line="259" w:lineRule="auto"/>
        <w:rPr>
          <w:rFonts w:ascii="Calibri" w:hAnsi="Calibri"/>
          <w:i/>
          <w:sz w:val="22"/>
        </w:rPr>
      </w:pPr>
      <w:r w:rsidRPr="00D25055">
        <w:rPr>
          <w:rFonts w:ascii="Calibri" w:hAnsi="Calibri"/>
          <w:sz w:val="22"/>
        </w:rPr>
        <w:t>La tabella che segue espone gli esiti della verifica sulla dichiarazione trimestrale delle ore corso e ore allievi:</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20"/>
        <w:gridCol w:w="2436"/>
        <w:gridCol w:w="2436"/>
        <w:gridCol w:w="2436"/>
      </w:tblGrid>
      <w:tr w:rsidR="00D25055" w:rsidRPr="00D25055" w14:paraId="0F2B873A" w14:textId="77777777" w:rsidTr="001571F9">
        <w:trPr>
          <w:trHeight w:val="573"/>
        </w:trPr>
        <w:tc>
          <w:tcPr>
            <w:tcW w:w="1205" w:type="pct"/>
            <w:shd w:val="clear" w:color="auto" w:fill="auto"/>
          </w:tcPr>
          <w:p w14:paraId="1DF53A63"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corso dichiarate</w:t>
            </w:r>
          </w:p>
        </w:tc>
        <w:tc>
          <w:tcPr>
            <w:tcW w:w="1265" w:type="pct"/>
            <w:shd w:val="clear" w:color="auto" w:fill="auto"/>
          </w:tcPr>
          <w:p w14:paraId="63CDB6F0"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corso ammesse</w:t>
            </w:r>
          </w:p>
        </w:tc>
        <w:tc>
          <w:tcPr>
            <w:tcW w:w="1265" w:type="pct"/>
            <w:shd w:val="clear" w:color="auto" w:fill="auto"/>
          </w:tcPr>
          <w:p w14:paraId="65F00042"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presenza allievi dichiarate</w:t>
            </w:r>
          </w:p>
        </w:tc>
        <w:tc>
          <w:tcPr>
            <w:tcW w:w="1265" w:type="pct"/>
            <w:shd w:val="clear" w:color="auto" w:fill="auto"/>
          </w:tcPr>
          <w:p w14:paraId="4346D378"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presenza allievi ammesse</w:t>
            </w:r>
          </w:p>
        </w:tc>
      </w:tr>
      <w:tr w:rsidR="00D25055" w:rsidRPr="00D25055" w14:paraId="53F74E4B" w14:textId="77777777" w:rsidTr="001571F9">
        <w:trPr>
          <w:trHeight w:val="347"/>
        </w:trPr>
        <w:tc>
          <w:tcPr>
            <w:tcW w:w="1205" w:type="pct"/>
            <w:shd w:val="clear" w:color="auto" w:fill="auto"/>
          </w:tcPr>
          <w:p w14:paraId="13EF6D60" w14:textId="77777777" w:rsidR="00D25055" w:rsidRPr="00D25055" w:rsidRDefault="00D25055" w:rsidP="00D25055">
            <w:pPr>
              <w:spacing w:before="0" w:after="160" w:line="259" w:lineRule="auto"/>
              <w:jc w:val="center"/>
              <w:rPr>
                <w:rFonts w:ascii="Calibri" w:hAnsi="Calibri"/>
                <w:sz w:val="20"/>
              </w:rPr>
            </w:pPr>
          </w:p>
        </w:tc>
        <w:tc>
          <w:tcPr>
            <w:tcW w:w="1265" w:type="pct"/>
            <w:shd w:val="clear" w:color="auto" w:fill="auto"/>
            <w:vAlign w:val="center"/>
          </w:tcPr>
          <w:p w14:paraId="6343C348" w14:textId="77777777" w:rsidR="00D25055" w:rsidRPr="00D25055" w:rsidRDefault="00D25055" w:rsidP="00D25055">
            <w:pPr>
              <w:spacing w:before="0" w:after="160" w:line="259" w:lineRule="auto"/>
              <w:jc w:val="center"/>
              <w:rPr>
                <w:rFonts w:ascii="Calibri" w:hAnsi="Calibri"/>
                <w:color w:val="000000"/>
                <w:sz w:val="20"/>
              </w:rPr>
            </w:pPr>
          </w:p>
        </w:tc>
        <w:tc>
          <w:tcPr>
            <w:tcW w:w="1265" w:type="pct"/>
            <w:shd w:val="clear" w:color="auto" w:fill="auto"/>
          </w:tcPr>
          <w:p w14:paraId="39A77EF8" w14:textId="77777777" w:rsidR="00D25055" w:rsidRPr="00D25055" w:rsidRDefault="00D25055" w:rsidP="00D25055">
            <w:pPr>
              <w:spacing w:before="0" w:after="160" w:line="259" w:lineRule="auto"/>
              <w:jc w:val="center"/>
              <w:rPr>
                <w:rFonts w:ascii="Calibri" w:hAnsi="Calibri"/>
                <w:color w:val="000000"/>
                <w:sz w:val="20"/>
              </w:rPr>
            </w:pPr>
          </w:p>
        </w:tc>
        <w:tc>
          <w:tcPr>
            <w:tcW w:w="1265" w:type="pct"/>
            <w:shd w:val="clear" w:color="auto" w:fill="auto"/>
          </w:tcPr>
          <w:p w14:paraId="69BEB374" w14:textId="77777777" w:rsidR="00D25055" w:rsidRPr="00D25055" w:rsidRDefault="00D25055" w:rsidP="00D25055">
            <w:pPr>
              <w:spacing w:before="0" w:after="160" w:line="259" w:lineRule="auto"/>
              <w:jc w:val="center"/>
              <w:rPr>
                <w:rFonts w:ascii="Calibri" w:hAnsi="Calibri"/>
                <w:color w:val="000000"/>
                <w:sz w:val="20"/>
              </w:rPr>
            </w:pPr>
          </w:p>
        </w:tc>
      </w:tr>
    </w:tbl>
    <w:p w14:paraId="51837554" w14:textId="77777777" w:rsidR="00D25055" w:rsidRPr="00D25055" w:rsidRDefault="00D25055" w:rsidP="00D25055">
      <w:pPr>
        <w:spacing w:before="0" w:after="160" w:line="259" w:lineRule="auto"/>
        <w:rPr>
          <w:rFonts w:ascii="Calibri" w:hAnsi="Calibri"/>
          <w:sz w:val="22"/>
        </w:rPr>
      </w:pPr>
    </w:p>
    <w:p w14:paraId="3B38E870" w14:textId="77777777" w:rsidR="00D25055" w:rsidRPr="00D25055" w:rsidRDefault="00D25055" w:rsidP="00D25055">
      <w:pPr>
        <w:spacing w:before="0" w:after="160" w:line="259" w:lineRule="auto"/>
        <w:rPr>
          <w:rFonts w:ascii="Calibri" w:hAnsi="Calibri"/>
          <w:sz w:val="22"/>
        </w:rPr>
      </w:pPr>
    </w:p>
    <w:p w14:paraId="1139F120" w14:textId="77777777" w:rsidR="00D25055" w:rsidRPr="00D25055" w:rsidRDefault="00D25055" w:rsidP="00D25055">
      <w:pPr>
        <w:spacing w:before="0" w:after="160" w:line="259" w:lineRule="auto"/>
        <w:rPr>
          <w:rFonts w:ascii="Calibri" w:hAnsi="Calibri"/>
          <w:sz w:val="22"/>
        </w:rPr>
      </w:pPr>
      <w:r w:rsidRPr="00D25055">
        <w:rPr>
          <w:rFonts w:ascii="Calibri" w:hAnsi="Calibri"/>
          <w:sz w:val="22"/>
        </w:rPr>
        <w:t xml:space="preserve">Data……………                                                              </w:t>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 xml:space="preserve">       Il funzionario</w:t>
      </w:r>
    </w:p>
    <w:p w14:paraId="76E40355"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 xml:space="preserve">                                                                                           (nome e cognome)</w:t>
      </w:r>
    </w:p>
    <w:p w14:paraId="2460C240" w14:textId="77777777" w:rsidR="00D25055" w:rsidRPr="00D25055" w:rsidRDefault="00D25055" w:rsidP="00D25055">
      <w:pPr>
        <w:spacing w:before="0" w:after="160" w:line="259" w:lineRule="auto"/>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p>
    <w:p w14:paraId="2F08DA28"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p>
    <w:p w14:paraId="01A60042" w14:textId="77777777" w:rsidR="00D25055" w:rsidRPr="00D25055" w:rsidRDefault="00D25055" w:rsidP="00D25055">
      <w:pPr>
        <w:spacing w:before="0" w:after="160" w:line="259" w:lineRule="auto"/>
        <w:rPr>
          <w:rFonts w:ascii="Calibri" w:hAnsi="Calibri"/>
          <w:sz w:val="22"/>
        </w:rPr>
      </w:pPr>
    </w:p>
    <w:p w14:paraId="5864A1A4" w14:textId="77777777" w:rsidR="00D25055" w:rsidRPr="00D25055" w:rsidRDefault="00D25055" w:rsidP="00D25055">
      <w:pPr>
        <w:spacing w:before="0" w:after="160" w:line="259" w:lineRule="auto"/>
        <w:rPr>
          <w:rFonts w:ascii="Calibri" w:hAnsi="Calibri"/>
          <w:sz w:val="22"/>
        </w:rPr>
      </w:pPr>
    </w:p>
    <w:p w14:paraId="2799FD3A" w14:textId="77777777" w:rsidR="00D25055" w:rsidRPr="00D25055" w:rsidRDefault="00D25055" w:rsidP="00D25055">
      <w:pPr>
        <w:spacing w:before="0" w:after="160" w:line="259" w:lineRule="auto"/>
        <w:rPr>
          <w:rFonts w:ascii="Calibri" w:hAnsi="Calibri" w:cs="Arial"/>
          <w:b/>
          <w:bCs/>
          <w:iCs/>
          <w:sz w:val="20"/>
        </w:rPr>
      </w:pPr>
      <w:r w:rsidRPr="00D25055">
        <w:rPr>
          <w:rFonts w:ascii="Calibri" w:hAnsi="Calibri" w:cs="Arial"/>
          <w:b/>
          <w:bCs/>
          <w:iCs/>
          <w:sz w:val="20"/>
        </w:rPr>
        <w:t>Firma autografa o digitale, ai sensi e per gli effetti dell’art. 24 del D.lgs. n. 82/2005</w:t>
      </w:r>
    </w:p>
    <w:p w14:paraId="5994678C" w14:textId="77777777" w:rsidR="00D25055" w:rsidRPr="00D25055" w:rsidRDefault="00D25055" w:rsidP="00D25055">
      <w:pPr>
        <w:spacing w:before="0" w:after="160" w:line="259" w:lineRule="auto"/>
        <w:rPr>
          <w:rFonts w:ascii="Calibri" w:hAnsi="Calibri"/>
          <w:sz w:val="22"/>
        </w:rPr>
        <w:sectPr w:rsidR="00D25055" w:rsidRPr="00D25055">
          <w:pgSz w:w="11906" w:h="16838"/>
          <w:pgMar w:top="1417" w:right="1134" w:bottom="1134" w:left="1134" w:header="708" w:footer="708" w:gutter="0"/>
          <w:cols w:space="708"/>
          <w:docGrid w:linePitch="360"/>
        </w:sectPr>
      </w:pPr>
    </w:p>
    <w:p w14:paraId="2D5538A8" w14:textId="77777777" w:rsidR="00D25055" w:rsidRPr="00D25055" w:rsidRDefault="00D25055" w:rsidP="00D25055">
      <w:pPr>
        <w:spacing w:before="0" w:after="0" w:line="360" w:lineRule="auto"/>
        <w:jc w:val="center"/>
        <w:rPr>
          <w:rFonts w:ascii="Calibri" w:eastAsia="Times New Roman" w:hAnsi="Calibri" w:cs="Times New Roman"/>
          <w:b/>
          <w:caps/>
          <w:szCs w:val="24"/>
          <w:lang w:val="de-DE" w:eastAsia="it-IT"/>
        </w:rPr>
      </w:pPr>
      <w:r w:rsidRPr="00D25055">
        <w:rPr>
          <w:rFonts w:ascii="Calibri" w:eastAsia="Times New Roman" w:hAnsi="Calibri" w:cs="Times New Roman"/>
          <w:b/>
          <w:caps/>
          <w:szCs w:val="24"/>
          <w:lang w:val="de-DE" w:eastAsia="it-IT"/>
        </w:rPr>
        <w:lastRenderedPageBreak/>
        <w:t>POR FSE Marche 2014/20</w:t>
      </w:r>
    </w:p>
    <w:p w14:paraId="396B53DB"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 xml:space="preserve">ATTIVITA’ FORMATIVA IN CONCESSIONE A COSTI STANDARD </w:t>
      </w:r>
    </w:p>
    <w:p w14:paraId="657CD5B1"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DETERMINAZIONE FINALE DELLA SOVVENZIONE</w:t>
      </w:r>
    </w:p>
    <w:p w14:paraId="011EDF0A"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185F4027"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Ente gestore …………………………………………………………………………………………………………………………………</w:t>
      </w:r>
    </w:p>
    <w:p w14:paraId="192CD085"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Progetto  (denominazione) ………………………………………………………………………………………………………</w:t>
      </w:r>
    </w:p>
    <w:p w14:paraId="67482DB5"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Scheda progetto …………………………………………………………………………………………………………………………</w:t>
      </w:r>
    </w:p>
    <w:p w14:paraId="570E6177"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TRIMESTRE DI RIFERIMENTO ……………………………………………………………………………………………………………</w:t>
      </w:r>
    </w:p>
    <w:p w14:paraId="5DBDF92E" w14:textId="77777777" w:rsidR="00D25055" w:rsidRPr="00D25055" w:rsidRDefault="00D25055" w:rsidP="00D25055">
      <w:pPr>
        <w:spacing w:before="0" w:after="160" w:line="259" w:lineRule="auto"/>
        <w:jc w:val="both"/>
        <w:rPr>
          <w:rFonts w:ascii="Calibri" w:hAnsi="Calibri"/>
          <w:sz w:val="22"/>
        </w:rPr>
      </w:pPr>
      <w:r w:rsidRPr="00D25055">
        <w:rPr>
          <w:rFonts w:ascii="Calibri" w:hAnsi="Calibri"/>
          <w:sz w:val="22"/>
        </w:rPr>
        <w:t xml:space="preserve">Dalla verifica eseguita sulla base dell’apposita check, si è riscontrata/non si è riscontrata, per le motivazioni appresso indicate, la regolarità e l’ammissibilità delle ore (ore corso effettuate e ore presenza allievi) dichiarate dall’Ente Gestore: </w:t>
      </w:r>
    </w:p>
    <w:p w14:paraId="5C0D4994" w14:textId="77777777" w:rsidR="00D25055" w:rsidRPr="00D25055" w:rsidRDefault="00D25055" w:rsidP="00D25055">
      <w:pPr>
        <w:spacing w:before="0" w:after="160" w:line="259" w:lineRule="auto"/>
        <w:rPr>
          <w:rFonts w:ascii="Calibri" w:hAnsi="Calibri"/>
          <w:sz w:val="22"/>
        </w:rPr>
      </w:pPr>
      <w:r w:rsidRPr="00D25055">
        <w:rPr>
          <w:rFonts w:ascii="Calibri" w:hAnsi="Calibri"/>
          <w:sz w:val="22"/>
        </w:rPr>
        <w:t>______________________________________________________________________</w:t>
      </w:r>
      <w:r w:rsidRPr="00D25055">
        <w:rPr>
          <w:rFonts w:ascii="Calibri" w:hAnsi="Calibri"/>
          <w:sz w:val="22"/>
        </w:rPr>
        <w:softHyphen/>
        <w:t>_________________</w:t>
      </w:r>
    </w:p>
    <w:p w14:paraId="04CC93E0" w14:textId="77777777" w:rsidR="00D25055" w:rsidRPr="00D25055" w:rsidRDefault="00D25055" w:rsidP="00D25055">
      <w:pPr>
        <w:spacing w:before="0" w:after="160" w:line="259" w:lineRule="auto"/>
        <w:rPr>
          <w:rFonts w:ascii="Calibri" w:hAnsi="Calibri"/>
          <w:sz w:val="22"/>
        </w:rPr>
      </w:pPr>
      <w:r w:rsidRPr="00D25055">
        <w:rPr>
          <w:rFonts w:ascii="Calibri" w:hAnsi="Calibri"/>
          <w:b/>
          <w:i/>
          <w:sz w:val="22"/>
        </w:rPr>
        <w:t>_______________________________________________________________________________________</w:t>
      </w:r>
    </w:p>
    <w:p w14:paraId="3751BB70" w14:textId="77777777" w:rsidR="00D25055" w:rsidRPr="00D25055" w:rsidRDefault="00D25055" w:rsidP="00D25055">
      <w:pPr>
        <w:spacing w:before="0" w:after="160" w:line="259" w:lineRule="auto"/>
        <w:rPr>
          <w:rFonts w:ascii="Calibri" w:hAnsi="Calibri"/>
          <w:b/>
          <w:sz w:val="22"/>
        </w:rPr>
      </w:pPr>
      <w:r w:rsidRPr="00D25055">
        <w:rPr>
          <w:rFonts w:ascii="Calibri" w:hAnsi="Calibri"/>
          <w:b/>
          <w:sz w:val="22"/>
        </w:rPr>
        <w:t>Esiti della verifica</w:t>
      </w:r>
    </w:p>
    <w:p w14:paraId="559080F7" w14:textId="77777777" w:rsidR="00D25055" w:rsidRPr="00D25055" w:rsidRDefault="00D25055" w:rsidP="00D25055">
      <w:pPr>
        <w:spacing w:before="0" w:after="160" w:line="259" w:lineRule="auto"/>
        <w:rPr>
          <w:rFonts w:ascii="Calibri" w:hAnsi="Calibri"/>
          <w:i/>
          <w:sz w:val="22"/>
        </w:rPr>
      </w:pPr>
      <w:r w:rsidRPr="00D25055">
        <w:rPr>
          <w:rFonts w:ascii="Calibri" w:hAnsi="Calibri"/>
          <w:sz w:val="22"/>
        </w:rPr>
        <w:t>La tabella che segue espone gli esiti della verifica sulla documentazione prodotta unitamente al prospetto finale di determinazione della sovvenzione:</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407"/>
        <w:gridCol w:w="2407"/>
        <w:gridCol w:w="2407"/>
        <w:gridCol w:w="2407"/>
      </w:tblGrid>
      <w:tr w:rsidR="00D25055" w:rsidRPr="00D25055" w14:paraId="6F8C10A9" w14:textId="77777777" w:rsidTr="001571F9">
        <w:trPr>
          <w:trHeight w:val="573"/>
          <w:jc w:val="center"/>
        </w:trPr>
        <w:tc>
          <w:tcPr>
            <w:tcW w:w="1250" w:type="pct"/>
            <w:shd w:val="clear" w:color="auto" w:fill="auto"/>
            <w:vAlign w:val="center"/>
          </w:tcPr>
          <w:p w14:paraId="23B0764C"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corso dichiarate</w:t>
            </w:r>
          </w:p>
        </w:tc>
        <w:tc>
          <w:tcPr>
            <w:tcW w:w="1250" w:type="pct"/>
            <w:shd w:val="clear" w:color="auto" w:fill="auto"/>
            <w:vAlign w:val="center"/>
          </w:tcPr>
          <w:p w14:paraId="43B71109"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Importo dichiarato</w:t>
            </w:r>
          </w:p>
        </w:tc>
        <w:tc>
          <w:tcPr>
            <w:tcW w:w="1250" w:type="pct"/>
            <w:shd w:val="clear" w:color="auto" w:fill="auto"/>
            <w:vAlign w:val="center"/>
          </w:tcPr>
          <w:p w14:paraId="61154E6C"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corso ammesse</w:t>
            </w:r>
          </w:p>
        </w:tc>
        <w:tc>
          <w:tcPr>
            <w:tcW w:w="1250" w:type="pct"/>
            <w:shd w:val="clear" w:color="auto" w:fill="auto"/>
            <w:vAlign w:val="center"/>
          </w:tcPr>
          <w:p w14:paraId="096E825E"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Importo ammesso ore corso</w:t>
            </w:r>
          </w:p>
        </w:tc>
      </w:tr>
      <w:tr w:rsidR="00D25055" w:rsidRPr="00D25055" w14:paraId="2F2CB3BE" w14:textId="77777777" w:rsidTr="001571F9">
        <w:trPr>
          <w:trHeight w:val="347"/>
          <w:jc w:val="center"/>
        </w:trPr>
        <w:tc>
          <w:tcPr>
            <w:tcW w:w="1250" w:type="pct"/>
            <w:shd w:val="clear" w:color="auto" w:fill="auto"/>
          </w:tcPr>
          <w:p w14:paraId="6B680C4B" w14:textId="77777777" w:rsidR="00D25055" w:rsidRPr="00D25055" w:rsidRDefault="00D25055" w:rsidP="00D25055">
            <w:pPr>
              <w:spacing w:before="0" w:after="160" w:line="259" w:lineRule="auto"/>
              <w:jc w:val="center"/>
              <w:rPr>
                <w:rFonts w:ascii="Calibri" w:hAnsi="Calibri"/>
                <w:sz w:val="20"/>
              </w:rPr>
            </w:pPr>
          </w:p>
        </w:tc>
        <w:tc>
          <w:tcPr>
            <w:tcW w:w="1250" w:type="pct"/>
            <w:shd w:val="clear" w:color="auto" w:fill="auto"/>
            <w:vAlign w:val="center"/>
          </w:tcPr>
          <w:p w14:paraId="11AC7E7A" w14:textId="77777777" w:rsidR="00D25055" w:rsidRPr="00D25055" w:rsidRDefault="00D25055" w:rsidP="00D25055">
            <w:pPr>
              <w:spacing w:before="0" w:after="160" w:line="259" w:lineRule="auto"/>
              <w:jc w:val="center"/>
              <w:rPr>
                <w:rFonts w:ascii="Calibri" w:hAnsi="Calibri"/>
                <w:color w:val="000000"/>
                <w:sz w:val="20"/>
              </w:rPr>
            </w:pPr>
          </w:p>
        </w:tc>
        <w:tc>
          <w:tcPr>
            <w:tcW w:w="1250" w:type="pct"/>
            <w:shd w:val="clear" w:color="auto" w:fill="auto"/>
            <w:vAlign w:val="center"/>
          </w:tcPr>
          <w:p w14:paraId="217CD115" w14:textId="77777777" w:rsidR="00D25055" w:rsidRPr="00D25055" w:rsidRDefault="00D25055" w:rsidP="00D25055">
            <w:pPr>
              <w:spacing w:before="0" w:after="160" w:line="259" w:lineRule="auto"/>
              <w:jc w:val="center"/>
              <w:rPr>
                <w:rFonts w:ascii="Calibri" w:hAnsi="Calibri"/>
                <w:color w:val="000000"/>
                <w:sz w:val="20"/>
              </w:rPr>
            </w:pPr>
          </w:p>
        </w:tc>
        <w:tc>
          <w:tcPr>
            <w:tcW w:w="1250" w:type="pct"/>
            <w:shd w:val="clear" w:color="auto" w:fill="auto"/>
            <w:vAlign w:val="center"/>
          </w:tcPr>
          <w:p w14:paraId="4C6DE666" w14:textId="77777777" w:rsidR="00D25055" w:rsidRPr="00D25055" w:rsidRDefault="00D25055" w:rsidP="00D25055">
            <w:pPr>
              <w:spacing w:before="0" w:after="160" w:line="259" w:lineRule="auto"/>
              <w:jc w:val="center"/>
              <w:rPr>
                <w:rFonts w:ascii="Calibri" w:hAnsi="Calibri"/>
                <w:color w:val="000000"/>
                <w:sz w:val="20"/>
              </w:rPr>
            </w:pPr>
          </w:p>
        </w:tc>
      </w:tr>
    </w:tbl>
    <w:p w14:paraId="60F84DF2" w14:textId="77777777" w:rsidR="00D25055" w:rsidRPr="00D25055" w:rsidRDefault="00D25055" w:rsidP="00D25055">
      <w:pPr>
        <w:spacing w:before="0" w:after="160" w:line="259" w:lineRule="auto"/>
        <w:rPr>
          <w:rFonts w:ascii="Calibri" w:hAnsi="Calibri"/>
          <w:sz w:val="22"/>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654"/>
        <w:gridCol w:w="1558"/>
        <w:gridCol w:w="1685"/>
        <w:gridCol w:w="1652"/>
        <w:gridCol w:w="1435"/>
        <w:gridCol w:w="1644"/>
      </w:tblGrid>
      <w:tr w:rsidR="00D25055" w:rsidRPr="00D25055" w14:paraId="26D138A2" w14:textId="77777777" w:rsidTr="001571F9">
        <w:trPr>
          <w:trHeight w:val="573"/>
          <w:jc w:val="center"/>
        </w:trPr>
        <w:tc>
          <w:tcPr>
            <w:tcW w:w="859" w:type="pct"/>
            <w:shd w:val="clear" w:color="auto" w:fill="auto"/>
            <w:vAlign w:val="center"/>
          </w:tcPr>
          <w:p w14:paraId="30D33985"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presenza allievi dichiarate</w:t>
            </w:r>
          </w:p>
        </w:tc>
        <w:tc>
          <w:tcPr>
            <w:tcW w:w="809" w:type="pct"/>
            <w:shd w:val="clear" w:color="auto" w:fill="auto"/>
            <w:vAlign w:val="center"/>
          </w:tcPr>
          <w:p w14:paraId="32527FC7"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assenza giustificate dichiarate</w:t>
            </w:r>
          </w:p>
        </w:tc>
        <w:tc>
          <w:tcPr>
            <w:tcW w:w="875" w:type="pct"/>
            <w:shd w:val="clear" w:color="auto" w:fill="auto"/>
            <w:vAlign w:val="center"/>
          </w:tcPr>
          <w:p w14:paraId="21FCD4AE"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Importo dichiarato</w:t>
            </w:r>
          </w:p>
        </w:tc>
        <w:tc>
          <w:tcPr>
            <w:tcW w:w="858" w:type="pct"/>
            <w:shd w:val="clear" w:color="auto" w:fill="auto"/>
            <w:vAlign w:val="center"/>
          </w:tcPr>
          <w:p w14:paraId="7B77D373"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presenza allievi ammesse</w:t>
            </w:r>
          </w:p>
        </w:tc>
        <w:tc>
          <w:tcPr>
            <w:tcW w:w="745" w:type="pct"/>
            <w:shd w:val="clear" w:color="auto" w:fill="auto"/>
            <w:vAlign w:val="center"/>
          </w:tcPr>
          <w:p w14:paraId="3EF7E47B"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Ore assenza giustificate ammesso</w:t>
            </w:r>
          </w:p>
        </w:tc>
        <w:tc>
          <w:tcPr>
            <w:tcW w:w="854" w:type="pct"/>
            <w:shd w:val="clear" w:color="auto" w:fill="auto"/>
            <w:vAlign w:val="center"/>
          </w:tcPr>
          <w:p w14:paraId="47050658"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Importo ammesso ore allievi</w:t>
            </w:r>
          </w:p>
        </w:tc>
      </w:tr>
      <w:tr w:rsidR="00D25055" w:rsidRPr="00D25055" w14:paraId="617F108A" w14:textId="77777777" w:rsidTr="001571F9">
        <w:trPr>
          <w:trHeight w:val="347"/>
          <w:jc w:val="center"/>
        </w:trPr>
        <w:tc>
          <w:tcPr>
            <w:tcW w:w="859" w:type="pct"/>
            <w:shd w:val="clear" w:color="auto" w:fill="auto"/>
          </w:tcPr>
          <w:p w14:paraId="43767073" w14:textId="77777777" w:rsidR="00D25055" w:rsidRPr="00D25055" w:rsidRDefault="00D25055" w:rsidP="00D25055">
            <w:pPr>
              <w:spacing w:before="0" w:after="160" w:line="259" w:lineRule="auto"/>
              <w:jc w:val="center"/>
              <w:rPr>
                <w:rFonts w:ascii="Calibri" w:hAnsi="Calibri"/>
                <w:sz w:val="20"/>
              </w:rPr>
            </w:pPr>
          </w:p>
        </w:tc>
        <w:tc>
          <w:tcPr>
            <w:tcW w:w="809" w:type="pct"/>
            <w:shd w:val="clear" w:color="auto" w:fill="auto"/>
          </w:tcPr>
          <w:p w14:paraId="31C4BE33" w14:textId="77777777" w:rsidR="00D25055" w:rsidRPr="00D25055" w:rsidRDefault="00D25055" w:rsidP="00D25055">
            <w:pPr>
              <w:spacing w:before="0" w:after="160" w:line="259" w:lineRule="auto"/>
              <w:jc w:val="center"/>
              <w:rPr>
                <w:rFonts w:ascii="Calibri" w:hAnsi="Calibri"/>
                <w:color w:val="000000"/>
                <w:sz w:val="20"/>
              </w:rPr>
            </w:pPr>
          </w:p>
        </w:tc>
        <w:tc>
          <w:tcPr>
            <w:tcW w:w="875" w:type="pct"/>
            <w:shd w:val="clear" w:color="auto" w:fill="auto"/>
            <w:vAlign w:val="center"/>
          </w:tcPr>
          <w:p w14:paraId="63C17CDF" w14:textId="77777777" w:rsidR="00D25055" w:rsidRPr="00D25055" w:rsidRDefault="00D25055" w:rsidP="00D25055">
            <w:pPr>
              <w:spacing w:before="0" w:after="160" w:line="259" w:lineRule="auto"/>
              <w:jc w:val="center"/>
              <w:rPr>
                <w:rFonts w:ascii="Calibri" w:hAnsi="Calibri"/>
                <w:color w:val="000000"/>
                <w:sz w:val="20"/>
              </w:rPr>
            </w:pPr>
          </w:p>
        </w:tc>
        <w:tc>
          <w:tcPr>
            <w:tcW w:w="858" w:type="pct"/>
            <w:shd w:val="clear" w:color="auto" w:fill="auto"/>
            <w:vAlign w:val="center"/>
          </w:tcPr>
          <w:p w14:paraId="10E068C2" w14:textId="77777777" w:rsidR="00D25055" w:rsidRPr="00D25055" w:rsidRDefault="00D25055" w:rsidP="00D25055">
            <w:pPr>
              <w:spacing w:before="0" w:after="160" w:line="259" w:lineRule="auto"/>
              <w:jc w:val="center"/>
              <w:rPr>
                <w:rFonts w:ascii="Calibri" w:hAnsi="Calibri"/>
                <w:color w:val="000000"/>
                <w:sz w:val="20"/>
              </w:rPr>
            </w:pPr>
          </w:p>
        </w:tc>
        <w:tc>
          <w:tcPr>
            <w:tcW w:w="745" w:type="pct"/>
            <w:shd w:val="clear" w:color="auto" w:fill="auto"/>
          </w:tcPr>
          <w:p w14:paraId="0C1F839E" w14:textId="77777777" w:rsidR="00D25055" w:rsidRPr="00D25055" w:rsidRDefault="00D25055" w:rsidP="00D25055">
            <w:pPr>
              <w:spacing w:before="0" w:after="160" w:line="259" w:lineRule="auto"/>
              <w:jc w:val="center"/>
              <w:rPr>
                <w:rFonts w:ascii="Calibri" w:hAnsi="Calibri"/>
                <w:color w:val="000000"/>
                <w:sz w:val="20"/>
              </w:rPr>
            </w:pPr>
          </w:p>
        </w:tc>
        <w:tc>
          <w:tcPr>
            <w:tcW w:w="854" w:type="pct"/>
            <w:shd w:val="clear" w:color="auto" w:fill="auto"/>
            <w:vAlign w:val="center"/>
          </w:tcPr>
          <w:p w14:paraId="3008ED29" w14:textId="77777777" w:rsidR="00D25055" w:rsidRPr="00D25055" w:rsidRDefault="00D25055" w:rsidP="00D25055">
            <w:pPr>
              <w:spacing w:before="0" w:after="160" w:line="259" w:lineRule="auto"/>
              <w:jc w:val="center"/>
              <w:rPr>
                <w:rFonts w:ascii="Calibri" w:hAnsi="Calibri"/>
                <w:color w:val="000000"/>
                <w:sz w:val="20"/>
              </w:rPr>
            </w:pPr>
          </w:p>
        </w:tc>
      </w:tr>
    </w:tbl>
    <w:p w14:paraId="62AA6562" w14:textId="77777777" w:rsidR="00D25055" w:rsidRPr="00D25055" w:rsidRDefault="00D25055" w:rsidP="00D25055">
      <w:pPr>
        <w:spacing w:before="0" w:after="160" w:line="259" w:lineRule="auto"/>
        <w:rPr>
          <w:rFonts w:ascii="Calibri" w:hAnsi="Calibri"/>
          <w:sz w:val="22"/>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0"/>
        <w:gridCol w:w="4388"/>
      </w:tblGrid>
      <w:tr w:rsidR="00D25055" w:rsidRPr="00D25055" w14:paraId="54D28FC2" w14:textId="77777777" w:rsidTr="001571F9">
        <w:trPr>
          <w:jc w:val="center"/>
        </w:trPr>
        <w:tc>
          <w:tcPr>
            <w:tcW w:w="2721" w:type="pct"/>
            <w:shd w:val="clear" w:color="auto" w:fill="auto"/>
          </w:tcPr>
          <w:p w14:paraId="3E0045FB" w14:textId="77777777" w:rsidR="00D25055" w:rsidRPr="00D25055" w:rsidRDefault="00D25055" w:rsidP="00D25055">
            <w:pPr>
              <w:spacing w:before="0" w:after="160" w:line="259" w:lineRule="auto"/>
              <w:rPr>
                <w:rFonts w:ascii="Calibri" w:hAnsi="Calibri"/>
                <w:b/>
                <w:sz w:val="22"/>
              </w:rPr>
            </w:pPr>
            <w:r w:rsidRPr="00D25055">
              <w:rPr>
                <w:rFonts w:ascii="Calibri" w:hAnsi="Calibri"/>
                <w:b/>
                <w:sz w:val="22"/>
              </w:rPr>
              <w:t>Totale decurtazioni applicate</w:t>
            </w:r>
            <w:r w:rsidR="004A619E">
              <w:rPr>
                <w:rFonts w:ascii="Calibri" w:hAnsi="Calibri"/>
                <w:b/>
                <w:sz w:val="22"/>
              </w:rPr>
              <w:t>:</w:t>
            </w:r>
          </w:p>
        </w:tc>
        <w:tc>
          <w:tcPr>
            <w:tcW w:w="2279" w:type="pct"/>
            <w:shd w:val="clear" w:color="auto" w:fill="auto"/>
          </w:tcPr>
          <w:p w14:paraId="2B897ECF" w14:textId="77777777" w:rsidR="00D25055" w:rsidRPr="00D25055" w:rsidRDefault="00D25055" w:rsidP="00D25055">
            <w:pPr>
              <w:spacing w:before="0" w:after="160" w:line="259" w:lineRule="auto"/>
              <w:rPr>
                <w:rFonts w:ascii="Calibri" w:hAnsi="Calibri"/>
                <w:b/>
                <w:sz w:val="22"/>
              </w:rPr>
            </w:pPr>
          </w:p>
        </w:tc>
      </w:tr>
      <w:tr w:rsidR="004A619E" w:rsidRPr="00D25055" w14:paraId="65CF4B35" w14:textId="77777777" w:rsidTr="001571F9">
        <w:trPr>
          <w:jc w:val="center"/>
        </w:trPr>
        <w:tc>
          <w:tcPr>
            <w:tcW w:w="2721" w:type="pct"/>
            <w:shd w:val="clear" w:color="auto" w:fill="auto"/>
          </w:tcPr>
          <w:p w14:paraId="2CE1E709" w14:textId="77777777" w:rsidR="004A619E" w:rsidRPr="00D25055" w:rsidRDefault="004A619E" w:rsidP="00D25055">
            <w:pPr>
              <w:spacing w:before="0" w:after="160" w:line="259" w:lineRule="auto"/>
              <w:rPr>
                <w:rFonts w:ascii="Calibri" w:hAnsi="Calibri"/>
                <w:b/>
                <w:sz w:val="22"/>
              </w:rPr>
            </w:pPr>
            <w:r>
              <w:rPr>
                <w:rFonts w:ascii="Calibri" w:hAnsi="Calibri"/>
                <w:b/>
                <w:sz w:val="22"/>
              </w:rPr>
              <w:t>Totale ammesso delle spese rendicontate a costi reali:</w:t>
            </w:r>
          </w:p>
        </w:tc>
        <w:tc>
          <w:tcPr>
            <w:tcW w:w="2279" w:type="pct"/>
            <w:shd w:val="clear" w:color="auto" w:fill="auto"/>
          </w:tcPr>
          <w:p w14:paraId="71690AC6" w14:textId="77777777" w:rsidR="004A619E" w:rsidRPr="00D25055" w:rsidRDefault="004A619E" w:rsidP="00D25055">
            <w:pPr>
              <w:spacing w:before="0" w:after="160" w:line="259" w:lineRule="auto"/>
              <w:rPr>
                <w:rFonts w:ascii="Calibri" w:hAnsi="Calibri"/>
                <w:b/>
                <w:sz w:val="22"/>
              </w:rPr>
            </w:pPr>
          </w:p>
        </w:tc>
      </w:tr>
      <w:tr w:rsidR="004A619E" w:rsidRPr="00D25055" w14:paraId="45AA1A5B" w14:textId="77777777" w:rsidTr="001571F9">
        <w:trPr>
          <w:jc w:val="center"/>
        </w:trPr>
        <w:tc>
          <w:tcPr>
            <w:tcW w:w="2721" w:type="pct"/>
            <w:shd w:val="clear" w:color="auto" w:fill="auto"/>
          </w:tcPr>
          <w:p w14:paraId="5C852511" w14:textId="77777777" w:rsidR="004A619E" w:rsidRDefault="004A619E" w:rsidP="00D25055">
            <w:pPr>
              <w:spacing w:before="0" w:after="160" w:line="259" w:lineRule="auto"/>
              <w:rPr>
                <w:rFonts w:ascii="Calibri" w:hAnsi="Calibri"/>
                <w:b/>
                <w:sz w:val="22"/>
              </w:rPr>
            </w:pPr>
            <w:r>
              <w:rPr>
                <w:rFonts w:ascii="Calibri" w:hAnsi="Calibri"/>
                <w:b/>
                <w:sz w:val="22"/>
              </w:rPr>
              <w:t>Importo totale ammesso:</w:t>
            </w:r>
          </w:p>
        </w:tc>
        <w:tc>
          <w:tcPr>
            <w:tcW w:w="2279" w:type="pct"/>
            <w:shd w:val="clear" w:color="auto" w:fill="auto"/>
          </w:tcPr>
          <w:p w14:paraId="7AEBDDD4" w14:textId="77777777" w:rsidR="004A619E" w:rsidRPr="00D25055" w:rsidRDefault="004A619E" w:rsidP="00D25055">
            <w:pPr>
              <w:spacing w:before="0" w:after="160" w:line="259" w:lineRule="auto"/>
              <w:rPr>
                <w:rFonts w:ascii="Calibri" w:hAnsi="Calibri"/>
                <w:b/>
                <w:sz w:val="22"/>
              </w:rPr>
            </w:pPr>
          </w:p>
        </w:tc>
      </w:tr>
    </w:tbl>
    <w:p w14:paraId="29C1F724" w14:textId="77777777" w:rsidR="004A619E" w:rsidRDefault="004A619E" w:rsidP="00D25055">
      <w:pPr>
        <w:spacing w:before="0" w:after="160" w:line="259" w:lineRule="auto"/>
        <w:rPr>
          <w:rFonts w:ascii="Calibri" w:hAnsi="Calibri"/>
          <w:sz w:val="22"/>
        </w:rPr>
      </w:pPr>
    </w:p>
    <w:p w14:paraId="1132F101" w14:textId="77777777" w:rsidR="00D25055" w:rsidRPr="00D25055" w:rsidRDefault="00D25055" w:rsidP="00D25055">
      <w:pPr>
        <w:spacing w:before="0" w:after="160" w:line="259" w:lineRule="auto"/>
        <w:rPr>
          <w:rFonts w:ascii="Calibri" w:hAnsi="Calibri"/>
          <w:sz w:val="22"/>
        </w:rPr>
      </w:pPr>
      <w:r w:rsidRPr="00D25055">
        <w:rPr>
          <w:rFonts w:ascii="Calibri" w:hAnsi="Calibri"/>
          <w:sz w:val="22"/>
        </w:rPr>
        <w:t xml:space="preserve">Data……………                                                              </w:t>
      </w:r>
    </w:p>
    <w:p w14:paraId="6A546D6E"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Il funzionario</w:t>
      </w:r>
    </w:p>
    <w:p w14:paraId="43F70C66"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 xml:space="preserve">                                                                                      (nome e cognome)</w:t>
      </w:r>
    </w:p>
    <w:p w14:paraId="77A36D0F" w14:textId="77777777" w:rsidR="00D25055" w:rsidRPr="00D25055" w:rsidRDefault="00D25055" w:rsidP="00D25055">
      <w:pPr>
        <w:spacing w:before="0" w:after="160" w:line="259" w:lineRule="auto"/>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p>
    <w:p w14:paraId="539BC7A4" w14:textId="77777777" w:rsidR="00D25055" w:rsidRPr="00D25055" w:rsidRDefault="00D25055" w:rsidP="00D25055">
      <w:pPr>
        <w:spacing w:before="0" w:after="160" w:line="259" w:lineRule="auto"/>
        <w:rPr>
          <w:rFonts w:ascii="Calibri" w:hAnsi="Calibri" w:cs="Arial"/>
          <w:b/>
          <w:bCs/>
          <w:iCs/>
          <w:sz w:val="20"/>
        </w:rPr>
      </w:pPr>
      <w:r w:rsidRPr="00D25055">
        <w:rPr>
          <w:rFonts w:ascii="Calibri" w:hAnsi="Calibri" w:cs="Arial"/>
          <w:b/>
          <w:bCs/>
          <w:iCs/>
          <w:sz w:val="20"/>
        </w:rPr>
        <w:t>Firma autografa o digitale, ai sensi e per gli effetti dell’art. 24 del D.lgs. n. 82/2005</w:t>
      </w:r>
    </w:p>
    <w:tbl>
      <w:tblPr>
        <w:tblW w:w="5000" w:type="pct"/>
        <w:tblCellMar>
          <w:left w:w="70" w:type="dxa"/>
          <w:right w:w="70" w:type="dxa"/>
        </w:tblCellMar>
        <w:tblLook w:val="0000" w:firstRow="0" w:lastRow="0" w:firstColumn="0" w:lastColumn="0" w:noHBand="0" w:noVBand="0"/>
      </w:tblPr>
      <w:tblGrid>
        <w:gridCol w:w="4822"/>
        <w:gridCol w:w="1394"/>
        <w:gridCol w:w="277"/>
        <w:gridCol w:w="341"/>
        <w:gridCol w:w="162"/>
        <w:gridCol w:w="456"/>
        <w:gridCol w:w="46"/>
        <w:gridCol w:w="505"/>
        <w:gridCol w:w="1625"/>
      </w:tblGrid>
      <w:tr w:rsidR="00D25055" w:rsidRPr="00D25055" w14:paraId="294E0DD1"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A46CDB3" w14:textId="77777777" w:rsidR="00D25055" w:rsidRPr="00D25055" w:rsidRDefault="00D25055" w:rsidP="00D25055">
            <w:pPr>
              <w:snapToGrid w:val="0"/>
              <w:spacing w:before="0" w:after="160" w:line="259" w:lineRule="auto"/>
              <w:jc w:val="center"/>
              <w:rPr>
                <w:rFonts w:ascii="Calibri" w:hAnsi="Calibri"/>
                <w:b/>
                <w:bCs/>
                <w:sz w:val="22"/>
                <w:szCs w:val="24"/>
              </w:rPr>
            </w:pPr>
            <w:r w:rsidRPr="00D25055">
              <w:rPr>
                <w:rFonts w:ascii="Calibri" w:hAnsi="Calibri"/>
                <w:b/>
                <w:bCs/>
                <w:sz w:val="22"/>
                <w:szCs w:val="24"/>
              </w:rPr>
              <w:lastRenderedPageBreak/>
              <w:t>POR FSE Marche 2014/20</w:t>
            </w:r>
          </w:p>
        </w:tc>
      </w:tr>
      <w:tr w:rsidR="00D25055" w:rsidRPr="00D25055" w14:paraId="467C6747"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274D0D6" w14:textId="77777777" w:rsidR="00D25055" w:rsidRPr="007D09D1" w:rsidRDefault="00D25055" w:rsidP="00B826E0">
            <w:pPr>
              <w:pStyle w:val="Sottotitolo"/>
              <w:rPr>
                <w:rFonts w:asciiTheme="minorHAnsi" w:hAnsiTheme="minorHAnsi"/>
                <w:b/>
              </w:rPr>
            </w:pPr>
            <w:bookmarkStart w:id="30" w:name="_Toc466548215"/>
            <w:bookmarkStart w:id="31" w:name="_Toc22723669"/>
            <w:bookmarkStart w:id="32" w:name="_Toc32593504"/>
            <w:bookmarkStart w:id="33" w:name="_Toc45815800"/>
            <w:r w:rsidRPr="00B826E0">
              <w:rPr>
                <w:rFonts w:asciiTheme="minorHAnsi" w:eastAsiaTheme="majorEastAsia" w:hAnsiTheme="minorHAnsi"/>
                <w:b/>
                <w:color w:val="2E74B5" w:themeColor="accent1" w:themeShade="BF"/>
                <w:sz w:val="28"/>
                <w:szCs w:val="28"/>
                <w:lang w:eastAsia="en-US"/>
              </w:rPr>
              <w:t>Borse di studio per esperienze lavorative in azienda o progetti di ricerca</w:t>
            </w:r>
            <w:bookmarkEnd w:id="30"/>
            <w:bookmarkEnd w:id="31"/>
            <w:bookmarkEnd w:id="32"/>
            <w:bookmarkEnd w:id="33"/>
          </w:p>
        </w:tc>
      </w:tr>
      <w:tr w:rsidR="00D25055" w:rsidRPr="00D25055" w14:paraId="756F7D7D"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D92D7D9" w14:textId="77777777" w:rsidR="00D25055" w:rsidRPr="00D25055" w:rsidRDefault="00D25055" w:rsidP="00D25055">
            <w:pPr>
              <w:snapToGrid w:val="0"/>
              <w:spacing w:before="0" w:after="160" w:line="259" w:lineRule="auto"/>
              <w:jc w:val="center"/>
              <w:rPr>
                <w:rFonts w:ascii="Calibri" w:hAnsi="Calibri"/>
                <w:b/>
                <w:bCs/>
                <w:sz w:val="22"/>
                <w:szCs w:val="24"/>
              </w:rPr>
            </w:pPr>
            <w:r w:rsidRPr="00D25055">
              <w:rPr>
                <w:rFonts w:ascii="Calibri" w:hAnsi="Calibri"/>
                <w:b/>
                <w:bCs/>
                <w:sz w:val="22"/>
                <w:szCs w:val="24"/>
              </w:rPr>
              <w:t xml:space="preserve">Check list per il controllo di 1° livello </w:t>
            </w:r>
          </w:p>
        </w:tc>
      </w:tr>
      <w:tr w:rsidR="00D25055" w:rsidRPr="00D25055" w14:paraId="728A296B"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E268F"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Funzionario incaricato …………………….</w:t>
            </w:r>
          </w:p>
        </w:tc>
      </w:tr>
      <w:tr w:rsidR="00D25055" w:rsidRPr="00D25055" w14:paraId="4E31F170" w14:textId="77777777" w:rsidTr="001571F9">
        <w:trPr>
          <w:trHeight w:val="315"/>
        </w:trPr>
        <w:tc>
          <w:tcPr>
            <w:tcW w:w="322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63D62C"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Data ………………… </w:t>
            </w:r>
          </w:p>
        </w:tc>
        <w:tc>
          <w:tcPr>
            <w:tcW w:w="32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1C29D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32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7D8DAC"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28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B0C94B"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26F281"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719222F5"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0846D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Controllo n. ……..</w:t>
            </w:r>
          </w:p>
        </w:tc>
      </w:tr>
      <w:tr w:rsidR="00D25055" w:rsidRPr="00D25055" w14:paraId="468D1963"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53F93C"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Amministrazione: </w:t>
            </w:r>
          </w:p>
        </w:tc>
      </w:tr>
      <w:tr w:rsidR="00D25055" w:rsidRPr="00D25055" w14:paraId="1941C818" w14:textId="77777777" w:rsidTr="001571F9">
        <w:trPr>
          <w:trHeight w:val="315"/>
        </w:trPr>
        <w:tc>
          <w:tcPr>
            <w:tcW w:w="322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13B359"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Responsabile del procedimento:</w:t>
            </w:r>
          </w:p>
        </w:tc>
        <w:tc>
          <w:tcPr>
            <w:tcW w:w="1772" w:type="pct"/>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D422A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7B02D7E6"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6046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Scheda progetto n.</w:t>
            </w:r>
          </w:p>
        </w:tc>
      </w:tr>
      <w:tr w:rsidR="00D25055" w:rsidRPr="00D25055" w14:paraId="1CCBBC74"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218A8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Asse:</w:t>
            </w:r>
          </w:p>
        </w:tc>
      </w:tr>
      <w:tr w:rsidR="00D25055" w:rsidRPr="00D25055" w14:paraId="35DE9CFA"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096117"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Priorità di investimento:</w:t>
            </w:r>
          </w:p>
        </w:tc>
      </w:tr>
      <w:tr w:rsidR="00D25055" w:rsidRPr="00D25055" w14:paraId="7BC36243"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38F2B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Delibera/Determina/Decreto bando n° …… del ……..</w:t>
            </w:r>
          </w:p>
        </w:tc>
      </w:tr>
      <w:tr w:rsidR="00D25055" w:rsidRPr="00D25055" w14:paraId="695387EE"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9DAF1C"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Pubblicazione nel BUR n. ……… del ……….</w:t>
            </w:r>
          </w:p>
        </w:tc>
      </w:tr>
      <w:tr w:rsidR="00D25055" w:rsidRPr="00D25055" w14:paraId="4A6736E8"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2AF98"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Termine per la presentazione delle domande</w:t>
            </w:r>
          </w:p>
        </w:tc>
      </w:tr>
      <w:tr w:rsidR="00D25055" w:rsidRPr="00D25055" w14:paraId="72F0377E"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B2303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Tipologia di progetto</w:t>
            </w:r>
          </w:p>
        </w:tc>
      </w:tr>
      <w:tr w:rsidR="00D25055" w:rsidRPr="00D25055" w14:paraId="51CAAFE9"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8DDFAD"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Ammontare risorse finanziarie (bando)</w:t>
            </w:r>
          </w:p>
        </w:tc>
      </w:tr>
      <w:tr w:rsidR="00D25055" w:rsidRPr="00D25055" w14:paraId="00A58DAD"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CB6318"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Importo progetto</w:t>
            </w:r>
          </w:p>
        </w:tc>
      </w:tr>
      <w:tr w:rsidR="00D25055" w:rsidRPr="00D25055" w14:paraId="23E76074"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38E649"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Nome e cognome del destinatario</w:t>
            </w:r>
          </w:p>
        </w:tc>
      </w:tr>
      <w:tr w:rsidR="00D25055" w:rsidRPr="00D25055" w14:paraId="12C55184"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6C1096"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Luogo di nascita</w:t>
            </w:r>
          </w:p>
        </w:tc>
      </w:tr>
      <w:tr w:rsidR="00D25055" w:rsidRPr="00D25055" w14:paraId="22BD006D"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D4F4B8"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Data di nascita</w:t>
            </w:r>
          </w:p>
        </w:tc>
      </w:tr>
      <w:tr w:rsidR="00D25055" w:rsidRPr="00D25055" w14:paraId="15791701"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C6174F"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Disoccupato / inoccupato</w:t>
            </w:r>
          </w:p>
        </w:tc>
      </w:tr>
      <w:tr w:rsidR="00D25055" w:rsidRPr="00D25055" w14:paraId="456EC77F"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744B0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Titolo di studio</w:t>
            </w:r>
          </w:p>
        </w:tc>
      </w:tr>
      <w:tr w:rsidR="00D25055" w:rsidRPr="00D25055" w14:paraId="47AD372C" w14:textId="77777777" w:rsidTr="001571F9">
        <w:trPr>
          <w:trHeight w:val="315"/>
        </w:trPr>
        <w:tc>
          <w:tcPr>
            <w:tcW w:w="322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E8345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Eventuale tipologia di svantaggio </w:t>
            </w:r>
          </w:p>
        </w:tc>
        <w:tc>
          <w:tcPr>
            <w:tcW w:w="32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BF7D1"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32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CEF873"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28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1E206E"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EEED5"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w:t>
            </w:r>
          </w:p>
        </w:tc>
      </w:tr>
      <w:tr w:rsidR="00D25055" w:rsidRPr="00D25055" w14:paraId="057E0DC0"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2A6BFF"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Denominazione soggetto ospitante</w:t>
            </w:r>
          </w:p>
        </w:tc>
      </w:tr>
      <w:tr w:rsidR="00D25055" w:rsidRPr="00D25055" w14:paraId="22B6CAE7" w14:textId="77777777" w:rsidTr="001571F9">
        <w:trPr>
          <w:trHeight w:val="315"/>
        </w:trPr>
        <w:tc>
          <w:tcPr>
            <w:tcW w:w="25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E238BE"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Soggetto ospitante pubblico                                              </w:t>
            </w:r>
            <w:r w:rsidRPr="00D25055">
              <w:rPr>
                <w:rFonts w:ascii="Calibri" w:hAnsi="Calibri"/>
                <w:sz w:val="18"/>
                <w:szCs w:val="18"/>
              </w:rPr>
              <w:sym w:font="Symbol" w:char="F09E"/>
            </w:r>
          </w:p>
        </w:tc>
        <w:tc>
          <w:tcPr>
            <w:tcW w:w="2496" w:type="pct"/>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A7C17E"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Soggetto ospitante privato                                                </w:t>
            </w:r>
            <w:r w:rsidRPr="00D25055">
              <w:rPr>
                <w:rFonts w:ascii="Calibri" w:hAnsi="Calibri"/>
                <w:sz w:val="18"/>
                <w:szCs w:val="18"/>
              </w:rPr>
              <w:sym w:font="Symbol" w:char="F09E"/>
            </w:r>
          </w:p>
        </w:tc>
      </w:tr>
      <w:tr w:rsidR="00D25055" w:rsidRPr="00D25055" w14:paraId="6F1DD726"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2C85F"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Sede svolgimento borsa</w:t>
            </w:r>
          </w:p>
        </w:tc>
      </w:tr>
      <w:tr w:rsidR="00D25055" w:rsidRPr="00D25055" w14:paraId="779B0987" w14:textId="77777777" w:rsidTr="001571F9">
        <w:trPr>
          <w:trHeight w:val="52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D3C98F"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5E85D6C" w14:textId="77777777" w:rsidR="00D25055" w:rsidRPr="00D25055" w:rsidRDefault="00D25055" w:rsidP="00D25055">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Sì</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E54D659" w14:textId="77777777" w:rsidR="00D25055" w:rsidRPr="00D25055" w:rsidRDefault="00D25055" w:rsidP="00D25055">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No</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7AFCD34" w14:textId="77777777" w:rsidR="00D25055" w:rsidRPr="00D25055" w:rsidRDefault="00D25055" w:rsidP="00D25055">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NP</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E60188F" w14:textId="77777777" w:rsidR="00D25055" w:rsidRPr="00D25055" w:rsidRDefault="00D25055" w:rsidP="00D25055">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Note</w:t>
            </w:r>
          </w:p>
        </w:tc>
      </w:tr>
      <w:tr w:rsidR="00D25055" w:rsidRPr="00D25055" w14:paraId="76DA2A34" w14:textId="77777777" w:rsidTr="001571F9">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2060"/>
            <w:vAlign w:val="center"/>
          </w:tcPr>
          <w:p w14:paraId="11C96952" w14:textId="77777777" w:rsidR="00D25055" w:rsidRPr="00D25055" w:rsidRDefault="00015899" w:rsidP="00D25055">
            <w:pPr>
              <w:snapToGrid w:val="0"/>
              <w:spacing w:before="0" w:after="160" w:line="259" w:lineRule="auto"/>
              <w:jc w:val="center"/>
              <w:rPr>
                <w:rFonts w:ascii="Calibri" w:hAnsi="Calibri"/>
                <w:b/>
                <w:bCs/>
                <w:color w:val="FFFFFF"/>
                <w:sz w:val="20"/>
              </w:rPr>
            </w:pPr>
            <w:r>
              <w:rPr>
                <w:rFonts w:ascii="Calibri" w:hAnsi="Calibri"/>
                <w:b/>
                <w:bCs/>
                <w:color w:val="FFFFFF"/>
                <w:sz w:val="20"/>
              </w:rPr>
              <w:t>VERIFICHE A VIDEO</w:t>
            </w:r>
            <w:r w:rsidR="003D2511">
              <w:rPr>
                <w:rFonts w:ascii="Calibri" w:hAnsi="Calibri"/>
                <w:b/>
                <w:bCs/>
                <w:color w:val="FFFFFF"/>
                <w:sz w:val="20"/>
              </w:rPr>
              <w:t xml:space="preserve"> – Progetti campionati</w:t>
            </w:r>
          </w:p>
        </w:tc>
      </w:tr>
      <w:tr w:rsidR="00D25055" w:rsidRPr="00D25055" w14:paraId="76E33141" w14:textId="77777777" w:rsidTr="001571F9">
        <w:trPr>
          <w:trHeight w:val="457"/>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920EAB"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04980AD" w14:textId="77777777" w:rsidR="00D25055" w:rsidRPr="00D25055" w:rsidRDefault="00D25055" w:rsidP="00D079EE">
            <w:pPr>
              <w:snapToGrid w:val="0"/>
              <w:spacing w:before="0" w:after="160" w:line="259" w:lineRule="auto"/>
              <w:jc w:val="both"/>
              <w:rPr>
                <w:rFonts w:ascii="Calibri" w:hAnsi="Calibri"/>
                <w:bCs/>
                <w:color w:val="000000"/>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EDA3C6C" w14:textId="77777777" w:rsidR="00D25055" w:rsidRPr="00D25055" w:rsidRDefault="00D25055" w:rsidP="00D079EE">
            <w:pPr>
              <w:snapToGrid w:val="0"/>
              <w:spacing w:before="0" w:after="160" w:line="259" w:lineRule="auto"/>
              <w:jc w:val="both"/>
              <w:rPr>
                <w:rFonts w:ascii="Calibri" w:hAnsi="Calibri"/>
                <w:bCs/>
                <w:color w:val="000000"/>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54CD153" w14:textId="77777777" w:rsidR="00D25055" w:rsidRPr="00D25055" w:rsidRDefault="00D25055" w:rsidP="00D079EE">
            <w:pPr>
              <w:snapToGrid w:val="0"/>
              <w:spacing w:before="0" w:after="160" w:line="259" w:lineRule="auto"/>
              <w:jc w:val="both"/>
              <w:rPr>
                <w:rFonts w:ascii="Calibri" w:hAnsi="Calibri"/>
                <w:bCs/>
                <w:color w:val="000000"/>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F07520B" w14:textId="77777777" w:rsidR="00D25055" w:rsidRPr="00D25055" w:rsidRDefault="00D25055" w:rsidP="00D079EE">
            <w:pPr>
              <w:snapToGrid w:val="0"/>
              <w:spacing w:before="0" w:after="160" w:line="259" w:lineRule="auto"/>
              <w:jc w:val="both"/>
              <w:rPr>
                <w:rFonts w:ascii="Calibri" w:hAnsi="Calibri"/>
                <w:bCs/>
                <w:color w:val="000000"/>
                <w:sz w:val="18"/>
                <w:szCs w:val="18"/>
              </w:rPr>
            </w:pPr>
          </w:p>
        </w:tc>
      </w:tr>
      <w:tr w:rsidR="00D25055" w:rsidRPr="00D25055" w14:paraId="0F696E01" w14:textId="77777777" w:rsidTr="001571F9">
        <w:trPr>
          <w:trHeight w:val="498"/>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E592D6"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domanda è stata spedita/consegnata/è pervenuta nei termini previsti dal</w:t>
            </w:r>
            <w:r w:rsidR="007C6476">
              <w:rPr>
                <w:rFonts w:ascii="Calibri" w:hAnsi="Calibri"/>
                <w:color w:val="000000"/>
                <w:sz w:val="18"/>
                <w:szCs w:val="18"/>
              </w:rPr>
              <w:t>l’avviso?</w:t>
            </w:r>
            <w:r w:rsidRPr="00D25055">
              <w:rPr>
                <w:rFonts w:ascii="Calibri" w:hAnsi="Calibri"/>
                <w:color w:val="000000"/>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63ED7E8"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3EDDA03"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6D1934F"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10D1EF5"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0056911E" w14:textId="77777777" w:rsidTr="001571F9">
        <w:trPr>
          <w:trHeight w:val="381"/>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ADDD66"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valutazione è stata condotta sulla base dei criteri e delle modalità previste dal bando?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B13855E"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6F055E5"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D1BF781"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4F2C403"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6E29CE33" w14:textId="77777777" w:rsidTr="001571F9">
        <w:trPr>
          <w:trHeight w:val="31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9E034"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punteggio ottenuto ha raggiunto i 60/100?</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9EAD620"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1256A6A"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37039ED"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36B15A2"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6A327981" w14:textId="77777777" w:rsidTr="001571F9">
        <w:trPr>
          <w:trHeight w:val="31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D87F86"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lastRenderedPageBreak/>
              <w:t>E' stato adottato un atto di approvazione della graduatoria?</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0A12168"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08B5193"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BC5301F"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6D3E62F"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02D26EB2" w14:textId="77777777" w:rsidTr="001571F9">
        <w:trPr>
          <w:trHeight w:val="31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6C414D"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ammissione a finanziamento?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D11EEFB"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409DC04"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94A4E36"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2A72F68"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0C58E8D5" w14:textId="77777777" w:rsidTr="001571F9">
        <w:trPr>
          <w:trHeight w:val="91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ED41D5"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Gli atti di approvazione della graduatoria e di ammissione a finanziamento (e, quindi di esclusione per coloro che non sono finanziati per esaurimento delle risorse finanziarie) sono stati portati a conoscenza degli interessati?</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20377CC"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A17C1C7"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C719BBA"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D6FFD65"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6238F952" w14:textId="77777777" w:rsidTr="001571F9">
        <w:trPr>
          <w:trHeight w:val="499"/>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E8DE63" w14:textId="77777777" w:rsidR="00D25055" w:rsidRPr="00D25055" w:rsidRDefault="00D25055"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L'importo della borsa è congruente con quanto disposto nell</w:t>
            </w:r>
            <w:r w:rsidR="007824BF">
              <w:rPr>
                <w:rFonts w:ascii="Calibri" w:hAnsi="Calibri"/>
                <w:color w:val="000000"/>
                <w:sz w:val="18"/>
                <w:szCs w:val="18"/>
              </w:rPr>
              <w:t>’avviso</w:t>
            </w:r>
            <w:r w:rsidRPr="00D25055">
              <w:rPr>
                <w:rFonts w:ascii="Calibri" w:hAnsi="Calibri"/>
                <w:color w:val="000000"/>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5A85FD9"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771C02E"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1E66EF7"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03BD3CC" w14:textId="77777777" w:rsidR="00D25055" w:rsidRPr="00D25055" w:rsidRDefault="00D25055" w:rsidP="00D079EE">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31547D06" w14:textId="77777777" w:rsidTr="001571F9">
        <w:trPr>
          <w:trHeight w:val="94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C1B22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In sede di presentazione della domanda, il destinatario ha dichiarato il possesso di tutti i requisiti previsti dal</w:t>
            </w:r>
            <w:r w:rsidR="007C6476">
              <w:rPr>
                <w:rFonts w:ascii="Calibri" w:hAnsi="Calibri"/>
                <w:sz w:val="18"/>
                <w:szCs w:val="18"/>
              </w:rPr>
              <w:t>l’avviso?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7DD5E10"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26E4CFF"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C8CD3E4"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1A9920B"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1A6403BC" w14:textId="77777777" w:rsidTr="001571F9">
        <w:trPr>
          <w:trHeight w:val="342"/>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4D1E8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Il soggetto ospitante ha </w:t>
            </w:r>
            <w:r w:rsidR="007C6476">
              <w:rPr>
                <w:rFonts w:ascii="Calibri" w:hAnsi="Calibri"/>
                <w:sz w:val="18"/>
                <w:szCs w:val="18"/>
              </w:rPr>
              <w:t>reso tutte le dichiarazioni previste dall’avviso?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6990898"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7EB8A1B"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21E1450"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6FE071F"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21711779" w14:textId="77777777" w:rsidTr="001571F9">
        <w:trPr>
          <w:trHeight w:val="408"/>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F0041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La durata della borsa è co</w:t>
            </w:r>
            <w:r w:rsidR="007C6476">
              <w:rPr>
                <w:rFonts w:ascii="Calibri" w:hAnsi="Calibri"/>
                <w:sz w:val="18"/>
                <w:szCs w:val="18"/>
              </w:rPr>
              <w:t>ngruente con quanto previsto dall’avviso?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7DA8495"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51D1CDF"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8E9818E"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11C302E"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5BFFD450" w14:textId="77777777" w:rsidTr="001571F9">
        <w:trPr>
          <w:trHeight w:val="427"/>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9E50BB"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L'orario settimanale è compreso tra il minimo</w:t>
            </w:r>
            <w:r w:rsidR="007C6476">
              <w:rPr>
                <w:rFonts w:ascii="Calibri" w:hAnsi="Calibri"/>
                <w:sz w:val="18"/>
                <w:szCs w:val="18"/>
              </w:rPr>
              <w:t xml:space="preserve"> e il massimo previsto dall’avviso</w:t>
            </w:r>
            <w:r w:rsidRPr="00D25055">
              <w:rPr>
                <w:rFonts w:ascii="Calibri" w:hAnsi="Calibri"/>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68BCC41"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C27CDE6"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E12ED29"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7211A6E"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32D0921D" w14:textId="77777777" w:rsidTr="001571F9">
        <w:trPr>
          <w:trHeight w:val="431"/>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80DF8D"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La borsa è liquidata con la periodicità e secondo le modalità previste da</w:t>
            </w:r>
            <w:r w:rsidR="007C6476">
              <w:rPr>
                <w:rFonts w:ascii="Calibri" w:hAnsi="Calibri"/>
                <w:sz w:val="18"/>
                <w:szCs w:val="18"/>
              </w:rPr>
              <w:t>l</w:t>
            </w:r>
            <w:r w:rsidRPr="00D25055">
              <w:rPr>
                <w:rFonts w:ascii="Calibri" w:hAnsi="Calibri"/>
                <w:sz w:val="18"/>
                <w:szCs w:val="18"/>
              </w:rPr>
              <w:t>l</w:t>
            </w:r>
            <w:r w:rsidR="007C6476">
              <w:rPr>
                <w:rFonts w:ascii="Calibri" w:hAnsi="Calibri"/>
                <w:sz w:val="18"/>
                <w:szCs w:val="18"/>
              </w:rPr>
              <w:t>’avviso</w:t>
            </w:r>
            <w:r w:rsidRPr="00D25055">
              <w:rPr>
                <w:rFonts w:ascii="Calibri" w:hAnsi="Calibri"/>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B0CD992"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7039C77"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096724D"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6ABAB1E"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5997C2FA" w14:textId="77777777" w:rsidTr="001571F9">
        <w:trPr>
          <w:trHeight w:val="31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8231E3"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Per la liquidazione è stato adottato un atto (anche cumulativo)?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BC092A7"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5C6EB8F"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B478D17"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2FC7169"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7963BA9E" w14:textId="77777777" w:rsidTr="001571F9">
        <w:trPr>
          <w:trHeight w:val="630"/>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1FD826"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Per la liquidazione (anche cumulativa) è stata effettuata la richiesta di emissione mandato di pagamento?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6B3EFCA"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002E4E3"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A139D66"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D8A3017"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59D119B0" w14:textId="77777777" w:rsidTr="001571F9">
        <w:trPr>
          <w:trHeight w:val="31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FB3E8E"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Il mandato di pagamento è presente tra la documentazione?</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E9B8A81"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01D4431"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DCDE7AB"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F3D32C2"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1A1ACD1C" w14:textId="77777777" w:rsidTr="001571F9">
        <w:trPr>
          <w:trHeight w:val="31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D34D47"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La liquidazione è stata correttamente inserita nel </w:t>
            </w:r>
            <w:r w:rsidR="000B2C8A">
              <w:rPr>
                <w:rFonts w:ascii="Calibri" w:hAnsi="Calibri"/>
                <w:sz w:val="18"/>
                <w:szCs w:val="18"/>
              </w:rPr>
              <w:t>SIFORM</w:t>
            </w:r>
            <w:r w:rsidRPr="00D25055">
              <w:rPr>
                <w:rFonts w:ascii="Calibri" w:hAnsi="Calibri"/>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6487C8D"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5DF0C4F"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8E7F96E"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658DCC9"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600030C4" w14:textId="77777777" w:rsidTr="001571F9">
        <w:trPr>
          <w:trHeight w:val="315"/>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3B6698"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L'importo totale della spesa liquidata supera l'importo approvato?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EDB8A45"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754439F"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6B2FA56"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B3A8B57"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D25055" w:rsidRPr="00D25055" w14:paraId="54C97B47" w14:textId="77777777" w:rsidTr="001571F9">
        <w:trPr>
          <w:trHeight w:val="556"/>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5BB6D5" w14:textId="77777777" w:rsidR="00D25055" w:rsidRPr="00D25055" w:rsidRDefault="00D25055"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gli elementi necessari per l’estrazione della pista di controllo?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381C4E0"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46A8164"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4F2DD21"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41A01F2" w14:textId="77777777" w:rsidR="00D25055" w:rsidRPr="00D25055" w:rsidRDefault="00D25055"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90646F" w:rsidRPr="00D25055" w14:paraId="1713162D" w14:textId="77777777" w:rsidTr="001571F9">
        <w:trPr>
          <w:trHeight w:val="556"/>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8B2EE1" w14:textId="77777777" w:rsidR="0090646F" w:rsidRPr="00D25055" w:rsidRDefault="0090646F" w:rsidP="00D079EE">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69250A6" w14:textId="77777777" w:rsidR="0090646F" w:rsidRPr="00D25055" w:rsidRDefault="0090646F" w:rsidP="00D079EE">
            <w:pPr>
              <w:snapToGrid w:val="0"/>
              <w:spacing w:before="0" w:after="160" w:line="259" w:lineRule="auto"/>
              <w:jc w:val="both"/>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62C9ACA" w14:textId="77777777" w:rsidR="0090646F" w:rsidRPr="00D25055" w:rsidRDefault="0090646F" w:rsidP="00D079EE">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83B10D8" w14:textId="77777777" w:rsidR="0090646F" w:rsidRPr="00D25055" w:rsidRDefault="0090646F" w:rsidP="00D079EE">
            <w:pPr>
              <w:snapToGrid w:val="0"/>
              <w:spacing w:before="0" w:after="160" w:line="259" w:lineRule="auto"/>
              <w:jc w:val="both"/>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D022A07" w14:textId="77777777" w:rsidR="0090646F" w:rsidRPr="00D25055" w:rsidRDefault="0090646F" w:rsidP="00D079EE">
            <w:pPr>
              <w:snapToGrid w:val="0"/>
              <w:spacing w:before="0" w:after="160" w:line="259" w:lineRule="auto"/>
              <w:jc w:val="both"/>
              <w:rPr>
                <w:rFonts w:ascii="Calibri" w:hAnsi="Calibri" w:cs="Arial"/>
                <w:sz w:val="18"/>
                <w:szCs w:val="18"/>
              </w:rPr>
            </w:pPr>
          </w:p>
        </w:tc>
      </w:tr>
      <w:tr w:rsidR="00D25055" w:rsidRPr="00D25055" w14:paraId="76F71863" w14:textId="77777777" w:rsidTr="001571F9">
        <w:trPr>
          <w:trHeight w:val="407"/>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4688B3" w14:textId="77777777" w:rsidR="00D25055" w:rsidRPr="00D25055" w:rsidRDefault="00D25055" w:rsidP="00D25055">
            <w:pPr>
              <w:snapToGrid w:val="0"/>
              <w:spacing w:before="0" w:after="160" w:line="259" w:lineRule="auto"/>
              <w:rPr>
                <w:rFonts w:ascii="Calibri" w:hAnsi="Calibri" w:cs="Arial"/>
                <w:sz w:val="18"/>
                <w:szCs w:val="18"/>
              </w:rPr>
            </w:pPr>
            <w:r w:rsidRPr="00D25055">
              <w:rPr>
                <w:rFonts w:ascii="Calibri" w:hAnsi="Calibri" w:cs="Arial"/>
                <w:b/>
                <w:sz w:val="18"/>
                <w:szCs w:val="18"/>
              </w:rPr>
              <w:t>Funzionario (nome e cognome)</w:t>
            </w:r>
          </w:p>
        </w:tc>
      </w:tr>
      <w:tr w:rsidR="00D25055" w:rsidRPr="00D25055" w14:paraId="4ECB461D" w14:textId="77777777" w:rsidTr="001571F9">
        <w:trPr>
          <w:trHeight w:val="407"/>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6F743F" w14:textId="77777777" w:rsidR="00D25055" w:rsidRPr="00D25055" w:rsidRDefault="00D25055" w:rsidP="00D25055">
            <w:pPr>
              <w:snapToGrid w:val="0"/>
              <w:spacing w:before="0" w:after="160" w:line="259" w:lineRule="auto"/>
              <w:rPr>
                <w:rFonts w:ascii="Calibri" w:hAnsi="Calibri" w:cs="Arial"/>
                <w:b/>
                <w:sz w:val="18"/>
                <w:szCs w:val="18"/>
              </w:rPr>
            </w:pPr>
            <w:r w:rsidRPr="00D25055">
              <w:rPr>
                <w:rFonts w:ascii="Calibri" w:hAnsi="Calibri" w:cs="Arial"/>
                <w:b/>
                <w:sz w:val="18"/>
                <w:szCs w:val="18"/>
              </w:rPr>
              <w:t>Firma autografa o digitale, ai sensi e per gli effetti dell’art. 24 del D.lgs. n. 82/2005</w:t>
            </w:r>
          </w:p>
        </w:tc>
      </w:tr>
      <w:tr w:rsidR="00D25055" w:rsidRPr="00D25055" w14:paraId="29FFA9A4" w14:textId="77777777" w:rsidTr="001571F9">
        <w:trPr>
          <w:trHeight w:val="286"/>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674DAD56" w14:textId="77777777" w:rsidR="00D25055" w:rsidRPr="00D25055" w:rsidRDefault="00015899" w:rsidP="00015899">
            <w:pPr>
              <w:snapToGrid w:val="0"/>
              <w:spacing w:before="0" w:after="160" w:line="259" w:lineRule="auto"/>
              <w:jc w:val="center"/>
              <w:rPr>
                <w:rFonts w:ascii="Calibri" w:hAnsi="Calibri" w:cs="Arial"/>
                <w:b/>
                <w:color w:val="FFFFFF"/>
                <w:sz w:val="20"/>
              </w:rPr>
            </w:pPr>
            <w:r>
              <w:rPr>
                <w:rFonts w:ascii="Calibri" w:hAnsi="Calibri" w:cs="Arial"/>
                <w:b/>
                <w:color w:val="FFFFFF"/>
                <w:sz w:val="20"/>
              </w:rPr>
              <w:t xml:space="preserve">DICHIARAZIONI TRIMESTRALI  - </w:t>
            </w:r>
            <w:r w:rsidR="00D25055" w:rsidRPr="00D25055">
              <w:rPr>
                <w:rFonts w:ascii="Calibri" w:hAnsi="Calibri" w:cs="Arial"/>
                <w:b/>
                <w:color w:val="FFFFFF"/>
                <w:sz w:val="20"/>
              </w:rPr>
              <w:t xml:space="preserve">VERIFICHE A VIDEO </w:t>
            </w:r>
          </w:p>
        </w:tc>
      </w:tr>
      <w:tr w:rsidR="00D25055" w:rsidRPr="00D25055" w14:paraId="20CAA89D" w14:textId="77777777" w:rsidTr="001571F9">
        <w:trPr>
          <w:trHeight w:val="404"/>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1BB38C" w14:textId="77777777" w:rsidR="00D25055" w:rsidRPr="00D25055" w:rsidRDefault="00D25055" w:rsidP="00E05D61">
            <w:pPr>
              <w:snapToGrid w:val="0"/>
              <w:spacing w:before="0" w:after="160" w:line="259" w:lineRule="auto"/>
              <w:jc w:val="both"/>
              <w:rPr>
                <w:rFonts w:ascii="Calibri" w:hAnsi="Calibri"/>
                <w:sz w:val="18"/>
                <w:szCs w:val="18"/>
              </w:rPr>
            </w:pPr>
            <w:r w:rsidRPr="00D25055">
              <w:rPr>
                <w:rFonts w:ascii="Calibri" w:hAnsi="Calibri"/>
                <w:sz w:val="18"/>
                <w:szCs w:val="18"/>
              </w:rPr>
              <w:t>L’importo liquidato è superiore a quello approvato?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1C3D9D3"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18856EE"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67BDC26"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8B98908" w14:textId="77777777" w:rsidR="00D25055" w:rsidRPr="00D25055" w:rsidRDefault="00D25055" w:rsidP="00E05D61">
            <w:pPr>
              <w:snapToGrid w:val="0"/>
              <w:spacing w:before="0" w:after="160" w:line="259" w:lineRule="auto"/>
              <w:jc w:val="both"/>
              <w:rPr>
                <w:rFonts w:ascii="Calibri" w:hAnsi="Calibri" w:cs="Arial"/>
                <w:sz w:val="18"/>
                <w:szCs w:val="18"/>
              </w:rPr>
            </w:pPr>
          </w:p>
        </w:tc>
      </w:tr>
      <w:tr w:rsidR="00D25055" w:rsidRPr="00D25055" w14:paraId="62C79F19" w14:textId="77777777" w:rsidTr="001571F9">
        <w:trPr>
          <w:trHeight w:val="431"/>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B34510" w14:textId="77777777" w:rsidR="00D25055" w:rsidRPr="00D25055" w:rsidRDefault="00C653B5" w:rsidP="00E05D61">
            <w:pPr>
              <w:snapToGrid w:val="0"/>
              <w:spacing w:before="0" w:after="160" w:line="259" w:lineRule="auto"/>
              <w:jc w:val="both"/>
              <w:rPr>
                <w:rFonts w:ascii="Calibri" w:hAnsi="Calibri"/>
                <w:sz w:val="18"/>
                <w:szCs w:val="18"/>
              </w:rPr>
            </w:pPr>
            <w:r>
              <w:rPr>
                <w:rFonts w:ascii="Calibri" w:hAnsi="Calibri"/>
                <w:sz w:val="18"/>
                <w:szCs w:val="18"/>
              </w:rPr>
              <w:t xml:space="preserve">L’importo dichiarato corrisponde alle liquidazioni caricate a </w:t>
            </w:r>
            <w:r w:rsidR="000B2C8A">
              <w:rPr>
                <w:rFonts w:ascii="Calibri" w:hAnsi="Calibri"/>
                <w:sz w:val="18"/>
                <w:szCs w:val="18"/>
              </w:rPr>
              <w:t>SIFORM</w:t>
            </w:r>
            <w:r>
              <w:rPr>
                <w:rFonts w:ascii="Calibri" w:hAnsi="Calibri"/>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D6D28DE"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FC58D03"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8BF870D"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6ACEB31" w14:textId="77777777" w:rsidR="00D25055" w:rsidRPr="00D25055" w:rsidRDefault="00D25055" w:rsidP="00E05D61">
            <w:pPr>
              <w:snapToGrid w:val="0"/>
              <w:spacing w:before="0" w:after="160" w:line="259" w:lineRule="auto"/>
              <w:jc w:val="both"/>
              <w:rPr>
                <w:rFonts w:ascii="Calibri" w:hAnsi="Calibri" w:cs="Arial"/>
                <w:sz w:val="18"/>
                <w:szCs w:val="18"/>
              </w:rPr>
            </w:pPr>
          </w:p>
        </w:tc>
      </w:tr>
      <w:tr w:rsidR="00D25055" w:rsidRPr="00D25055" w14:paraId="04F4AFF7" w14:textId="77777777" w:rsidTr="001571F9">
        <w:trPr>
          <w:trHeight w:val="431"/>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2F7C4B" w14:textId="77777777" w:rsidR="00D25055" w:rsidRPr="00D25055" w:rsidRDefault="00D25055" w:rsidP="00E05D61">
            <w:pPr>
              <w:snapToGrid w:val="0"/>
              <w:spacing w:before="0" w:after="160" w:line="259" w:lineRule="auto"/>
              <w:jc w:val="both"/>
              <w:rPr>
                <w:rFonts w:ascii="Calibri" w:hAnsi="Calibri"/>
                <w:sz w:val="18"/>
                <w:szCs w:val="18"/>
              </w:rPr>
            </w:pPr>
            <w:r w:rsidRPr="00D25055">
              <w:rPr>
                <w:rFonts w:ascii="Calibri" w:hAnsi="Calibri"/>
                <w:sz w:val="18"/>
                <w:szCs w:val="18"/>
              </w:rPr>
              <w:t xml:space="preserve">Gli atti sono stati correttamente inseriti nel </w:t>
            </w:r>
            <w:r w:rsidR="000B2C8A">
              <w:rPr>
                <w:rFonts w:ascii="Calibri" w:hAnsi="Calibri"/>
                <w:sz w:val="18"/>
                <w:szCs w:val="18"/>
              </w:rPr>
              <w:t>SIFORM</w:t>
            </w:r>
            <w:r w:rsidRPr="00D25055">
              <w:rPr>
                <w:rFonts w:ascii="Calibri" w:hAnsi="Calibri"/>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BC00689"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0C7A5F1"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635BEE1" w14:textId="77777777" w:rsidR="00D25055" w:rsidRPr="00D25055" w:rsidRDefault="00D25055" w:rsidP="00E05D61">
            <w:pPr>
              <w:snapToGrid w:val="0"/>
              <w:spacing w:before="0" w:after="160" w:line="259" w:lineRule="auto"/>
              <w:jc w:val="both"/>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6E89DA5" w14:textId="77777777" w:rsidR="00D25055" w:rsidRPr="00D25055" w:rsidRDefault="00D25055" w:rsidP="00E05D61">
            <w:pPr>
              <w:snapToGrid w:val="0"/>
              <w:spacing w:before="0" w:after="160" w:line="259" w:lineRule="auto"/>
              <w:jc w:val="both"/>
              <w:rPr>
                <w:rFonts w:ascii="Calibri" w:hAnsi="Calibri" w:cs="Arial"/>
                <w:sz w:val="18"/>
                <w:szCs w:val="18"/>
              </w:rPr>
            </w:pPr>
          </w:p>
        </w:tc>
      </w:tr>
      <w:tr w:rsidR="00015899" w:rsidRPr="00D25055" w14:paraId="4FC3DF43" w14:textId="77777777" w:rsidTr="001571F9">
        <w:trPr>
          <w:trHeight w:val="431"/>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0F5539" w14:textId="77777777" w:rsidR="00015899" w:rsidRPr="00D25055" w:rsidRDefault="00015899" w:rsidP="00E05D61">
            <w:pPr>
              <w:snapToGrid w:val="0"/>
              <w:spacing w:before="0" w:after="160" w:line="259" w:lineRule="auto"/>
              <w:jc w:val="both"/>
              <w:rPr>
                <w:rFonts w:ascii="Calibri" w:hAnsi="Calibri"/>
                <w:sz w:val="18"/>
                <w:szCs w:val="18"/>
              </w:rPr>
            </w:pPr>
            <w:r>
              <w:rPr>
                <w:rFonts w:ascii="Calibri" w:hAnsi="Calibri"/>
                <w:sz w:val="18"/>
                <w:szCs w:val="18"/>
              </w:rPr>
              <w:t xml:space="preserve">Sono stati inseriti nel </w:t>
            </w:r>
            <w:r w:rsidR="000B2C8A">
              <w:rPr>
                <w:rFonts w:ascii="Calibri" w:hAnsi="Calibri"/>
                <w:sz w:val="18"/>
                <w:szCs w:val="18"/>
              </w:rPr>
              <w:t>SIFORM</w:t>
            </w:r>
            <w:r>
              <w:rPr>
                <w:rFonts w:ascii="Calibri" w:hAnsi="Calibri"/>
                <w:sz w:val="18"/>
                <w:szCs w:val="18"/>
              </w:rPr>
              <w:t xml:space="preserve"> i time sheet/registri presenza relativi ai singoli borsisti?</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94531E9" w14:textId="77777777" w:rsidR="00015899" w:rsidRPr="00D25055" w:rsidRDefault="00015899" w:rsidP="00E05D61">
            <w:pPr>
              <w:snapToGrid w:val="0"/>
              <w:spacing w:before="0" w:after="160" w:line="259" w:lineRule="auto"/>
              <w:jc w:val="both"/>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E98BF69" w14:textId="77777777" w:rsidR="00015899" w:rsidRPr="00D25055" w:rsidRDefault="00015899" w:rsidP="00E05D61">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4F42470" w14:textId="77777777" w:rsidR="00015899" w:rsidRPr="00D25055" w:rsidRDefault="00015899" w:rsidP="00E05D61">
            <w:pPr>
              <w:snapToGrid w:val="0"/>
              <w:spacing w:before="0" w:after="160" w:line="259" w:lineRule="auto"/>
              <w:jc w:val="both"/>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526E249" w14:textId="77777777" w:rsidR="00015899" w:rsidRPr="00D25055" w:rsidRDefault="00015899" w:rsidP="00E05D61">
            <w:pPr>
              <w:snapToGrid w:val="0"/>
              <w:spacing w:before="0" w:after="160" w:line="259" w:lineRule="auto"/>
              <w:jc w:val="both"/>
              <w:rPr>
                <w:rFonts w:ascii="Calibri" w:hAnsi="Calibri" w:cs="Arial"/>
                <w:sz w:val="18"/>
                <w:szCs w:val="18"/>
              </w:rPr>
            </w:pPr>
          </w:p>
        </w:tc>
      </w:tr>
      <w:tr w:rsidR="0090646F" w:rsidRPr="00D25055" w14:paraId="61C80ABA" w14:textId="77777777" w:rsidTr="001571F9">
        <w:trPr>
          <w:trHeight w:val="431"/>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58F7E4" w14:textId="77777777" w:rsidR="0090646F" w:rsidRDefault="0090646F" w:rsidP="00E05D61">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782AA48A" w14:textId="77777777" w:rsidR="0090646F" w:rsidRPr="00D25055" w:rsidRDefault="0090646F" w:rsidP="00E05D61">
            <w:pPr>
              <w:snapToGrid w:val="0"/>
              <w:spacing w:before="0" w:after="160" w:line="259" w:lineRule="auto"/>
              <w:jc w:val="both"/>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6F7439D" w14:textId="77777777" w:rsidR="0090646F" w:rsidRPr="00D25055" w:rsidRDefault="0090646F" w:rsidP="00E05D61">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6E98CB8" w14:textId="77777777" w:rsidR="0090646F" w:rsidRPr="00D25055" w:rsidRDefault="0090646F" w:rsidP="00E05D61">
            <w:pPr>
              <w:snapToGrid w:val="0"/>
              <w:spacing w:before="0" w:after="160" w:line="259" w:lineRule="auto"/>
              <w:jc w:val="both"/>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8C82889" w14:textId="77777777" w:rsidR="0090646F" w:rsidRPr="00D25055" w:rsidRDefault="0090646F" w:rsidP="00E05D61">
            <w:pPr>
              <w:snapToGrid w:val="0"/>
              <w:spacing w:before="0" w:after="160" w:line="259" w:lineRule="auto"/>
              <w:jc w:val="both"/>
              <w:rPr>
                <w:rFonts w:ascii="Calibri" w:hAnsi="Calibri" w:cs="Arial"/>
                <w:sz w:val="18"/>
                <w:szCs w:val="18"/>
              </w:rPr>
            </w:pPr>
          </w:p>
        </w:tc>
      </w:tr>
      <w:tr w:rsidR="00015899" w:rsidRPr="00D25055" w14:paraId="7039F807" w14:textId="77777777" w:rsidTr="001571F9">
        <w:trPr>
          <w:trHeight w:val="408"/>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505E2E" w14:textId="77777777" w:rsidR="00015899" w:rsidRPr="00D25055" w:rsidRDefault="00015899" w:rsidP="00015899">
            <w:pPr>
              <w:snapToGrid w:val="0"/>
              <w:spacing w:before="0" w:after="160" w:line="259" w:lineRule="auto"/>
              <w:rPr>
                <w:rFonts w:ascii="Calibri" w:hAnsi="Calibri" w:cs="Arial"/>
                <w:b/>
                <w:sz w:val="18"/>
                <w:szCs w:val="18"/>
              </w:rPr>
            </w:pPr>
            <w:r w:rsidRPr="00D25055">
              <w:rPr>
                <w:rFonts w:ascii="Calibri" w:hAnsi="Calibri" w:cs="Arial"/>
                <w:b/>
                <w:sz w:val="18"/>
                <w:szCs w:val="18"/>
              </w:rPr>
              <w:t>Funzionario (nome e cognome)</w:t>
            </w:r>
          </w:p>
        </w:tc>
      </w:tr>
      <w:tr w:rsidR="00015899" w:rsidRPr="00D25055" w14:paraId="76BBA44D" w14:textId="77777777" w:rsidTr="001571F9">
        <w:trPr>
          <w:trHeight w:val="408"/>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D2544" w14:textId="77777777" w:rsidR="00015899" w:rsidRPr="00D25055" w:rsidRDefault="00015899" w:rsidP="00015899">
            <w:pPr>
              <w:snapToGrid w:val="0"/>
              <w:spacing w:before="0" w:after="160" w:line="259" w:lineRule="auto"/>
              <w:rPr>
                <w:rFonts w:ascii="Calibri" w:hAnsi="Calibri" w:cs="Arial"/>
                <w:b/>
                <w:sz w:val="18"/>
                <w:szCs w:val="18"/>
              </w:rPr>
            </w:pPr>
            <w:r w:rsidRPr="00D25055">
              <w:rPr>
                <w:rFonts w:ascii="Calibri" w:hAnsi="Calibri" w:cs="Arial"/>
                <w:b/>
                <w:sz w:val="18"/>
                <w:szCs w:val="18"/>
              </w:rPr>
              <w:t>Firma autografa o digitale, ai sensi e per gli effetti dell’art. 24 del D.lgs. n. 82/2005</w:t>
            </w:r>
          </w:p>
        </w:tc>
      </w:tr>
      <w:tr w:rsidR="00015899" w:rsidRPr="00D25055" w14:paraId="3297107A" w14:textId="77777777" w:rsidTr="001571F9">
        <w:trPr>
          <w:trHeight w:val="286"/>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14:paraId="179B0EE4" w14:textId="77777777" w:rsidR="00015899" w:rsidRPr="00D25055" w:rsidRDefault="00015899" w:rsidP="00015899">
            <w:pPr>
              <w:snapToGrid w:val="0"/>
              <w:spacing w:before="0" w:after="160" w:line="259" w:lineRule="auto"/>
              <w:jc w:val="center"/>
              <w:rPr>
                <w:rFonts w:ascii="Calibri" w:hAnsi="Calibri" w:cs="Arial"/>
                <w:b/>
                <w:color w:val="FFFFFF"/>
                <w:sz w:val="20"/>
              </w:rPr>
            </w:pPr>
            <w:r w:rsidRPr="00D25055">
              <w:rPr>
                <w:rFonts w:ascii="Calibri" w:hAnsi="Calibri" w:cs="Arial"/>
                <w:b/>
                <w:color w:val="FFFFFF"/>
                <w:sz w:val="20"/>
              </w:rPr>
              <w:lastRenderedPageBreak/>
              <w:t xml:space="preserve">CONTROLLI IN LOCO O TELEMATICI (PER LE BORSE ALL’ESTERO O IN ALTRE REGIONI) </w:t>
            </w:r>
          </w:p>
        </w:tc>
      </w:tr>
      <w:tr w:rsidR="00015899" w:rsidRPr="00D25055" w14:paraId="1E107DF1" w14:textId="77777777" w:rsidTr="001571F9">
        <w:trPr>
          <w:trHeight w:val="408"/>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5FF561" w14:textId="77777777" w:rsidR="00015899" w:rsidRPr="00D25055" w:rsidRDefault="00015899" w:rsidP="00015899">
            <w:pPr>
              <w:snapToGrid w:val="0"/>
              <w:spacing w:before="0" w:after="160" w:line="259" w:lineRule="auto"/>
              <w:rPr>
                <w:rFonts w:ascii="Calibri" w:hAnsi="Calibri"/>
                <w:sz w:val="18"/>
                <w:szCs w:val="18"/>
              </w:rPr>
            </w:pPr>
            <w:r w:rsidRPr="00D25055">
              <w:rPr>
                <w:rFonts w:ascii="Calibri" w:hAnsi="Calibri"/>
                <w:sz w:val="18"/>
                <w:szCs w:val="18"/>
              </w:rPr>
              <w:t>Si è verificato l'effettivo espletamento delle attività programmate?</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557B01" w14:textId="77777777" w:rsidR="00015899" w:rsidRPr="00D25055" w:rsidRDefault="00015899" w:rsidP="00015899">
            <w:pPr>
              <w:snapToGrid w:val="0"/>
              <w:spacing w:before="0" w:after="160" w:line="259" w:lineRule="auto"/>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5CBD5E" w14:textId="77777777" w:rsidR="00015899" w:rsidRPr="00D25055" w:rsidRDefault="00015899" w:rsidP="00015899">
            <w:pPr>
              <w:snapToGrid w:val="0"/>
              <w:spacing w:before="0" w:after="160" w:line="259" w:lineRule="auto"/>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D9771E" w14:textId="77777777" w:rsidR="00015899" w:rsidRPr="00D25055" w:rsidRDefault="00015899" w:rsidP="00015899">
            <w:pPr>
              <w:snapToGrid w:val="0"/>
              <w:spacing w:before="0" w:after="160" w:line="259" w:lineRule="auto"/>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BBAE0A" w14:textId="77777777" w:rsidR="00015899" w:rsidRPr="00D25055" w:rsidRDefault="00015899" w:rsidP="00015899">
            <w:pPr>
              <w:snapToGrid w:val="0"/>
              <w:spacing w:before="0" w:after="160" w:line="259" w:lineRule="auto"/>
              <w:rPr>
                <w:rFonts w:ascii="Calibri" w:hAnsi="Calibri" w:cs="Arial"/>
                <w:sz w:val="18"/>
                <w:szCs w:val="18"/>
              </w:rPr>
            </w:pPr>
          </w:p>
        </w:tc>
      </w:tr>
      <w:tr w:rsidR="00015899" w:rsidRPr="00D25055" w14:paraId="08350720" w14:textId="77777777" w:rsidTr="001571F9">
        <w:trPr>
          <w:trHeight w:val="408"/>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BC44E3" w14:textId="77777777" w:rsidR="00015899" w:rsidRPr="00D25055" w:rsidRDefault="00015899" w:rsidP="00015899">
            <w:pPr>
              <w:snapToGrid w:val="0"/>
              <w:spacing w:before="0" w:after="160" w:line="259" w:lineRule="auto"/>
              <w:rPr>
                <w:rFonts w:ascii="Calibri" w:hAnsi="Calibri"/>
                <w:sz w:val="18"/>
                <w:szCs w:val="18"/>
              </w:rPr>
            </w:pPr>
            <w:r w:rsidRPr="00D25055">
              <w:rPr>
                <w:rFonts w:ascii="Calibri" w:hAnsi="Calibri"/>
                <w:sz w:val="18"/>
                <w:szCs w:val="18"/>
              </w:rPr>
              <w:t>Si è verificata la coerenza dell'attività svolta con il progetto finanziato?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ABBD76" w14:textId="77777777" w:rsidR="00015899" w:rsidRPr="00D25055" w:rsidRDefault="00015899" w:rsidP="00015899">
            <w:pPr>
              <w:snapToGrid w:val="0"/>
              <w:spacing w:before="0" w:after="160" w:line="259" w:lineRule="auto"/>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904197" w14:textId="77777777" w:rsidR="00015899" w:rsidRPr="00D25055" w:rsidRDefault="00015899" w:rsidP="00015899">
            <w:pPr>
              <w:snapToGrid w:val="0"/>
              <w:spacing w:before="0" w:after="160" w:line="259" w:lineRule="auto"/>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312302" w14:textId="77777777" w:rsidR="00015899" w:rsidRPr="00D25055" w:rsidRDefault="00015899" w:rsidP="00015899">
            <w:pPr>
              <w:snapToGrid w:val="0"/>
              <w:spacing w:before="0" w:after="160" w:line="259" w:lineRule="auto"/>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18E5CE" w14:textId="77777777" w:rsidR="00015899" w:rsidRPr="00D25055" w:rsidRDefault="00015899" w:rsidP="00015899">
            <w:pPr>
              <w:snapToGrid w:val="0"/>
              <w:spacing w:before="0" w:after="160" w:line="259" w:lineRule="auto"/>
              <w:rPr>
                <w:rFonts w:ascii="Calibri" w:hAnsi="Calibri" w:cs="Arial"/>
                <w:sz w:val="18"/>
                <w:szCs w:val="18"/>
              </w:rPr>
            </w:pPr>
          </w:p>
        </w:tc>
      </w:tr>
      <w:tr w:rsidR="00015899" w:rsidRPr="00D25055" w14:paraId="332F0740" w14:textId="77777777" w:rsidTr="001571F9">
        <w:trPr>
          <w:trHeight w:val="408"/>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5F10B1" w14:textId="77777777" w:rsidR="00015899" w:rsidRPr="00D25055" w:rsidRDefault="00015899" w:rsidP="00A2366F">
            <w:pPr>
              <w:snapToGrid w:val="0"/>
              <w:spacing w:before="0" w:after="160" w:line="259" w:lineRule="auto"/>
              <w:rPr>
                <w:rFonts w:ascii="Calibri" w:hAnsi="Calibri"/>
                <w:sz w:val="18"/>
                <w:szCs w:val="18"/>
              </w:rPr>
            </w:pPr>
            <w:r w:rsidRPr="00D25055">
              <w:rPr>
                <w:rFonts w:ascii="Calibri" w:hAnsi="Calibri"/>
                <w:sz w:val="18"/>
                <w:szCs w:val="18"/>
              </w:rPr>
              <w:t xml:space="preserve">Si è verificata la presenza nella struttura ospitante del </w:t>
            </w:r>
            <w:r w:rsidR="00A2366F">
              <w:rPr>
                <w:rFonts w:ascii="Calibri" w:hAnsi="Calibri"/>
                <w:sz w:val="18"/>
                <w:szCs w:val="18"/>
              </w:rPr>
              <w:t>destinatario</w:t>
            </w:r>
            <w:r w:rsidRPr="00D25055">
              <w:rPr>
                <w:rFonts w:ascii="Calibri" w:hAnsi="Calibri"/>
                <w:sz w:val="18"/>
                <w:szCs w:val="18"/>
              </w:rPr>
              <w:t>?</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104DBC" w14:textId="77777777" w:rsidR="00015899" w:rsidRPr="00D25055" w:rsidRDefault="00015899" w:rsidP="00015899">
            <w:pPr>
              <w:snapToGrid w:val="0"/>
              <w:spacing w:before="0" w:after="160" w:line="259" w:lineRule="auto"/>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8313D2" w14:textId="77777777" w:rsidR="00015899" w:rsidRPr="00D25055" w:rsidRDefault="00015899" w:rsidP="00015899">
            <w:pPr>
              <w:snapToGrid w:val="0"/>
              <w:spacing w:before="0" w:after="160" w:line="259" w:lineRule="auto"/>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9C0FB2" w14:textId="77777777" w:rsidR="00015899" w:rsidRPr="00D25055" w:rsidRDefault="00015899" w:rsidP="00015899">
            <w:pPr>
              <w:snapToGrid w:val="0"/>
              <w:spacing w:before="0" w:after="160" w:line="259" w:lineRule="auto"/>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12E02E" w14:textId="77777777" w:rsidR="00015899" w:rsidRPr="00D25055" w:rsidRDefault="00015899" w:rsidP="00015899">
            <w:pPr>
              <w:snapToGrid w:val="0"/>
              <w:spacing w:before="0" w:after="160" w:line="259" w:lineRule="auto"/>
              <w:rPr>
                <w:rFonts w:ascii="Calibri" w:hAnsi="Calibri" w:cs="Arial"/>
                <w:sz w:val="18"/>
                <w:szCs w:val="18"/>
              </w:rPr>
            </w:pPr>
          </w:p>
        </w:tc>
      </w:tr>
      <w:tr w:rsidR="00015899" w:rsidRPr="00D25055" w14:paraId="294B23FB" w14:textId="77777777" w:rsidTr="001571F9">
        <w:trPr>
          <w:trHeight w:val="564"/>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35E11E" w14:textId="77777777" w:rsidR="00015899" w:rsidRPr="00D25055" w:rsidRDefault="00015899" w:rsidP="00015899">
            <w:pPr>
              <w:snapToGrid w:val="0"/>
              <w:spacing w:before="0" w:after="160" w:line="259" w:lineRule="auto"/>
              <w:rPr>
                <w:rFonts w:ascii="Calibri" w:hAnsi="Calibri"/>
                <w:sz w:val="18"/>
                <w:szCs w:val="18"/>
              </w:rPr>
            </w:pPr>
            <w:r w:rsidRPr="00D25055">
              <w:rPr>
                <w:rFonts w:ascii="Calibri" w:hAnsi="Calibri"/>
                <w:sz w:val="18"/>
                <w:szCs w:val="18"/>
              </w:rPr>
              <w:t>Il soggetto ospitante ha stipulato polizze RC e polizze che coprano il rischio di infortuni del destinatario?</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09FE95" w14:textId="77777777" w:rsidR="00015899" w:rsidRPr="00D25055" w:rsidRDefault="00015899" w:rsidP="00015899">
            <w:pPr>
              <w:snapToGrid w:val="0"/>
              <w:spacing w:before="0" w:after="160" w:line="259" w:lineRule="auto"/>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788D4B" w14:textId="77777777" w:rsidR="00015899" w:rsidRPr="00D25055" w:rsidRDefault="00015899" w:rsidP="00015899">
            <w:pPr>
              <w:snapToGrid w:val="0"/>
              <w:spacing w:before="0" w:after="160" w:line="259" w:lineRule="auto"/>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D1570E" w14:textId="77777777" w:rsidR="00015899" w:rsidRPr="00D25055" w:rsidRDefault="00015899" w:rsidP="00015899">
            <w:pPr>
              <w:snapToGrid w:val="0"/>
              <w:spacing w:before="0" w:after="160" w:line="259" w:lineRule="auto"/>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0581A2" w14:textId="77777777" w:rsidR="00015899" w:rsidRPr="00D25055" w:rsidRDefault="00015899" w:rsidP="00015899">
            <w:pPr>
              <w:snapToGrid w:val="0"/>
              <w:spacing w:before="0" w:after="160" w:line="259" w:lineRule="auto"/>
              <w:rPr>
                <w:rFonts w:ascii="Calibri" w:hAnsi="Calibri" w:cs="Arial"/>
                <w:sz w:val="18"/>
                <w:szCs w:val="18"/>
              </w:rPr>
            </w:pPr>
          </w:p>
        </w:tc>
      </w:tr>
      <w:tr w:rsidR="00B75948" w:rsidRPr="00D25055" w14:paraId="28B91D2A" w14:textId="77777777" w:rsidTr="001571F9">
        <w:trPr>
          <w:trHeight w:val="564"/>
        </w:trPr>
        <w:tc>
          <w:tcPr>
            <w:tcW w:w="337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B01F0A" w14:textId="77777777" w:rsidR="00B75948" w:rsidRPr="00D25055" w:rsidRDefault="00B75948" w:rsidP="00015899">
            <w:pPr>
              <w:snapToGrid w:val="0"/>
              <w:spacing w:before="0" w:after="160" w:line="259" w:lineRule="auto"/>
              <w:rPr>
                <w:rFonts w:ascii="Calibri" w:hAnsi="Calibri"/>
                <w:sz w:val="18"/>
                <w:szCs w:val="18"/>
              </w:rPr>
            </w:pPr>
            <w:r>
              <w:rPr>
                <w:rFonts w:ascii="Calibri" w:hAnsi="Calibri"/>
                <w:sz w:val="18"/>
                <w:szCs w:val="18"/>
              </w:rPr>
              <w:t>E’ stata verificata la correttezza dei dati relativi agli indicatori di realizzazione?</w:t>
            </w: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A387B7" w14:textId="77777777" w:rsidR="00B75948" w:rsidRPr="00D25055" w:rsidRDefault="00B75948" w:rsidP="00015899">
            <w:pPr>
              <w:snapToGrid w:val="0"/>
              <w:spacing w:before="0" w:after="160" w:line="259" w:lineRule="auto"/>
              <w:rPr>
                <w:rFonts w:ascii="Calibri" w:hAnsi="Calibri" w:cs="Arial"/>
                <w:sz w:val="18"/>
                <w:szCs w:val="18"/>
              </w:rPr>
            </w:pPr>
          </w:p>
        </w:tc>
        <w:tc>
          <w:tcPr>
            <w:tcW w:w="26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9A6375" w14:textId="77777777" w:rsidR="00B75948" w:rsidRPr="00D25055" w:rsidRDefault="00B75948" w:rsidP="00015899">
            <w:pPr>
              <w:snapToGrid w:val="0"/>
              <w:spacing w:before="0" w:after="160" w:line="259" w:lineRule="auto"/>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E6293D" w14:textId="77777777" w:rsidR="00B75948" w:rsidRPr="00D25055" w:rsidRDefault="00B75948" w:rsidP="00015899">
            <w:pPr>
              <w:snapToGrid w:val="0"/>
              <w:spacing w:before="0" w:after="160" w:line="259" w:lineRule="auto"/>
              <w:rPr>
                <w:rFonts w:ascii="Calibri" w:hAnsi="Calibri" w:cs="Arial"/>
                <w:sz w:val="18"/>
                <w:szCs w:val="18"/>
              </w:rPr>
            </w:pPr>
          </w:p>
        </w:tc>
        <w:tc>
          <w:tcPr>
            <w:tcW w:w="84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C8E9AC" w14:textId="77777777" w:rsidR="00B75948" w:rsidRPr="00D25055" w:rsidRDefault="00B75948" w:rsidP="00015899">
            <w:pPr>
              <w:snapToGrid w:val="0"/>
              <w:spacing w:before="0" w:after="160" w:line="259" w:lineRule="auto"/>
              <w:rPr>
                <w:rFonts w:ascii="Calibri" w:hAnsi="Calibri" w:cs="Arial"/>
                <w:sz w:val="18"/>
                <w:szCs w:val="18"/>
              </w:rPr>
            </w:pPr>
          </w:p>
        </w:tc>
      </w:tr>
      <w:tr w:rsidR="00015899" w:rsidRPr="00D25055" w14:paraId="0BF98CA6" w14:textId="77777777" w:rsidTr="001571F9">
        <w:trPr>
          <w:trHeight w:val="408"/>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A09824" w14:textId="77777777" w:rsidR="00015899" w:rsidRPr="00D25055" w:rsidRDefault="00015899" w:rsidP="00015899">
            <w:pPr>
              <w:snapToGrid w:val="0"/>
              <w:spacing w:before="0" w:after="160" w:line="259" w:lineRule="auto"/>
              <w:rPr>
                <w:rFonts w:ascii="Calibri" w:hAnsi="Calibri" w:cs="Arial"/>
                <w:sz w:val="18"/>
                <w:szCs w:val="18"/>
              </w:rPr>
            </w:pPr>
            <w:r w:rsidRPr="00D25055">
              <w:rPr>
                <w:rFonts w:ascii="Calibri" w:hAnsi="Calibri" w:cs="Arial"/>
                <w:b/>
                <w:sz w:val="18"/>
                <w:szCs w:val="18"/>
              </w:rPr>
              <w:t>Funzionario (nome e cognome)</w:t>
            </w:r>
          </w:p>
        </w:tc>
      </w:tr>
      <w:tr w:rsidR="00015899" w:rsidRPr="00D25055" w14:paraId="25975EAE" w14:textId="77777777" w:rsidTr="001571F9">
        <w:trPr>
          <w:trHeight w:val="408"/>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958189" w14:textId="77777777" w:rsidR="00015899" w:rsidRPr="00D25055" w:rsidRDefault="00015899" w:rsidP="00015899">
            <w:pPr>
              <w:snapToGrid w:val="0"/>
              <w:spacing w:before="0" w:after="160" w:line="259" w:lineRule="auto"/>
              <w:rPr>
                <w:rFonts w:ascii="Calibri" w:hAnsi="Calibri" w:cs="Arial"/>
                <w:b/>
                <w:sz w:val="18"/>
                <w:szCs w:val="18"/>
              </w:rPr>
            </w:pPr>
            <w:r w:rsidRPr="00D25055">
              <w:rPr>
                <w:rFonts w:ascii="Calibri" w:hAnsi="Calibri" w:cs="Arial"/>
                <w:b/>
                <w:sz w:val="18"/>
                <w:szCs w:val="18"/>
              </w:rPr>
              <w:t>Firma autografa o digitale, ai sensi e per gli effetti dell’art. 24 del D.lgs. n. 82/2005</w:t>
            </w:r>
          </w:p>
        </w:tc>
      </w:tr>
    </w:tbl>
    <w:p w14:paraId="3B180111" w14:textId="77777777" w:rsidR="007C6476" w:rsidRDefault="007C6476" w:rsidP="00D25055">
      <w:pPr>
        <w:spacing w:before="0" w:after="160" w:line="259" w:lineRule="auto"/>
        <w:rPr>
          <w:rFonts w:ascii="Calibri" w:hAnsi="Calibri"/>
          <w:sz w:val="22"/>
        </w:rPr>
      </w:pPr>
    </w:p>
    <w:p w14:paraId="22EDCA6F" w14:textId="77777777" w:rsidR="007C6476" w:rsidRDefault="007C6476" w:rsidP="00D25055">
      <w:pPr>
        <w:spacing w:before="0" w:after="160" w:line="259" w:lineRule="auto"/>
        <w:rPr>
          <w:rFonts w:ascii="Calibri" w:hAnsi="Calibri"/>
          <w:sz w:val="22"/>
        </w:rPr>
        <w:sectPr w:rsidR="007C6476">
          <w:pgSz w:w="11906" w:h="16838"/>
          <w:pgMar w:top="1417" w:right="1134" w:bottom="1134" w:left="1134" w:header="708" w:footer="708" w:gutter="0"/>
          <w:cols w:space="708"/>
          <w:docGrid w:linePitch="360"/>
        </w:sectPr>
      </w:pPr>
    </w:p>
    <w:p w14:paraId="177BD553"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lastRenderedPageBreak/>
        <w:t>por fse Marche 2014/20</w:t>
      </w:r>
    </w:p>
    <w:p w14:paraId="04B39232" w14:textId="77777777" w:rsidR="00D25055" w:rsidRDefault="00D25055" w:rsidP="00D25055">
      <w:pPr>
        <w:spacing w:before="0" w:after="160" w:line="259" w:lineRule="auto"/>
        <w:jc w:val="center"/>
        <w:rPr>
          <w:rFonts w:ascii="Calibri" w:hAnsi="Calibri"/>
          <w:caps/>
          <w:sz w:val="22"/>
          <w:szCs w:val="24"/>
        </w:rPr>
      </w:pPr>
      <w:r w:rsidRPr="00D25055">
        <w:rPr>
          <w:rFonts w:ascii="Calibri" w:hAnsi="Calibri"/>
          <w:b/>
          <w:bCs/>
          <w:caps/>
          <w:sz w:val="22"/>
          <w:szCs w:val="24"/>
        </w:rPr>
        <w:t xml:space="preserve">Borse di studio per esperienze lavorative </w:t>
      </w:r>
      <w:r w:rsidR="00581AB0">
        <w:rPr>
          <w:rFonts w:ascii="Calibri" w:hAnsi="Calibri"/>
          <w:b/>
          <w:bCs/>
          <w:caps/>
          <w:sz w:val="22"/>
          <w:szCs w:val="24"/>
        </w:rPr>
        <w:t xml:space="preserve"> </w:t>
      </w:r>
      <w:r w:rsidRPr="00D25055">
        <w:rPr>
          <w:rFonts w:ascii="Calibri" w:hAnsi="Calibri"/>
          <w:b/>
          <w:bCs/>
          <w:caps/>
          <w:sz w:val="22"/>
          <w:szCs w:val="24"/>
        </w:rPr>
        <w:t>in azienda o progetti di ricerca</w:t>
      </w:r>
      <w:r w:rsidRPr="00D25055">
        <w:rPr>
          <w:rFonts w:ascii="Calibri" w:hAnsi="Calibri"/>
          <w:caps/>
          <w:sz w:val="22"/>
          <w:szCs w:val="24"/>
        </w:rPr>
        <w:t xml:space="preserve"> </w:t>
      </w:r>
    </w:p>
    <w:p w14:paraId="77FC2EC0" w14:textId="77777777" w:rsidR="00CD499E" w:rsidRPr="00D25055" w:rsidRDefault="00CD499E" w:rsidP="00D25055">
      <w:pPr>
        <w:spacing w:before="0" w:after="160" w:line="259" w:lineRule="auto"/>
        <w:jc w:val="center"/>
        <w:rPr>
          <w:rFonts w:ascii="Calibri" w:hAnsi="Calibri"/>
          <w:caps/>
          <w:sz w:val="22"/>
          <w:szCs w:val="24"/>
        </w:rPr>
      </w:pPr>
      <w:r>
        <w:rPr>
          <w:rFonts w:ascii="Calibri" w:hAnsi="Calibri"/>
          <w:caps/>
          <w:sz w:val="22"/>
          <w:szCs w:val="24"/>
        </w:rPr>
        <w:t>progetti campionati</w:t>
      </w:r>
    </w:p>
    <w:p w14:paraId="209A6A7F"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 xml:space="preserve">Verbale di VERIFICA DELLA SPESA </w:t>
      </w:r>
    </w:p>
    <w:p w14:paraId="5EF44F98"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(da compilare per ciascuno dei controlli previsti)</w:t>
      </w:r>
    </w:p>
    <w:p w14:paraId="5D9E62AB"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203C1BE8"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Progetto  ………………………………………………………………………………………………………………………………………</w:t>
      </w:r>
    </w:p>
    <w:p w14:paraId="3D074855"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Scheda progetto …………………………………………………………………………………………………………………………</w:t>
      </w:r>
    </w:p>
    <w:p w14:paraId="5B6EAF6E"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NOME E COGNOME DEL BORSISTA ….………………………………………………………………………………………………</w:t>
      </w:r>
    </w:p>
    <w:p w14:paraId="404D04E6"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TRIMESTRE di RIFERIMENTO ……………………………………………………………………………………………………………</w:t>
      </w:r>
    </w:p>
    <w:p w14:paraId="65C1C1A5" w14:textId="77777777" w:rsidR="00581AB0" w:rsidRPr="00793E09" w:rsidRDefault="00581AB0" w:rsidP="00581AB0">
      <w:pPr>
        <w:spacing w:line="300" w:lineRule="exact"/>
        <w:jc w:val="both"/>
        <w:rPr>
          <w:rFonts w:ascii="Calibri" w:hAnsi="Calibri" w:cs="Calibri"/>
          <w:sz w:val="22"/>
        </w:rPr>
      </w:pPr>
      <w:r>
        <w:rPr>
          <w:rFonts w:ascii="Calibri" w:hAnsi="Calibri" w:cs="Calibri"/>
          <w:sz w:val="22"/>
        </w:rPr>
        <w:t xml:space="preserve">Il nominativo del borsista oggetto di controllo (in quanto associato ai giustificativi di spesa maturati per il periodo di riferimento) è rientrato nel campione estratto </w:t>
      </w:r>
      <w:r w:rsidRPr="00793E09">
        <w:rPr>
          <w:rFonts w:ascii="Calibri" w:hAnsi="Calibri" w:cs="Calibri"/>
          <w:sz w:val="22"/>
        </w:rPr>
        <w:t>sulla base delle procedure definite nella Descrizione dei Sistemi di Gestione e Controllo di cui alla DGR nr</w:t>
      </w:r>
      <w:r>
        <w:rPr>
          <w:rFonts w:ascii="Calibri" w:hAnsi="Calibri" w:cs="Calibri"/>
          <w:sz w:val="22"/>
        </w:rPr>
        <w:t>……</w:t>
      </w:r>
      <w:r w:rsidRPr="00793E09">
        <w:rPr>
          <w:rFonts w:ascii="Calibri" w:hAnsi="Calibri" w:cs="Calibri"/>
          <w:sz w:val="22"/>
        </w:rPr>
        <w:t>.</w:t>
      </w:r>
    </w:p>
    <w:p w14:paraId="552ECBD4" w14:textId="77777777" w:rsidR="00D25055" w:rsidRPr="00D25055" w:rsidRDefault="00D25055" w:rsidP="00D25055">
      <w:pPr>
        <w:spacing w:before="0" w:after="0" w:line="360" w:lineRule="auto"/>
        <w:rPr>
          <w:rFonts w:ascii="Calibri" w:eastAsia="Times New Roman" w:hAnsi="Calibri" w:cs="Times New Roman"/>
          <w:caps/>
          <w:szCs w:val="24"/>
          <w:lang w:eastAsia="it-IT"/>
        </w:rPr>
      </w:pPr>
    </w:p>
    <w:p w14:paraId="7F4E6BA3"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b/>
          <w:szCs w:val="24"/>
          <w:lang w:eastAsia="it-IT"/>
        </w:rPr>
        <w:t>V</w:t>
      </w:r>
      <w:r w:rsidRPr="00D25055">
        <w:rPr>
          <w:rFonts w:ascii="Calibri" w:eastAsia="Times New Roman" w:hAnsi="Calibri" w:cs="Times New Roman"/>
          <w:szCs w:val="24"/>
          <w:lang w:eastAsia="it-IT"/>
        </w:rPr>
        <w:t>erificato che:</w:t>
      </w:r>
    </w:p>
    <w:p w14:paraId="7E84546E" w14:textId="77777777" w:rsidR="00D25055" w:rsidRPr="00D25055" w:rsidRDefault="00D25055"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l’importo totale della spesa liquidata non supera l’importo approvato in sede di valutazione</w:t>
      </w:r>
    </w:p>
    <w:p w14:paraId="35A808DB" w14:textId="77777777" w:rsidR="00D25055" w:rsidRPr="00D25055" w:rsidRDefault="00D25055"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la spesa liquidata è regolare e ammissibile ai sensi di quanto disposto dalla normativa di riferimento</w:t>
      </w:r>
    </w:p>
    <w:p w14:paraId="0A688E02"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importi eventuali non ammessi si rimanda alla Check list allegata):</w:t>
      </w:r>
    </w:p>
    <w:p w14:paraId="681C8B09"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624"/>
        <w:gridCol w:w="2005"/>
        <w:gridCol w:w="1644"/>
        <w:gridCol w:w="1502"/>
        <w:gridCol w:w="1334"/>
        <w:gridCol w:w="1519"/>
      </w:tblGrid>
      <w:tr w:rsidR="00D25055" w:rsidRPr="00D25055" w14:paraId="4D908961" w14:textId="77777777" w:rsidTr="001571F9">
        <w:trPr>
          <w:trHeight w:val="472"/>
        </w:trPr>
        <w:tc>
          <w:tcPr>
            <w:tcW w:w="843" w:type="pct"/>
            <w:shd w:val="clear" w:color="auto" w:fill="auto"/>
          </w:tcPr>
          <w:p w14:paraId="2A0ECDD5"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 xml:space="preserve">N° atto </w:t>
            </w:r>
          </w:p>
          <w:p w14:paraId="14FB3DFF"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liquidazione</w:t>
            </w:r>
          </w:p>
        </w:tc>
        <w:tc>
          <w:tcPr>
            <w:tcW w:w="1041" w:type="pct"/>
            <w:shd w:val="clear" w:color="auto" w:fill="auto"/>
          </w:tcPr>
          <w:p w14:paraId="05861C68"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Data atto liquidazione</w:t>
            </w:r>
          </w:p>
        </w:tc>
        <w:tc>
          <w:tcPr>
            <w:tcW w:w="854" w:type="pct"/>
            <w:shd w:val="clear" w:color="auto" w:fill="auto"/>
          </w:tcPr>
          <w:p w14:paraId="04FC812D"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N° mandato pagamento</w:t>
            </w:r>
          </w:p>
        </w:tc>
        <w:tc>
          <w:tcPr>
            <w:tcW w:w="780" w:type="pct"/>
            <w:shd w:val="clear" w:color="auto" w:fill="auto"/>
          </w:tcPr>
          <w:p w14:paraId="65F44215"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Data mandato pagamento</w:t>
            </w:r>
          </w:p>
        </w:tc>
        <w:tc>
          <w:tcPr>
            <w:tcW w:w="693" w:type="pct"/>
            <w:shd w:val="clear" w:color="auto" w:fill="auto"/>
          </w:tcPr>
          <w:p w14:paraId="66981C4F"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Importo</w:t>
            </w:r>
          </w:p>
          <w:p w14:paraId="7482E620" w14:textId="77777777" w:rsidR="00D25055" w:rsidRPr="00D25055" w:rsidRDefault="00D25055" w:rsidP="00D25055">
            <w:pPr>
              <w:spacing w:before="0" w:after="160" w:line="259" w:lineRule="auto"/>
              <w:jc w:val="center"/>
              <w:rPr>
                <w:rFonts w:ascii="Calibri" w:hAnsi="Calibri"/>
                <w:sz w:val="22"/>
                <w:szCs w:val="24"/>
              </w:rPr>
            </w:pPr>
          </w:p>
        </w:tc>
        <w:tc>
          <w:tcPr>
            <w:tcW w:w="789" w:type="pct"/>
            <w:shd w:val="clear" w:color="auto" w:fill="auto"/>
          </w:tcPr>
          <w:p w14:paraId="5CC35B40" w14:textId="77777777" w:rsidR="00D25055" w:rsidRPr="00D25055" w:rsidRDefault="00D25055" w:rsidP="00D25055">
            <w:pPr>
              <w:spacing w:before="0" w:after="160" w:line="259" w:lineRule="auto"/>
              <w:jc w:val="center"/>
              <w:rPr>
                <w:rFonts w:ascii="Calibri" w:hAnsi="Calibri"/>
                <w:sz w:val="22"/>
                <w:szCs w:val="24"/>
              </w:rPr>
            </w:pPr>
            <w:r w:rsidRPr="00D25055">
              <w:rPr>
                <w:rFonts w:ascii="Calibri" w:hAnsi="Calibri"/>
                <w:sz w:val="22"/>
                <w:szCs w:val="24"/>
              </w:rPr>
              <w:t xml:space="preserve">Importo  ammesso </w:t>
            </w:r>
          </w:p>
        </w:tc>
      </w:tr>
      <w:tr w:rsidR="00D25055" w:rsidRPr="00D25055" w14:paraId="52B00BA6" w14:textId="77777777" w:rsidTr="001571F9">
        <w:trPr>
          <w:trHeight w:val="286"/>
        </w:trPr>
        <w:tc>
          <w:tcPr>
            <w:tcW w:w="843" w:type="pct"/>
            <w:shd w:val="clear" w:color="auto" w:fill="auto"/>
          </w:tcPr>
          <w:p w14:paraId="3CF333FE" w14:textId="77777777" w:rsidR="00D25055" w:rsidRPr="00D25055" w:rsidRDefault="00D25055" w:rsidP="00D25055">
            <w:pPr>
              <w:spacing w:before="0" w:after="160" w:line="259" w:lineRule="auto"/>
              <w:jc w:val="center"/>
              <w:rPr>
                <w:rFonts w:ascii="Calibri" w:hAnsi="Calibri"/>
                <w:sz w:val="22"/>
                <w:szCs w:val="24"/>
              </w:rPr>
            </w:pPr>
          </w:p>
        </w:tc>
        <w:tc>
          <w:tcPr>
            <w:tcW w:w="1041" w:type="pct"/>
            <w:shd w:val="clear" w:color="auto" w:fill="auto"/>
            <w:vAlign w:val="center"/>
          </w:tcPr>
          <w:p w14:paraId="591E6460" w14:textId="77777777" w:rsidR="00D25055" w:rsidRPr="00D25055" w:rsidRDefault="00D25055" w:rsidP="00D25055">
            <w:pPr>
              <w:spacing w:before="0" w:after="160" w:line="259" w:lineRule="auto"/>
              <w:jc w:val="center"/>
              <w:rPr>
                <w:rFonts w:ascii="Calibri" w:hAnsi="Calibri"/>
                <w:color w:val="000000"/>
                <w:sz w:val="22"/>
                <w:szCs w:val="24"/>
              </w:rPr>
            </w:pPr>
          </w:p>
        </w:tc>
        <w:tc>
          <w:tcPr>
            <w:tcW w:w="854" w:type="pct"/>
            <w:shd w:val="clear" w:color="auto" w:fill="auto"/>
            <w:vAlign w:val="center"/>
          </w:tcPr>
          <w:p w14:paraId="7DFD8D30" w14:textId="77777777" w:rsidR="00D25055" w:rsidRPr="00D25055" w:rsidRDefault="00D25055" w:rsidP="00D25055">
            <w:pPr>
              <w:spacing w:before="0" w:after="160" w:line="259" w:lineRule="auto"/>
              <w:jc w:val="center"/>
              <w:rPr>
                <w:rFonts w:ascii="Calibri" w:hAnsi="Calibri"/>
                <w:color w:val="000000"/>
                <w:sz w:val="22"/>
                <w:szCs w:val="24"/>
              </w:rPr>
            </w:pPr>
          </w:p>
        </w:tc>
        <w:tc>
          <w:tcPr>
            <w:tcW w:w="780" w:type="pct"/>
            <w:shd w:val="clear" w:color="auto" w:fill="auto"/>
          </w:tcPr>
          <w:p w14:paraId="031E743C" w14:textId="77777777" w:rsidR="00D25055" w:rsidRPr="00D25055" w:rsidRDefault="00D25055" w:rsidP="00D25055">
            <w:pPr>
              <w:spacing w:before="0" w:after="160" w:line="259" w:lineRule="auto"/>
              <w:jc w:val="center"/>
              <w:rPr>
                <w:rFonts w:ascii="Calibri" w:hAnsi="Calibri"/>
                <w:color w:val="000000"/>
                <w:sz w:val="22"/>
                <w:szCs w:val="24"/>
              </w:rPr>
            </w:pPr>
          </w:p>
        </w:tc>
        <w:tc>
          <w:tcPr>
            <w:tcW w:w="693" w:type="pct"/>
            <w:shd w:val="clear" w:color="auto" w:fill="auto"/>
            <w:vAlign w:val="center"/>
          </w:tcPr>
          <w:p w14:paraId="425DD6C5" w14:textId="77777777" w:rsidR="00D25055" w:rsidRPr="00D25055" w:rsidRDefault="00D25055" w:rsidP="00D25055">
            <w:pPr>
              <w:spacing w:before="0" w:after="160" w:line="259" w:lineRule="auto"/>
              <w:jc w:val="center"/>
              <w:rPr>
                <w:rFonts w:ascii="Calibri" w:hAnsi="Calibri"/>
                <w:color w:val="000000"/>
                <w:sz w:val="22"/>
                <w:szCs w:val="24"/>
              </w:rPr>
            </w:pPr>
          </w:p>
        </w:tc>
        <w:tc>
          <w:tcPr>
            <w:tcW w:w="789" w:type="pct"/>
            <w:shd w:val="clear" w:color="auto" w:fill="auto"/>
            <w:vAlign w:val="center"/>
          </w:tcPr>
          <w:p w14:paraId="25052D85" w14:textId="77777777" w:rsidR="00D25055" w:rsidRPr="00D25055" w:rsidRDefault="00D25055" w:rsidP="00D25055">
            <w:pPr>
              <w:spacing w:before="0" w:after="160" w:line="259" w:lineRule="auto"/>
              <w:jc w:val="center"/>
              <w:rPr>
                <w:rFonts w:ascii="Calibri" w:hAnsi="Calibri"/>
                <w:sz w:val="22"/>
                <w:szCs w:val="24"/>
              </w:rPr>
            </w:pPr>
          </w:p>
        </w:tc>
      </w:tr>
      <w:tr w:rsidR="00D25055" w:rsidRPr="00D25055" w14:paraId="520B60C1" w14:textId="77777777" w:rsidTr="001571F9">
        <w:trPr>
          <w:trHeight w:val="286"/>
        </w:trPr>
        <w:tc>
          <w:tcPr>
            <w:tcW w:w="843" w:type="pct"/>
            <w:shd w:val="clear" w:color="auto" w:fill="auto"/>
          </w:tcPr>
          <w:p w14:paraId="46BBD252" w14:textId="77777777" w:rsidR="00D25055" w:rsidRPr="00D25055" w:rsidRDefault="00D25055" w:rsidP="00D25055">
            <w:pPr>
              <w:spacing w:before="0" w:after="160" w:line="259" w:lineRule="auto"/>
              <w:jc w:val="center"/>
              <w:rPr>
                <w:rFonts w:ascii="Calibri" w:hAnsi="Calibri"/>
                <w:sz w:val="22"/>
                <w:szCs w:val="24"/>
              </w:rPr>
            </w:pPr>
          </w:p>
        </w:tc>
        <w:tc>
          <w:tcPr>
            <w:tcW w:w="1041" w:type="pct"/>
            <w:shd w:val="clear" w:color="auto" w:fill="auto"/>
            <w:vAlign w:val="center"/>
          </w:tcPr>
          <w:p w14:paraId="2E8066A9" w14:textId="77777777" w:rsidR="00D25055" w:rsidRPr="00D25055" w:rsidRDefault="00D25055" w:rsidP="00D25055">
            <w:pPr>
              <w:spacing w:before="0" w:after="160" w:line="259" w:lineRule="auto"/>
              <w:jc w:val="center"/>
              <w:rPr>
                <w:rFonts w:ascii="Calibri" w:hAnsi="Calibri"/>
                <w:color w:val="000000"/>
                <w:sz w:val="22"/>
                <w:szCs w:val="24"/>
              </w:rPr>
            </w:pPr>
          </w:p>
        </w:tc>
        <w:tc>
          <w:tcPr>
            <w:tcW w:w="854" w:type="pct"/>
            <w:shd w:val="clear" w:color="auto" w:fill="auto"/>
            <w:vAlign w:val="center"/>
          </w:tcPr>
          <w:p w14:paraId="0EEF3731" w14:textId="77777777" w:rsidR="00D25055" w:rsidRPr="00D25055" w:rsidRDefault="00D25055" w:rsidP="00D25055">
            <w:pPr>
              <w:spacing w:before="0" w:after="160" w:line="259" w:lineRule="auto"/>
              <w:jc w:val="center"/>
              <w:rPr>
                <w:rFonts w:ascii="Calibri" w:hAnsi="Calibri"/>
                <w:color w:val="000000"/>
                <w:sz w:val="22"/>
                <w:szCs w:val="24"/>
              </w:rPr>
            </w:pPr>
          </w:p>
        </w:tc>
        <w:tc>
          <w:tcPr>
            <w:tcW w:w="780" w:type="pct"/>
            <w:shd w:val="clear" w:color="auto" w:fill="auto"/>
          </w:tcPr>
          <w:p w14:paraId="0A250575" w14:textId="77777777" w:rsidR="00D25055" w:rsidRPr="00D25055" w:rsidRDefault="00D25055" w:rsidP="00D25055">
            <w:pPr>
              <w:spacing w:before="0" w:after="160" w:line="259" w:lineRule="auto"/>
              <w:jc w:val="center"/>
              <w:rPr>
                <w:rFonts w:ascii="Calibri" w:hAnsi="Calibri"/>
                <w:color w:val="000000"/>
                <w:sz w:val="22"/>
                <w:szCs w:val="24"/>
              </w:rPr>
            </w:pPr>
          </w:p>
        </w:tc>
        <w:tc>
          <w:tcPr>
            <w:tcW w:w="693" w:type="pct"/>
            <w:shd w:val="clear" w:color="auto" w:fill="auto"/>
            <w:vAlign w:val="center"/>
          </w:tcPr>
          <w:p w14:paraId="494F04E3" w14:textId="77777777" w:rsidR="00D25055" w:rsidRPr="00D25055" w:rsidRDefault="00D25055" w:rsidP="00D25055">
            <w:pPr>
              <w:spacing w:before="0" w:after="160" w:line="259" w:lineRule="auto"/>
              <w:jc w:val="center"/>
              <w:rPr>
                <w:rFonts w:ascii="Calibri" w:hAnsi="Calibri"/>
                <w:color w:val="000000"/>
                <w:sz w:val="22"/>
                <w:szCs w:val="24"/>
              </w:rPr>
            </w:pPr>
          </w:p>
        </w:tc>
        <w:tc>
          <w:tcPr>
            <w:tcW w:w="789" w:type="pct"/>
            <w:shd w:val="clear" w:color="auto" w:fill="auto"/>
            <w:vAlign w:val="center"/>
          </w:tcPr>
          <w:p w14:paraId="777B58D2" w14:textId="77777777" w:rsidR="00D25055" w:rsidRPr="00D25055" w:rsidRDefault="00D25055" w:rsidP="00D25055">
            <w:pPr>
              <w:spacing w:before="0" w:after="160" w:line="259" w:lineRule="auto"/>
              <w:jc w:val="center"/>
              <w:rPr>
                <w:rFonts w:ascii="Calibri" w:hAnsi="Calibri"/>
                <w:sz w:val="22"/>
                <w:szCs w:val="24"/>
              </w:rPr>
            </w:pPr>
          </w:p>
        </w:tc>
      </w:tr>
      <w:tr w:rsidR="00D25055" w:rsidRPr="00D25055" w14:paraId="68097C47" w14:textId="77777777" w:rsidTr="001571F9">
        <w:trPr>
          <w:trHeight w:val="286"/>
        </w:trPr>
        <w:tc>
          <w:tcPr>
            <w:tcW w:w="3518" w:type="pct"/>
            <w:gridSpan w:val="4"/>
            <w:shd w:val="clear" w:color="auto" w:fill="auto"/>
          </w:tcPr>
          <w:p w14:paraId="198BBEAE" w14:textId="77777777" w:rsidR="00D25055" w:rsidRPr="00D25055" w:rsidRDefault="00D25055" w:rsidP="00D25055">
            <w:pPr>
              <w:spacing w:before="0" w:after="160" w:line="259" w:lineRule="auto"/>
              <w:jc w:val="right"/>
              <w:rPr>
                <w:rFonts w:ascii="Calibri" w:hAnsi="Calibri"/>
                <w:color w:val="000000"/>
                <w:sz w:val="22"/>
                <w:szCs w:val="24"/>
              </w:rPr>
            </w:pPr>
            <w:r w:rsidRPr="00D25055">
              <w:rPr>
                <w:rFonts w:ascii="Calibri" w:hAnsi="Calibri"/>
                <w:color w:val="000000"/>
                <w:sz w:val="22"/>
                <w:szCs w:val="24"/>
              </w:rPr>
              <w:t>TOTALE</w:t>
            </w:r>
          </w:p>
        </w:tc>
        <w:tc>
          <w:tcPr>
            <w:tcW w:w="693" w:type="pct"/>
            <w:shd w:val="clear" w:color="auto" w:fill="auto"/>
            <w:vAlign w:val="center"/>
          </w:tcPr>
          <w:p w14:paraId="211EE8A3" w14:textId="77777777" w:rsidR="00D25055" w:rsidRPr="00D25055" w:rsidRDefault="00D25055" w:rsidP="00D25055">
            <w:pPr>
              <w:spacing w:before="0" w:after="160" w:line="259" w:lineRule="auto"/>
              <w:jc w:val="center"/>
              <w:rPr>
                <w:rFonts w:ascii="Calibri" w:hAnsi="Calibri"/>
                <w:color w:val="000000"/>
                <w:sz w:val="22"/>
                <w:szCs w:val="24"/>
              </w:rPr>
            </w:pPr>
          </w:p>
        </w:tc>
        <w:tc>
          <w:tcPr>
            <w:tcW w:w="789" w:type="pct"/>
            <w:shd w:val="clear" w:color="auto" w:fill="auto"/>
            <w:vAlign w:val="center"/>
          </w:tcPr>
          <w:p w14:paraId="39CF7D5F" w14:textId="77777777" w:rsidR="00D25055" w:rsidRPr="00D25055" w:rsidRDefault="00D25055" w:rsidP="00D25055">
            <w:pPr>
              <w:spacing w:before="0" w:after="160" w:line="259" w:lineRule="auto"/>
              <w:jc w:val="center"/>
              <w:rPr>
                <w:rFonts w:ascii="Calibri" w:hAnsi="Calibri"/>
                <w:sz w:val="22"/>
                <w:szCs w:val="24"/>
              </w:rPr>
            </w:pPr>
          </w:p>
        </w:tc>
      </w:tr>
    </w:tbl>
    <w:p w14:paraId="4EF196AB" w14:textId="77777777" w:rsidR="00D25055" w:rsidRPr="00D25055" w:rsidRDefault="00D25055" w:rsidP="00D25055">
      <w:pPr>
        <w:spacing w:before="0" w:after="160" w:line="259" w:lineRule="auto"/>
        <w:rPr>
          <w:rFonts w:ascii="Calibri" w:hAnsi="Calibri"/>
          <w:sz w:val="22"/>
          <w:szCs w:val="24"/>
        </w:rPr>
      </w:pPr>
    </w:p>
    <w:p w14:paraId="252E0706" w14:textId="77777777" w:rsidR="00D25055" w:rsidRPr="00D25055" w:rsidRDefault="00D25055" w:rsidP="00D25055">
      <w:pPr>
        <w:spacing w:before="0" w:after="160" w:line="259" w:lineRule="auto"/>
        <w:rPr>
          <w:rFonts w:ascii="Calibri" w:hAnsi="Calibri"/>
          <w:sz w:val="22"/>
        </w:rPr>
      </w:pPr>
      <w:r w:rsidRPr="00D25055">
        <w:rPr>
          <w:rFonts w:ascii="Calibri" w:hAnsi="Calibri"/>
          <w:sz w:val="22"/>
          <w:szCs w:val="24"/>
        </w:rPr>
        <w:t>Data………………………</w:t>
      </w:r>
    </w:p>
    <w:p w14:paraId="71D0300B"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Il funzionario</w:t>
      </w:r>
    </w:p>
    <w:p w14:paraId="5ACFFF0B" w14:textId="77777777" w:rsidR="00D25055" w:rsidRDefault="00D25055" w:rsidP="00D25055">
      <w:pPr>
        <w:spacing w:before="0" w:after="160" w:line="259" w:lineRule="auto"/>
        <w:jc w:val="right"/>
        <w:rPr>
          <w:rFonts w:ascii="Calibri" w:hAnsi="Calibri"/>
          <w:sz w:val="22"/>
        </w:rPr>
      </w:pPr>
      <w:r w:rsidRPr="00D25055">
        <w:rPr>
          <w:rFonts w:ascii="Calibri" w:hAnsi="Calibri"/>
          <w:sz w:val="22"/>
        </w:rPr>
        <w:t>……..…………………………</w:t>
      </w:r>
    </w:p>
    <w:p w14:paraId="78783C4F"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 xml:space="preserve">                                               </w:t>
      </w:r>
    </w:p>
    <w:p w14:paraId="37AE9172" w14:textId="77777777" w:rsidR="00D25055" w:rsidRPr="00D25055" w:rsidRDefault="00D25055" w:rsidP="00D25055">
      <w:pPr>
        <w:spacing w:before="0" w:after="160" w:line="259" w:lineRule="auto"/>
        <w:rPr>
          <w:rFonts w:ascii="Calibri" w:hAnsi="Calibri"/>
          <w:sz w:val="22"/>
        </w:rPr>
      </w:pPr>
    </w:p>
    <w:p w14:paraId="3F0E87DF" w14:textId="77777777" w:rsidR="00D25055" w:rsidRDefault="00D25055" w:rsidP="00D25055">
      <w:pPr>
        <w:spacing w:before="0" w:after="0" w:line="360" w:lineRule="auto"/>
        <w:rPr>
          <w:rFonts w:ascii="Calibri" w:eastAsia="Times New Roman" w:hAnsi="Calibri" w:cs="Arial"/>
          <w:b/>
          <w:sz w:val="18"/>
          <w:szCs w:val="18"/>
          <w:lang w:eastAsia="it-IT"/>
        </w:rPr>
      </w:pPr>
      <w:r w:rsidRPr="00D25055">
        <w:rPr>
          <w:rFonts w:ascii="Calibri" w:eastAsia="Times New Roman" w:hAnsi="Calibri" w:cs="Arial"/>
          <w:b/>
          <w:sz w:val="18"/>
          <w:szCs w:val="18"/>
          <w:lang w:eastAsia="it-IT"/>
        </w:rPr>
        <w:t>Firma autografa o digitale, ai sensi e per gli effetti dell’art. 24 del D.lgs. n. 82/2005</w:t>
      </w:r>
    </w:p>
    <w:p w14:paraId="2B7F5E77"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lastRenderedPageBreak/>
        <w:t>por Marche fse 2014/20</w:t>
      </w:r>
    </w:p>
    <w:p w14:paraId="5057B6A6" w14:textId="77777777" w:rsidR="00CD499E" w:rsidRPr="00D25055" w:rsidRDefault="00CD499E" w:rsidP="00CD499E">
      <w:pPr>
        <w:spacing w:before="0" w:after="160" w:line="259" w:lineRule="auto"/>
        <w:jc w:val="center"/>
        <w:rPr>
          <w:rFonts w:ascii="Calibri" w:hAnsi="Calibri"/>
          <w:b/>
          <w:bCs/>
          <w:caps/>
          <w:sz w:val="22"/>
          <w:szCs w:val="24"/>
        </w:rPr>
      </w:pPr>
      <w:r w:rsidRPr="00D25055">
        <w:rPr>
          <w:rFonts w:ascii="Calibri" w:hAnsi="Calibri"/>
          <w:b/>
          <w:bCs/>
          <w:caps/>
          <w:sz w:val="22"/>
          <w:szCs w:val="24"/>
        </w:rPr>
        <w:t xml:space="preserve">Borse di studio per esperienze lavorative </w:t>
      </w:r>
    </w:p>
    <w:p w14:paraId="5006D9B7" w14:textId="77777777" w:rsidR="00CD499E" w:rsidRDefault="00CD499E" w:rsidP="00CD499E">
      <w:pPr>
        <w:spacing w:before="0" w:after="160" w:line="259" w:lineRule="auto"/>
        <w:jc w:val="center"/>
        <w:rPr>
          <w:rFonts w:ascii="Calibri" w:hAnsi="Calibri"/>
          <w:caps/>
          <w:sz w:val="22"/>
          <w:szCs w:val="24"/>
        </w:rPr>
      </w:pPr>
      <w:r w:rsidRPr="00D25055">
        <w:rPr>
          <w:rFonts w:ascii="Calibri" w:hAnsi="Calibri"/>
          <w:b/>
          <w:bCs/>
          <w:caps/>
          <w:sz w:val="22"/>
          <w:szCs w:val="24"/>
        </w:rPr>
        <w:t>in azienda o progetti di ricerca</w:t>
      </w:r>
      <w:r w:rsidRPr="00D25055">
        <w:rPr>
          <w:rFonts w:ascii="Calibri" w:hAnsi="Calibri"/>
          <w:caps/>
          <w:sz w:val="22"/>
          <w:szCs w:val="24"/>
        </w:rPr>
        <w:t xml:space="preserve"> </w:t>
      </w:r>
    </w:p>
    <w:p w14:paraId="31DB3266"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412942A1" w14:textId="77777777" w:rsidR="00CD499E" w:rsidRPr="00D83636" w:rsidRDefault="00CD499E" w:rsidP="00CD499E">
      <w:pPr>
        <w:spacing w:line="360" w:lineRule="auto"/>
        <w:jc w:val="center"/>
        <w:rPr>
          <w:rFonts w:ascii="Calibri" w:hAnsi="Calibri"/>
          <w:b/>
          <w:caps/>
          <w:sz w:val="20"/>
        </w:rPr>
      </w:pPr>
      <w:r w:rsidRPr="00D83636">
        <w:rPr>
          <w:rFonts w:ascii="Calibri" w:hAnsi="Calibri"/>
          <w:b/>
          <w:caps/>
          <w:sz w:val="20"/>
        </w:rPr>
        <w:t>SEZIONE DOMANDE TRIMESTRALI – VERIFICHE A VIDEO</w:t>
      </w:r>
    </w:p>
    <w:p w14:paraId="66EDF094" w14:textId="77777777" w:rsidR="00CD499E" w:rsidRPr="007E5FBF" w:rsidRDefault="00CD499E" w:rsidP="00CD499E">
      <w:pPr>
        <w:spacing w:line="360" w:lineRule="auto"/>
        <w:rPr>
          <w:rFonts w:ascii="Calibri" w:hAnsi="Calibri"/>
          <w:caps/>
          <w:sz w:val="22"/>
        </w:rPr>
      </w:pPr>
      <w:r w:rsidRPr="007E5FBF">
        <w:rPr>
          <w:rFonts w:ascii="Calibri" w:hAnsi="Calibri"/>
          <w:b/>
          <w:caps/>
          <w:sz w:val="22"/>
        </w:rPr>
        <w:t>beneficiario: …………………………………………………………………………………………………………………………………………</w:t>
      </w:r>
      <w:r w:rsidR="00E05D61">
        <w:rPr>
          <w:rFonts w:ascii="Calibri" w:hAnsi="Calibri"/>
          <w:b/>
          <w:caps/>
          <w:sz w:val="22"/>
        </w:rPr>
        <w:t>.</w:t>
      </w:r>
    </w:p>
    <w:p w14:paraId="513352A7" w14:textId="77777777" w:rsidR="00CD499E" w:rsidRPr="007E5FBF" w:rsidRDefault="00CD499E" w:rsidP="00CD499E">
      <w:pPr>
        <w:spacing w:line="360" w:lineRule="auto"/>
        <w:rPr>
          <w:rFonts w:ascii="Calibri" w:hAnsi="Calibri"/>
          <w:b/>
          <w:caps/>
          <w:sz w:val="22"/>
        </w:rPr>
      </w:pPr>
      <w:r w:rsidRPr="007E5FBF">
        <w:rPr>
          <w:rFonts w:ascii="Calibri" w:hAnsi="Calibri"/>
          <w:b/>
          <w:caps/>
          <w:sz w:val="22"/>
        </w:rPr>
        <w:t>Progetto  ……………………………………………………………………………………………………………………………………</w:t>
      </w:r>
      <w:r w:rsidR="00E05D61">
        <w:rPr>
          <w:rFonts w:ascii="Calibri" w:hAnsi="Calibri"/>
          <w:b/>
          <w:caps/>
          <w:sz w:val="22"/>
        </w:rPr>
        <w:t>………….</w:t>
      </w:r>
    </w:p>
    <w:p w14:paraId="38F6B84B" w14:textId="77777777" w:rsidR="00CD499E" w:rsidRPr="007E5FBF" w:rsidRDefault="00CD499E" w:rsidP="00CD499E">
      <w:pPr>
        <w:spacing w:line="360" w:lineRule="auto"/>
        <w:rPr>
          <w:rFonts w:ascii="Calibri" w:hAnsi="Calibri"/>
          <w:b/>
          <w:caps/>
          <w:sz w:val="22"/>
        </w:rPr>
      </w:pPr>
      <w:r w:rsidRPr="007E5FBF">
        <w:rPr>
          <w:rFonts w:ascii="Calibri" w:hAnsi="Calibri"/>
          <w:b/>
          <w:caps/>
          <w:sz w:val="22"/>
        </w:rPr>
        <w:t>TRIMESTRE di RIFERIMENTO ……………………………………………………………………………………………………………</w:t>
      </w:r>
      <w:r w:rsidR="00E05D61">
        <w:rPr>
          <w:rFonts w:ascii="Calibri" w:hAnsi="Calibri"/>
          <w:b/>
          <w:caps/>
          <w:sz w:val="22"/>
        </w:rPr>
        <w:t>……….</w:t>
      </w:r>
    </w:p>
    <w:p w14:paraId="6C08F71A" w14:textId="77777777" w:rsidR="00CD499E" w:rsidRPr="00793E09" w:rsidRDefault="00CD499E" w:rsidP="00CD499E">
      <w:pPr>
        <w:spacing w:line="300" w:lineRule="exact"/>
        <w:jc w:val="both"/>
        <w:rPr>
          <w:rFonts w:ascii="Calibri" w:hAnsi="Calibri" w:cs="Calibri"/>
          <w:sz w:val="22"/>
        </w:rPr>
      </w:pPr>
      <w:r w:rsidRPr="00793E09">
        <w:rPr>
          <w:rFonts w:ascii="Calibri" w:hAnsi="Calibri" w:cs="Calibri"/>
          <w:sz w:val="22"/>
        </w:rPr>
        <w:t xml:space="preserve">La dichiarazione di spesa in oggetto è stata sottoposta a controllo di primo livello sulla base delle procedure definite nella Descrizione dei Sistemi di Gestione </w:t>
      </w:r>
      <w:r>
        <w:rPr>
          <w:rFonts w:ascii="Calibri" w:hAnsi="Calibri" w:cs="Calibri"/>
          <w:sz w:val="22"/>
        </w:rPr>
        <w:t xml:space="preserve">e Controllo di cui alla DGR </w:t>
      </w:r>
      <w:r w:rsidR="00E05D61">
        <w:rPr>
          <w:rFonts w:ascii="Calibri" w:hAnsi="Calibri" w:cs="Calibri"/>
          <w:sz w:val="22"/>
        </w:rPr>
        <w:t>…….</w:t>
      </w:r>
      <w:r w:rsidRPr="00793E09">
        <w:rPr>
          <w:rFonts w:ascii="Calibri" w:hAnsi="Calibri" w:cs="Calibri"/>
          <w:sz w:val="22"/>
        </w:rPr>
        <w:t>.</w:t>
      </w:r>
    </w:p>
    <w:p w14:paraId="2EFC82D4" w14:textId="77777777" w:rsidR="00CD499E" w:rsidRDefault="00CD499E" w:rsidP="00CD499E">
      <w:pPr>
        <w:spacing w:line="300" w:lineRule="exact"/>
        <w:jc w:val="both"/>
        <w:rPr>
          <w:rFonts w:ascii="Calibri" w:hAnsi="Calibri" w:cs="Calibri"/>
          <w:sz w:val="22"/>
        </w:rPr>
      </w:pPr>
      <w:r>
        <w:rPr>
          <w:rFonts w:ascii="Calibri" w:hAnsi="Calibri" w:cs="Calibri"/>
          <w:sz w:val="22"/>
        </w:rPr>
        <w:t>Si tratta di una verifica effettuata prima della certificazione della spesa alla Commissione europea (paragrafo 2.2.3.6 Procedure per le verifiche delle operazioni del SIGECO) e nello specifico di operazioni di tipo Incentivi ai destinatari.</w:t>
      </w:r>
    </w:p>
    <w:p w14:paraId="2833C586" w14:textId="77777777" w:rsidR="00CD499E" w:rsidRPr="00793E09" w:rsidRDefault="00CD499E" w:rsidP="00CD499E">
      <w:pPr>
        <w:spacing w:line="300" w:lineRule="exact"/>
        <w:jc w:val="both"/>
        <w:rPr>
          <w:rFonts w:ascii="Calibri" w:hAnsi="Calibri" w:cs="Calibri"/>
          <w:sz w:val="22"/>
        </w:rPr>
      </w:pPr>
      <w:r w:rsidRPr="00793E09">
        <w:rPr>
          <w:rFonts w:ascii="Calibri" w:hAnsi="Calibri" w:cs="Calibri"/>
          <w:sz w:val="22"/>
        </w:rPr>
        <w:t>La spesa dichiarata nel trimestre ammonta ad € … (come da allegato elenco).</w:t>
      </w:r>
    </w:p>
    <w:p w14:paraId="652D7C98" w14:textId="77777777" w:rsidR="00CD499E" w:rsidRPr="00793E09" w:rsidRDefault="00CD499E" w:rsidP="00CD499E">
      <w:pPr>
        <w:spacing w:line="300" w:lineRule="exact"/>
        <w:jc w:val="both"/>
        <w:rPr>
          <w:rFonts w:ascii="Calibri" w:hAnsi="Calibri" w:cs="Calibri"/>
          <w:sz w:val="22"/>
        </w:rPr>
      </w:pPr>
      <w:r w:rsidRPr="00793E09">
        <w:rPr>
          <w:rFonts w:ascii="Calibri" w:hAnsi="Calibri" w:cs="Calibri"/>
          <w:sz w:val="22"/>
        </w:rPr>
        <w:t>Ai sensi di quanto disposto dal Sigeco</w:t>
      </w:r>
      <w:r w:rsidR="00E05D61">
        <w:rPr>
          <w:rFonts w:ascii="Calibri" w:hAnsi="Calibri" w:cs="Calibri"/>
          <w:sz w:val="22"/>
        </w:rPr>
        <w:t>,</w:t>
      </w:r>
      <w:r w:rsidRPr="00793E09">
        <w:rPr>
          <w:rFonts w:ascii="Calibri" w:hAnsi="Calibri" w:cs="Calibri"/>
          <w:sz w:val="22"/>
        </w:rPr>
        <w:t xml:space="preserve"> i controlli di primo livello hanno riguardato l’intera domanda trimestrale e un campione di giustificativi, estratti in data … </w:t>
      </w:r>
      <w:r>
        <w:rPr>
          <w:rFonts w:ascii="Calibri" w:hAnsi="Calibri" w:cs="Calibri"/>
          <w:sz w:val="22"/>
        </w:rPr>
        <w:t xml:space="preserve">come risulta da </w:t>
      </w:r>
      <w:r w:rsidRPr="00793E09">
        <w:rPr>
          <w:rFonts w:ascii="Calibri" w:hAnsi="Calibri" w:cs="Calibri"/>
          <w:sz w:val="22"/>
        </w:rPr>
        <w:t>ver</w:t>
      </w:r>
      <w:r w:rsidR="00E05D61">
        <w:rPr>
          <w:rFonts w:ascii="Calibri" w:hAnsi="Calibri" w:cs="Calibri"/>
          <w:sz w:val="22"/>
        </w:rPr>
        <w:t>bale di campionamento allegato</w:t>
      </w:r>
      <w:r>
        <w:rPr>
          <w:rFonts w:ascii="Calibri" w:hAnsi="Calibri" w:cs="Calibri"/>
          <w:sz w:val="22"/>
        </w:rPr>
        <w:t>.</w:t>
      </w:r>
    </w:p>
    <w:p w14:paraId="1D11C809" w14:textId="77777777" w:rsidR="00CD499E" w:rsidRDefault="00CD499E" w:rsidP="00CD499E">
      <w:pPr>
        <w:spacing w:line="300" w:lineRule="exact"/>
        <w:rPr>
          <w:rFonts w:ascii="Arial" w:hAnsi="Arial" w:cs="Arial"/>
          <w:sz w:val="22"/>
        </w:rPr>
      </w:pPr>
    </w:p>
    <w:p w14:paraId="4E33BB90" w14:textId="77777777" w:rsidR="00CD499E" w:rsidRPr="004533C6" w:rsidRDefault="00CD499E" w:rsidP="00CD499E">
      <w:pPr>
        <w:spacing w:line="360" w:lineRule="auto"/>
        <w:rPr>
          <w:rFonts w:ascii="Calibri" w:hAnsi="Calibri" w:cs="Calibri"/>
          <w:sz w:val="22"/>
        </w:rPr>
      </w:pPr>
      <w:r w:rsidRPr="004533C6">
        <w:rPr>
          <w:rFonts w:ascii="Calibri" w:hAnsi="Calibri" w:cs="Calibri"/>
          <w:sz w:val="22"/>
        </w:rPr>
        <w:t>Verificato che:</w:t>
      </w:r>
    </w:p>
    <w:p w14:paraId="31AF694B"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31671DE4"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5BF27DC8"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che i contro</w:t>
      </w:r>
      <w:r>
        <w:rPr>
          <w:rFonts w:ascii="Calibri" w:hAnsi="Calibri" w:cs="Calibri"/>
          <w:sz w:val="22"/>
        </w:rPr>
        <w:t xml:space="preserve">lli amministrativi a video sui borsisti campionati </w:t>
      </w:r>
      <w:r w:rsidRPr="004533C6">
        <w:rPr>
          <w:rFonts w:ascii="Calibri" w:hAnsi="Calibri" w:cs="Calibri"/>
          <w:sz w:val="22"/>
        </w:rPr>
        <w:t>hanno riportato esit</w:t>
      </w:r>
      <w:r>
        <w:rPr>
          <w:rFonts w:ascii="Calibri" w:hAnsi="Calibri" w:cs="Calibri"/>
          <w:sz w:val="22"/>
        </w:rPr>
        <w:t xml:space="preserve">o positivo </w:t>
      </w:r>
      <w:r w:rsidRPr="004533C6">
        <w:rPr>
          <w:rFonts w:ascii="Calibri" w:hAnsi="Calibri" w:cs="Calibri"/>
          <w:sz w:val="22"/>
        </w:rPr>
        <w:t>e che tutte le check list e i relativi allegati verbali di verifica sono stati i</w:t>
      </w:r>
      <w:r>
        <w:rPr>
          <w:rFonts w:ascii="Calibri" w:hAnsi="Calibri" w:cs="Calibri"/>
          <w:sz w:val="22"/>
        </w:rPr>
        <w:t>nseriti nel sistema informativo.</w:t>
      </w:r>
    </w:p>
    <w:p w14:paraId="00D04637" w14:textId="77777777" w:rsidR="00CD499E" w:rsidRPr="004533C6" w:rsidRDefault="00CD499E" w:rsidP="00CD499E">
      <w:pPr>
        <w:spacing w:line="360" w:lineRule="auto"/>
        <w:rPr>
          <w:rFonts w:ascii="Calibri" w:hAnsi="Calibri" w:cs="Calibri"/>
          <w:sz w:val="22"/>
        </w:rPr>
      </w:pPr>
      <w:r w:rsidRPr="004533C6">
        <w:rPr>
          <w:rFonts w:ascii="Calibri" w:hAnsi="Calibri" w:cs="Calibri"/>
          <w:sz w:val="22"/>
        </w:rPr>
        <w:t>Esito della verifica:</w:t>
      </w:r>
    </w:p>
    <w:p w14:paraId="51225650" w14:textId="77777777" w:rsidR="00CD499E" w:rsidRDefault="00CD499E" w:rsidP="00E05D61">
      <w:pPr>
        <w:jc w:val="both"/>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2D562CF5" w14:textId="77777777" w:rsidR="00CD499E" w:rsidRDefault="00CD499E" w:rsidP="00CD499E">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CD499E" w:rsidRPr="00535839" w14:paraId="125AF679"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5E07758A"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5F35145C"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ammesso</w:t>
            </w:r>
          </w:p>
        </w:tc>
      </w:tr>
      <w:tr w:rsidR="00CD499E" w:rsidRPr="00535839" w14:paraId="145CB113"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46AE4CC2" w14:textId="77777777" w:rsidR="00CD499E" w:rsidRPr="007E5FBF" w:rsidRDefault="00CD499E" w:rsidP="00CD499E">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27C38F49" w14:textId="77777777" w:rsidR="00CD499E" w:rsidRPr="007E5FBF" w:rsidRDefault="00CD499E" w:rsidP="00CD499E">
            <w:pPr>
              <w:spacing w:after="160" w:line="259" w:lineRule="auto"/>
              <w:jc w:val="center"/>
              <w:rPr>
                <w:rFonts w:ascii="Calibri" w:hAnsi="Calibri"/>
                <w:sz w:val="22"/>
              </w:rPr>
            </w:pPr>
          </w:p>
        </w:tc>
      </w:tr>
    </w:tbl>
    <w:p w14:paraId="4301D94E" w14:textId="77777777" w:rsidR="00CD499E" w:rsidRPr="008844A3" w:rsidRDefault="00CD499E" w:rsidP="00CD499E">
      <w:pPr>
        <w:spacing w:after="160" w:line="259" w:lineRule="auto"/>
        <w:rPr>
          <w:rFonts w:ascii="Calibri" w:hAnsi="Calibri"/>
          <w:sz w:val="22"/>
        </w:rPr>
      </w:pPr>
      <w:r w:rsidRPr="008844A3">
        <w:rPr>
          <w:rFonts w:ascii="Calibri" w:hAnsi="Calibri"/>
          <w:sz w:val="22"/>
          <w:szCs w:val="24"/>
        </w:rPr>
        <w:t>Data………………………</w:t>
      </w:r>
    </w:p>
    <w:p w14:paraId="38FA500A"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Il funzionario</w:t>
      </w:r>
    </w:p>
    <w:p w14:paraId="75DD6D24"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w:t>
      </w:r>
    </w:p>
    <w:p w14:paraId="4AB0F24B" w14:textId="77777777" w:rsidR="00CD499E" w:rsidRDefault="00CD499E" w:rsidP="00CD499E">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014BF699" w14:textId="77777777" w:rsidR="00CD499E" w:rsidRDefault="00CD499E" w:rsidP="00D25055">
      <w:pPr>
        <w:spacing w:before="0" w:after="0" w:line="360" w:lineRule="auto"/>
        <w:rPr>
          <w:rFonts w:ascii="Calibri" w:eastAsia="Times New Roman" w:hAnsi="Calibri" w:cs="Arial"/>
          <w:b/>
          <w:sz w:val="18"/>
          <w:szCs w:val="18"/>
          <w:lang w:eastAsia="it-IT"/>
        </w:rPr>
      </w:pPr>
    </w:p>
    <w:p w14:paraId="5A400CC5" w14:textId="77777777" w:rsidR="00E154B0" w:rsidRDefault="00E154B0" w:rsidP="00D25055">
      <w:pPr>
        <w:spacing w:before="0" w:after="0" w:line="360" w:lineRule="auto"/>
        <w:rPr>
          <w:rFonts w:ascii="Calibri" w:eastAsia="Times New Roman" w:hAnsi="Calibri" w:cs="Arial"/>
          <w:b/>
          <w:sz w:val="18"/>
          <w:szCs w:val="18"/>
          <w:lang w:eastAsia="it-IT"/>
        </w:rPr>
      </w:pPr>
    </w:p>
    <w:tbl>
      <w:tblPr>
        <w:tblW w:w="5000" w:type="pct"/>
        <w:tblCellMar>
          <w:left w:w="70" w:type="dxa"/>
          <w:right w:w="70" w:type="dxa"/>
        </w:tblCellMar>
        <w:tblLook w:val="0000" w:firstRow="0" w:lastRow="0" w:firstColumn="0" w:lastColumn="0" w:noHBand="0" w:noVBand="0"/>
      </w:tblPr>
      <w:tblGrid>
        <w:gridCol w:w="6047"/>
        <w:gridCol w:w="512"/>
        <w:gridCol w:w="512"/>
        <w:gridCol w:w="514"/>
        <w:gridCol w:w="2043"/>
      </w:tblGrid>
      <w:tr w:rsidR="00E154B0" w:rsidRPr="00D25055" w14:paraId="5CE8A01B"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636BC74" w14:textId="77777777" w:rsidR="00E154B0" w:rsidRPr="00D25055" w:rsidRDefault="00E154B0" w:rsidP="000931CA">
            <w:pPr>
              <w:snapToGrid w:val="0"/>
              <w:spacing w:before="0" w:after="160" w:line="259" w:lineRule="auto"/>
              <w:jc w:val="center"/>
              <w:rPr>
                <w:rFonts w:ascii="Calibri" w:hAnsi="Calibri"/>
                <w:b/>
                <w:bCs/>
                <w:color w:val="000000"/>
                <w:sz w:val="22"/>
                <w:szCs w:val="24"/>
              </w:rPr>
            </w:pPr>
            <w:r w:rsidRPr="00D25055">
              <w:rPr>
                <w:rFonts w:ascii="Calibri" w:hAnsi="Calibri"/>
                <w:b/>
                <w:bCs/>
                <w:color w:val="000000"/>
                <w:sz w:val="22"/>
                <w:szCs w:val="24"/>
              </w:rPr>
              <w:t>POR FSE Marche 2014/20</w:t>
            </w:r>
          </w:p>
        </w:tc>
      </w:tr>
      <w:tr w:rsidR="00E154B0" w:rsidRPr="00D25055" w14:paraId="04A1D0BF"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3531036" w14:textId="77777777" w:rsidR="00E154B0" w:rsidRPr="007D09D1" w:rsidRDefault="00E154B0" w:rsidP="00B826E0">
            <w:pPr>
              <w:pStyle w:val="Sottotitolo"/>
              <w:rPr>
                <w:rFonts w:asciiTheme="minorHAnsi" w:hAnsiTheme="minorHAnsi"/>
                <w:b/>
              </w:rPr>
            </w:pPr>
            <w:bookmarkStart w:id="34" w:name="_Toc466548217"/>
            <w:bookmarkStart w:id="35" w:name="_Toc22723670"/>
            <w:bookmarkStart w:id="36" w:name="_Toc32593505"/>
            <w:bookmarkStart w:id="37" w:name="_Toc45815801"/>
            <w:r w:rsidRPr="00B826E0">
              <w:rPr>
                <w:rFonts w:asciiTheme="minorHAnsi" w:eastAsiaTheme="majorEastAsia" w:hAnsiTheme="minorHAnsi"/>
                <w:b/>
                <w:color w:val="2E74B5" w:themeColor="accent1" w:themeShade="BF"/>
                <w:sz w:val="28"/>
                <w:szCs w:val="28"/>
                <w:lang w:eastAsia="en-US"/>
              </w:rPr>
              <w:t>Tirocini formativi</w:t>
            </w:r>
            <w:bookmarkEnd w:id="34"/>
            <w:bookmarkEnd w:id="35"/>
            <w:bookmarkEnd w:id="36"/>
            <w:bookmarkEnd w:id="37"/>
          </w:p>
        </w:tc>
      </w:tr>
      <w:tr w:rsidR="00E154B0" w:rsidRPr="00D25055" w14:paraId="6410346E"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ED1DCCB" w14:textId="77777777" w:rsidR="00E154B0" w:rsidRPr="00D25055" w:rsidRDefault="00E154B0" w:rsidP="000931CA">
            <w:pPr>
              <w:snapToGrid w:val="0"/>
              <w:spacing w:before="0" w:after="160" w:line="259" w:lineRule="auto"/>
              <w:jc w:val="center"/>
              <w:rPr>
                <w:rFonts w:ascii="Calibri" w:hAnsi="Calibri"/>
                <w:b/>
                <w:bCs/>
                <w:color w:val="000000"/>
                <w:sz w:val="22"/>
                <w:szCs w:val="24"/>
              </w:rPr>
            </w:pPr>
            <w:r w:rsidRPr="00D25055">
              <w:rPr>
                <w:rFonts w:ascii="Calibri" w:hAnsi="Calibri"/>
                <w:b/>
                <w:bCs/>
                <w:color w:val="000000"/>
                <w:sz w:val="22"/>
                <w:szCs w:val="24"/>
              </w:rPr>
              <w:t>Check list per il controllo di I° livello</w:t>
            </w:r>
          </w:p>
        </w:tc>
      </w:tr>
      <w:tr w:rsidR="00E154B0" w:rsidRPr="00D25055" w14:paraId="2684F17F"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B85440"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Funzionario incaricato </w:t>
            </w:r>
          </w:p>
        </w:tc>
      </w:tr>
      <w:tr w:rsidR="00E154B0" w:rsidRPr="00D25055" w14:paraId="5F201C2E"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314B3C"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Data</w:t>
            </w:r>
          </w:p>
        </w:tc>
      </w:tr>
      <w:tr w:rsidR="00E154B0" w:rsidRPr="00D25055" w14:paraId="29B445C4"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E5F350"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Controllo n: </w:t>
            </w:r>
          </w:p>
        </w:tc>
      </w:tr>
      <w:tr w:rsidR="00E154B0" w:rsidRPr="00D25055" w14:paraId="0B037FF4"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E533DE"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Codice progetto</w:t>
            </w:r>
          </w:p>
        </w:tc>
      </w:tr>
      <w:tr w:rsidR="00E154B0" w:rsidRPr="00D25055" w14:paraId="465489CC"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505EE0"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Amministrazione: </w:t>
            </w:r>
          </w:p>
        </w:tc>
      </w:tr>
      <w:tr w:rsidR="00E154B0" w:rsidRPr="00D25055" w14:paraId="433E38E2"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372975"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Asse</w:t>
            </w:r>
          </w:p>
        </w:tc>
      </w:tr>
      <w:tr w:rsidR="00E154B0" w:rsidRPr="00D25055" w14:paraId="6BF8B411"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19059A"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Priorità di investimento    </w:t>
            </w:r>
          </w:p>
        </w:tc>
      </w:tr>
      <w:tr w:rsidR="00E154B0" w:rsidRPr="00D25055" w14:paraId="6C9E9766"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20E92F"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Delibera/determina/Decreto bando n. …… del ………..</w:t>
            </w:r>
          </w:p>
        </w:tc>
      </w:tr>
      <w:tr w:rsidR="00E154B0" w:rsidRPr="00D25055" w14:paraId="2B390C12"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231067"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Ammontare risorse finanziarie: …………………..</w:t>
            </w:r>
          </w:p>
        </w:tc>
      </w:tr>
      <w:tr w:rsidR="00E154B0" w:rsidRPr="00D25055" w14:paraId="3F244EF0"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90E169"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BUR n. ….. del ………</w:t>
            </w:r>
          </w:p>
        </w:tc>
      </w:tr>
      <w:tr w:rsidR="00E154B0" w:rsidRPr="00D25055" w14:paraId="4DC76AA3"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F52633"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sito dell’Amministrazione   □ sì       □ no</w:t>
            </w:r>
          </w:p>
        </w:tc>
      </w:tr>
      <w:tr w:rsidR="00E154B0" w:rsidRPr="00D25055" w14:paraId="61F4E460"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52CFA5" w14:textId="77777777" w:rsidR="00E154B0" w:rsidRPr="00D25055" w:rsidRDefault="00E154B0" w:rsidP="000931CA">
            <w:pPr>
              <w:snapToGrid w:val="0"/>
              <w:spacing w:before="0" w:after="160" w:line="259" w:lineRule="auto"/>
              <w:rPr>
                <w:rFonts w:ascii="Calibri" w:hAnsi="Calibri"/>
                <w:sz w:val="18"/>
                <w:szCs w:val="18"/>
              </w:rPr>
            </w:pPr>
            <w:r w:rsidRPr="00D25055">
              <w:rPr>
                <w:rFonts w:ascii="Calibri" w:hAnsi="Calibri"/>
                <w:sz w:val="18"/>
                <w:szCs w:val="18"/>
              </w:rPr>
              <w:t>Termine per la presentazione delle domande: …………</w:t>
            </w:r>
          </w:p>
        </w:tc>
      </w:tr>
      <w:tr w:rsidR="00E154B0" w:rsidRPr="00D25055" w14:paraId="53A96A75"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EA2566"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Cognome e nome del destinatario:</w:t>
            </w:r>
          </w:p>
        </w:tc>
      </w:tr>
      <w:tr w:rsidR="00E154B0" w:rsidRPr="00D25055" w14:paraId="52E9FF23"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65F162" w14:textId="77777777" w:rsidR="00E154B0" w:rsidRPr="00D25055" w:rsidRDefault="00E154B0" w:rsidP="000931CA">
            <w:pPr>
              <w:snapToGrid w:val="0"/>
              <w:spacing w:before="0" w:after="160" w:line="259" w:lineRule="auto"/>
              <w:rPr>
                <w:rFonts w:ascii="Calibri" w:hAnsi="Calibri"/>
                <w:color w:val="000000"/>
                <w:sz w:val="18"/>
                <w:szCs w:val="18"/>
              </w:rPr>
            </w:pPr>
            <w:r w:rsidRPr="00D25055">
              <w:rPr>
                <w:rFonts w:ascii="Calibri" w:hAnsi="Calibri"/>
                <w:color w:val="000000"/>
                <w:sz w:val="18"/>
                <w:szCs w:val="18"/>
              </w:rPr>
              <w:t>Eventuale tipologia di svantaggio (di cui all'art. 4 dell</w:t>
            </w:r>
            <w:r w:rsidRPr="00D25055">
              <w:rPr>
                <w:rFonts w:ascii="Calibri" w:hAnsi="Calibri"/>
                <w:sz w:val="18"/>
                <w:szCs w:val="18"/>
              </w:rPr>
              <w:t>a DGR 1007/2008</w:t>
            </w:r>
            <w:r w:rsidRPr="00D25055">
              <w:rPr>
                <w:rFonts w:ascii="Calibri" w:hAnsi="Calibri"/>
                <w:color w:val="000000"/>
                <w:sz w:val="18"/>
                <w:szCs w:val="18"/>
              </w:rPr>
              <w:t>)</w:t>
            </w:r>
          </w:p>
        </w:tc>
      </w:tr>
      <w:tr w:rsidR="00E154B0" w:rsidRPr="00D25055" w14:paraId="2C0339A7" w14:textId="77777777" w:rsidTr="001571F9">
        <w:trPr>
          <w:trHeight w:val="315"/>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DC6F1" w14:textId="77777777" w:rsidR="00E154B0" w:rsidRPr="00D25055" w:rsidRDefault="00E154B0" w:rsidP="000931CA">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F5F49A" w14:textId="77777777" w:rsidR="00E154B0" w:rsidRPr="00D25055" w:rsidRDefault="00E154B0" w:rsidP="000931CA">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Sì</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B584E6" w14:textId="77777777" w:rsidR="00E154B0" w:rsidRPr="00D25055" w:rsidRDefault="00E154B0" w:rsidP="000931CA">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No</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B833F0" w14:textId="77777777" w:rsidR="00E154B0" w:rsidRPr="00D25055" w:rsidRDefault="00E154B0" w:rsidP="000931CA">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NP</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AD437F" w14:textId="77777777" w:rsidR="00E154B0" w:rsidRPr="00D25055" w:rsidRDefault="00E154B0" w:rsidP="000931CA">
            <w:pPr>
              <w:snapToGrid w:val="0"/>
              <w:spacing w:before="0" w:after="160" w:line="259" w:lineRule="auto"/>
              <w:rPr>
                <w:rFonts w:ascii="Calibri" w:hAnsi="Calibri"/>
                <w:b/>
                <w:bCs/>
                <w:sz w:val="18"/>
                <w:szCs w:val="18"/>
              </w:rPr>
            </w:pPr>
            <w:r w:rsidRPr="00D25055">
              <w:rPr>
                <w:rFonts w:ascii="Calibri" w:hAnsi="Calibri"/>
                <w:b/>
                <w:bCs/>
                <w:sz w:val="18"/>
                <w:szCs w:val="18"/>
              </w:rPr>
              <w:t>Note</w:t>
            </w:r>
          </w:p>
        </w:tc>
      </w:tr>
      <w:tr w:rsidR="00E154B0" w:rsidRPr="00D25055" w14:paraId="0A6C942F"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bottom"/>
          </w:tcPr>
          <w:p w14:paraId="12C77F55" w14:textId="77777777" w:rsidR="00E154B0" w:rsidRPr="00D25055" w:rsidRDefault="00015899" w:rsidP="00015899">
            <w:pPr>
              <w:snapToGrid w:val="0"/>
              <w:spacing w:before="0" w:after="160" w:line="259" w:lineRule="auto"/>
              <w:jc w:val="center"/>
              <w:rPr>
                <w:rFonts w:ascii="Calibri" w:hAnsi="Calibri"/>
                <w:b/>
                <w:bCs/>
                <w:color w:val="FFFFFF"/>
                <w:sz w:val="20"/>
              </w:rPr>
            </w:pPr>
            <w:r>
              <w:rPr>
                <w:rFonts w:ascii="Calibri" w:hAnsi="Calibri"/>
                <w:b/>
                <w:bCs/>
                <w:color w:val="FFFFFF"/>
                <w:sz w:val="20"/>
              </w:rPr>
              <w:t>VERIFICHE A VIDEO</w:t>
            </w:r>
            <w:r w:rsidR="00A2366F">
              <w:rPr>
                <w:rFonts w:ascii="Calibri" w:hAnsi="Calibri"/>
                <w:b/>
                <w:bCs/>
                <w:color w:val="FFFFFF"/>
                <w:sz w:val="20"/>
              </w:rPr>
              <w:t xml:space="preserve"> – Progetti campionati</w:t>
            </w:r>
          </w:p>
        </w:tc>
      </w:tr>
      <w:tr w:rsidR="00E154B0" w:rsidRPr="00D25055" w14:paraId="02C39A45" w14:textId="77777777" w:rsidTr="001571F9">
        <w:trPr>
          <w:trHeight w:val="630"/>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7D7A50"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C9FB1F"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3A69C"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0B910E"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C88C85"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E154B0" w:rsidRPr="00D25055" w14:paraId="0CE7AA04" w14:textId="77777777" w:rsidTr="001571F9">
        <w:trPr>
          <w:trHeight w:val="733"/>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01F547"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domanda stata promossa </w:t>
            </w:r>
            <w:r w:rsidR="006A3062">
              <w:rPr>
                <w:rFonts w:ascii="Calibri" w:hAnsi="Calibri"/>
                <w:color w:val="000000"/>
                <w:sz w:val="18"/>
                <w:szCs w:val="18"/>
              </w:rPr>
              <w:t>e presentata nel rispetto di quanto previsto dall’avviso?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2B5EB7"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DD6C9F"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9CD6F2"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EECAD2" w14:textId="77777777" w:rsidR="00E154B0" w:rsidRPr="00D25055" w:rsidRDefault="00E154B0" w:rsidP="00D079E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E154B0" w:rsidRPr="00D25055" w14:paraId="2A021A9E" w14:textId="77777777" w:rsidTr="001571F9">
        <w:trPr>
          <w:trHeight w:val="630"/>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72191F"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Risulta agli atti la convenzione tra il destinatario e l'impresa ospitante sottoscritta dalle parti?</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3A808B"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623CDF"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C611D4"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A6AB30" w14:textId="77777777" w:rsidR="00E154B0" w:rsidRPr="00D25055" w:rsidRDefault="00E154B0" w:rsidP="00D079E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E154B0" w:rsidRPr="00D25055" w14:paraId="1754F8FA" w14:textId="77777777" w:rsidTr="001571F9">
        <w:trPr>
          <w:trHeight w:val="52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C3F27F" w14:textId="77777777" w:rsidR="00E154B0" w:rsidRPr="00D25055" w:rsidRDefault="00E154B0" w:rsidP="00D079EE">
            <w:pPr>
              <w:snapToGrid w:val="0"/>
              <w:spacing w:before="0" w:after="160" w:line="259" w:lineRule="auto"/>
              <w:jc w:val="both"/>
              <w:rPr>
                <w:rFonts w:ascii="Calibri" w:hAnsi="Calibri"/>
                <w:sz w:val="18"/>
                <w:szCs w:val="18"/>
              </w:rPr>
            </w:pPr>
            <w:r w:rsidRPr="00D25055">
              <w:rPr>
                <w:rFonts w:ascii="Calibri" w:hAnsi="Calibri"/>
                <w:sz w:val="18"/>
                <w:szCs w:val="18"/>
              </w:rPr>
              <w:t>La valutazione è stata condotta sulla base dei criteri e delle modalità previste nel bando?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3AB678"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770C9C"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2B8F8A" w14:textId="77777777" w:rsidR="00E154B0" w:rsidRPr="00D25055" w:rsidRDefault="00E154B0" w:rsidP="00D079E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2E9D4B" w14:textId="77777777" w:rsidR="00E154B0" w:rsidRPr="00D25055" w:rsidRDefault="00E154B0" w:rsidP="00D079E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E154B0" w:rsidRPr="00D25055" w14:paraId="3392171F" w14:textId="77777777" w:rsidTr="001571F9">
        <w:trPr>
          <w:trHeight w:val="402"/>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E0412D"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906E7F">
              <w:rPr>
                <w:rFonts w:ascii="Calibri" w:hAnsi="Calibri"/>
                <w:color w:val="000000"/>
                <w:sz w:val="18"/>
                <w:szCs w:val="18"/>
              </w:rPr>
              <w:t>Il punteggio ottenuto ha raggiunto i 60/100?</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311F98"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95B169"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C3BC8D"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252891" w14:textId="77777777" w:rsidR="00E154B0" w:rsidRPr="00D25055" w:rsidRDefault="00E154B0" w:rsidP="00D079E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E154B0" w:rsidRPr="00D25055" w14:paraId="4F010604" w14:textId="77777777" w:rsidTr="001571F9">
        <w:trPr>
          <w:trHeight w:val="422"/>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8DCEF1"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906E7F">
              <w:rPr>
                <w:rFonts w:ascii="Calibri" w:hAnsi="Calibri"/>
                <w:color w:val="000000"/>
                <w:sz w:val="18"/>
                <w:szCs w:val="18"/>
              </w:rPr>
              <w:t>E’ stato adottato un atto di approvazione della graduatoria?</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489C64"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A45B94"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5A1FE5"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8679F1" w14:textId="77777777" w:rsidR="00E154B0" w:rsidRPr="00D25055" w:rsidRDefault="00E154B0" w:rsidP="00D079E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E154B0" w:rsidRPr="00D25055" w14:paraId="5914158F" w14:textId="77777777" w:rsidTr="001571F9">
        <w:trPr>
          <w:trHeight w:val="655"/>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509DD8"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906E7F">
              <w:rPr>
                <w:rFonts w:ascii="Calibri" w:hAnsi="Calibri"/>
                <w:color w:val="000000"/>
                <w:sz w:val="18"/>
                <w:szCs w:val="18"/>
              </w:rPr>
              <w:t>Il soggetto promotore ha provveduto ad inviare le comunicazioni obbligatorie di cui all'art.5 del D.M. 25 marzo 1998 n. 142?</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C451DE"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8588C9"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DD90BC"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06771A" w14:textId="77777777" w:rsidR="00E154B0" w:rsidRPr="00D25055" w:rsidRDefault="00E154B0" w:rsidP="00D079E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E154B0" w:rsidRPr="00D25055" w14:paraId="0CD54ECE" w14:textId="77777777" w:rsidTr="001571F9">
        <w:trPr>
          <w:trHeight w:val="552"/>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8BE530"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906E7F">
              <w:rPr>
                <w:rFonts w:ascii="Calibri" w:hAnsi="Calibri"/>
                <w:color w:val="000000"/>
                <w:sz w:val="18"/>
                <w:szCs w:val="18"/>
              </w:rPr>
              <w:t>Il soggetto promotore ha provveduto a nominare il tutor didattico-organizzativo</w:t>
            </w:r>
            <w:r w:rsidR="006A3062" w:rsidRPr="00906E7F">
              <w:rPr>
                <w:rFonts w:ascii="Calibri" w:hAnsi="Calibri"/>
                <w:color w:val="000000"/>
                <w:sz w:val="18"/>
                <w:szCs w:val="18"/>
              </w:rPr>
              <w:t xml:space="preserve"> nel rispetto di quanto previsto dall’avviso?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E46542"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0D9AE1"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FB4DA2" w14:textId="77777777" w:rsidR="00E154B0" w:rsidRPr="00D25055" w:rsidRDefault="00E154B0" w:rsidP="00D079E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DDF38C" w14:textId="77777777" w:rsidR="00E154B0" w:rsidRPr="00D25055" w:rsidRDefault="00E154B0" w:rsidP="00D079E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90646F" w:rsidRPr="00D25055" w14:paraId="48D158F9" w14:textId="77777777" w:rsidTr="001571F9">
        <w:trPr>
          <w:trHeight w:val="552"/>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CDB92" w14:textId="77777777" w:rsidR="0090646F" w:rsidRPr="00906E7F" w:rsidRDefault="0090646F" w:rsidP="00D079EE">
            <w:pPr>
              <w:snapToGrid w:val="0"/>
              <w:spacing w:before="0" w:after="160" w:line="259" w:lineRule="auto"/>
              <w:jc w:val="both"/>
              <w:rPr>
                <w:rFonts w:ascii="Calibri" w:hAnsi="Calibri"/>
                <w:color w:val="000000"/>
                <w:sz w:val="18"/>
                <w:szCs w:val="18"/>
              </w:rPr>
            </w:pPr>
            <w:r w:rsidRPr="0090646F">
              <w:rPr>
                <w:rFonts w:asciiTheme="minorHAnsi" w:hAnsiTheme="minorHAnsi" w:cstheme="minorHAnsi"/>
                <w:iCs/>
                <w:sz w:val="18"/>
                <w:szCs w:val="18"/>
              </w:rPr>
              <w:lastRenderedPageBreak/>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C06CB9" w14:textId="77777777" w:rsidR="0090646F" w:rsidRPr="00D25055" w:rsidRDefault="0090646F"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17B247" w14:textId="77777777" w:rsidR="0090646F" w:rsidRPr="00D25055" w:rsidRDefault="0090646F"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1F02B2" w14:textId="77777777" w:rsidR="0090646F" w:rsidRPr="00D25055" w:rsidRDefault="0090646F"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B72347" w14:textId="77777777" w:rsidR="0090646F" w:rsidRPr="00D25055" w:rsidRDefault="0090646F" w:rsidP="00D079EE">
            <w:pPr>
              <w:snapToGrid w:val="0"/>
              <w:spacing w:before="0" w:after="160" w:line="259" w:lineRule="auto"/>
              <w:jc w:val="both"/>
              <w:rPr>
                <w:rFonts w:ascii="Calibri" w:hAnsi="Calibri" w:cs="Arial"/>
                <w:b/>
                <w:bCs/>
                <w:sz w:val="18"/>
                <w:szCs w:val="18"/>
              </w:rPr>
            </w:pPr>
          </w:p>
        </w:tc>
      </w:tr>
      <w:tr w:rsidR="00E154B0" w:rsidRPr="00D25055" w14:paraId="5037170A" w14:textId="77777777" w:rsidTr="001571F9">
        <w:trPr>
          <w:trHeight w:val="39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4F1DCD" w14:textId="77777777" w:rsidR="00E154B0" w:rsidRPr="00D25055" w:rsidRDefault="00E154B0" w:rsidP="000931CA">
            <w:pPr>
              <w:snapToGrid w:val="0"/>
              <w:spacing w:before="0" w:after="160" w:line="259" w:lineRule="auto"/>
              <w:rPr>
                <w:rFonts w:ascii="Calibri" w:hAnsi="Calibri" w:cs="Arial"/>
                <w:b/>
                <w:bCs/>
                <w:sz w:val="18"/>
                <w:szCs w:val="18"/>
              </w:rPr>
            </w:pPr>
            <w:r w:rsidRPr="00D25055">
              <w:rPr>
                <w:rFonts w:ascii="Calibri" w:hAnsi="Calibri" w:cs="Arial"/>
                <w:b/>
                <w:bCs/>
                <w:sz w:val="18"/>
                <w:szCs w:val="18"/>
              </w:rPr>
              <w:t>Funzionario (nome e cognome)</w:t>
            </w:r>
          </w:p>
        </w:tc>
      </w:tr>
      <w:tr w:rsidR="00E154B0" w:rsidRPr="00D25055" w14:paraId="63457AEB" w14:textId="77777777" w:rsidTr="001571F9">
        <w:trPr>
          <w:trHeight w:val="39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7BC51B" w14:textId="77777777" w:rsidR="00E154B0" w:rsidRPr="00D25055" w:rsidRDefault="00E154B0" w:rsidP="000931CA">
            <w:pPr>
              <w:snapToGrid w:val="0"/>
              <w:spacing w:before="0"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tc>
      </w:tr>
      <w:tr w:rsidR="00E154B0" w:rsidRPr="00D25055" w14:paraId="617ED6FA" w14:textId="77777777" w:rsidTr="001571F9">
        <w:trPr>
          <w:trHeight w:val="41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14:paraId="7B89689A" w14:textId="77777777" w:rsidR="00E154B0" w:rsidRPr="00D25055" w:rsidRDefault="00015899" w:rsidP="00015899">
            <w:pPr>
              <w:snapToGrid w:val="0"/>
              <w:spacing w:before="0" w:after="160" w:line="259" w:lineRule="auto"/>
              <w:jc w:val="center"/>
              <w:rPr>
                <w:rFonts w:ascii="Calibri" w:hAnsi="Calibri" w:cs="Arial"/>
                <w:b/>
                <w:bCs/>
                <w:color w:val="FFFFFF"/>
                <w:sz w:val="20"/>
              </w:rPr>
            </w:pPr>
            <w:r>
              <w:rPr>
                <w:rFonts w:ascii="Calibri" w:hAnsi="Calibri" w:cs="Arial"/>
                <w:b/>
                <w:bCs/>
                <w:color w:val="FFFFFF"/>
                <w:sz w:val="20"/>
              </w:rPr>
              <w:t xml:space="preserve">DOMANDE TRIMESTRALI  - </w:t>
            </w:r>
            <w:r w:rsidR="00E154B0" w:rsidRPr="00D25055">
              <w:rPr>
                <w:rFonts w:ascii="Calibri" w:hAnsi="Calibri" w:cs="Arial"/>
                <w:b/>
                <w:bCs/>
                <w:color w:val="FFFFFF"/>
                <w:sz w:val="20"/>
              </w:rPr>
              <w:t xml:space="preserve">VERIFICHE A VIDEO </w:t>
            </w:r>
          </w:p>
        </w:tc>
      </w:tr>
      <w:tr w:rsidR="00E154B0" w:rsidRPr="00D25055" w14:paraId="5008231C" w14:textId="77777777" w:rsidTr="001571F9">
        <w:trPr>
          <w:trHeight w:val="42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0A188C" w14:textId="77777777" w:rsidR="00E154B0" w:rsidRPr="00D25055" w:rsidRDefault="00E154B0" w:rsidP="00D079EE">
            <w:pPr>
              <w:snapToGrid w:val="0"/>
              <w:spacing w:before="0" w:after="160" w:line="259" w:lineRule="auto"/>
              <w:jc w:val="both"/>
              <w:rPr>
                <w:rFonts w:ascii="Calibri" w:hAnsi="Calibri"/>
                <w:sz w:val="18"/>
                <w:szCs w:val="18"/>
              </w:rPr>
            </w:pPr>
            <w:r w:rsidRPr="00D25055">
              <w:rPr>
                <w:rFonts w:ascii="Calibri" w:hAnsi="Calibri"/>
                <w:sz w:val="18"/>
                <w:szCs w:val="18"/>
              </w:rPr>
              <w:t>L’importo liquidato è superiore a quello approvato?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5CA9FF"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F26E23"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77E7AB"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FF5261"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E154B0" w:rsidRPr="00D25055" w14:paraId="7922448B" w14:textId="77777777" w:rsidTr="001571F9">
        <w:trPr>
          <w:trHeight w:val="42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37DB23" w14:textId="77777777" w:rsidR="00E154B0" w:rsidRPr="00D25055" w:rsidRDefault="00015899" w:rsidP="00D079EE">
            <w:pPr>
              <w:snapToGrid w:val="0"/>
              <w:spacing w:before="0" w:after="160" w:line="259" w:lineRule="auto"/>
              <w:jc w:val="both"/>
              <w:rPr>
                <w:rFonts w:ascii="Calibri" w:hAnsi="Calibri"/>
                <w:sz w:val="18"/>
                <w:szCs w:val="18"/>
              </w:rPr>
            </w:pPr>
            <w:r>
              <w:rPr>
                <w:rFonts w:ascii="Calibri" w:hAnsi="Calibri"/>
                <w:sz w:val="18"/>
                <w:szCs w:val="18"/>
              </w:rPr>
              <w:t xml:space="preserve">L’importo dichiarato corrisponde alle liquidazioni caricate a  </w:t>
            </w:r>
            <w:r w:rsidR="000B2C8A">
              <w:rPr>
                <w:rFonts w:ascii="Calibri" w:hAnsi="Calibri"/>
                <w:sz w:val="18"/>
                <w:szCs w:val="18"/>
              </w:rPr>
              <w:t>SIFORM</w:t>
            </w:r>
            <w:r>
              <w:rPr>
                <w:rFonts w:ascii="Calibri" w:hAnsi="Calibr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DEB21E"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641206"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144406"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827DD6"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E154B0" w:rsidRPr="00D25055" w14:paraId="2EF9999D" w14:textId="77777777" w:rsidTr="001571F9">
        <w:trPr>
          <w:trHeight w:val="42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AC857A" w14:textId="77777777" w:rsidR="00E154B0" w:rsidRPr="00D25055" w:rsidRDefault="00E154B0" w:rsidP="00D079EE">
            <w:pPr>
              <w:snapToGrid w:val="0"/>
              <w:spacing w:before="0" w:after="160" w:line="259" w:lineRule="auto"/>
              <w:jc w:val="both"/>
              <w:rPr>
                <w:rFonts w:ascii="Calibri" w:hAnsi="Calibri"/>
                <w:sz w:val="18"/>
                <w:szCs w:val="18"/>
              </w:rPr>
            </w:pPr>
            <w:r w:rsidRPr="00D25055">
              <w:rPr>
                <w:rFonts w:ascii="Calibri" w:hAnsi="Calibri"/>
                <w:sz w:val="18"/>
                <w:szCs w:val="18"/>
              </w:rPr>
              <w:t xml:space="preserve">Gli atti sono stati correttamente inseriti nel </w:t>
            </w:r>
            <w:r w:rsidR="000B2C8A">
              <w:rPr>
                <w:rFonts w:ascii="Calibri" w:hAnsi="Calibri"/>
                <w:sz w:val="18"/>
                <w:szCs w:val="18"/>
              </w:rPr>
              <w:t>SIFORM</w:t>
            </w:r>
            <w:r w:rsidRPr="00D25055">
              <w:rPr>
                <w:rFonts w:ascii="Calibri" w:hAnsi="Calibr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897243"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F13F1E"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0F4661"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0BC10C"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E154B0" w:rsidRPr="00D25055" w14:paraId="68530981" w14:textId="77777777" w:rsidTr="001571F9">
        <w:trPr>
          <w:trHeight w:val="523"/>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86F4FA" w14:textId="77777777" w:rsidR="00E154B0" w:rsidRPr="00D25055" w:rsidRDefault="006A3062" w:rsidP="00D079EE">
            <w:pPr>
              <w:snapToGrid w:val="0"/>
              <w:spacing w:before="0" w:after="160" w:line="259" w:lineRule="auto"/>
              <w:jc w:val="both"/>
              <w:rPr>
                <w:rFonts w:ascii="Calibri" w:hAnsi="Calibri"/>
                <w:sz w:val="18"/>
                <w:szCs w:val="18"/>
              </w:rPr>
            </w:pPr>
            <w:r>
              <w:rPr>
                <w:rFonts w:ascii="Calibri" w:hAnsi="Calibri"/>
                <w:sz w:val="18"/>
                <w:szCs w:val="18"/>
              </w:rPr>
              <w:t xml:space="preserve">Sono stati inseriti nel </w:t>
            </w:r>
            <w:r w:rsidR="000B2C8A">
              <w:rPr>
                <w:rFonts w:ascii="Calibri" w:hAnsi="Calibri"/>
                <w:sz w:val="18"/>
                <w:szCs w:val="18"/>
              </w:rPr>
              <w:t>SIFORM</w:t>
            </w:r>
            <w:r>
              <w:rPr>
                <w:rFonts w:ascii="Calibri" w:hAnsi="Calibri"/>
                <w:sz w:val="18"/>
                <w:szCs w:val="18"/>
              </w:rPr>
              <w:t xml:space="preserve"> i time sheet/registri presenza relativi ai singoli tirocinanti?</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70E59A"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250311"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F3468A"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E61225"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A2366F" w:rsidRPr="00D25055" w14:paraId="7D83DF3D" w14:textId="77777777" w:rsidTr="001571F9">
        <w:trPr>
          <w:trHeight w:val="523"/>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A081A3" w14:textId="77777777" w:rsidR="00A2366F" w:rsidRDefault="00A2366F" w:rsidP="00D079EE">
            <w:pPr>
              <w:snapToGrid w:val="0"/>
              <w:spacing w:before="0" w:after="160" w:line="259" w:lineRule="auto"/>
              <w:jc w:val="both"/>
              <w:rPr>
                <w:rFonts w:ascii="Calibri" w:hAnsi="Calibri"/>
                <w:sz w:val="18"/>
                <w:szCs w:val="18"/>
              </w:rPr>
            </w:pPr>
            <w:r>
              <w:rPr>
                <w:rFonts w:ascii="Calibri" w:hAnsi="Calibri"/>
                <w:sz w:val="18"/>
                <w:szCs w:val="18"/>
              </w:rPr>
              <w:t xml:space="preserve">Sono stati inseriti nel </w:t>
            </w:r>
            <w:r w:rsidR="000B2C8A">
              <w:rPr>
                <w:rFonts w:ascii="Calibri" w:hAnsi="Calibri"/>
                <w:sz w:val="18"/>
                <w:szCs w:val="18"/>
              </w:rPr>
              <w:t>SIFORM</w:t>
            </w:r>
            <w:r>
              <w:rPr>
                <w:rFonts w:ascii="Calibri" w:hAnsi="Calibri"/>
                <w:sz w:val="18"/>
                <w:szCs w:val="18"/>
              </w:rPr>
              <w:t xml:space="preserve"> tutti gli elementi necessari ad estrarre la pista di controllo?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9A3A02" w14:textId="77777777" w:rsidR="00A2366F" w:rsidRPr="00D25055" w:rsidRDefault="00A2366F"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B038DE" w14:textId="77777777" w:rsidR="00A2366F" w:rsidRPr="00D25055" w:rsidRDefault="00A2366F"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8263D5" w14:textId="77777777" w:rsidR="00A2366F" w:rsidRPr="00D25055" w:rsidRDefault="00A2366F"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3CAB49" w14:textId="77777777" w:rsidR="00A2366F" w:rsidRPr="00D25055" w:rsidRDefault="00A2366F" w:rsidP="00D079EE">
            <w:pPr>
              <w:snapToGrid w:val="0"/>
              <w:spacing w:before="0" w:after="160" w:line="259" w:lineRule="auto"/>
              <w:jc w:val="both"/>
              <w:rPr>
                <w:rFonts w:ascii="Calibri" w:hAnsi="Calibri" w:cs="Arial"/>
                <w:b/>
                <w:bCs/>
                <w:sz w:val="18"/>
                <w:szCs w:val="18"/>
              </w:rPr>
            </w:pPr>
          </w:p>
        </w:tc>
      </w:tr>
      <w:tr w:rsidR="0090646F" w:rsidRPr="00D25055" w14:paraId="46CB14BF" w14:textId="77777777" w:rsidTr="001571F9">
        <w:trPr>
          <w:trHeight w:val="523"/>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18318D" w14:textId="77777777" w:rsidR="0090646F" w:rsidRDefault="0090646F" w:rsidP="00D079EE">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31DAF3" w14:textId="77777777" w:rsidR="0090646F" w:rsidRPr="00D25055" w:rsidRDefault="0090646F"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A93EE5" w14:textId="77777777" w:rsidR="0090646F" w:rsidRPr="00D25055" w:rsidRDefault="0090646F"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DEADE3" w14:textId="77777777" w:rsidR="0090646F" w:rsidRPr="00D25055" w:rsidRDefault="0090646F"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C19703" w14:textId="77777777" w:rsidR="0090646F" w:rsidRPr="00D25055" w:rsidRDefault="0090646F" w:rsidP="00D079EE">
            <w:pPr>
              <w:snapToGrid w:val="0"/>
              <w:spacing w:before="0" w:after="160" w:line="259" w:lineRule="auto"/>
              <w:jc w:val="both"/>
              <w:rPr>
                <w:rFonts w:ascii="Calibri" w:hAnsi="Calibri" w:cs="Arial"/>
                <w:b/>
                <w:bCs/>
                <w:sz w:val="18"/>
                <w:szCs w:val="18"/>
              </w:rPr>
            </w:pPr>
          </w:p>
        </w:tc>
      </w:tr>
      <w:tr w:rsidR="00E154B0" w:rsidRPr="00D25055" w14:paraId="11F9B8BC" w14:textId="77777777" w:rsidTr="001571F9">
        <w:trPr>
          <w:trHeight w:val="421"/>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E7C83D" w14:textId="77777777" w:rsidR="00E154B0" w:rsidRPr="00D25055" w:rsidRDefault="00E154B0" w:rsidP="000931CA">
            <w:pPr>
              <w:snapToGrid w:val="0"/>
              <w:spacing w:before="0" w:after="160" w:line="259" w:lineRule="auto"/>
              <w:rPr>
                <w:rFonts w:ascii="Calibri" w:hAnsi="Calibri" w:cs="Arial"/>
                <w:b/>
                <w:bCs/>
                <w:sz w:val="18"/>
                <w:szCs w:val="18"/>
              </w:rPr>
            </w:pPr>
            <w:r w:rsidRPr="00D25055">
              <w:rPr>
                <w:rFonts w:ascii="Calibri" w:hAnsi="Calibri" w:cs="Arial"/>
                <w:b/>
                <w:bCs/>
                <w:sz w:val="18"/>
                <w:szCs w:val="18"/>
              </w:rPr>
              <w:t>Funzionario (nome e cognome)</w:t>
            </w:r>
          </w:p>
        </w:tc>
      </w:tr>
      <w:tr w:rsidR="00E154B0" w:rsidRPr="00D25055" w14:paraId="4D2C2B69" w14:textId="77777777" w:rsidTr="001571F9">
        <w:trPr>
          <w:trHeight w:val="39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30BF6B" w14:textId="77777777" w:rsidR="00E154B0" w:rsidRPr="00D25055" w:rsidRDefault="00E154B0" w:rsidP="000931CA">
            <w:pPr>
              <w:snapToGrid w:val="0"/>
              <w:spacing w:before="0"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tc>
      </w:tr>
      <w:tr w:rsidR="00E154B0" w:rsidRPr="00D25055" w14:paraId="7B4D7725" w14:textId="77777777" w:rsidTr="001571F9">
        <w:trPr>
          <w:trHeight w:val="421"/>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328A362F" w14:textId="77777777" w:rsidR="00E154B0" w:rsidRPr="00D25055" w:rsidRDefault="00E154B0" w:rsidP="00015899">
            <w:pPr>
              <w:snapToGrid w:val="0"/>
              <w:spacing w:before="0" w:after="160" w:line="259" w:lineRule="auto"/>
              <w:jc w:val="center"/>
              <w:rPr>
                <w:rFonts w:ascii="Calibri" w:hAnsi="Calibri" w:cs="Arial"/>
                <w:b/>
                <w:bCs/>
                <w:color w:val="FFFFFF"/>
                <w:sz w:val="20"/>
              </w:rPr>
            </w:pPr>
            <w:r w:rsidRPr="00D25055">
              <w:rPr>
                <w:rFonts w:ascii="Calibri" w:hAnsi="Calibri" w:cs="Arial"/>
                <w:b/>
                <w:bCs/>
                <w:color w:val="FFFFFF"/>
                <w:sz w:val="20"/>
              </w:rPr>
              <w:t xml:space="preserve">CONTROLLI IN LOCO O TELEMATICI (PER TIROCINI ALL’ESTERO O IN ALTRE REGIONI) </w:t>
            </w:r>
          </w:p>
        </w:tc>
      </w:tr>
      <w:tr w:rsidR="00E154B0" w:rsidRPr="00D25055" w14:paraId="373BF038" w14:textId="77777777" w:rsidTr="001571F9">
        <w:trPr>
          <w:trHeight w:val="414"/>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E0D0FB" w14:textId="77777777" w:rsidR="00E154B0" w:rsidRPr="00D25055" w:rsidRDefault="00E154B0" w:rsidP="00D079EE">
            <w:pPr>
              <w:snapToGrid w:val="0"/>
              <w:spacing w:before="0" w:after="160" w:line="259" w:lineRule="auto"/>
              <w:jc w:val="both"/>
              <w:rPr>
                <w:rFonts w:ascii="Calibri" w:hAnsi="Calibri"/>
                <w:sz w:val="18"/>
                <w:szCs w:val="18"/>
              </w:rPr>
            </w:pPr>
            <w:r w:rsidRPr="00D25055">
              <w:rPr>
                <w:rFonts w:ascii="Calibri" w:hAnsi="Calibri"/>
                <w:sz w:val="18"/>
                <w:szCs w:val="18"/>
              </w:rPr>
              <w:t>Si è verificato l'effettivo espletamento delle attività programmate?</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BE27D6"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0B4A35"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2AAAB3"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E34787"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E154B0" w:rsidRPr="00D25055" w14:paraId="370F69E5" w14:textId="77777777" w:rsidTr="001571F9">
        <w:trPr>
          <w:trHeight w:val="414"/>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7B56A9" w14:textId="77777777" w:rsidR="00E154B0" w:rsidRPr="00D25055" w:rsidRDefault="00E154B0" w:rsidP="00D079EE">
            <w:pPr>
              <w:snapToGrid w:val="0"/>
              <w:spacing w:before="0" w:after="160" w:line="259" w:lineRule="auto"/>
              <w:jc w:val="both"/>
              <w:rPr>
                <w:rFonts w:ascii="Calibri" w:hAnsi="Calibri"/>
                <w:sz w:val="18"/>
                <w:szCs w:val="18"/>
              </w:rPr>
            </w:pPr>
            <w:r w:rsidRPr="00D25055">
              <w:rPr>
                <w:rFonts w:ascii="Calibri" w:hAnsi="Calibri"/>
                <w:sz w:val="18"/>
                <w:szCs w:val="18"/>
              </w:rPr>
              <w:t>Si è verificata la coerenza dell'attività svolta con il progetto finanziato?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B83B5B"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C9E11D"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CDBADA"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860235"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E154B0" w:rsidRPr="00D25055" w14:paraId="55CC7969" w14:textId="77777777" w:rsidTr="001571F9">
        <w:trPr>
          <w:trHeight w:val="414"/>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5E4A55" w14:textId="77777777" w:rsidR="00E154B0" w:rsidRPr="00D25055" w:rsidRDefault="00E154B0" w:rsidP="00D079EE">
            <w:pPr>
              <w:snapToGrid w:val="0"/>
              <w:spacing w:before="0" w:after="160" w:line="259" w:lineRule="auto"/>
              <w:jc w:val="both"/>
              <w:rPr>
                <w:rFonts w:ascii="Calibri" w:hAnsi="Calibri"/>
                <w:sz w:val="18"/>
                <w:szCs w:val="18"/>
              </w:rPr>
            </w:pPr>
            <w:r w:rsidRPr="00D25055">
              <w:rPr>
                <w:rFonts w:ascii="Calibri" w:hAnsi="Calibri"/>
                <w:sz w:val="18"/>
                <w:szCs w:val="18"/>
              </w:rPr>
              <w:t>Si è verificata la presenza nella struttura ospitante del soggetto beneficiario?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569E68"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07DB77"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7B3C6B"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C9CD0F"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E154B0" w:rsidRPr="00D25055" w14:paraId="1D323E32" w14:textId="77777777" w:rsidTr="001571F9">
        <w:trPr>
          <w:trHeight w:val="697"/>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5A9D7E" w14:textId="77777777" w:rsidR="00E154B0" w:rsidRPr="00D25055" w:rsidRDefault="00E154B0" w:rsidP="00D079EE">
            <w:pPr>
              <w:snapToGrid w:val="0"/>
              <w:spacing w:before="0" w:after="160" w:line="259" w:lineRule="auto"/>
              <w:jc w:val="both"/>
              <w:rPr>
                <w:rFonts w:ascii="Calibri" w:hAnsi="Calibri"/>
                <w:sz w:val="18"/>
                <w:szCs w:val="18"/>
              </w:rPr>
            </w:pPr>
            <w:r w:rsidRPr="00906E7F">
              <w:rPr>
                <w:rFonts w:ascii="Calibri" w:hAnsi="Calibri"/>
                <w:sz w:val="18"/>
                <w:szCs w:val="18"/>
              </w:rPr>
              <w:t>Il soggetto ospitante ha stipulato polizze RC e polizze che coprano il rischio di infortuni del beneficiario?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58B746"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7BE3BB"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DC349B" w14:textId="77777777" w:rsidR="00E154B0" w:rsidRPr="00D25055" w:rsidRDefault="00E154B0"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DAF693" w14:textId="77777777" w:rsidR="00E154B0" w:rsidRPr="00D25055" w:rsidRDefault="00E154B0" w:rsidP="00D079EE">
            <w:pPr>
              <w:snapToGrid w:val="0"/>
              <w:spacing w:before="0" w:after="160" w:line="259" w:lineRule="auto"/>
              <w:jc w:val="both"/>
              <w:rPr>
                <w:rFonts w:ascii="Calibri" w:hAnsi="Calibri" w:cs="Arial"/>
                <w:b/>
                <w:bCs/>
                <w:sz w:val="18"/>
                <w:szCs w:val="18"/>
              </w:rPr>
            </w:pPr>
          </w:p>
        </w:tc>
      </w:tr>
      <w:tr w:rsidR="00B75948" w:rsidRPr="00D25055" w14:paraId="61311323" w14:textId="77777777" w:rsidTr="00B75948">
        <w:trPr>
          <w:trHeight w:val="300"/>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88C102" w14:textId="77777777" w:rsidR="00B75948" w:rsidRPr="00906E7F" w:rsidRDefault="00B75948" w:rsidP="00D079EE">
            <w:pPr>
              <w:snapToGrid w:val="0"/>
              <w:spacing w:before="0" w:after="160" w:line="259" w:lineRule="auto"/>
              <w:jc w:val="both"/>
              <w:rPr>
                <w:rFonts w:ascii="Calibri" w:hAnsi="Calibri"/>
                <w:sz w:val="18"/>
                <w:szCs w:val="18"/>
              </w:rPr>
            </w:pPr>
            <w:r>
              <w:rPr>
                <w:rFonts w:ascii="Calibri" w:hAnsi="Calibri"/>
                <w:sz w:val="18"/>
                <w:szCs w:val="18"/>
              </w:rPr>
              <w:t>E’ stata verificata la correttezza dei dati relativi agli indicatori di realizzazione?</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613016" w14:textId="77777777" w:rsidR="00B75948" w:rsidRPr="00D25055" w:rsidRDefault="00B75948" w:rsidP="00D079E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7E84FA" w14:textId="77777777" w:rsidR="00B75948" w:rsidRPr="00D25055" w:rsidRDefault="00B75948" w:rsidP="00D079E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C01B27" w14:textId="77777777" w:rsidR="00B75948" w:rsidRPr="00D25055" w:rsidRDefault="00B75948" w:rsidP="00D079E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DE60B7" w14:textId="77777777" w:rsidR="00B75948" w:rsidRPr="00D25055" w:rsidRDefault="00B75948" w:rsidP="00D079EE">
            <w:pPr>
              <w:snapToGrid w:val="0"/>
              <w:spacing w:before="0" w:after="160" w:line="259" w:lineRule="auto"/>
              <w:jc w:val="both"/>
              <w:rPr>
                <w:rFonts w:ascii="Calibri" w:hAnsi="Calibri" w:cs="Arial"/>
                <w:b/>
                <w:bCs/>
                <w:sz w:val="18"/>
                <w:szCs w:val="18"/>
              </w:rPr>
            </w:pPr>
          </w:p>
        </w:tc>
      </w:tr>
      <w:tr w:rsidR="00E154B0" w:rsidRPr="00D25055" w14:paraId="597A493F" w14:textId="77777777" w:rsidTr="001571F9">
        <w:trPr>
          <w:trHeight w:val="414"/>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B80A92" w14:textId="77777777" w:rsidR="00E154B0" w:rsidRPr="00D25055" w:rsidRDefault="00E154B0" w:rsidP="000931CA">
            <w:pPr>
              <w:snapToGrid w:val="0"/>
              <w:spacing w:before="0" w:after="160" w:line="259" w:lineRule="auto"/>
              <w:rPr>
                <w:rFonts w:ascii="Calibri" w:hAnsi="Calibri" w:cs="Arial"/>
                <w:b/>
                <w:bCs/>
                <w:sz w:val="18"/>
                <w:szCs w:val="18"/>
              </w:rPr>
            </w:pPr>
            <w:r w:rsidRPr="00D25055">
              <w:rPr>
                <w:rFonts w:ascii="Calibri" w:hAnsi="Calibri" w:cs="Arial"/>
                <w:b/>
                <w:bCs/>
                <w:sz w:val="18"/>
                <w:szCs w:val="18"/>
              </w:rPr>
              <w:t>Funzionario (nome e cognome)</w:t>
            </w:r>
          </w:p>
        </w:tc>
      </w:tr>
      <w:tr w:rsidR="00E154B0" w:rsidRPr="00D25055" w14:paraId="4248372E" w14:textId="77777777" w:rsidTr="001571F9">
        <w:trPr>
          <w:trHeight w:val="39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58D74B" w14:textId="77777777" w:rsidR="00E154B0" w:rsidRPr="00D25055" w:rsidRDefault="00E154B0" w:rsidP="000931CA">
            <w:pPr>
              <w:snapToGrid w:val="0"/>
              <w:spacing w:before="0"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tc>
      </w:tr>
    </w:tbl>
    <w:p w14:paraId="6779BEDE" w14:textId="77777777" w:rsidR="00E154B0" w:rsidRDefault="00E154B0" w:rsidP="00D25055">
      <w:pPr>
        <w:spacing w:before="0" w:after="0" w:line="360" w:lineRule="auto"/>
        <w:rPr>
          <w:rFonts w:ascii="Calibri" w:eastAsia="Times New Roman" w:hAnsi="Calibri" w:cs="Arial"/>
          <w:b/>
          <w:sz w:val="18"/>
          <w:szCs w:val="18"/>
          <w:lang w:eastAsia="it-IT"/>
        </w:rPr>
      </w:pPr>
    </w:p>
    <w:p w14:paraId="449C3EB6" w14:textId="77777777" w:rsidR="00E154B0" w:rsidRDefault="00E154B0" w:rsidP="00D25055">
      <w:pPr>
        <w:spacing w:before="0" w:after="0" w:line="360" w:lineRule="auto"/>
        <w:rPr>
          <w:rFonts w:ascii="Calibri" w:eastAsia="Times New Roman" w:hAnsi="Calibri" w:cs="Arial"/>
          <w:b/>
          <w:sz w:val="18"/>
          <w:szCs w:val="18"/>
          <w:lang w:eastAsia="it-IT"/>
        </w:rPr>
      </w:pPr>
    </w:p>
    <w:p w14:paraId="391EB3D2" w14:textId="77777777" w:rsidR="00E154B0" w:rsidRDefault="00E154B0" w:rsidP="00D25055">
      <w:pPr>
        <w:spacing w:before="0" w:after="0" w:line="360" w:lineRule="auto"/>
        <w:rPr>
          <w:rFonts w:ascii="Calibri" w:eastAsia="Times New Roman" w:hAnsi="Calibri" w:cs="Arial"/>
          <w:b/>
          <w:sz w:val="18"/>
          <w:szCs w:val="18"/>
          <w:lang w:eastAsia="it-IT"/>
        </w:rPr>
      </w:pPr>
    </w:p>
    <w:p w14:paraId="69E541C0" w14:textId="77777777" w:rsidR="00E154B0" w:rsidRPr="003772C8" w:rsidRDefault="00E154B0" w:rsidP="00D25055">
      <w:pPr>
        <w:spacing w:before="0" w:after="0" w:line="360" w:lineRule="auto"/>
        <w:rPr>
          <w:rStyle w:val="Titolodellibro"/>
        </w:rPr>
      </w:pPr>
    </w:p>
    <w:p w14:paraId="1B184103" w14:textId="77777777" w:rsidR="00E154B0" w:rsidRDefault="00E154B0" w:rsidP="00D25055">
      <w:pPr>
        <w:spacing w:before="0" w:after="0" w:line="360" w:lineRule="auto"/>
        <w:rPr>
          <w:rFonts w:ascii="Calibri" w:eastAsia="Times New Roman" w:hAnsi="Calibri" w:cs="Arial"/>
          <w:b/>
          <w:sz w:val="18"/>
          <w:szCs w:val="18"/>
          <w:lang w:eastAsia="it-IT"/>
        </w:rPr>
      </w:pPr>
    </w:p>
    <w:p w14:paraId="0C82D6E7" w14:textId="77777777" w:rsidR="00E154B0" w:rsidRDefault="00E154B0" w:rsidP="00D25055">
      <w:pPr>
        <w:spacing w:before="0" w:after="0" w:line="360" w:lineRule="auto"/>
        <w:rPr>
          <w:rFonts w:ascii="Calibri" w:eastAsia="Times New Roman" w:hAnsi="Calibri" w:cs="Arial"/>
          <w:b/>
          <w:sz w:val="18"/>
          <w:szCs w:val="18"/>
          <w:lang w:eastAsia="it-IT"/>
        </w:rPr>
      </w:pPr>
    </w:p>
    <w:p w14:paraId="127B01FC" w14:textId="77777777" w:rsidR="00E154B0" w:rsidRDefault="00E154B0" w:rsidP="00D25055">
      <w:pPr>
        <w:spacing w:before="0" w:after="0" w:line="360" w:lineRule="auto"/>
        <w:rPr>
          <w:rFonts w:ascii="Calibri" w:eastAsia="Times New Roman" w:hAnsi="Calibri" w:cs="Arial"/>
          <w:b/>
          <w:sz w:val="18"/>
          <w:szCs w:val="18"/>
          <w:lang w:eastAsia="it-IT"/>
        </w:rPr>
      </w:pPr>
    </w:p>
    <w:p w14:paraId="1407DE84" w14:textId="77777777" w:rsidR="00E154B0" w:rsidRDefault="00E154B0" w:rsidP="00D25055">
      <w:pPr>
        <w:spacing w:before="0" w:after="0" w:line="360" w:lineRule="auto"/>
        <w:rPr>
          <w:rFonts w:ascii="Calibri" w:eastAsia="Times New Roman" w:hAnsi="Calibri" w:cs="Arial"/>
          <w:b/>
          <w:sz w:val="18"/>
          <w:szCs w:val="18"/>
          <w:lang w:eastAsia="it-IT"/>
        </w:rPr>
      </w:pPr>
    </w:p>
    <w:p w14:paraId="0CF029C0" w14:textId="77777777" w:rsidR="00E154B0" w:rsidRDefault="00E154B0" w:rsidP="00D25055">
      <w:pPr>
        <w:spacing w:before="0" w:after="0" w:line="360" w:lineRule="auto"/>
        <w:rPr>
          <w:rFonts w:ascii="Calibri" w:eastAsia="Times New Roman" w:hAnsi="Calibri" w:cs="Arial"/>
          <w:b/>
          <w:sz w:val="18"/>
          <w:szCs w:val="18"/>
          <w:lang w:eastAsia="it-IT"/>
        </w:rPr>
      </w:pPr>
    </w:p>
    <w:p w14:paraId="747E5C46" w14:textId="77777777" w:rsidR="00015899" w:rsidRDefault="00015899" w:rsidP="00D25055">
      <w:pPr>
        <w:spacing w:before="0" w:after="0" w:line="360" w:lineRule="auto"/>
        <w:rPr>
          <w:rFonts w:ascii="Calibri" w:eastAsia="Times New Roman" w:hAnsi="Calibri" w:cs="Arial"/>
          <w:b/>
          <w:sz w:val="18"/>
          <w:szCs w:val="18"/>
          <w:lang w:eastAsia="it-IT"/>
        </w:rPr>
        <w:sectPr w:rsidR="00015899">
          <w:pgSz w:w="11906" w:h="16838"/>
          <w:pgMar w:top="1417" w:right="1134" w:bottom="1134" w:left="1134" w:header="708" w:footer="708" w:gutter="0"/>
          <w:cols w:space="708"/>
          <w:docGrid w:linePitch="360"/>
        </w:sectPr>
      </w:pPr>
    </w:p>
    <w:p w14:paraId="2EA6EC1B" w14:textId="77777777" w:rsidR="00E154B0" w:rsidRDefault="00E154B0" w:rsidP="00D25055">
      <w:pPr>
        <w:spacing w:before="0" w:after="0" w:line="360" w:lineRule="auto"/>
        <w:rPr>
          <w:rFonts w:ascii="Calibri" w:eastAsia="Times New Roman" w:hAnsi="Calibri" w:cs="Arial"/>
          <w:b/>
          <w:sz w:val="18"/>
          <w:szCs w:val="18"/>
          <w:lang w:eastAsia="it-IT"/>
        </w:rPr>
      </w:pPr>
    </w:p>
    <w:p w14:paraId="54BC9941" w14:textId="77777777" w:rsidR="00CD499E" w:rsidRPr="00D25055" w:rsidRDefault="00CD499E" w:rsidP="00CD499E">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62503D76" w14:textId="77777777" w:rsidR="00CD499E" w:rsidRDefault="00CD499E" w:rsidP="00CD499E">
      <w:pPr>
        <w:spacing w:before="0" w:after="160" w:line="259" w:lineRule="auto"/>
        <w:jc w:val="center"/>
        <w:rPr>
          <w:rFonts w:ascii="Calibri" w:hAnsi="Calibri"/>
          <w:caps/>
          <w:sz w:val="22"/>
          <w:szCs w:val="24"/>
        </w:rPr>
      </w:pPr>
      <w:r>
        <w:rPr>
          <w:rFonts w:ascii="Calibri" w:hAnsi="Calibri"/>
          <w:b/>
          <w:bCs/>
          <w:caps/>
          <w:sz w:val="22"/>
          <w:szCs w:val="24"/>
        </w:rPr>
        <w:t>tirocini formativi</w:t>
      </w:r>
    </w:p>
    <w:p w14:paraId="3B52B275" w14:textId="77777777" w:rsidR="00CD499E" w:rsidRPr="00D25055" w:rsidRDefault="00CD499E" w:rsidP="00CD499E">
      <w:pPr>
        <w:spacing w:before="0" w:after="160" w:line="259" w:lineRule="auto"/>
        <w:jc w:val="center"/>
        <w:rPr>
          <w:rFonts w:ascii="Calibri" w:hAnsi="Calibri"/>
          <w:caps/>
          <w:sz w:val="22"/>
          <w:szCs w:val="24"/>
        </w:rPr>
      </w:pPr>
      <w:r>
        <w:rPr>
          <w:rFonts w:ascii="Calibri" w:hAnsi="Calibri"/>
          <w:caps/>
          <w:sz w:val="22"/>
          <w:szCs w:val="24"/>
        </w:rPr>
        <w:t>progetti campionati</w:t>
      </w:r>
    </w:p>
    <w:p w14:paraId="6E94FD21" w14:textId="77777777" w:rsidR="00CD499E" w:rsidRPr="00D25055" w:rsidRDefault="00CD499E" w:rsidP="00CD499E">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 xml:space="preserve">Verbale di VERIFICA DELLA SPESA </w:t>
      </w:r>
    </w:p>
    <w:p w14:paraId="64BFD7E4" w14:textId="77777777" w:rsidR="00CD499E" w:rsidRPr="00D25055" w:rsidRDefault="00CD499E" w:rsidP="00CD499E">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(da compilare per ciascuno dei controlli previsti)</w:t>
      </w:r>
    </w:p>
    <w:p w14:paraId="2ECA3E3D" w14:textId="77777777" w:rsidR="00CD499E" w:rsidRPr="00D25055" w:rsidRDefault="00CD499E" w:rsidP="00CD499E">
      <w:pPr>
        <w:spacing w:before="0" w:after="0" w:line="360" w:lineRule="auto"/>
        <w:jc w:val="center"/>
        <w:rPr>
          <w:rFonts w:ascii="Calibri" w:eastAsia="Times New Roman" w:hAnsi="Calibri" w:cs="Times New Roman"/>
          <w:b/>
          <w:caps/>
          <w:szCs w:val="24"/>
          <w:lang w:eastAsia="it-IT"/>
        </w:rPr>
      </w:pPr>
    </w:p>
    <w:p w14:paraId="1FC28008" w14:textId="77777777" w:rsidR="00CD499E" w:rsidRPr="00D25055" w:rsidRDefault="00CD499E" w:rsidP="00CD499E">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Progetto  ………………………………………………………………………………………………………………………………………</w:t>
      </w:r>
    </w:p>
    <w:p w14:paraId="03B66C88" w14:textId="77777777" w:rsidR="00CD499E" w:rsidRPr="00D25055" w:rsidRDefault="00CD499E" w:rsidP="00CD499E">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Scheda progetto …………………………………………………………………………………………………………………………</w:t>
      </w:r>
    </w:p>
    <w:p w14:paraId="086E44AC" w14:textId="77777777" w:rsidR="00CD499E" w:rsidRPr="00D25055" w:rsidRDefault="00CD499E" w:rsidP="00CD499E">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 xml:space="preserve">NOME E COGNOME DEL </w:t>
      </w:r>
      <w:r>
        <w:rPr>
          <w:rFonts w:ascii="Calibri" w:eastAsia="Times New Roman" w:hAnsi="Calibri" w:cs="Times New Roman"/>
          <w:caps/>
          <w:szCs w:val="24"/>
          <w:lang w:eastAsia="it-IT"/>
        </w:rPr>
        <w:t>tirocinante.</w:t>
      </w:r>
      <w:r w:rsidRPr="00D25055">
        <w:rPr>
          <w:rFonts w:ascii="Calibri" w:eastAsia="Times New Roman" w:hAnsi="Calibri" w:cs="Times New Roman"/>
          <w:caps/>
          <w:szCs w:val="24"/>
          <w:lang w:eastAsia="it-IT"/>
        </w:rPr>
        <w:t>……………………………………………………………………………………………</w:t>
      </w:r>
    </w:p>
    <w:p w14:paraId="094D34DB" w14:textId="77777777" w:rsidR="00CD499E" w:rsidRPr="00D25055" w:rsidRDefault="00CD499E" w:rsidP="00CD499E">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TRIMESTRE di RIFERIMENTO ……………………………………………………………………………………………………………</w:t>
      </w:r>
    </w:p>
    <w:p w14:paraId="71F17C23" w14:textId="77777777" w:rsidR="00581AB0" w:rsidRPr="00793E09" w:rsidRDefault="00581AB0" w:rsidP="00581AB0">
      <w:pPr>
        <w:spacing w:line="300" w:lineRule="exact"/>
        <w:jc w:val="both"/>
        <w:rPr>
          <w:rFonts w:ascii="Calibri" w:hAnsi="Calibri" w:cs="Calibri"/>
          <w:sz w:val="22"/>
        </w:rPr>
      </w:pPr>
      <w:r>
        <w:rPr>
          <w:rFonts w:ascii="Calibri" w:hAnsi="Calibri" w:cs="Calibri"/>
          <w:sz w:val="22"/>
        </w:rPr>
        <w:t xml:space="preserve">Il nominativo del tirocinante oggetto di controllo (in quanto associato ai giustificativi di spesa maturati per il periodo di riferimento) è rientrato nel campione estratto </w:t>
      </w:r>
      <w:r w:rsidRPr="00793E09">
        <w:rPr>
          <w:rFonts w:ascii="Calibri" w:hAnsi="Calibri" w:cs="Calibri"/>
          <w:sz w:val="22"/>
        </w:rPr>
        <w:t>sulla base delle procedure definite nella Descrizione dei Sistemi di Gestione e Controllo di cui alla DGR nr</w:t>
      </w:r>
      <w:r>
        <w:rPr>
          <w:rFonts w:ascii="Calibri" w:hAnsi="Calibri" w:cs="Calibri"/>
          <w:sz w:val="22"/>
        </w:rPr>
        <w:t>……</w:t>
      </w:r>
      <w:r w:rsidRPr="00793E09">
        <w:rPr>
          <w:rFonts w:ascii="Calibri" w:hAnsi="Calibri" w:cs="Calibri"/>
          <w:sz w:val="22"/>
        </w:rPr>
        <w:t>.</w:t>
      </w:r>
    </w:p>
    <w:p w14:paraId="58344EF6" w14:textId="77777777" w:rsidR="00CD499E" w:rsidRPr="00D25055" w:rsidRDefault="00CD499E" w:rsidP="00CD499E">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b/>
          <w:szCs w:val="24"/>
          <w:lang w:eastAsia="it-IT"/>
        </w:rPr>
        <w:t>V</w:t>
      </w:r>
      <w:r w:rsidRPr="00D25055">
        <w:rPr>
          <w:rFonts w:ascii="Calibri" w:eastAsia="Times New Roman" w:hAnsi="Calibri" w:cs="Times New Roman"/>
          <w:szCs w:val="24"/>
          <w:lang w:eastAsia="it-IT"/>
        </w:rPr>
        <w:t>erificato che:</w:t>
      </w:r>
    </w:p>
    <w:p w14:paraId="69C62422" w14:textId="77777777" w:rsidR="00CD499E" w:rsidRPr="00D25055" w:rsidRDefault="00CD499E"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l’importo totale della spesa liquidata non supera l’importo approvato in sede di valutazione</w:t>
      </w:r>
    </w:p>
    <w:p w14:paraId="71651459" w14:textId="77777777" w:rsidR="00CD499E" w:rsidRPr="00D25055" w:rsidRDefault="00CD499E"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la spesa liquidata è regolare e ammissibile ai sensi di quanto disposto dalla normativa di riferimento</w:t>
      </w:r>
    </w:p>
    <w:p w14:paraId="4DCA9F08" w14:textId="77777777" w:rsidR="00CD499E" w:rsidRPr="00D25055" w:rsidRDefault="00CD499E" w:rsidP="00CD499E">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importi eventuali non ammessi si rimanda alla Check list allegata):</w:t>
      </w:r>
    </w:p>
    <w:p w14:paraId="7143C3C1" w14:textId="77777777" w:rsidR="00CD499E" w:rsidRPr="00D25055" w:rsidRDefault="00CD499E" w:rsidP="00CD499E">
      <w:pPr>
        <w:spacing w:before="0" w:after="0" w:line="360" w:lineRule="auto"/>
        <w:jc w:val="both"/>
        <w:rPr>
          <w:rFonts w:ascii="Calibri" w:eastAsia="Times New Roman" w:hAnsi="Calibri" w:cs="Times New Roman"/>
          <w:szCs w:val="24"/>
          <w:lang w:eastAsia="it-IT"/>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624"/>
        <w:gridCol w:w="2005"/>
        <w:gridCol w:w="1644"/>
        <w:gridCol w:w="1502"/>
        <w:gridCol w:w="1334"/>
        <w:gridCol w:w="1519"/>
      </w:tblGrid>
      <w:tr w:rsidR="00CD499E" w:rsidRPr="00D25055" w14:paraId="1E0F249C" w14:textId="77777777" w:rsidTr="00CD499E">
        <w:trPr>
          <w:trHeight w:val="472"/>
        </w:trPr>
        <w:tc>
          <w:tcPr>
            <w:tcW w:w="843" w:type="pct"/>
            <w:shd w:val="clear" w:color="auto" w:fill="auto"/>
          </w:tcPr>
          <w:p w14:paraId="4FB9B8C0" w14:textId="77777777" w:rsidR="00CD499E" w:rsidRPr="00D25055" w:rsidRDefault="00CD499E" w:rsidP="00CD499E">
            <w:pPr>
              <w:spacing w:before="0" w:after="160" w:line="259" w:lineRule="auto"/>
              <w:jc w:val="center"/>
              <w:rPr>
                <w:rFonts w:ascii="Calibri" w:hAnsi="Calibri"/>
                <w:sz w:val="22"/>
                <w:szCs w:val="24"/>
              </w:rPr>
            </w:pPr>
            <w:r w:rsidRPr="00D25055">
              <w:rPr>
                <w:rFonts w:ascii="Calibri" w:hAnsi="Calibri"/>
                <w:sz w:val="22"/>
                <w:szCs w:val="24"/>
              </w:rPr>
              <w:t xml:space="preserve">N° atto </w:t>
            </w:r>
          </w:p>
          <w:p w14:paraId="22F17E7C" w14:textId="77777777" w:rsidR="00CD499E" w:rsidRPr="00D25055" w:rsidRDefault="00CD499E" w:rsidP="00CD499E">
            <w:pPr>
              <w:spacing w:before="0" w:after="160" w:line="259" w:lineRule="auto"/>
              <w:jc w:val="center"/>
              <w:rPr>
                <w:rFonts w:ascii="Calibri" w:hAnsi="Calibri"/>
                <w:sz w:val="22"/>
                <w:szCs w:val="24"/>
              </w:rPr>
            </w:pPr>
            <w:r w:rsidRPr="00D25055">
              <w:rPr>
                <w:rFonts w:ascii="Calibri" w:hAnsi="Calibri"/>
                <w:sz w:val="22"/>
                <w:szCs w:val="24"/>
              </w:rPr>
              <w:t>liquidazione</w:t>
            </w:r>
          </w:p>
        </w:tc>
        <w:tc>
          <w:tcPr>
            <w:tcW w:w="1041" w:type="pct"/>
            <w:shd w:val="clear" w:color="auto" w:fill="auto"/>
          </w:tcPr>
          <w:p w14:paraId="258E21A2" w14:textId="77777777" w:rsidR="00CD499E" w:rsidRPr="00D25055" w:rsidRDefault="00CD499E" w:rsidP="00CD499E">
            <w:pPr>
              <w:spacing w:before="0" w:after="160" w:line="259" w:lineRule="auto"/>
              <w:jc w:val="center"/>
              <w:rPr>
                <w:rFonts w:ascii="Calibri" w:hAnsi="Calibri"/>
                <w:sz w:val="22"/>
                <w:szCs w:val="24"/>
              </w:rPr>
            </w:pPr>
            <w:r w:rsidRPr="00D25055">
              <w:rPr>
                <w:rFonts w:ascii="Calibri" w:hAnsi="Calibri"/>
                <w:sz w:val="22"/>
                <w:szCs w:val="24"/>
              </w:rPr>
              <w:t>Data atto liquidazione</w:t>
            </w:r>
          </w:p>
        </w:tc>
        <w:tc>
          <w:tcPr>
            <w:tcW w:w="854" w:type="pct"/>
            <w:shd w:val="clear" w:color="auto" w:fill="auto"/>
          </w:tcPr>
          <w:p w14:paraId="58ACFB5F" w14:textId="77777777" w:rsidR="00CD499E" w:rsidRPr="00D25055" w:rsidRDefault="00CD499E" w:rsidP="00CD499E">
            <w:pPr>
              <w:spacing w:before="0" w:after="160" w:line="259" w:lineRule="auto"/>
              <w:jc w:val="center"/>
              <w:rPr>
                <w:rFonts w:ascii="Calibri" w:hAnsi="Calibri"/>
                <w:sz w:val="22"/>
                <w:szCs w:val="24"/>
              </w:rPr>
            </w:pPr>
            <w:r w:rsidRPr="00D25055">
              <w:rPr>
                <w:rFonts w:ascii="Calibri" w:hAnsi="Calibri"/>
                <w:sz w:val="22"/>
                <w:szCs w:val="24"/>
              </w:rPr>
              <w:t>N° mandato pagamento</w:t>
            </w:r>
          </w:p>
        </w:tc>
        <w:tc>
          <w:tcPr>
            <w:tcW w:w="780" w:type="pct"/>
            <w:shd w:val="clear" w:color="auto" w:fill="auto"/>
          </w:tcPr>
          <w:p w14:paraId="7F345C33" w14:textId="77777777" w:rsidR="00CD499E" w:rsidRPr="00D25055" w:rsidRDefault="00CD499E" w:rsidP="00CD499E">
            <w:pPr>
              <w:spacing w:before="0" w:after="160" w:line="259" w:lineRule="auto"/>
              <w:jc w:val="center"/>
              <w:rPr>
                <w:rFonts w:ascii="Calibri" w:hAnsi="Calibri"/>
                <w:sz w:val="22"/>
                <w:szCs w:val="24"/>
              </w:rPr>
            </w:pPr>
            <w:r w:rsidRPr="00D25055">
              <w:rPr>
                <w:rFonts w:ascii="Calibri" w:hAnsi="Calibri"/>
                <w:sz w:val="22"/>
                <w:szCs w:val="24"/>
              </w:rPr>
              <w:t>Data mandato pagamento</w:t>
            </w:r>
          </w:p>
        </w:tc>
        <w:tc>
          <w:tcPr>
            <w:tcW w:w="693" w:type="pct"/>
            <w:shd w:val="clear" w:color="auto" w:fill="auto"/>
          </w:tcPr>
          <w:p w14:paraId="16C217ED" w14:textId="77777777" w:rsidR="00CD499E" w:rsidRPr="00D25055" w:rsidRDefault="00CD499E" w:rsidP="00CD499E">
            <w:pPr>
              <w:spacing w:before="0" w:after="160" w:line="259" w:lineRule="auto"/>
              <w:jc w:val="center"/>
              <w:rPr>
                <w:rFonts w:ascii="Calibri" w:hAnsi="Calibri"/>
                <w:sz w:val="22"/>
                <w:szCs w:val="24"/>
              </w:rPr>
            </w:pPr>
            <w:r w:rsidRPr="00D25055">
              <w:rPr>
                <w:rFonts w:ascii="Calibri" w:hAnsi="Calibri"/>
                <w:sz w:val="22"/>
                <w:szCs w:val="24"/>
              </w:rPr>
              <w:t>Importo</w:t>
            </w:r>
          </w:p>
          <w:p w14:paraId="2F1C9B44" w14:textId="77777777" w:rsidR="00CD499E" w:rsidRPr="00D25055" w:rsidRDefault="00CD499E" w:rsidP="00CD499E">
            <w:pPr>
              <w:spacing w:before="0" w:after="160" w:line="259" w:lineRule="auto"/>
              <w:jc w:val="center"/>
              <w:rPr>
                <w:rFonts w:ascii="Calibri" w:hAnsi="Calibri"/>
                <w:sz w:val="22"/>
                <w:szCs w:val="24"/>
              </w:rPr>
            </w:pPr>
          </w:p>
        </w:tc>
        <w:tc>
          <w:tcPr>
            <w:tcW w:w="789" w:type="pct"/>
            <w:shd w:val="clear" w:color="auto" w:fill="auto"/>
          </w:tcPr>
          <w:p w14:paraId="777D5412" w14:textId="77777777" w:rsidR="00CD499E" w:rsidRPr="00D25055" w:rsidRDefault="00CD499E" w:rsidP="00CD499E">
            <w:pPr>
              <w:spacing w:before="0" w:after="160" w:line="259" w:lineRule="auto"/>
              <w:jc w:val="center"/>
              <w:rPr>
                <w:rFonts w:ascii="Calibri" w:hAnsi="Calibri"/>
                <w:sz w:val="22"/>
                <w:szCs w:val="24"/>
              </w:rPr>
            </w:pPr>
            <w:r w:rsidRPr="00D25055">
              <w:rPr>
                <w:rFonts w:ascii="Calibri" w:hAnsi="Calibri"/>
                <w:sz w:val="22"/>
                <w:szCs w:val="24"/>
              </w:rPr>
              <w:t xml:space="preserve">Importo  ammesso </w:t>
            </w:r>
          </w:p>
        </w:tc>
      </w:tr>
      <w:tr w:rsidR="00CD499E" w:rsidRPr="00D25055" w14:paraId="59A3E5F5" w14:textId="77777777" w:rsidTr="00CD499E">
        <w:trPr>
          <w:trHeight w:val="286"/>
        </w:trPr>
        <w:tc>
          <w:tcPr>
            <w:tcW w:w="843" w:type="pct"/>
            <w:shd w:val="clear" w:color="auto" w:fill="auto"/>
          </w:tcPr>
          <w:p w14:paraId="45FC4811" w14:textId="77777777" w:rsidR="00CD499E" w:rsidRPr="00D25055" w:rsidRDefault="00CD499E" w:rsidP="00CD499E">
            <w:pPr>
              <w:spacing w:before="0" w:after="160" w:line="259" w:lineRule="auto"/>
              <w:jc w:val="center"/>
              <w:rPr>
                <w:rFonts w:ascii="Calibri" w:hAnsi="Calibri"/>
                <w:sz w:val="22"/>
                <w:szCs w:val="24"/>
              </w:rPr>
            </w:pPr>
          </w:p>
        </w:tc>
        <w:tc>
          <w:tcPr>
            <w:tcW w:w="1041" w:type="pct"/>
            <w:shd w:val="clear" w:color="auto" w:fill="auto"/>
            <w:vAlign w:val="center"/>
          </w:tcPr>
          <w:p w14:paraId="7A659461" w14:textId="77777777" w:rsidR="00CD499E" w:rsidRPr="00D25055" w:rsidRDefault="00CD499E" w:rsidP="00CD499E">
            <w:pPr>
              <w:spacing w:before="0" w:after="160" w:line="259" w:lineRule="auto"/>
              <w:jc w:val="center"/>
              <w:rPr>
                <w:rFonts w:ascii="Calibri" w:hAnsi="Calibri"/>
                <w:color w:val="000000"/>
                <w:sz w:val="22"/>
                <w:szCs w:val="24"/>
              </w:rPr>
            </w:pPr>
          </w:p>
        </w:tc>
        <w:tc>
          <w:tcPr>
            <w:tcW w:w="854" w:type="pct"/>
            <w:shd w:val="clear" w:color="auto" w:fill="auto"/>
            <w:vAlign w:val="center"/>
          </w:tcPr>
          <w:p w14:paraId="25FA5622" w14:textId="77777777" w:rsidR="00CD499E" w:rsidRPr="00D25055" w:rsidRDefault="00CD499E" w:rsidP="00CD499E">
            <w:pPr>
              <w:spacing w:before="0" w:after="160" w:line="259" w:lineRule="auto"/>
              <w:jc w:val="center"/>
              <w:rPr>
                <w:rFonts w:ascii="Calibri" w:hAnsi="Calibri"/>
                <w:color w:val="000000"/>
                <w:sz w:val="22"/>
                <w:szCs w:val="24"/>
              </w:rPr>
            </w:pPr>
          </w:p>
        </w:tc>
        <w:tc>
          <w:tcPr>
            <w:tcW w:w="780" w:type="pct"/>
            <w:shd w:val="clear" w:color="auto" w:fill="auto"/>
          </w:tcPr>
          <w:p w14:paraId="0FC72ACD" w14:textId="77777777" w:rsidR="00CD499E" w:rsidRPr="00D25055" w:rsidRDefault="00CD499E" w:rsidP="00CD499E">
            <w:pPr>
              <w:spacing w:before="0" w:after="160" w:line="259" w:lineRule="auto"/>
              <w:jc w:val="center"/>
              <w:rPr>
                <w:rFonts w:ascii="Calibri" w:hAnsi="Calibri"/>
                <w:color w:val="000000"/>
                <w:sz w:val="22"/>
                <w:szCs w:val="24"/>
              </w:rPr>
            </w:pPr>
          </w:p>
        </w:tc>
        <w:tc>
          <w:tcPr>
            <w:tcW w:w="693" w:type="pct"/>
            <w:shd w:val="clear" w:color="auto" w:fill="auto"/>
            <w:vAlign w:val="center"/>
          </w:tcPr>
          <w:p w14:paraId="66C1A2C8" w14:textId="77777777" w:rsidR="00CD499E" w:rsidRPr="00D25055" w:rsidRDefault="00CD499E" w:rsidP="00CD499E">
            <w:pPr>
              <w:spacing w:before="0" w:after="160" w:line="259" w:lineRule="auto"/>
              <w:jc w:val="center"/>
              <w:rPr>
                <w:rFonts w:ascii="Calibri" w:hAnsi="Calibri"/>
                <w:color w:val="000000"/>
                <w:sz w:val="22"/>
                <w:szCs w:val="24"/>
              </w:rPr>
            </w:pPr>
          </w:p>
        </w:tc>
        <w:tc>
          <w:tcPr>
            <w:tcW w:w="789" w:type="pct"/>
            <w:shd w:val="clear" w:color="auto" w:fill="auto"/>
            <w:vAlign w:val="center"/>
          </w:tcPr>
          <w:p w14:paraId="2D8EC838" w14:textId="77777777" w:rsidR="00CD499E" w:rsidRPr="00D25055" w:rsidRDefault="00CD499E" w:rsidP="00CD499E">
            <w:pPr>
              <w:spacing w:before="0" w:after="160" w:line="259" w:lineRule="auto"/>
              <w:jc w:val="center"/>
              <w:rPr>
                <w:rFonts w:ascii="Calibri" w:hAnsi="Calibri"/>
                <w:sz w:val="22"/>
                <w:szCs w:val="24"/>
              </w:rPr>
            </w:pPr>
          </w:p>
        </w:tc>
      </w:tr>
      <w:tr w:rsidR="00CD499E" w:rsidRPr="00D25055" w14:paraId="1300181B" w14:textId="77777777" w:rsidTr="00CD499E">
        <w:trPr>
          <w:trHeight w:val="286"/>
        </w:trPr>
        <w:tc>
          <w:tcPr>
            <w:tcW w:w="843" w:type="pct"/>
            <w:shd w:val="clear" w:color="auto" w:fill="auto"/>
          </w:tcPr>
          <w:p w14:paraId="7FB9CB21" w14:textId="77777777" w:rsidR="00CD499E" w:rsidRPr="00D25055" w:rsidRDefault="00CD499E" w:rsidP="00CD499E">
            <w:pPr>
              <w:spacing w:before="0" w:after="160" w:line="259" w:lineRule="auto"/>
              <w:jc w:val="center"/>
              <w:rPr>
                <w:rFonts w:ascii="Calibri" w:hAnsi="Calibri"/>
                <w:sz w:val="22"/>
                <w:szCs w:val="24"/>
              </w:rPr>
            </w:pPr>
          </w:p>
        </w:tc>
        <w:tc>
          <w:tcPr>
            <w:tcW w:w="1041" w:type="pct"/>
            <w:shd w:val="clear" w:color="auto" w:fill="auto"/>
            <w:vAlign w:val="center"/>
          </w:tcPr>
          <w:p w14:paraId="15B2BD1B" w14:textId="77777777" w:rsidR="00CD499E" w:rsidRPr="00D25055" w:rsidRDefault="00CD499E" w:rsidP="00CD499E">
            <w:pPr>
              <w:spacing w:before="0" w:after="160" w:line="259" w:lineRule="auto"/>
              <w:jc w:val="center"/>
              <w:rPr>
                <w:rFonts w:ascii="Calibri" w:hAnsi="Calibri"/>
                <w:color w:val="000000"/>
                <w:sz w:val="22"/>
                <w:szCs w:val="24"/>
              </w:rPr>
            </w:pPr>
          </w:p>
        </w:tc>
        <w:tc>
          <w:tcPr>
            <w:tcW w:w="854" w:type="pct"/>
            <w:shd w:val="clear" w:color="auto" w:fill="auto"/>
            <w:vAlign w:val="center"/>
          </w:tcPr>
          <w:p w14:paraId="050D8210" w14:textId="77777777" w:rsidR="00CD499E" w:rsidRPr="00D25055" w:rsidRDefault="00CD499E" w:rsidP="00CD499E">
            <w:pPr>
              <w:spacing w:before="0" w:after="160" w:line="259" w:lineRule="auto"/>
              <w:jc w:val="center"/>
              <w:rPr>
                <w:rFonts w:ascii="Calibri" w:hAnsi="Calibri"/>
                <w:color w:val="000000"/>
                <w:sz w:val="22"/>
                <w:szCs w:val="24"/>
              </w:rPr>
            </w:pPr>
          </w:p>
        </w:tc>
        <w:tc>
          <w:tcPr>
            <w:tcW w:w="780" w:type="pct"/>
            <w:shd w:val="clear" w:color="auto" w:fill="auto"/>
          </w:tcPr>
          <w:p w14:paraId="72435DB3" w14:textId="77777777" w:rsidR="00CD499E" w:rsidRPr="00D25055" w:rsidRDefault="00CD499E" w:rsidP="00CD499E">
            <w:pPr>
              <w:spacing w:before="0" w:after="160" w:line="259" w:lineRule="auto"/>
              <w:jc w:val="center"/>
              <w:rPr>
                <w:rFonts w:ascii="Calibri" w:hAnsi="Calibri"/>
                <w:color w:val="000000"/>
                <w:sz w:val="22"/>
                <w:szCs w:val="24"/>
              </w:rPr>
            </w:pPr>
          </w:p>
        </w:tc>
        <w:tc>
          <w:tcPr>
            <w:tcW w:w="693" w:type="pct"/>
            <w:shd w:val="clear" w:color="auto" w:fill="auto"/>
            <w:vAlign w:val="center"/>
          </w:tcPr>
          <w:p w14:paraId="1D6E9D95" w14:textId="77777777" w:rsidR="00CD499E" w:rsidRPr="00D25055" w:rsidRDefault="00CD499E" w:rsidP="00CD499E">
            <w:pPr>
              <w:spacing w:before="0" w:after="160" w:line="259" w:lineRule="auto"/>
              <w:jc w:val="center"/>
              <w:rPr>
                <w:rFonts w:ascii="Calibri" w:hAnsi="Calibri"/>
                <w:color w:val="000000"/>
                <w:sz w:val="22"/>
                <w:szCs w:val="24"/>
              </w:rPr>
            </w:pPr>
          </w:p>
        </w:tc>
        <w:tc>
          <w:tcPr>
            <w:tcW w:w="789" w:type="pct"/>
            <w:shd w:val="clear" w:color="auto" w:fill="auto"/>
            <w:vAlign w:val="center"/>
          </w:tcPr>
          <w:p w14:paraId="37A012DA" w14:textId="77777777" w:rsidR="00CD499E" w:rsidRPr="00D25055" w:rsidRDefault="00CD499E" w:rsidP="00CD499E">
            <w:pPr>
              <w:spacing w:before="0" w:after="160" w:line="259" w:lineRule="auto"/>
              <w:jc w:val="center"/>
              <w:rPr>
                <w:rFonts w:ascii="Calibri" w:hAnsi="Calibri"/>
                <w:sz w:val="22"/>
                <w:szCs w:val="24"/>
              </w:rPr>
            </w:pPr>
          </w:p>
        </w:tc>
      </w:tr>
      <w:tr w:rsidR="00CD499E" w:rsidRPr="00D25055" w14:paraId="0912FFB3" w14:textId="77777777" w:rsidTr="00CD499E">
        <w:trPr>
          <w:trHeight w:val="286"/>
        </w:trPr>
        <w:tc>
          <w:tcPr>
            <w:tcW w:w="3518" w:type="pct"/>
            <w:gridSpan w:val="4"/>
            <w:shd w:val="clear" w:color="auto" w:fill="auto"/>
          </w:tcPr>
          <w:p w14:paraId="05A96E4C" w14:textId="77777777" w:rsidR="00CD499E" w:rsidRPr="00D25055" w:rsidRDefault="00CD499E" w:rsidP="00CD499E">
            <w:pPr>
              <w:spacing w:before="0" w:after="160" w:line="259" w:lineRule="auto"/>
              <w:jc w:val="right"/>
              <w:rPr>
                <w:rFonts w:ascii="Calibri" w:hAnsi="Calibri"/>
                <w:color w:val="000000"/>
                <w:sz w:val="22"/>
                <w:szCs w:val="24"/>
              </w:rPr>
            </w:pPr>
            <w:r w:rsidRPr="00D25055">
              <w:rPr>
                <w:rFonts w:ascii="Calibri" w:hAnsi="Calibri"/>
                <w:color w:val="000000"/>
                <w:sz w:val="22"/>
                <w:szCs w:val="24"/>
              </w:rPr>
              <w:t>TOTALE</w:t>
            </w:r>
          </w:p>
        </w:tc>
        <w:tc>
          <w:tcPr>
            <w:tcW w:w="693" w:type="pct"/>
            <w:shd w:val="clear" w:color="auto" w:fill="auto"/>
            <w:vAlign w:val="center"/>
          </w:tcPr>
          <w:p w14:paraId="4FF90CB6" w14:textId="77777777" w:rsidR="00CD499E" w:rsidRPr="00D25055" w:rsidRDefault="00CD499E" w:rsidP="00CD499E">
            <w:pPr>
              <w:spacing w:before="0" w:after="160" w:line="259" w:lineRule="auto"/>
              <w:jc w:val="center"/>
              <w:rPr>
                <w:rFonts w:ascii="Calibri" w:hAnsi="Calibri"/>
                <w:color w:val="000000"/>
                <w:sz w:val="22"/>
                <w:szCs w:val="24"/>
              </w:rPr>
            </w:pPr>
          </w:p>
        </w:tc>
        <w:tc>
          <w:tcPr>
            <w:tcW w:w="789" w:type="pct"/>
            <w:shd w:val="clear" w:color="auto" w:fill="auto"/>
            <w:vAlign w:val="center"/>
          </w:tcPr>
          <w:p w14:paraId="20697750" w14:textId="77777777" w:rsidR="00CD499E" w:rsidRPr="00D25055" w:rsidRDefault="00CD499E" w:rsidP="00CD499E">
            <w:pPr>
              <w:spacing w:before="0" w:after="160" w:line="259" w:lineRule="auto"/>
              <w:jc w:val="center"/>
              <w:rPr>
                <w:rFonts w:ascii="Calibri" w:hAnsi="Calibri"/>
                <w:sz w:val="22"/>
                <w:szCs w:val="24"/>
              </w:rPr>
            </w:pPr>
          </w:p>
        </w:tc>
      </w:tr>
    </w:tbl>
    <w:p w14:paraId="38E81C04" w14:textId="77777777" w:rsidR="00CD499E" w:rsidRPr="00D25055" w:rsidRDefault="00CD499E" w:rsidP="00CD499E">
      <w:pPr>
        <w:spacing w:before="0" w:after="160" w:line="259" w:lineRule="auto"/>
        <w:rPr>
          <w:rFonts w:ascii="Calibri" w:hAnsi="Calibri"/>
          <w:sz w:val="22"/>
          <w:szCs w:val="24"/>
        </w:rPr>
      </w:pPr>
    </w:p>
    <w:p w14:paraId="3B87A2D0" w14:textId="77777777" w:rsidR="00CD499E" w:rsidRPr="00D25055" w:rsidRDefault="00CD499E" w:rsidP="00CD499E">
      <w:pPr>
        <w:spacing w:before="0" w:after="160" w:line="259" w:lineRule="auto"/>
        <w:rPr>
          <w:rFonts w:ascii="Calibri" w:hAnsi="Calibri"/>
          <w:sz w:val="22"/>
        </w:rPr>
      </w:pPr>
      <w:r w:rsidRPr="00D25055">
        <w:rPr>
          <w:rFonts w:ascii="Calibri" w:hAnsi="Calibri"/>
          <w:sz w:val="22"/>
          <w:szCs w:val="24"/>
        </w:rPr>
        <w:t>Data………………………</w:t>
      </w:r>
    </w:p>
    <w:p w14:paraId="5D7DEBD7" w14:textId="77777777" w:rsidR="00CD499E" w:rsidRPr="00D25055" w:rsidRDefault="00CD499E" w:rsidP="00CD499E">
      <w:pPr>
        <w:spacing w:before="0" w:after="160" w:line="259" w:lineRule="auto"/>
        <w:jc w:val="right"/>
        <w:rPr>
          <w:rFonts w:ascii="Calibri" w:hAnsi="Calibri"/>
          <w:sz w:val="22"/>
        </w:rPr>
      </w:pPr>
      <w:r w:rsidRPr="00D25055">
        <w:rPr>
          <w:rFonts w:ascii="Calibri" w:hAnsi="Calibri"/>
          <w:sz w:val="22"/>
        </w:rPr>
        <w:t>Il funzionario</w:t>
      </w:r>
    </w:p>
    <w:p w14:paraId="42CD6E9F" w14:textId="77777777" w:rsidR="00CD499E" w:rsidRPr="00D25055" w:rsidRDefault="00CD499E" w:rsidP="00CD499E">
      <w:pPr>
        <w:spacing w:before="0" w:after="160" w:line="259" w:lineRule="auto"/>
        <w:jc w:val="right"/>
        <w:rPr>
          <w:rFonts w:ascii="Calibri" w:hAnsi="Calibri"/>
          <w:sz w:val="22"/>
        </w:rPr>
      </w:pPr>
      <w:r w:rsidRPr="00D25055">
        <w:rPr>
          <w:rFonts w:ascii="Calibri" w:hAnsi="Calibri"/>
          <w:sz w:val="22"/>
        </w:rPr>
        <w:t>……..…………………………</w:t>
      </w:r>
    </w:p>
    <w:p w14:paraId="5E19A998" w14:textId="77777777" w:rsidR="00CD499E" w:rsidRPr="00D25055" w:rsidRDefault="00CD499E" w:rsidP="00CD499E">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t xml:space="preserve">                                                </w:t>
      </w:r>
    </w:p>
    <w:p w14:paraId="198C1246" w14:textId="77777777" w:rsidR="00CD499E" w:rsidRPr="00D25055" w:rsidRDefault="00CD499E" w:rsidP="00CD499E">
      <w:pPr>
        <w:spacing w:before="0" w:after="160" w:line="259" w:lineRule="auto"/>
        <w:rPr>
          <w:rFonts w:ascii="Calibri" w:hAnsi="Calibri"/>
          <w:sz w:val="22"/>
        </w:rPr>
      </w:pPr>
    </w:p>
    <w:p w14:paraId="2DA5CA0B" w14:textId="77777777" w:rsidR="00CD499E" w:rsidRDefault="00CD499E" w:rsidP="00CD499E">
      <w:pPr>
        <w:spacing w:before="0" w:after="0" w:line="360" w:lineRule="auto"/>
        <w:rPr>
          <w:rFonts w:ascii="Calibri" w:eastAsia="Times New Roman" w:hAnsi="Calibri" w:cs="Arial"/>
          <w:b/>
          <w:sz w:val="18"/>
          <w:szCs w:val="18"/>
          <w:lang w:eastAsia="it-IT"/>
        </w:rPr>
      </w:pPr>
      <w:r w:rsidRPr="00D25055">
        <w:rPr>
          <w:rFonts w:ascii="Calibri" w:eastAsia="Times New Roman" w:hAnsi="Calibri" w:cs="Arial"/>
          <w:b/>
          <w:sz w:val="18"/>
          <w:szCs w:val="18"/>
          <w:lang w:eastAsia="it-IT"/>
        </w:rPr>
        <w:t>Firma autografa o digitale, ai sensi e per gli effetti dell’art. 24 del D.lgs. n. 82/2005</w:t>
      </w:r>
    </w:p>
    <w:p w14:paraId="4C44CDD4" w14:textId="77777777" w:rsidR="00581AB0" w:rsidRDefault="00581AB0" w:rsidP="009B6EB1">
      <w:pPr>
        <w:spacing w:before="0" w:after="160" w:line="259" w:lineRule="auto"/>
        <w:jc w:val="center"/>
        <w:rPr>
          <w:rFonts w:asciiTheme="minorHAnsi" w:hAnsiTheme="minorHAnsi"/>
          <w:b/>
          <w:bCs/>
          <w:caps/>
          <w:color w:val="000000"/>
          <w:sz w:val="22"/>
          <w:szCs w:val="24"/>
        </w:rPr>
      </w:pPr>
    </w:p>
    <w:p w14:paraId="069922F3" w14:textId="77777777" w:rsidR="00E154B0" w:rsidRPr="009B6EB1" w:rsidRDefault="00E154B0" w:rsidP="009B6EB1">
      <w:pPr>
        <w:spacing w:before="0" w:after="160" w:line="259" w:lineRule="auto"/>
        <w:jc w:val="center"/>
        <w:rPr>
          <w:rFonts w:asciiTheme="minorHAnsi" w:hAnsiTheme="minorHAnsi"/>
          <w:b/>
          <w:bCs/>
          <w:caps/>
          <w:color w:val="000000"/>
          <w:sz w:val="22"/>
          <w:szCs w:val="24"/>
        </w:rPr>
      </w:pPr>
      <w:r w:rsidRPr="009B6EB1">
        <w:rPr>
          <w:rFonts w:asciiTheme="minorHAnsi" w:hAnsiTheme="minorHAnsi"/>
          <w:b/>
          <w:bCs/>
          <w:caps/>
          <w:color w:val="000000"/>
          <w:sz w:val="22"/>
          <w:szCs w:val="24"/>
        </w:rPr>
        <w:t>por Marche fse 2014/20</w:t>
      </w:r>
    </w:p>
    <w:p w14:paraId="3BDE6B17" w14:textId="77777777" w:rsidR="00E154B0" w:rsidRPr="00D25055" w:rsidRDefault="00E154B0" w:rsidP="00E154B0">
      <w:pPr>
        <w:spacing w:before="0" w:after="160" w:line="259" w:lineRule="auto"/>
        <w:jc w:val="center"/>
        <w:rPr>
          <w:rFonts w:asciiTheme="minorHAnsi" w:hAnsiTheme="minorHAnsi"/>
          <w:sz w:val="22"/>
          <w:szCs w:val="24"/>
        </w:rPr>
      </w:pPr>
      <w:r w:rsidRPr="00D25055">
        <w:rPr>
          <w:rFonts w:asciiTheme="minorHAnsi" w:hAnsiTheme="minorHAnsi"/>
          <w:b/>
          <w:bCs/>
          <w:caps/>
          <w:color w:val="000000"/>
          <w:sz w:val="22"/>
          <w:szCs w:val="24"/>
        </w:rPr>
        <w:t>Tirocini formativi</w:t>
      </w:r>
      <w:r>
        <w:rPr>
          <w:rFonts w:asciiTheme="minorHAnsi" w:hAnsiTheme="minorHAnsi"/>
          <w:b/>
          <w:bCs/>
          <w:caps/>
          <w:color w:val="000000"/>
          <w:sz w:val="22"/>
          <w:szCs w:val="24"/>
        </w:rPr>
        <w:t xml:space="preserve"> </w:t>
      </w:r>
    </w:p>
    <w:p w14:paraId="5EBF2EA4" w14:textId="77777777" w:rsidR="00E154B0" w:rsidRDefault="00E154B0" w:rsidP="00E154B0">
      <w:pPr>
        <w:spacing w:before="0" w:after="0" w:line="360" w:lineRule="auto"/>
        <w:jc w:val="center"/>
        <w:rPr>
          <w:rFonts w:asciiTheme="minorHAnsi" w:eastAsia="Times New Roman" w:hAnsiTheme="minorHAnsi" w:cs="Times New Roman"/>
          <w:b/>
          <w:caps/>
          <w:sz w:val="22"/>
          <w:lang w:eastAsia="it-IT"/>
        </w:rPr>
      </w:pPr>
      <w:r w:rsidRPr="009B6EB1">
        <w:rPr>
          <w:rFonts w:asciiTheme="minorHAnsi" w:eastAsia="Times New Roman" w:hAnsiTheme="minorHAnsi" w:cs="Times New Roman"/>
          <w:b/>
          <w:caps/>
          <w:sz w:val="22"/>
          <w:lang w:eastAsia="it-IT"/>
        </w:rPr>
        <w:t xml:space="preserve">Verbale di VERIFICA DELLA SPESA </w:t>
      </w:r>
    </w:p>
    <w:p w14:paraId="676D28E3" w14:textId="77777777" w:rsidR="00CD499E" w:rsidRPr="009B6EB1" w:rsidRDefault="00CD499E" w:rsidP="00E154B0">
      <w:pPr>
        <w:spacing w:before="0" w:after="0" w:line="360" w:lineRule="auto"/>
        <w:jc w:val="center"/>
        <w:rPr>
          <w:rFonts w:asciiTheme="minorHAnsi" w:eastAsia="Times New Roman" w:hAnsiTheme="minorHAnsi" w:cs="Times New Roman"/>
          <w:b/>
          <w:caps/>
          <w:sz w:val="22"/>
          <w:lang w:eastAsia="it-IT"/>
        </w:rPr>
      </w:pPr>
      <w:r>
        <w:rPr>
          <w:rFonts w:asciiTheme="minorHAnsi" w:eastAsia="Times New Roman" w:hAnsiTheme="minorHAnsi" w:cs="Times New Roman"/>
          <w:b/>
          <w:caps/>
          <w:sz w:val="22"/>
          <w:lang w:eastAsia="it-IT"/>
        </w:rPr>
        <w:t>Sezione – dichiarazione trimestrale</w:t>
      </w:r>
    </w:p>
    <w:p w14:paraId="61C6681A" w14:textId="77777777" w:rsidR="00E154B0" w:rsidRPr="00D25055" w:rsidRDefault="00E154B0" w:rsidP="00E154B0">
      <w:pPr>
        <w:spacing w:before="0" w:after="0" w:line="360" w:lineRule="auto"/>
        <w:jc w:val="center"/>
        <w:rPr>
          <w:rFonts w:eastAsia="Times New Roman" w:cs="Times New Roman"/>
          <w:b/>
          <w:caps/>
          <w:szCs w:val="24"/>
          <w:lang w:eastAsia="it-IT"/>
        </w:rPr>
      </w:pPr>
    </w:p>
    <w:p w14:paraId="13948CE8" w14:textId="77777777" w:rsidR="00CD499E" w:rsidRPr="007E5FBF" w:rsidRDefault="00CD499E" w:rsidP="00CD499E">
      <w:pPr>
        <w:spacing w:line="360" w:lineRule="auto"/>
        <w:rPr>
          <w:rFonts w:ascii="Calibri" w:hAnsi="Calibri"/>
          <w:caps/>
          <w:sz w:val="22"/>
        </w:rPr>
      </w:pPr>
      <w:r w:rsidRPr="007E5FBF">
        <w:rPr>
          <w:rFonts w:ascii="Calibri" w:hAnsi="Calibri"/>
          <w:b/>
          <w:caps/>
          <w:sz w:val="22"/>
        </w:rPr>
        <w:t>beneficiario: …………………………………………………………………………………………………………………………………………</w:t>
      </w:r>
      <w:r w:rsidR="00E05D61">
        <w:rPr>
          <w:rFonts w:ascii="Calibri" w:hAnsi="Calibri"/>
          <w:b/>
          <w:caps/>
          <w:sz w:val="22"/>
        </w:rPr>
        <w:t>.</w:t>
      </w:r>
    </w:p>
    <w:p w14:paraId="44EE637E" w14:textId="77777777" w:rsidR="00CD499E" w:rsidRPr="007E5FBF" w:rsidRDefault="00CD499E" w:rsidP="00CD499E">
      <w:pPr>
        <w:spacing w:line="360" w:lineRule="auto"/>
        <w:rPr>
          <w:rFonts w:ascii="Calibri" w:hAnsi="Calibri"/>
          <w:b/>
          <w:caps/>
          <w:sz w:val="22"/>
        </w:rPr>
      </w:pPr>
      <w:r w:rsidRPr="007E5FBF">
        <w:rPr>
          <w:rFonts w:ascii="Calibri" w:hAnsi="Calibri"/>
          <w:b/>
          <w:caps/>
          <w:sz w:val="22"/>
        </w:rPr>
        <w:t>Progetto  ……………………………………………………………………………………………………………………………………</w:t>
      </w:r>
      <w:r w:rsidR="00E05D61">
        <w:rPr>
          <w:rFonts w:ascii="Calibri" w:hAnsi="Calibri"/>
          <w:b/>
          <w:caps/>
          <w:sz w:val="22"/>
        </w:rPr>
        <w:t>………….</w:t>
      </w:r>
    </w:p>
    <w:p w14:paraId="086BAFFE" w14:textId="77777777" w:rsidR="00CD499E" w:rsidRPr="007E5FBF" w:rsidRDefault="00CD499E" w:rsidP="00CD499E">
      <w:pPr>
        <w:spacing w:line="360" w:lineRule="auto"/>
        <w:rPr>
          <w:rFonts w:ascii="Calibri" w:hAnsi="Calibri"/>
          <w:b/>
          <w:caps/>
          <w:sz w:val="22"/>
        </w:rPr>
      </w:pPr>
      <w:r w:rsidRPr="007E5FBF">
        <w:rPr>
          <w:rFonts w:ascii="Calibri" w:hAnsi="Calibri"/>
          <w:b/>
          <w:caps/>
          <w:sz w:val="22"/>
        </w:rPr>
        <w:t>TRIMESTRE di RIFERIMENTO ……………………………………………………………………………………………………………</w:t>
      </w:r>
      <w:r w:rsidR="00E05D61">
        <w:rPr>
          <w:rFonts w:ascii="Calibri" w:hAnsi="Calibri"/>
          <w:b/>
          <w:caps/>
          <w:sz w:val="22"/>
        </w:rPr>
        <w:t>……….</w:t>
      </w:r>
    </w:p>
    <w:p w14:paraId="264B673C" w14:textId="77777777" w:rsidR="00CD499E" w:rsidRPr="00793E09" w:rsidRDefault="00CD499E" w:rsidP="00CD499E">
      <w:pPr>
        <w:spacing w:line="300" w:lineRule="exact"/>
        <w:jc w:val="both"/>
        <w:rPr>
          <w:rFonts w:ascii="Calibri" w:hAnsi="Calibri" w:cs="Calibri"/>
          <w:sz w:val="22"/>
        </w:rPr>
      </w:pPr>
      <w:r w:rsidRPr="00793E09">
        <w:rPr>
          <w:rFonts w:ascii="Calibri" w:hAnsi="Calibri" w:cs="Calibri"/>
          <w:sz w:val="22"/>
        </w:rPr>
        <w:t xml:space="preserve">La dichiarazione di spesa in oggetto è stata sottoposta a controllo di primo livello sulla base delle procedure definite nella Descrizione dei Sistemi di Gestione </w:t>
      </w:r>
      <w:r>
        <w:rPr>
          <w:rFonts w:ascii="Calibri" w:hAnsi="Calibri" w:cs="Calibri"/>
          <w:sz w:val="22"/>
        </w:rPr>
        <w:t xml:space="preserve">e Controllo di cui alla DGR </w:t>
      </w:r>
      <w:r w:rsidR="00E05D61">
        <w:rPr>
          <w:rFonts w:ascii="Calibri" w:hAnsi="Calibri" w:cs="Calibri"/>
          <w:sz w:val="22"/>
        </w:rPr>
        <w:t>…..</w:t>
      </w:r>
      <w:r w:rsidRPr="00793E09">
        <w:rPr>
          <w:rFonts w:ascii="Calibri" w:hAnsi="Calibri" w:cs="Calibri"/>
          <w:sz w:val="22"/>
        </w:rPr>
        <w:t>.</w:t>
      </w:r>
    </w:p>
    <w:p w14:paraId="35C438F9" w14:textId="77777777" w:rsidR="00CD499E" w:rsidRDefault="00CD499E" w:rsidP="00CD499E">
      <w:pPr>
        <w:spacing w:line="300" w:lineRule="exact"/>
        <w:jc w:val="both"/>
        <w:rPr>
          <w:rFonts w:ascii="Calibri" w:hAnsi="Calibri" w:cs="Calibri"/>
          <w:sz w:val="22"/>
        </w:rPr>
      </w:pPr>
      <w:r>
        <w:rPr>
          <w:rFonts w:ascii="Calibri" w:hAnsi="Calibri" w:cs="Calibri"/>
          <w:sz w:val="22"/>
        </w:rPr>
        <w:t>Si tratta di una verifica effettuata prima della certificazione della spesa alla Commissione europea (paragrafo 2.2.3.6 Procedure per le verifiche delle operazioni del SIGECO) e nello specifico di operazioni di tipo Incentivi ai destinatari.</w:t>
      </w:r>
    </w:p>
    <w:p w14:paraId="43CA6992" w14:textId="77777777" w:rsidR="00CD499E" w:rsidRPr="00793E09" w:rsidRDefault="00CD499E" w:rsidP="00CD499E">
      <w:pPr>
        <w:spacing w:line="300" w:lineRule="exact"/>
        <w:jc w:val="both"/>
        <w:rPr>
          <w:rFonts w:ascii="Calibri" w:hAnsi="Calibri" w:cs="Calibri"/>
          <w:sz w:val="22"/>
        </w:rPr>
      </w:pPr>
      <w:r w:rsidRPr="00793E09">
        <w:rPr>
          <w:rFonts w:ascii="Calibri" w:hAnsi="Calibri" w:cs="Calibri"/>
          <w:sz w:val="22"/>
        </w:rPr>
        <w:t>La spesa dichiarata nel trimestre ammonta ad € … (come da allegato elenco).</w:t>
      </w:r>
    </w:p>
    <w:p w14:paraId="4740D9F5" w14:textId="77777777" w:rsidR="00CD499E" w:rsidRPr="00793E09" w:rsidRDefault="00CD499E" w:rsidP="00CD499E">
      <w:pPr>
        <w:spacing w:line="300" w:lineRule="exact"/>
        <w:jc w:val="both"/>
        <w:rPr>
          <w:rFonts w:ascii="Calibri" w:hAnsi="Calibri" w:cs="Calibri"/>
          <w:sz w:val="22"/>
        </w:rPr>
      </w:pPr>
      <w:r w:rsidRPr="00793E09">
        <w:rPr>
          <w:rFonts w:ascii="Calibri" w:hAnsi="Calibri" w:cs="Calibri"/>
          <w:sz w:val="22"/>
        </w:rPr>
        <w:t>Ai sensi di quanto disposto dal Sigeco</w:t>
      </w:r>
      <w:r w:rsidR="00E05D61">
        <w:rPr>
          <w:rFonts w:ascii="Calibri" w:hAnsi="Calibri" w:cs="Calibri"/>
          <w:sz w:val="22"/>
        </w:rPr>
        <w:t>,</w:t>
      </w:r>
      <w:r w:rsidRPr="00793E09">
        <w:rPr>
          <w:rFonts w:ascii="Calibri" w:hAnsi="Calibri" w:cs="Calibri"/>
          <w:sz w:val="22"/>
        </w:rPr>
        <w:t xml:space="preserve"> i controlli di primo livello hanno riguardato l’intera domanda trimestrale e un campione di giustificativi, estratti in data … </w:t>
      </w:r>
      <w:r>
        <w:rPr>
          <w:rFonts w:ascii="Calibri" w:hAnsi="Calibri" w:cs="Calibri"/>
          <w:sz w:val="22"/>
        </w:rPr>
        <w:t xml:space="preserve">come risulta da </w:t>
      </w:r>
      <w:r w:rsidRPr="00793E09">
        <w:rPr>
          <w:rFonts w:ascii="Calibri" w:hAnsi="Calibri" w:cs="Calibri"/>
          <w:sz w:val="22"/>
        </w:rPr>
        <w:t>ver</w:t>
      </w:r>
      <w:r w:rsidR="00E05D61">
        <w:rPr>
          <w:rFonts w:ascii="Calibri" w:hAnsi="Calibri" w:cs="Calibri"/>
          <w:sz w:val="22"/>
        </w:rPr>
        <w:t>bale di campionamento allegato</w:t>
      </w:r>
      <w:r>
        <w:rPr>
          <w:rFonts w:ascii="Calibri" w:hAnsi="Calibri" w:cs="Calibri"/>
          <w:sz w:val="22"/>
        </w:rPr>
        <w:t>.</w:t>
      </w:r>
    </w:p>
    <w:p w14:paraId="1DF676A1" w14:textId="77777777" w:rsidR="00CD499E" w:rsidRDefault="00CD499E" w:rsidP="00CD499E">
      <w:pPr>
        <w:spacing w:line="300" w:lineRule="exact"/>
        <w:rPr>
          <w:rFonts w:ascii="Arial" w:hAnsi="Arial" w:cs="Arial"/>
          <w:sz w:val="22"/>
        </w:rPr>
      </w:pPr>
    </w:p>
    <w:p w14:paraId="1331C42D" w14:textId="77777777" w:rsidR="00CD499E" w:rsidRPr="004533C6" w:rsidRDefault="00CD499E" w:rsidP="00CD499E">
      <w:pPr>
        <w:spacing w:line="360" w:lineRule="auto"/>
        <w:rPr>
          <w:rFonts w:ascii="Calibri" w:hAnsi="Calibri" w:cs="Calibri"/>
          <w:sz w:val="22"/>
        </w:rPr>
      </w:pPr>
      <w:r w:rsidRPr="004533C6">
        <w:rPr>
          <w:rFonts w:ascii="Calibri" w:hAnsi="Calibri" w:cs="Calibri"/>
          <w:sz w:val="22"/>
        </w:rPr>
        <w:t>Verificato che:</w:t>
      </w:r>
    </w:p>
    <w:p w14:paraId="773FA2F9"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5F5C263D"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6D33CEB2"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che i contro</w:t>
      </w:r>
      <w:r>
        <w:rPr>
          <w:rFonts w:ascii="Calibri" w:hAnsi="Calibri" w:cs="Calibri"/>
          <w:sz w:val="22"/>
        </w:rPr>
        <w:t xml:space="preserve">lli amministrativi a video sui tirocinanti campionati </w:t>
      </w:r>
      <w:r w:rsidRPr="004533C6">
        <w:rPr>
          <w:rFonts w:ascii="Calibri" w:hAnsi="Calibri" w:cs="Calibri"/>
          <w:sz w:val="22"/>
        </w:rPr>
        <w:t>hanno riportato esit</w:t>
      </w:r>
      <w:r>
        <w:rPr>
          <w:rFonts w:ascii="Calibri" w:hAnsi="Calibri" w:cs="Calibri"/>
          <w:sz w:val="22"/>
        </w:rPr>
        <w:t xml:space="preserve">o positivo </w:t>
      </w:r>
      <w:r w:rsidRPr="004533C6">
        <w:rPr>
          <w:rFonts w:ascii="Calibri" w:hAnsi="Calibri" w:cs="Calibri"/>
          <w:sz w:val="22"/>
        </w:rPr>
        <w:t>e che tutte le check list e i relativi allegati verbali di verifica sono stati i</w:t>
      </w:r>
      <w:r>
        <w:rPr>
          <w:rFonts w:ascii="Calibri" w:hAnsi="Calibri" w:cs="Calibri"/>
          <w:sz w:val="22"/>
        </w:rPr>
        <w:t>nseriti nel sistema informativo.</w:t>
      </w:r>
    </w:p>
    <w:p w14:paraId="778D6903" w14:textId="77777777" w:rsidR="00CD499E" w:rsidRPr="004533C6" w:rsidRDefault="00CD499E" w:rsidP="00CD499E">
      <w:pPr>
        <w:spacing w:line="360" w:lineRule="auto"/>
        <w:rPr>
          <w:rFonts w:ascii="Calibri" w:hAnsi="Calibri" w:cs="Calibri"/>
          <w:sz w:val="22"/>
        </w:rPr>
      </w:pPr>
      <w:r w:rsidRPr="004533C6">
        <w:rPr>
          <w:rFonts w:ascii="Calibri" w:hAnsi="Calibri" w:cs="Calibri"/>
          <w:sz w:val="22"/>
        </w:rPr>
        <w:t>Esito della verifica:</w:t>
      </w:r>
    </w:p>
    <w:p w14:paraId="07029D17" w14:textId="77777777" w:rsidR="00CD499E" w:rsidRDefault="00CD499E" w:rsidP="00E05D61">
      <w:pPr>
        <w:jc w:val="both"/>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0A513EB8" w14:textId="77777777" w:rsidR="00CD499E" w:rsidRDefault="00CD499E" w:rsidP="00CD499E">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CD499E" w:rsidRPr="00535839" w14:paraId="471AF8BF"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69DFD7A2"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4B6043EF"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ammesso</w:t>
            </w:r>
          </w:p>
        </w:tc>
      </w:tr>
      <w:tr w:rsidR="00CD499E" w:rsidRPr="00535839" w14:paraId="21A5CBF1"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70C597D1" w14:textId="77777777" w:rsidR="00CD499E" w:rsidRPr="007E5FBF" w:rsidRDefault="00CD499E" w:rsidP="00CD499E">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675E245C" w14:textId="77777777" w:rsidR="00CD499E" w:rsidRPr="007E5FBF" w:rsidRDefault="00CD499E" w:rsidP="00CD499E">
            <w:pPr>
              <w:spacing w:after="160" w:line="259" w:lineRule="auto"/>
              <w:jc w:val="center"/>
              <w:rPr>
                <w:rFonts w:ascii="Calibri" w:hAnsi="Calibri"/>
                <w:sz w:val="22"/>
              </w:rPr>
            </w:pPr>
          </w:p>
        </w:tc>
      </w:tr>
    </w:tbl>
    <w:p w14:paraId="708DB351" w14:textId="77777777" w:rsidR="00CD499E" w:rsidRPr="008844A3" w:rsidRDefault="00CD499E" w:rsidP="00CD499E">
      <w:pPr>
        <w:spacing w:after="160" w:line="259" w:lineRule="auto"/>
        <w:rPr>
          <w:rFonts w:ascii="Calibri" w:hAnsi="Calibri"/>
          <w:sz w:val="22"/>
        </w:rPr>
      </w:pPr>
      <w:r w:rsidRPr="008844A3">
        <w:rPr>
          <w:rFonts w:ascii="Calibri" w:hAnsi="Calibri"/>
          <w:sz w:val="22"/>
          <w:szCs w:val="24"/>
        </w:rPr>
        <w:t>Data………………………</w:t>
      </w:r>
    </w:p>
    <w:p w14:paraId="0725114E"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Il funzionario</w:t>
      </w:r>
    </w:p>
    <w:p w14:paraId="34159FF3"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w:t>
      </w:r>
    </w:p>
    <w:p w14:paraId="3CA5F31C" w14:textId="77777777" w:rsidR="00CD499E" w:rsidRDefault="00CD499E" w:rsidP="00CD499E">
      <w:pPr>
        <w:spacing w:after="160" w:line="259" w:lineRule="auto"/>
        <w:rPr>
          <w:rFonts w:ascii="Calibri" w:hAnsi="Calibri" w:cs="Arial"/>
          <w:b/>
          <w:bCs/>
          <w:sz w:val="18"/>
          <w:szCs w:val="18"/>
        </w:rPr>
      </w:pPr>
      <w:r w:rsidRPr="00D25055">
        <w:rPr>
          <w:rFonts w:ascii="Calibri" w:hAnsi="Calibri" w:cs="Arial"/>
          <w:b/>
          <w:bCs/>
          <w:sz w:val="18"/>
          <w:szCs w:val="18"/>
        </w:rPr>
        <w:lastRenderedPageBreak/>
        <w:t>Firma autografa o digitale, ai sensi e per gli effetti dell’art. 24 del D.lgs. n. 82/2005</w:t>
      </w:r>
    </w:p>
    <w:p w14:paraId="456C5E1A" w14:textId="77777777" w:rsidR="00E154B0" w:rsidRPr="00D25055" w:rsidRDefault="00E154B0" w:rsidP="00E154B0">
      <w:pPr>
        <w:spacing w:before="0" w:after="160" w:line="259" w:lineRule="auto"/>
        <w:jc w:val="right"/>
        <w:rPr>
          <w:rFonts w:asciiTheme="minorHAnsi" w:hAnsiTheme="minorHAnsi"/>
          <w:b/>
          <w:caps/>
          <w:sz w:val="22"/>
        </w:rPr>
      </w:pPr>
      <w:r w:rsidRPr="00D25055">
        <w:rPr>
          <w:rFonts w:asciiTheme="minorHAnsi" w:hAnsiTheme="minorHAnsi"/>
          <w:sz w:val="22"/>
        </w:rPr>
        <w:t xml:space="preserve">                                              </w:t>
      </w:r>
    </w:p>
    <w:p w14:paraId="6962D89F" w14:textId="77777777" w:rsidR="00E154B0" w:rsidRPr="00D25055" w:rsidRDefault="00E154B0" w:rsidP="00E154B0">
      <w:pPr>
        <w:spacing w:before="0" w:after="0" w:line="360" w:lineRule="auto"/>
        <w:jc w:val="center"/>
        <w:rPr>
          <w:rFonts w:eastAsia="Times New Roman" w:cs="Times New Roman"/>
          <w:b/>
          <w:caps/>
          <w:szCs w:val="24"/>
          <w:lang w:eastAsia="it-IT"/>
        </w:rPr>
      </w:pPr>
    </w:p>
    <w:p w14:paraId="101D290D" w14:textId="77777777" w:rsidR="00616324" w:rsidRDefault="00616324" w:rsidP="00E154B0">
      <w:pPr>
        <w:spacing w:before="0" w:after="160" w:line="259" w:lineRule="auto"/>
        <w:rPr>
          <w:rFonts w:asciiTheme="minorHAnsi" w:hAnsiTheme="minorHAnsi"/>
          <w:sz w:val="22"/>
        </w:rPr>
      </w:pPr>
    </w:p>
    <w:tbl>
      <w:tblPr>
        <w:tblW w:w="5000" w:type="pct"/>
        <w:tblCellMar>
          <w:left w:w="70" w:type="dxa"/>
          <w:right w:w="70" w:type="dxa"/>
        </w:tblCellMar>
        <w:tblLook w:val="0000" w:firstRow="0" w:lastRow="0" w:firstColumn="0" w:lastColumn="0" w:noHBand="0" w:noVBand="0"/>
      </w:tblPr>
      <w:tblGrid>
        <w:gridCol w:w="6047"/>
        <w:gridCol w:w="512"/>
        <w:gridCol w:w="512"/>
        <w:gridCol w:w="514"/>
        <w:gridCol w:w="2043"/>
      </w:tblGrid>
      <w:tr w:rsidR="00616324" w:rsidRPr="00D25055" w14:paraId="6206CBC2"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9BC90AB" w14:textId="77777777" w:rsidR="00616324" w:rsidRPr="00D25055" w:rsidRDefault="00616324" w:rsidP="004D1B52">
            <w:pPr>
              <w:snapToGrid w:val="0"/>
              <w:spacing w:before="0" w:after="160" w:line="259" w:lineRule="auto"/>
              <w:jc w:val="center"/>
              <w:rPr>
                <w:rFonts w:ascii="Calibri" w:hAnsi="Calibri"/>
                <w:b/>
                <w:bCs/>
                <w:color w:val="000000"/>
                <w:sz w:val="22"/>
                <w:szCs w:val="24"/>
              </w:rPr>
            </w:pPr>
            <w:r w:rsidRPr="00D25055">
              <w:rPr>
                <w:rFonts w:ascii="Calibri" w:hAnsi="Calibri"/>
                <w:b/>
                <w:bCs/>
                <w:color w:val="000000"/>
                <w:sz w:val="22"/>
                <w:szCs w:val="24"/>
              </w:rPr>
              <w:t>POR FSE Marche 2014/20</w:t>
            </w:r>
          </w:p>
        </w:tc>
      </w:tr>
      <w:tr w:rsidR="00616324" w:rsidRPr="00D25055" w14:paraId="2367AA66"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39C3B0F0" w14:textId="77777777" w:rsidR="00616324" w:rsidRPr="007D09D1" w:rsidRDefault="00616324" w:rsidP="00616324">
            <w:pPr>
              <w:pStyle w:val="Sottotitolo"/>
              <w:rPr>
                <w:rFonts w:asciiTheme="minorHAnsi" w:hAnsiTheme="minorHAnsi"/>
                <w:b/>
              </w:rPr>
            </w:pPr>
            <w:bookmarkStart w:id="38" w:name="_Toc22723671"/>
            <w:bookmarkStart w:id="39" w:name="_Toc32593506"/>
            <w:bookmarkStart w:id="40" w:name="_Toc45815802"/>
            <w:r w:rsidRPr="00B826E0">
              <w:rPr>
                <w:rFonts w:asciiTheme="minorHAnsi" w:eastAsiaTheme="majorEastAsia" w:hAnsiTheme="minorHAnsi"/>
                <w:b/>
                <w:color w:val="2E74B5" w:themeColor="accent1" w:themeShade="BF"/>
                <w:sz w:val="28"/>
                <w:szCs w:val="28"/>
                <w:lang w:eastAsia="en-US"/>
              </w:rPr>
              <w:t xml:space="preserve">Tirocini </w:t>
            </w:r>
            <w:r>
              <w:rPr>
                <w:rFonts w:asciiTheme="minorHAnsi" w:eastAsiaTheme="majorEastAsia" w:hAnsiTheme="minorHAnsi"/>
                <w:b/>
                <w:color w:val="2E74B5" w:themeColor="accent1" w:themeShade="BF"/>
                <w:sz w:val="28"/>
                <w:szCs w:val="28"/>
                <w:lang w:eastAsia="en-US"/>
              </w:rPr>
              <w:t>di inclusione sociale</w:t>
            </w:r>
            <w:bookmarkEnd w:id="38"/>
            <w:bookmarkEnd w:id="39"/>
            <w:bookmarkEnd w:id="40"/>
          </w:p>
        </w:tc>
      </w:tr>
      <w:tr w:rsidR="00616324" w:rsidRPr="00D25055" w14:paraId="4BF55B64"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5B00E245" w14:textId="77777777" w:rsidR="00616324" w:rsidRPr="00D25055" w:rsidRDefault="00616324" w:rsidP="004D1B52">
            <w:pPr>
              <w:snapToGrid w:val="0"/>
              <w:spacing w:before="0" w:after="160" w:line="259" w:lineRule="auto"/>
              <w:jc w:val="center"/>
              <w:rPr>
                <w:rFonts w:ascii="Calibri" w:hAnsi="Calibri"/>
                <w:b/>
                <w:bCs/>
                <w:color w:val="000000"/>
                <w:sz w:val="22"/>
                <w:szCs w:val="24"/>
              </w:rPr>
            </w:pPr>
            <w:r w:rsidRPr="00D25055">
              <w:rPr>
                <w:rFonts w:ascii="Calibri" w:hAnsi="Calibri"/>
                <w:b/>
                <w:bCs/>
                <w:color w:val="000000"/>
                <w:sz w:val="22"/>
                <w:szCs w:val="24"/>
              </w:rPr>
              <w:t>Check list per il controllo di I° livello</w:t>
            </w:r>
          </w:p>
        </w:tc>
      </w:tr>
      <w:tr w:rsidR="00616324" w:rsidRPr="00D25055" w14:paraId="4154A4FA"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BFDB81"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Funzionario incaricato </w:t>
            </w:r>
          </w:p>
        </w:tc>
      </w:tr>
      <w:tr w:rsidR="00616324" w:rsidRPr="00D25055" w14:paraId="17F2E349"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49DEBD"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Data</w:t>
            </w:r>
          </w:p>
        </w:tc>
      </w:tr>
      <w:tr w:rsidR="00616324" w:rsidRPr="00D25055" w14:paraId="7400FAE1"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062D34"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Controllo n: </w:t>
            </w:r>
          </w:p>
        </w:tc>
      </w:tr>
      <w:tr w:rsidR="00616324" w:rsidRPr="00D25055" w14:paraId="3D001BDA"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A58585"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Codice progetto</w:t>
            </w:r>
          </w:p>
        </w:tc>
      </w:tr>
      <w:tr w:rsidR="00616324" w:rsidRPr="00D25055" w14:paraId="5C39B958"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39608C"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Amministrazione: </w:t>
            </w:r>
          </w:p>
        </w:tc>
      </w:tr>
      <w:tr w:rsidR="00616324" w:rsidRPr="00D25055" w14:paraId="5F2639A3"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8840AF"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Asse</w:t>
            </w:r>
          </w:p>
        </w:tc>
      </w:tr>
      <w:tr w:rsidR="00616324" w:rsidRPr="00D25055" w14:paraId="75F902B6"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7E07AB"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Priorità di investimento    </w:t>
            </w:r>
          </w:p>
        </w:tc>
      </w:tr>
      <w:tr w:rsidR="00616324" w:rsidRPr="00D25055" w14:paraId="644CA74D"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9E6EB"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Delibera/determina/Decreto bando n. …… del ………..</w:t>
            </w:r>
          </w:p>
        </w:tc>
      </w:tr>
      <w:tr w:rsidR="00616324" w:rsidRPr="00D25055" w14:paraId="0489F857"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BB1E65"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Ammontare risorse finanziarie: …………………..</w:t>
            </w:r>
          </w:p>
        </w:tc>
      </w:tr>
      <w:tr w:rsidR="00616324" w:rsidRPr="00D25055" w14:paraId="37DDEF95"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08C798"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BUR n. ….. del ………</w:t>
            </w:r>
          </w:p>
        </w:tc>
      </w:tr>
      <w:tr w:rsidR="00616324" w:rsidRPr="00D25055" w14:paraId="33786883"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3CE70B"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sito dell’Amministrazione   □ sì       □ no</w:t>
            </w:r>
          </w:p>
        </w:tc>
      </w:tr>
      <w:tr w:rsidR="00616324" w:rsidRPr="00D25055" w14:paraId="2F639A4A"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4E496D" w14:textId="77777777" w:rsidR="00616324" w:rsidRPr="00D25055" w:rsidRDefault="00616324" w:rsidP="004D1B52">
            <w:pPr>
              <w:snapToGrid w:val="0"/>
              <w:spacing w:before="0" w:after="160" w:line="259" w:lineRule="auto"/>
              <w:rPr>
                <w:rFonts w:ascii="Calibri" w:hAnsi="Calibri"/>
                <w:sz w:val="18"/>
                <w:szCs w:val="18"/>
              </w:rPr>
            </w:pPr>
            <w:r w:rsidRPr="00D25055">
              <w:rPr>
                <w:rFonts w:ascii="Calibri" w:hAnsi="Calibri"/>
                <w:sz w:val="18"/>
                <w:szCs w:val="18"/>
              </w:rPr>
              <w:t>Termine per la presentazione delle domande: …………</w:t>
            </w:r>
          </w:p>
        </w:tc>
      </w:tr>
      <w:tr w:rsidR="00616324" w:rsidRPr="00D25055" w14:paraId="20E58CF9"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22CB7F"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Cognome e nome del destinatario:</w:t>
            </w:r>
          </w:p>
        </w:tc>
      </w:tr>
      <w:tr w:rsidR="00616324" w:rsidRPr="00D25055" w14:paraId="2B0E125C"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5DEB06" w14:textId="77777777" w:rsidR="00616324" w:rsidRPr="00D25055" w:rsidRDefault="00616324" w:rsidP="004D1B52">
            <w:pPr>
              <w:snapToGrid w:val="0"/>
              <w:spacing w:before="0" w:after="160" w:line="259" w:lineRule="auto"/>
              <w:rPr>
                <w:rFonts w:ascii="Calibri" w:hAnsi="Calibri"/>
                <w:color w:val="000000"/>
                <w:sz w:val="18"/>
                <w:szCs w:val="18"/>
              </w:rPr>
            </w:pPr>
            <w:r w:rsidRPr="00D25055">
              <w:rPr>
                <w:rFonts w:ascii="Calibri" w:hAnsi="Calibri"/>
                <w:color w:val="000000"/>
                <w:sz w:val="18"/>
                <w:szCs w:val="18"/>
              </w:rPr>
              <w:t>Eventuale tipologia di svantaggio (di cui all'art. 4 dell</w:t>
            </w:r>
            <w:r w:rsidRPr="00D25055">
              <w:rPr>
                <w:rFonts w:ascii="Calibri" w:hAnsi="Calibri"/>
                <w:sz w:val="18"/>
                <w:szCs w:val="18"/>
              </w:rPr>
              <w:t>a DGR 1007/2008</w:t>
            </w:r>
            <w:r w:rsidRPr="00D25055">
              <w:rPr>
                <w:rFonts w:ascii="Calibri" w:hAnsi="Calibri"/>
                <w:color w:val="000000"/>
                <w:sz w:val="18"/>
                <w:szCs w:val="18"/>
              </w:rPr>
              <w:t>)</w:t>
            </w:r>
          </w:p>
        </w:tc>
      </w:tr>
      <w:tr w:rsidR="00616324" w:rsidRPr="00D25055" w14:paraId="35C0BDEE" w14:textId="77777777" w:rsidTr="001571F9">
        <w:trPr>
          <w:trHeight w:val="315"/>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E30A58" w14:textId="77777777" w:rsidR="00616324" w:rsidRPr="00D25055" w:rsidRDefault="00616324" w:rsidP="004D1B52">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10B148" w14:textId="77777777" w:rsidR="00616324" w:rsidRPr="00D25055" w:rsidRDefault="00616324" w:rsidP="004D1B52">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Sì</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6DCC6E" w14:textId="77777777" w:rsidR="00616324" w:rsidRPr="00D25055" w:rsidRDefault="00616324" w:rsidP="004D1B52">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No</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48776B" w14:textId="77777777" w:rsidR="00616324" w:rsidRPr="00D25055" w:rsidRDefault="00616324" w:rsidP="004D1B52">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NP</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1A4473" w14:textId="77777777" w:rsidR="00616324" w:rsidRPr="00D25055" w:rsidRDefault="00616324" w:rsidP="004D1B52">
            <w:pPr>
              <w:snapToGrid w:val="0"/>
              <w:spacing w:before="0" w:after="160" w:line="259" w:lineRule="auto"/>
              <w:rPr>
                <w:rFonts w:ascii="Calibri" w:hAnsi="Calibri"/>
                <w:b/>
                <w:bCs/>
                <w:sz w:val="18"/>
                <w:szCs w:val="18"/>
              </w:rPr>
            </w:pPr>
            <w:r w:rsidRPr="00D25055">
              <w:rPr>
                <w:rFonts w:ascii="Calibri" w:hAnsi="Calibri"/>
                <w:b/>
                <w:bCs/>
                <w:sz w:val="18"/>
                <w:szCs w:val="18"/>
              </w:rPr>
              <w:t>Note</w:t>
            </w:r>
          </w:p>
        </w:tc>
      </w:tr>
      <w:tr w:rsidR="001006F5" w:rsidRPr="00D25055" w14:paraId="2F05F8FD" w14:textId="77777777" w:rsidTr="00CD499E">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bottom"/>
          </w:tcPr>
          <w:p w14:paraId="3E43183F" w14:textId="77777777" w:rsidR="001006F5" w:rsidRPr="00D25055" w:rsidRDefault="001006F5" w:rsidP="00CD499E">
            <w:pPr>
              <w:snapToGrid w:val="0"/>
              <w:spacing w:before="0" w:after="160" w:line="259" w:lineRule="auto"/>
              <w:jc w:val="center"/>
              <w:rPr>
                <w:rFonts w:ascii="Calibri" w:hAnsi="Calibri"/>
                <w:b/>
                <w:bCs/>
                <w:color w:val="FFFFFF"/>
                <w:sz w:val="20"/>
              </w:rPr>
            </w:pPr>
            <w:r>
              <w:rPr>
                <w:rFonts w:ascii="Calibri" w:hAnsi="Calibri"/>
                <w:b/>
                <w:bCs/>
                <w:color w:val="FFFFFF"/>
                <w:sz w:val="20"/>
              </w:rPr>
              <w:t>VERIFICHE A VIDEO – Progetti campionati</w:t>
            </w:r>
          </w:p>
        </w:tc>
      </w:tr>
      <w:tr w:rsidR="001006F5" w:rsidRPr="00D25055" w14:paraId="47B8D854" w14:textId="77777777" w:rsidTr="00CD499E">
        <w:trPr>
          <w:trHeight w:val="630"/>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2DBC0F"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943D20"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F9DEE0"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E80095"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6B195D" w14:textId="77777777" w:rsidR="001006F5" w:rsidRPr="00D25055" w:rsidRDefault="001006F5" w:rsidP="00CD499E">
            <w:pPr>
              <w:snapToGrid w:val="0"/>
              <w:spacing w:before="0" w:after="160" w:line="259" w:lineRule="auto"/>
              <w:jc w:val="both"/>
              <w:rPr>
                <w:rFonts w:ascii="Calibri" w:hAnsi="Calibri" w:cs="Arial"/>
                <w:b/>
                <w:bCs/>
                <w:sz w:val="18"/>
                <w:szCs w:val="18"/>
              </w:rPr>
            </w:pPr>
          </w:p>
        </w:tc>
      </w:tr>
      <w:tr w:rsidR="001006F5" w:rsidRPr="00D25055" w14:paraId="2813B8E6" w14:textId="77777777" w:rsidTr="00CD499E">
        <w:trPr>
          <w:trHeight w:val="71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4FFCAA"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domanda stata promossa </w:t>
            </w:r>
            <w:r>
              <w:rPr>
                <w:rFonts w:ascii="Calibri" w:hAnsi="Calibri"/>
                <w:color w:val="000000"/>
                <w:sz w:val="18"/>
                <w:szCs w:val="18"/>
              </w:rPr>
              <w:t>e presentata nel rispetto di quanto previsto dall’avviso?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9CB9AF"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8C43B2"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0DC455"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319AFD" w14:textId="77777777" w:rsidR="001006F5" w:rsidRPr="00D25055" w:rsidRDefault="001006F5" w:rsidP="00CD499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1006F5" w:rsidRPr="00D25055" w14:paraId="37934E7C" w14:textId="77777777" w:rsidTr="00CD499E">
        <w:trPr>
          <w:trHeight w:val="630"/>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A912FE"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Risulta agli atti la convenzione tra il destinatario e l'impresa ospitante sottoscritta dalle parti?</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4A6008"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52F0DD"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EF45F1"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5B31D4" w14:textId="77777777" w:rsidR="001006F5" w:rsidRPr="00D25055" w:rsidRDefault="001006F5" w:rsidP="00CD499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1006F5" w:rsidRPr="00D25055" w14:paraId="75DB4415" w14:textId="77777777" w:rsidTr="00CD499E">
        <w:trPr>
          <w:trHeight w:val="52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36B4EE" w14:textId="77777777" w:rsidR="001006F5" w:rsidRPr="00D25055" w:rsidRDefault="001006F5" w:rsidP="00CD499E">
            <w:pPr>
              <w:snapToGrid w:val="0"/>
              <w:spacing w:before="0" w:after="160" w:line="259" w:lineRule="auto"/>
              <w:jc w:val="both"/>
              <w:rPr>
                <w:rFonts w:ascii="Calibri" w:hAnsi="Calibri"/>
                <w:sz w:val="18"/>
                <w:szCs w:val="18"/>
              </w:rPr>
            </w:pPr>
            <w:r w:rsidRPr="00D25055">
              <w:rPr>
                <w:rFonts w:ascii="Calibri" w:hAnsi="Calibri"/>
                <w:sz w:val="18"/>
                <w:szCs w:val="18"/>
              </w:rPr>
              <w:t>La valutazione è stata condotta sulla base dei criteri e delle modalità previste nel bando?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7C5AF"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F79F65" w14:textId="77777777" w:rsidR="001006F5" w:rsidRPr="00D25055" w:rsidRDefault="001006F5" w:rsidP="00CD499E">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AAB0D9" w14:textId="77777777" w:rsidR="001006F5" w:rsidRPr="00D25055" w:rsidRDefault="001006F5" w:rsidP="00CD499E">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F2F6E" w14:textId="77777777" w:rsidR="001006F5" w:rsidRPr="00D25055" w:rsidRDefault="001006F5" w:rsidP="00CD499E">
            <w:pPr>
              <w:snapToGrid w:val="0"/>
              <w:spacing w:before="0" w:after="160" w:line="259" w:lineRule="auto"/>
              <w:jc w:val="both"/>
              <w:rPr>
                <w:rFonts w:ascii="Calibri" w:hAnsi="Calibri" w:cs="Arial"/>
                <w:b/>
                <w:bCs/>
                <w:sz w:val="18"/>
                <w:szCs w:val="18"/>
              </w:rPr>
            </w:pPr>
            <w:r w:rsidRPr="00D25055">
              <w:rPr>
                <w:rFonts w:ascii="Calibri" w:hAnsi="Calibri" w:cs="Arial"/>
                <w:b/>
                <w:bCs/>
                <w:sz w:val="18"/>
                <w:szCs w:val="18"/>
              </w:rPr>
              <w:t> </w:t>
            </w:r>
          </w:p>
        </w:tc>
      </w:tr>
      <w:tr w:rsidR="001006F5" w:rsidRPr="00D25055" w14:paraId="1DC2C2AD" w14:textId="77777777" w:rsidTr="00CD499E">
        <w:trPr>
          <w:trHeight w:val="552"/>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CFD183" w14:textId="77777777" w:rsidR="001006F5" w:rsidRPr="00616324" w:rsidRDefault="001006F5" w:rsidP="00CD499E">
            <w:pPr>
              <w:snapToGrid w:val="0"/>
              <w:spacing w:before="0" w:after="160" w:line="259" w:lineRule="auto"/>
              <w:jc w:val="both"/>
              <w:rPr>
                <w:rFonts w:ascii="Calibri" w:hAnsi="Calibri"/>
                <w:color w:val="000000"/>
                <w:sz w:val="18"/>
                <w:szCs w:val="18"/>
                <w:highlight w:val="yellow"/>
              </w:rPr>
            </w:pPr>
            <w:r w:rsidRPr="00616324">
              <w:rPr>
                <w:rFonts w:ascii="Calibri" w:hAnsi="Calibri"/>
                <w:color w:val="000000"/>
                <w:sz w:val="18"/>
                <w:szCs w:val="18"/>
              </w:rPr>
              <w:t>Le liquidazioni del tirocinio risultano regolari e documentate?</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A58067"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3BEC53"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E5FE33"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55C065" w14:textId="77777777" w:rsidR="001006F5" w:rsidRPr="00D25055" w:rsidRDefault="001006F5" w:rsidP="00CD499E">
            <w:pPr>
              <w:snapToGrid w:val="0"/>
              <w:spacing w:before="0" w:after="160" w:line="259" w:lineRule="auto"/>
              <w:jc w:val="both"/>
              <w:rPr>
                <w:rFonts w:ascii="Calibri" w:hAnsi="Calibri" w:cs="Arial"/>
                <w:b/>
                <w:bCs/>
                <w:sz w:val="18"/>
                <w:szCs w:val="18"/>
              </w:rPr>
            </w:pPr>
          </w:p>
        </w:tc>
      </w:tr>
      <w:tr w:rsidR="001006F5" w:rsidRPr="00D25055" w14:paraId="0C537E32" w14:textId="77777777" w:rsidTr="00CD499E">
        <w:trPr>
          <w:trHeight w:val="552"/>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B33479" w14:textId="77777777" w:rsidR="001006F5" w:rsidRPr="00616324" w:rsidRDefault="001006F5" w:rsidP="00CD499E">
            <w:pPr>
              <w:snapToGrid w:val="0"/>
              <w:spacing w:before="0" w:after="160" w:line="259" w:lineRule="auto"/>
              <w:jc w:val="both"/>
              <w:rPr>
                <w:rFonts w:ascii="Calibri" w:hAnsi="Calibri"/>
                <w:color w:val="000000"/>
                <w:sz w:val="18"/>
                <w:szCs w:val="18"/>
              </w:rPr>
            </w:pPr>
            <w:r w:rsidRPr="0090646F">
              <w:rPr>
                <w:rFonts w:asciiTheme="minorHAnsi" w:hAnsiTheme="minorHAnsi" w:cstheme="minorHAnsi"/>
                <w:iCs/>
                <w:sz w:val="18"/>
                <w:szCs w:val="18"/>
              </w:rPr>
              <w:t xml:space="preserve">Sono state inserite in Siform le informazioni necessarie a quantificare gli indicatori di realizzazione e questi risultano correttamente valorizzati nel sistema </w:t>
            </w:r>
            <w:r w:rsidRPr="0090646F">
              <w:rPr>
                <w:rFonts w:asciiTheme="minorHAnsi" w:hAnsiTheme="minorHAnsi" w:cstheme="minorHAnsi"/>
                <w:iCs/>
                <w:sz w:val="18"/>
                <w:szCs w:val="18"/>
              </w:rPr>
              <w:lastRenderedPageBreak/>
              <w:t>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F0E6B1"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CEDAE2"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AFEDFC" w14:textId="77777777" w:rsidR="001006F5" w:rsidRPr="00D25055" w:rsidRDefault="001006F5" w:rsidP="00CD499E">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49CD3D" w14:textId="77777777" w:rsidR="001006F5" w:rsidRPr="00D25055" w:rsidRDefault="001006F5" w:rsidP="00CD499E">
            <w:pPr>
              <w:snapToGrid w:val="0"/>
              <w:spacing w:before="0" w:after="160" w:line="259" w:lineRule="auto"/>
              <w:jc w:val="both"/>
              <w:rPr>
                <w:rFonts w:ascii="Calibri" w:hAnsi="Calibri" w:cs="Arial"/>
                <w:b/>
                <w:bCs/>
                <w:sz w:val="18"/>
                <w:szCs w:val="18"/>
              </w:rPr>
            </w:pPr>
          </w:p>
        </w:tc>
      </w:tr>
      <w:tr w:rsidR="001006F5" w:rsidRPr="00D25055" w14:paraId="459FB161" w14:textId="77777777" w:rsidTr="00CD499E">
        <w:trPr>
          <w:trHeight w:val="39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1D0041" w14:textId="77777777" w:rsidR="001006F5" w:rsidRPr="00D25055" w:rsidRDefault="001006F5" w:rsidP="00CD499E">
            <w:pPr>
              <w:snapToGrid w:val="0"/>
              <w:spacing w:before="0" w:after="160" w:line="259" w:lineRule="auto"/>
              <w:rPr>
                <w:rFonts w:ascii="Calibri" w:hAnsi="Calibri" w:cs="Arial"/>
                <w:b/>
                <w:bCs/>
                <w:sz w:val="18"/>
                <w:szCs w:val="18"/>
              </w:rPr>
            </w:pPr>
            <w:r w:rsidRPr="00D25055">
              <w:rPr>
                <w:rFonts w:ascii="Calibri" w:hAnsi="Calibri" w:cs="Arial"/>
                <w:b/>
                <w:bCs/>
                <w:sz w:val="18"/>
                <w:szCs w:val="18"/>
              </w:rPr>
              <w:t>Funzionario (nome e cognome)</w:t>
            </w:r>
          </w:p>
        </w:tc>
      </w:tr>
      <w:tr w:rsidR="001006F5" w:rsidRPr="00D25055" w14:paraId="21AD18FF" w14:textId="77777777" w:rsidTr="00CD499E">
        <w:trPr>
          <w:trHeight w:val="39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64A225" w14:textId="77777777" w:rsidR="001006F5" w:rsidRPr="00D25055" w:rsidRDefault="001006F5" w:rsidP="00CD499E">
            <w:pPr>
              <w:snapToGrid w:val="0"/>
              <w:spacing w:before="0"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tc>
      </w:tr>
      <w:tr w:rsidR="00D079EE" w:rsidRPr="00D25055" w14:paraId="2EBE0647" w14:textId="77777777" w:rsidTr="00CC0A76">
        <w:trPr>
          <w:trHeight w:val="41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14:paraId="08A4A0EB" w14:textId="77777777" w:rsidR="00D079EE" w:rsidRPr="00D25055" w:rsidRDefault="00D079EE" w:rsidP="00CC0A76">
            <w:pPr>
              <w:snapToGrid w:val="0"/>
              <w:spacing w:before="0" w:after="160" w:line="259" w:lineRule="auto"/>
              <w:jc w:val="center"/>
              <w:rPr>
                <w:rFonts w:ascii="Calibri" w:hAnsi="Calibri" w:cs="Arial"/>
                <w:b/>
                <w:bCs/>
                <w:color w:val="FFFFFF"/>
                <w:sz w:val="20"/>
              </w:rPr>
            </w:pPr>
            <w:r>
              <w:rPr>
                <w:rFonts w:ascii="Calibri" w:hAnsi="Calibri" w:cs="Arial"/>
                <w:b/>
                <w:bCs/>
                <w:color w:val="FFFFFF"/>
                <w:sz w:val="20"/>
              </w:rPr>
              <w:t xml:space="preserve">DOMANDE TRIMESTRALI E RENDICONTO - </w:t>
            </w:r>
            <w:r w:rsidRPr="00D25055">
              <w:rPr>
                <w:rFonts w:ascii="Calibri" w:hAnsi="Calibri" w:cs="Arial"/>
                <w:b/>
                <w:bCs/>
                <w:color w:val="FFFFFF"/>
                <w:sz w:val="20"/>
              </w:rPr>
              <w:t xml:space="preserve">VERIFICHE A VIDEO </w:t>
            </w:r>
          </w:p>
        </w:tc>
      </w:tr>
      <w:tr w:rsidR="00D079EE" w:rsidRPr="00D25055" w14:paraId="5FFD9E03" w14:textId="77777777" w:rsidTr="00CC0A76">
        <w:trPr>
          <w:trHeight w:val="42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03A064" w14:textId="77777777" w:rsidR="00D079EE" w:rsidRPr="00D25055" w:rsidRDefault="00D079EE" w:rsidP="00CC0A76">
            <w:pPr>
              <w:snapToGrid w:val="0"/>
              <w:spacing w:before="0" w:after="160" w:line="259" w:lineRule="auto"/>
              <w:jc w:val="both"/>
              <w:rPr>
                <w:rFonts w:ascii="Calibri" w:hAnsi="Calibri"/>
                <w:sz w:val="18"/>
                <w:szCs w:val="18"/>
              </w:rPr>
            </w:pPr>
            <w:r w:rsidRPr="00D25055">
              <w:rPr>
                <w:rFonts w:ascii="Calibri" w:hAnsi="Calibri"/>
                <w:sz w:val="18"/>
                <w:szCs w:val="18"/>
              </w:rPr>
              <w:t>L’importo liquidato è superiore a quello approvato?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2D0AEC"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08DD79"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252759"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636A9B" w14:textId="77777777" w:rsidR="00D079EE" w:rsidRPr="00D25055" w:rsidRDefault="00D079EE" w:rsidP="00CC0A76">
            <w:pPr>
              <w:snapToGrid w:val="0"/>
              <w:spacing w:before="0" w:after="160" w:line="259" w:lineRule="auto"/>
              <w:jc w:val="both"/>
              <w:rPr>
                <w:rFonts w:ascii="Calibri" w:hAnsi="Calibri" w:cs="Arial"/>
                <w:b/>
                <w:bCs/>
                <w:sz w:val="18"/>
                <w:szCs w:val="18"/>
              </w:rPr>
            </w:pPr>
          </w:p>
        </w:tc>
      </w:tr>
      <w:tr w:rsidR="00D079EE" w:rsidRPr="00D25055" w14:paraId="491CCC11" w14:textId="77777777" w:rsidTr="00CC0A76">
        <w:trPr>
          <w:trHeight w:val="42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A3D3E6" w14:textId="77777777" w:rsidR="00D079EE" w:rsidRPr="00D25055" w:rsidRDefault="00D079EE" w:rsidP="00CC0A76">
            <w:pPr>
              <w:snapToGrid w:val="0"/>
              <w:spacing w:before="0" w:after="160" w:line="259" w:lineRule="auto"/>
              <w:jc w:val="both"/>
              <w:rPr>
                <w:rFonts w:ascii="Calibri" w:hAnsi="Calibri"/>
                <w:sz w:val="18"/>
                <w:szCs w:val="18"/>
              </w:rPr>
            </w:pPr>
            <w:r>
              <w:rPr>
                <w:rFonts w:ascii="Calibri" w:hAnsi="Calibri"/>
                <w:sz w:val="18"/>
                <w:szCs w:val="18"/>
              </w:rPr>
              <w:t>L’importo dichiarato corrisponde alle liquidazioni caricate a  SIFORM?</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04ED3A"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0DBFA2"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7D838B"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2C2F3B" w14:textId="77777777" w:rsidR="00D079EE" w:rsidRPr="00D25055" w:rsidRDefault="00D079EE" w:rsidP="00CC0A76">
            <w:pPr>
              <w:snapToGrid w:val="0"/>
              <w:spacing w:before="0" w:after="160" w:line="259" w:lineRule="auto"/>
              <w:jc w:val="both"/>
              <w:rPr>
                <w:rFonts w:ascii="Calibri" w:hAnsi="Calibri" w:cs="Arial"/>
                <w:b/>
                <w:bCs/>
                <w:sz w:val="18"/>
                <w:szCs w:val="18"/>
              </w:rPr>
            </w:pPr>
          </w:p>
        </w:tc>
      </w:tr>
      <w:tr w:rsidR="00D079EE" w:rsidRPr="00D25055" w14:paraId="73337358" w14:textId="77777777" w:rsidTr="00CC0A76">
        <w:trPr>
          <w:trHeight w:val="421"/>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CD75A6" w14:textId="77777777" w:rsidR="00D079EE" w:rsidRPr="00D25055" w:rsidRDefault="00D079EE" w:rsidP="00CC0A76">
            <w:pPr>
              <w:snapToGrid w:val="0"/>
              <w:spacing w:before="0" w:after="160" w:line="259" w:lineRule="auto"/>
              <w:jc w:val="both"/>
              <w:rPr>
                <w:rFonts w:ascii="Calibri" w:hAnsi="Calibri"/>
                <w:sz w:val="18"/>
                <w:szCs w:val="18"/>
              </w:rPr>
            </w:pPr>
            <w:r w:rsidRPr="00D25055">
              <w:rPr>
                <w:rFonts w:ascii="Calibri" w:hAnsi="Calibri"/>
                <w:sz w:val="18"/>
                <w:szCs w:val="18"/>
              </w:rPr>
              <w:t xml:space="preserve">Gli atti sono stati correttamente inseriti nel </w:t>
            </w:r>
            <w:r>
              <w:rPr>
                <w:rFonts w:ascii="Calibri" w:hAnsi="Calibri"/>
                <w:sz w:val="18"/>
                <w:szCs w:val="18"/>
              </w:rPr>
              <w:t>SIFORM</w:t>
            </w:r>
            <w:r w:rsidRPr="00D25055">
              <w:rPr>
                <w:rFonts w:ascii="Calibri" w:hAnsi="Calibr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275A77"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C65622"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31417"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86A9F9" w14:textId="77777777" w:rsidR="00D079EE" w:rsidRPr="00D25055" w:rsidRDefault="00D079EE" w:rsidP="00CC0A76">
            <w:pPr>
              <w:snapToGrid w:val="0"/>
              <w:spacing w:before="0" w:after="160" w:line="259" w:lineRule="auto"/>
              <w:jc w:val="both"/>
              <w:rPr>
                <w:rFonts w:ascii="Calibri" w:hAnsi="Calibri" w:cs="Arial"/>
                <w:b/>
                <w:bCs/>
                <w:sz w:val="18"/>
                <w:szCs w:val="18"/>
              </w:rPr>
            </w:pPr>
          </w:p>
        </w:tc>
      </w:tr>
      <w:tr w:rsidR="00D079EE" w:rsidRPr="00D25055" w14:paraId="042AA46E" w14:textId="77777777" w:rsidTr="00CC0A76">
        <w:trPr>
          <w:trHeight w:val="523"/>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DCF886" w14:textId="77777777" w:rsidR="00D079EE" w:rsidRPr="00D25055" w:rsidRDefault="00D079EE" w:rsidP="00CC0A76">
            <w:pPr>
              <w:snapToGrid w:val="0"/>
              <w:spacing w:before="0" w:after="160" w:line="259" w:lineRule="auto"/>
              <w:jc w:val="both"/>
              <w:rPr>
                <w:rFonts w:ascii="Calibri" w:hAnsi="Calibri"/>
                <w:sz w:val="18"/>
                <w:szCs w:val="18"/>
              </w:rPr>
            </w:pPr>
            <w:r>
              <w:rPr>
                <w:rFonts w:ascii="Calibri" w:hAnsi="Calibri"/>
                <w:sz w:val="18"/>
                <w:szCs w:val="18"/>
              </w:rPr>
              <w:t>Sono stati inseriti nel SIFORM i time sheet/registri presenza relativi ai singoli tirocinanti?</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36E268"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986C53"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807D00"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484278" w14:textId="77777777" w:rsidR="00D079EE" w:rsidRPr="00D25055" w:rsidRDefault="00D079EE" w:rsidP="00CC0A76">
            <w:pPr>
              <w:snapToGrid w:val="0"/>
              <w:spacing w:before="0" w:after="160" w:line="259" w:lineRule="auto"/>
              <w:jc w:val="both"/>
              <w:rPr>
                <w:rFonts w:ascii="Calibri" w:hAnsi="Calibri" w:cs="Arial"/>
                <w:b/>
                <w:bCs/>
                <w:sz w:val="18"/>
                <w:szCs w:val="18"/>
              </w:rPr>
            </w:pPr>
          </w:p>
        </w:tc>
      </w:tr>
      <w:tr w:rsidR="00D079EE" w:rsidRPr="00D25055" w14:paraId="1FFBF1B5" w14:textId="77777777" w:rsidTr="00CC0A76">
        <w:trPr>
          <w:trHeight w:val="523"/>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F2B13A" w14:textId="77777777" w:rsidR="00D079EE" w:rsidRDefault="00D079EE" w:rsidP="00CC0A76">
            <w:pPr>
              <w:snapToGrid w:val="0"/>
              <w:spacing w:before="0" w:after="160" w:line="259" w:lineRule="auto"/>
              <w:jc w:val="both"/>
              <w:rPr>
                <w:rFonts w:ascii="Calibri" w:hAnsi="Calibri"/>
                <w:sz w:val="18"/>
                <w:szCs w:val="18"/>
              </w:rPr>
            </w:pPr>
            <w:r>
              <w:rPr>
                <w:rFonts w:ascii="Calibri" w:hAnsi="Calibri"/>
                <w:sz w:val="18"/>
                <w:szCs w:val="18"/>
              </w:rPr>
              <w:t>Sono stati inseriti nel SIFORM tutti gli elementi necessari ad estrarre la pista di controllo?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85F0C9"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732C75"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7D4B62"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C1E85C" w14:textId="77777777" w:rsidR="00D079EE" w:rsidRPr="00D25055" w:rsidRDefault="00D079EE" w:rsidP="00CC0A76">
            <w:pPr>
              <w:snapToGrid w:val="0"/>
              <w:spacing w:before="0" w:after="160" w:line="259" w:lineRule="auto"/>
              <w:jc w:val="both"/>
              <w:rPr>
                <w:rFonts w:ascii="Calibri" w:hAnsi="Calibri" w:cs="Arial"/>
                <w:b/>
                <w:bCs/>
                <w:sz w:val="18"/>
                <w:szCs w:val="18"/>
              </w:rPr>
            </w:pPr>
          </w:p>
        </w:tc>
      </w:tr>
      <w:tr w:rsidR="00D079EE" w:rsidRPr="00D25055" w14:paraId="39C141FB" w14:textId="77777777" w:rsidTr="00CC0A76">
        <w:trPr>
          <w:trHeight w:val="523"/>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746FF8" w14:textId="77777777" w:rsidR="00D079EE" w:rsidRDefault="00D079EE" w:rsidP="00CC0A76">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F82DF2"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07873C"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DBFF56" w14:textId="77777777" w:rsidR="00D079EE" w:rsidRPr="00D25055" w:rsidRDefault="00D079EE" w:rsidP="00CC0A76">
            <w:pPr>
              <w:snapToGrid w:val="0"/>
              <w:spacing w:before="0" w:after="160" w:line="259" w:lineRule="auto"/>
              <w:jc w:val="both"/>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DF475B" w14:textId="77777777" w:rsidR="00D079EE" w:rsidRPr="00D25055" w:rsidRDefault="00D079EE" w:rsidP="00CC0A76">
            <w:pPr>
              <w:snapToGrid w:val="0"/>
              <w:spacing w:before="0" w:after="160" w:line="259" w:lineRule="auto"/>
              <w:jc w:val="both"/>
              <w:rPr>
                <w:rFonts w:ascii="Calibri" w:hAnsi="Calibri" w:cs="Arial"/>
                <w:b/>
                <w:bCs/>
                <w:sz w:val="18"/>
                <w:szCs w:val="18"/>
              </w:rPr>
            </w:pPr>
          </w:p>
        </w:tc>
      </w:tr>
      <w:tr w:rsidR="00D079EE" w:rsidRPr="00D25055" w14:paraId="7B8A2118" w14:textId="77777777" w:rsidTr="00CC0A76">
        <w:trPr>
          <w:trHeight w:val="421"/>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0CFE71" w14:textId="77777777" w:rsidR="00D079EE" w:rsidRPr="00D25055" w:rsidRDefault="00D079EE" w:rsidP="00CC0A76">
            <w:pPr>
              <w:snapToGrid w:val="0"/>
              <w:spacing w:before="0" w:after="160" w:line="259" w:lineRule="auto"/>
              <w:rPr>
                <w:rFonts w:ascii="Calibri" w:hAnsi="Calibri" w:cs="Arial"/>
                <w:b/>
                <w:bCs/>
                <w:sz w:val="18"/>
                <w:szCs w:val="18"/>
              </w:rPr>
            </w:pPr>
            <w:r w:rsidRPr="00D25055">
              <w:rPr>
                <w:rFonts w:ascii="Calibri" w:hAnsi="Calibri" w:cs="Arial"/>
                <w:b/>
                <w:bCs/>
                <w:sz w:val="18"/>
                <w:szCs w:val="18"/>
              </w:rPr>
              <w:t>Funzionario (nome e cognome)</w:t>
            </w:r>
          </w:p>
        </w:tc>
      </w:tr>
      <w:tr w:rsidR="00D079EE" w:rsidRPr="00D25055" w14:paraId="7F2B1564" w14:textId="77777777" w:rsidTr="00CC0A76">
        <w:trPr>
          <w:trHeight w:val="39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249312" w14:textId="77777777" w:rsidR="00D079EE" w:rsidRPr="00D25055" w:rsidRDefault="00D079EE" w:rsidP="00CC0A76">
            <w:pPr>
              <w:snapToGrid w:val="0"/>
              <w:spacing w:before="0"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tc>
      </w:tr>
      <w:tr w:rsidR="00616324" w:rsidRPr="00D25055" w14:paraId="6F7DEB57" w14:textId="77777777" w:rsidTr="001571F9">
        <w:trPr>
          <w:trHeight w:val="421"/>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32E0A746" w14:textId="77777777" w:rsidR="00616324" w:rsidRPr="00D25055" w:rsidRDefault="00616324" w:rsidP="004D1B52">
            <w:pPr>
              <w:snapToGrid w:val="0"/>
              <w:spacing w:before="0" w:after="160" w:line="259" w:lineRule="auto"/>
              <w:jc w:val="center"/>
              <w:rPr>
                <w:rFonts w:ascii="Calibri" w:hAnsi="Calibri" w:cs="Arial"/>
                <w:b/>
                <w:bCs/>
                <w:color w:val="FFFFFF"/>
                <w:sz w:val="20"/>
              </w:rPr>
            </w:pPr>
            <w:r w:rsidRPr="00D25055">
              <w:rPr>
                <w:rFonts w:ascii="Calibri" w:hAnsi="Calibri" w:cs="Arial"/>
                <w:b/>
                <w:bCs/>
                <w:color w:val="FFFFFF"/>
                <w:sz w:val="20"/>
              </w:rPr>
              <w:t xml:space="preserve">CONTROLLI IN LOCO O TELEMATICI (PER TIROCINI ALL’ESTERO O IN ALTRE REGIONI) </w:t>
            </w:r>
          </w:p>
        </w:tc>
      </w:tr>
      <w:tr w:rsidR="00616324" w:rsidRPr="00D25055" w14:paraId="7C04A1B7" w14:textId="77777777" w:rsidTr="001571F9">
        <w:trPr>
          <w:trHeight w:val="414"/>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BA4A50" w14:textId="77777777" w:rsidR="00616324" w:rsidRPr="00D25055" w:rsidRDefault="00616324" w:rsidP="004D1B52">
            <w:pPr>
              <w:snapToGrid w:val="0"/>
              <w:spacing w:before="0" w:after="160" w:line="259" w:lineRule="auto"/>
              <w:rPr>
                <w:rFonts w:ascii="Calibri" w:hAnsi="Calibri"/>
                <w:sz w:val="18"/>
                <w:szCs w:val="18"/>
              </w:rPr>
            </w:pPr>
            <w:r w:rsidRPr="00D25055">
              <w:rPr>
                <w:rFonts w:ascii="Calibri" w:hAnsi="Calibri"/>
                <w:sz w:val="18"/>
                <w:szCs w:val="18"/>
              </w:rPr>
              <w:t>Si è verificato l'effettivo espletamento delle attività programmate?</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C1B382" w14:textId="77777777" w:rsidR="00616324" w:rsidRPr="00D25055" w:rsidRDefault="00616324" w:rsidP="004D1B52">
            <w:pPr>
              <w:snapToGrid w:val="0"/>
              <w:spacing w:before="0" w:after="160" w:line="259" w:lineRule="auto"/>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1050E7" w14:textId="77777777" w:rsidR="00616324" w:rsidRPr="00D25055" w:rsidRDefault="00616324" w:rsidP="004D1B52">
            <w:pPr>
              <w:snapToGrid w:val="0"/>
              <w:spacing w:before="0" w:after="160" w:line="259" w:lineRule="auto"/>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FC7D1E" w14:textId="77777777" w:rsidR="00616324" w:rsidRPr="00D25055" w:rsidRDefault="00616324" w:rsidP="004D1B52">
            <w:pPr>
              <w:snapToGrid w:val="0"/>
              <w:spacing w:before="0" w:after="160" w:line="259" w:lineRule="auto"/>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8C184" w14:textId="77777777" w:rsidR="00616324" w:rsidRPr="00D25055" w:rsidRDefault="00616324" w:rsidP="004D1B52">
            <w:pPr>
              <w:snapToGrid w:val="0"/>
              <w:spacing w:before="0" w:after="160" w:line="259" w:lineRule="auto"/>
              <w:rPr>
                <w:rFonts w:ascii="Calibri" w:hAnsi="Calibri" w:cs="Arial"/>
                <w:b/>
                <w:bCs/>
                <w:sz w:val="18"/>
                <w:szCs w:val="18"/>
              </w:rPr>
            </w:pPr>
          </w:p>
        </w:tc>
      </w:tr>
      <w:tr w:rsidR="00616324" w:rsidRPr="00D25055" w14:paraId="08940CE2" w14:textId="77777777" w:rsidTr="001571F9">
        <w:trPr>
          <w:trHeight w:val="414"/>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BCF598" w14:textId="77777777" w:rsidR="00616324" w:rsidRPr="00D25055" w:rsidRDefault="00616324" w:rsidP="004D1B52">
            <w:pPr>
              <w:snapToGrid w:val="0"/>
              <w:spacing w:before="0" w:after="160" w:line="259" w:lineRule="auto"/>
              <w:rPr>
                <w:rFonts w:ascii="Calibri" w:hAnsi="Calibri"/>
                <w:sz w:val="18"/>
                <w:szCs w:val="18"/>
              </w:rPr>
            </w:pPr>
            <w:r w:rsidRPr="00D25055">
              <w:rPr>
                <w:rFonts w:ascii="Calibri" w:hAnsi="Calibri"/>
                <w:sz w:val="18"/>
                <w:szCs w:val="18"/>
              </w:rPr>
              <w:t>Si è verificata la coerenza dell'attività svolta con il progetto finanziato?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26BBD5" w14:textId="77777777" w:rsidR="00616324" w:rsidRPr="00D25055" w:rsidRDefault="00616324" w:rsidP="004D1B52">
            <w:pPr>
              <w:snapToGrid w:val="0"/>
              <w:spacing w:before="0" w:after="160" w:line="259" w:lineRule="auto"/>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00BEA2" w14:textId="77777777" w:rsidR="00616324" w:rsidRPr="00D25055" w:rsidRDefault="00616324" w:rsidP="004D1B52">
            <w:pPr>
              <w:snapToGrid w:val="0"/>
              <w:spacing w:before="0" w:after="160" w:line="259" w:lineRule="auto"/>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9E280A" w14:textId="77777777" w:rsidR="00616324" w:rsidRPr="00D25055" w:rsidRDefault="00616324" w:rsidP="004D1B52">
            <w:pPr>
              <w:snapToGrid w:val="0"/>
              <w:spacing w:before="0" w:after="160" w:line="259" w:lineRule="auto"/>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72E3A5" w14:textId="77777777" w:rsidR="00616324" w:rsidRPr="00D25055" w:rsidRDefault="00616324" w:rsidP="004D1B52">
            <w:pPr>
              <w:snapToGrid w:val="0"/>
              <w:spacing w:before="0" w:after="160" w:line="259" w:lineRule="auto"/>
              <w:rPr>
                <w:rFonts w:ascii="Calibri" w:hAnsi="Calibri" w:cs="Arial"/>
                <w:b/>
                <w:bCs/>
                <w:sz w:val="18"/>
                <w:szCs w:val="18"/>
              </w:rPr>
            </w:pPr>
          </w:p>
        </w:tc>
      </w:tr>
      <w:tr w:rsidR="00616324" w:rsidRPr="00D25055" w14:paraId="3B379A1A" w14:textId="77777777" w:rsidTr="001571F9">
        <w:trPr>
          <w:trHeight w:val="414"/>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BEE8B5" w14:textId="77777777" w:rsidR="00616324" w:rsidRPr="00D25055" w:rsidRDefault="00616324" w:rsidP="004D1B52">
            <w:pPr>
              <w:snapToGrid w:val="0"/>
              <w:spacing w:before="0" w:after="160" w:line="259" w:lineRule="auto"/>
              <w:rPr>
                <w:rFonts w:ascii="Calibri" w:hAnsi="Calibri"/>
                <w:sz w:val="18"/>
                <w:szCs w:val="18"/>
              </w:rPr>
            </w:pPr>
            <w:r w:rsidRPr="00D25055">
              <w:rPr>
                <w:rFonts w:ascii="Calibri" w:hAnsi="Calibri"/>
                <w:sz w:val="18"/>
                <w:szCs w:val="18"/>
              </w:rPr>
              <w:t>Si è verificata la presenza nella struttura ospitante del soggetto beneficiario?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F240D8" w14:textId="77777777" w:rsidR="00616324" w:rsidRPr="00D25055" w:rsidRDefault="00616324" w:rsidP="004D1B52">
            <w:pPr>
              <w:snapToGrid w:val="0"/>
              <w:spacing w:before="0" w:after="160" w:line="259" w:lineRule="auto"/>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AE772F" w14:textId="77777777" w:rsidR="00616324" w:rsidRPr="00D25055" w:rsidRDefault="00616324" w:rsidP="004D1B52">
            <w:pPr>
              <w:snapToGrid w:val="0"/>
              <w:spacing w:before="0" w:after="160" w:line="259" w:lineRule="auto"/>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1F224F" w14:textId="77777777" w:rsidR="00616324" w:rsidRPr="00D25055" w:rsidRDefault="00616324" w:rsidP="004D1B52">
            <w:pPr>
              <w:snapToGrid w:val="0"/>
              <w:spacing w:before="0" w:after="160" w:line="259" w:lineRule="auto"/>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74218B" w14:textId="77777777" w:rsidR="00616324" w:rsidRPr="00D25055" w:rsidRDefault="00616324" w:rsidP="004D1B52">
            <w:pPr>
              <w:snapToGrid w:val="0"/>
              <w:spacing w:before="0" w:after="160" w:line="259" w:lineRule="auto"/>
              <w:rPr>
                <w:rFonts w:ascii="Calibri" w:hAnsi="Calibri" w:cs="Arial"/>
                <w:b/>
                <w:bCs/>
                <w:sz w:val="18"/>
                <w:szCs w:val="18"/>
              </w:rPr>
            </w:pPr>
          </w:p>
        </w:tc>
      </w:tr>
      <w:tr w:rsidR="00B75948" w:rsidRPr="00D25055" w14:paraId="2682001F" w14:textId="77777777" w:rsidTr="001571F9">
        <w:trPr>
          <w:trHeight w:val="414"/>
        </w:trPr>
        <w:tc>
          <w:tcPr>
            <w:tcW w:w="31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FB1A8" w14:textId="77777777" w:rsidR="00B75948" w:rsidRPr="00D25055" w:rsidRDefault="00B75948" w:rsidP="004D1B52">
            <w:pPr>
              <w:snapToGrid w:val="0"/>
              <w:spacing w:before="0" w:after="160" w:line="259" w:lineRule="auto"/>
              <w:rPr>
                <w:rFonts w:ascii="Calibri" w:hAnsi="Calibri"/>
                <w:sz w:val="18"/>
                <w:szCs w:val="18"/>
              </w:rPr>
            </w:pPr>
            <w:r>
              <w:rPr>
                <w:rFonts w:ascii="Calibri" w:hAnsi="Calibri"/>
                <w:sz w:val="18"/>
                <w:szCs w:val="18"/>
              </w:rPr>
              <w:t>E’ stata verificata la correttezza dei dati relativi agli indicatori di realizzazione?</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EF6E8B" w14:textId="77777777" w:rsidR="00B75948" w:rsidRPr="00D25055" w:rsidRDefault="00B75948" w:rsidP="004D1B52">
            <w:pPr>
              <w:snapToGrid w:val="0"/>
              <w:spacing w:before="0" w:after="160" w:line="259" w:lineRule="auto"/>
              <w:rPr>
                <w:rFonts w:ascii="Calibri" w:hAnsi="Calibri"/>
                <w:color w:val="000000"/>
                <w:sz w:val="18"/>
                <w:szCs w:val="18"/>
              </w:rPr>
            </w:pP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70B5A5" w14:textId="77777777" w:rsidR="00B75948" w:rsidRPr="00D25055" w:rsidRDefault="00B75948" w:rsidP="004D1B52">
            <w:pPr>
              <w:snapToGrid w:val="0"/>
              <w:spacing w:before="0" w:after="160" w:line="259" w:lineRule="auto"/>
              <w:rPr>
                <w:rFonts w:ascii="Calibri" w:hAnsi="Calibri"/>
                <w:color w:val="000000"/>
                <w:sz w:val="18"/>
                <w:szCs w:val="18"/>
              </w:rPr>
            </w:pPr>
          </w:p>
        </w:tc>
        <w:tc>
          <w:tcPr>
            <w:tcW w:w="2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F54B0B" w14:textId="77777777" w:rsidR="00B75948" w:rsidRPr="00D25055" w:rsidRDefault="00B75948" w:rsidP="004D1B52">
            <w:pPr>
              <w:snapToGrid w:val="0"/>
              <w:spacing w:before="0" w:after="160" w:line="259" w:lineRule="auto"/>
              <w:rPr>
                <w:rFonts w:ascii="Calibri" w:hAnsi="Calibri"/>
                <w:color w:val="000000"/>
                <w:sz w:val="18"/>
                <w:szCs w:val="18"/>
              </w:rPr>
            </w:pPr>
          </w:p>
        </w:tc>
        <w:tc>
          <w:tcPr>
            <w:tcW w:w="10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4C9F24" w14:textId="77777777" w:rsidR="00B75948" w:rsidRPr="00D25055" w:rsidRDefault="00B75948" w:rsidP="004D1B52">
            <w:pPr>
              <w:snapToGrid w:val="0"/>
              <w:spacing w:before="0" w:after="160" w:line="259" w:lineRule="auto"/>
              <w:rPr>
                <w:rFonts w:ascii="Calibri" w:hAnsi="Calibri" w:cs="Arial"/>
                <w:b/>
                <w:bCs/>
                <w:sz w:val="18"/>
                <w:szCs w:val="18"/>
              </w:rPr>
            </w:pPr>
          </w:p>
        </w:tc>
      </w:tr>
      <w:tr w:rsidR="00616324" w:rsidRPr="00D25055" w14:paraId="3C0DA003" w14:textId="77777777" w:rsidTr="001571F9">
        <w:trPr>
          <w:trHeight w:val="414"/>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4B6925" w14:textId="77777777" w:rsidR="00616324" w:rsidRPr="00D25055" w:rsidRDefault="00616324" w:rsidP="004D1B52">
            <w:pPr>
              <w:snapToGrid w:val="0"/>
              <w:spacing w:before="0" w:after="160" w:line="259" w:lineRule="auto"/>
              <w:rPr>
                <w:rFonts w:ascii="Calibri" w:hAnsi="Calibri" w:cs="Arial"/>
                <w:b/>
                <w:bCs/>
                <w:sz w:val="18"/>
                <w:szCs w:val="18"/>
              </w:rPr>
            </w:pPr>
            <w:r w:rsidRPr="00D25055">
              <w:rPr>
                <w:rFonts w:ascii="Calibri" w:hAnsi="Calibri" w:cs="Arial"/>
                <w:b/>
                <w:bCs/>
                <w:sz w:val="18"/>
                <w:szCs w:val="18"/>
              </w:rPr>
              <w:t>Funzionario (nome e cognome)</w:t>
            </w:r>
          </w:p>
        </w:tc>
      </w:tr>
      <w:tr w:rsidR="00616324" w:rsidRPr="00D25055" w14:paraId="7B093BB2" w14:textId="77777777" w:rsidTr="001571F9">
        <w:trPr>
          <w:trHeight w:val="39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C05852" w14:textId="77777777" w:rsidR="00616324" w:rsidRPr="00D25055" w:rsidRDefault="00616324" w:rsidP="004D1B52">
            <w:pPr>
              <w:snapToGrid w:val="0"/>
              <w:spacing w:before="0"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tc>
      </w:tr>
    </w:tbl>
    <w:p w14:paraId="2C4409E3" w14:textId="77777777" w:rsidR="00D25055" w:rsidRDefault="00D25055" w:rsidP="00D25055">
      <w:pPr>
        <w:spacing w:before="0" w:after="160" w:line="259" w:lineRule="auto"/>
        <w:rPr>
          <w:rFonts w:ascii="Calibri" w:hAnsi="Calibri"/>
          <w:sz w:val="22"/>
        </w:rPr>
      </w:pPr>
    </w:p>
    <w:p w14:paraId="493C046F" w14:textId="77777777" w:rsidR="00DE26EB" w:rsidRDefault="00DE26EB" w:rsidP="00D25055">
      <w:pPr>
        <w:spacing w:before="0" w:after="160" w:line="259" w:lineRule="auto"/>
        <w:rPr>
          <w:rFonts w:ascii="Calibri" w:hAnsi="Calibri"/>
          <w:sz w:val="22"/>
        </w:rPr>
      </w:pPr>
    </w:p>
    <w:p w14:paraId="1E82EE4B" w14:textId="77777777" w:rsidR="00DE26EB" w:rsidRDefault="00DE26EB" w:rsidP="00D25055">
      <w:pPr>
        <w:spacing w:before="0" w:after="160" w:line="259" w:lineRule="auto"/>
        <w:rPr>
          <w:rFonts w:ascii="Calibri" w:hAnsi="Calibri"/>
          <w:sz w:val="22"/>
        </w:rPr>
      </w:pPr>
    </w:p>
    <w:p w14:paraId="1FFC702A" w14:textId="77777777" w:rsidR="00DE26EB" w:rsidRDefault="00DE26EB" w:rsidP="00D25055">
      <w:pPr>
        <w:spacing w:before="0" w:after="160" w:line="259" w:lineRule="auto"/>
        <w:rPr>
          <w:rFonts w:ascii="Calibri" w:hAnsi="Calibri"/>
          <w:sz w:val="22"/>
        </w:rPr>
      </w:pPr>
      <w:r>
        <w:rPr>
          <w:rFonts w:ascii="Calibri" w:hAnsi="Calibri"/>
          <w:sz w:val="22"/>
        </w:rPr>
        <w:br w:type="page"/>
      </w:r>
    </w:p>
    <w:p w14:paraId="3267C896" w14:textId="77777777" w:rsidR="00CD499E" w:rsidRDefault="00CD499E" w:rsidP="00CD499E">
      <w:pPr>
        <w:spacing w:after="160" w:line="259" w:lineRule="auto"/>
        <w:rPr>
          <w:rFonts w:ascii="Calibri" w:hAnsi="Calibri" w:cs="Arial"/>
          <w:b/>
          <w:bCs/>
          <w:sz w:val="18"/>
          <w:szCs w:val="18"/>
        </w:rPr>
      </w:pPr>
    </w:p>
    <w:p w14:paraId="5286E75A"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por Marche fse 2014/20</w:t>
      </w:r>
    </w:p>
    <w:p w14:paraId="1C663EC4"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 xml:space="preserve">Tirocini di inclusione sociale </w:t>
      </w:r>
    </w:p>
    <w:p w14:paraId="19829B3B"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4289D87C" w14:textId="77777777" w:rsidR="00CD499E" w:rsidRPr="00D83636" w:rsidRDefault="00CD499E" w:rsidP="00CD499E">
      <w:pPr>
        <w:spacing w:line="360" w:lineRule="auto"/>
        <w:jc w:val="center"/>
        <w:rPr>
          <w:rFonts w:ascii="Calibri" w:hAnsi="Calibri"/>
          <w:b/>
          <w:caps/>
          <w:sz w:val="20"/>
        </w:rPr>
      </w:pPr>
      <w:r>
        <w:rPr>
          <w:rFonts w:ascii="Calibri" w:hAnsi="Calibri"/>
          <w:b/>
          <w:caps/>
          <w:sz w:val="20"/>
        </w:rPr>
        <w:t xml:space="preserve">SEZIONE </w:t>
      </w:r>
      <w:r w:rsidRPr="00D83636">
        <w:rPr>
          <w:rFonts w:ascii="Calibri" w:hAnsi="Calibri"/>
          <w:b/>
          <w:caps/>
          <w:sz w:val="20"/>
        </w:rPr>
        <w:t xml:space="preserve"> VERIFICHE A VIDEO</w:t>
      </w:r>
      <w:r>
        <w:rPr>
          <w:rFonts w:ascii="Calibri" w:hAnsi="Calibri"/>
          <w:b/>
          <w:caps/>
          <w:sz w:val="20"/>
        </w:rPr>
        <w:t xml:space="preserve"> – PROGETTI CAMPIONATI</w:t>
      </w:r>
    </w:p>
    <w:p w14:paraId="3D42F3C6" w14:textId="77777777" w:rsidR="00CD499E" w:rsidRDefault="00CD499E" w:rsidP="00CD499E">
      <w:pPr>
        <w:spacing w:line="360" w:lineRule="auto"/>
        <w:rPr>
          <w:rFonts w:ascii="Calibri" w:hAnsi="Calibri"/>
          <w:b/>
          <w:caps/>
          <w:sz w:val="22"/>
        </w:rPr>
      </w:pPr>
      <w:r w:rsidRPr="007E5FBF">
        <w:rPr>
          <w:rFonts w:ascii="Calibri" w:hAnsi="Calibri"/>
          <w:b/>
          <w:caps/>
          <w:sz w:val="22"/>
        </w:rPr>
        <w:t>beneficiario: ………………………………………………………………………………………………………………………</w:t>
      </w:r>
      <w:r w:rsidR="00E05D61">
        <w:rPr>
          <w:rFonts w:ascii="Calibri" w:hAnsi="Calibri"/>
          <w:b/>
          <w:caps/>
          <w:sz w:val="22"/>
        </w:rPr>
        <w:t>………………….</w:t>
      </w:r>
    </w:p>
    <w:p w14:paraId="4C8ECDE4" w14:textId="77777777" w:rsidR="00CD499E" w:rsidRDefault="00CD499E" w:rsidP="00CD499E">
      <w:pPr>
        <w:spacing w:line="360" w:lineRule="auto"/>
        <w:rPr>
          <w:rFonts w:ascii="Calibri" w:hAnsi="Calibri"/>
          <w:b/>
          <w:caps/>
          <w:sz w:val="22"/>
        </w:rPr>
      </w:pPr>
      <w:r>
        <w:rPr>
          <w:rFonts w:ascii="Calibri" w:hAnsi="Calibri"/>
          <w:b/>
          <w:caps/>
          <w:sz w:val="22"/>
        </w:rPr>
        <w:t>PROGETTO: ………………………………………………………………………………………………………………………………</w:t>
      </w:r>
      <w:r w:rsidR="00E05D61">
        <w:rPr>
          <w:rFonts w:ascii="Calibri" w:hAnsi="Calibri"/>
          <w:b/>
          <w:caps/>
          <w:sz w:val="22"/>
        </w:rPr>
        <w:t>……………….</w:t>
      </w:r>
    </w:p>
    <w:p w14:paraId="1D7D914D" w14:textId="77777777" w:rsidR="00CD499E" w:rsidRDefault="00CD499E" w:rsidP="00CD499E">
      <w:pPr>
        <w:spacing w:line="360" w:lineRule="auto"/>
        <w:rPr>
          <w:rFonts w:ascii="Calibri" w:hAnsi="Calibri"/>
          <w:b/>
          <w:caps/>
          <w:sz w:val="22"/>
        </w:rPr>
      </w:pPr>
      <w:r>
        <w:rPr>
          <w:rFonts w:ascii="Calibri" w:hAnsi="Calibri"/>
          <w:b/>
          <w:caps/>
          <w:sz w:val="22"/>
        </w:rPr>
        <w:t>ID SIFORM:…………………………………………………………………………………………………………………………………</w:t>
      </w:r>
      <w:r w:rsidR="00E05D61">
        <w:rPr>
          <w:rFonts w:ascii="Calibri" w:hAnsi="Calibri"/>
          <w:b/>
          <w:caps/>
          <w:sz w:val="22"/>
        </w:rPr>
        <w:t>……………..</w:t>
      </w:r>
    </w:p>
    <w:p w14:paraId="753BF8E8" w14:textId="77777777" w:rsidR="00CD499E" w:rsidRPr="007E5FBF" w:rsidRDefault="00CD499E" w:rsidP="00CD499E">
      <w:pPr>
        <w:spacing w:line="360" w:lineRule="auto"/>
        <w:rPr>
          <w:rFonts w:ascii="Calibri" w:hAnsi="Calibri"/>
          <w:caps/>
          <w:sz w:val="22"/>
        </w:rPr>
      </w:pPr>
      <w:r>
        <w:rPr>
          <w:rFonts w:ascii="Calibri" w:hAnsi="Calibri"/>
          <w:b/>
          <w:caps/>
          <w:sz w:val="22"/>
        </w:rPr>
        <w:t>TIROCINANTE CAMPIONATO: ……………………………………………………………………………………………………</w:t>
      </w:r>
      <w:r w:rsidR="00E05D61">
        <w:rPr>
          <w:rFonts w:ascii="Calibri" w:hAnsi="Calibri"/>
          <w:b/>
          <w:caps/>
          <w:sz w:val="22"/>
        </w:rPr>
        <w:t>………………</w:t>
      </w:r>
    </w:p>
    <w:p w14:paraId="18C8D67E" w14:textId="77777777" w:rsidR="00CD499E" w:rsidRPr="007E5FBF" w:rsidRDefault="00CD499E" w:rsidP="00CD499E">
      <w:pPr>
        <w:spacing w:line="360" w:lineRule="auto"/>
        <w:rPr>
          <w:rFonts w:ascii="Calibri" w:hAnsi="Calibri"/>
          <w:b/>
          <w:caps/>
          <w:sz w:val="22"/>
        </w:rPr>
      </w:pPr>
      <w:r w:rsidRPr="007E5FBF">
        <w:rPr>
          <w:rFonts w:ascii="Calibri" w:hAnsi="Calibri"/>
          <w:b/>
          <w:caps/>
          <w:sz w:val="22"/>
        </w:rPr>
        <w:t>TRIMESTRE di RIFERIMENTO ………………………</w:t>
      </w:r>
      <w:r>
        <w:rPr>
          <w:rFonts w:ascii="Calibri" w:hAnsi="Calibri"/>
          <w:b/>
          <w:caps/>
          <w:sz w:val="22"/>
        </w:rPr>
        <w:t>………………………………………………………………………………</w:t>
      </w:r>
      <w:r w:rsidR="00E05D61">
        <w:rPr>
          <w:rFonts w:ascii="Calibri" w:hAnsi="Calibri"/>
          <w:b/>
          <w:caps/>
          <w:sz w:val="22"/>
        </w:rPr>
        <w:t>…………….</w:t>
      </w:r>
    </w:p>
    <w:p w14:paraId="6BD95D23" w14:textId="77777777" w:rsidR="00CD499E" w:rsidRPr="00793E09" w:rsidRDefault="00CD499E" w:rsidP="00527655">
      <w:pPr>
        <w:spacing w:line="300" w:lineRule="exact"/>
        <w:jc w:val="both"/>
        <w:rPr>
          <w:rFonts w:ascii="Calibri" w:hAnsi="Calibri" w:cs="Calibri"/>
          <w:sz w:val="22"/>
        </w:rPr>
      </w:pPr>
      <w:r>
        <w:rPr>
          <w:rFonts w:ascii="Calibri" w:hAnsi="Calibri" w:cs="Calibri"/>
          <w:sz w:val="22"/>
        </w:rPr>
        <w:t xml:space="preserve">Il nominativo del tirocinante oggetto di controllo (in quanto associato ai giustificativi di spesa maturati per il periodo di riferimento) è rientrato nel campione estratto </w:t>
      </w:r>
      <w:r w:rsidRPr="00793E09">
        <w:rPr>
          <w:rFonts w:ascii="Calibri" w:hAnsi="Calibri" w:cs="Calibri"/>
          <w:sz w:val="22"/>
        </w:rPr>
        <w:t>sulla base delle procedure definite nella Descrizione dei Sistemi di Gestione e Controllo di cui alla DGR nr</w:t>
      </w:r>
      <w:r w:rsidR="00527655">
        <w:rPr>
          <w:rFonts w:ascii="Calibri" w:hAnsi="Calibri" w:cs="Calibri"/>
          <w:sz w:val="22"/>
        </w:rPr>
        <w:t>……</w:t>
      </w:r>
      <w:r w:rsidRPr="00793E09">
        <w:rPr>
          <w:rFonts w:ascii="Calibri" w:hAnsi="Calibri" w:cs="Calibri"/>
          <w:sz w:val="22"/>
        </w:rPr>
        <w:t>.</w:t>
      </w:r>
    </w:p>
    <w:p w14:paraId="0CD6FEDB" w14:textId="77777777" w:rsidR="00CD499E" w:rsidRPr="004533C6" w:rsidRDefault="00CD499E" w:rsidP="00CD499E">
      <w:pPr>
        <w:spacing w:line="360" w:lineRule="auto"/>
        <w:rPr>
          <w:rFonts w:ascii="Calibri" w:hAnsi="Calibri" w:cs="Calibri"/>
          <w:sz w:val="22"/>
        </w:rPr>
      </w:pPr>
      <w:r w:rsidRPr="004533C6">
        <w:rPr>
          <w:rFonts w:ascii="Calibri" w:hAnsi="Calibri" w:cs="Calibri"/>
          <w:sz w:val="22"/>
        </w:rPr>
        <w:t>Verificato che:</w:t>
      </w:r>
    </w:p>
    <w:p w14:paraId="2EFBC3D8"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0B94F65C"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6CBBE66F" w14:textId="77777777" w:rsidR="00CD499E" w:rsidRPr="004533C6" w:rsidRDefault="00CD499E" w:rsidP="00CD499E">
      <w:pPr>
        <w:spacing w:line="360" w:lineRule="auto"/>
        <w:rPr>
          <w:rFonts w:ascii="Calibri" w:hAnsi="Calibri" w:cs="Calibri"/>
          <w:sz w:val="22"/>
        </w:rPr>
      </w:pPr>
      <w:r w:rsidRPr="004533C6">
        <w:rPr>
          <w:rFonts w:ascii="Calibri" w:hAnsi="Calibri" w:cs="Calibri"/>
          <w:sz w:val="22"/>
        </w:rPr>
        <w:t>Esito della verifica:</w:t>
      </w:r>
    </w:p>
    <w:p w14:paraId="7F84274F" w14:textId="77777777" w:rsidR="00CD499E" w:rsidRDefault="00CD499E" w:rsidP="00527655">
      <w:pPr>
        <w:jc w:val="both"/>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CD499E" w:rsidRPr="00535839" w14:paraId="5748FD2B"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0BE4ECA0"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68567164"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ammesso</w:t>
            </w:r>
          </w:p>
        </w:tc>
      </w:tr>
      <w:tr w:rsidR="00CD499E" w:rsidRPr="00535839" w14:paraId="34F4F9CD"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26252D6B" w14:textId="77777777" w:rsidR="00CD499E" w:rsidRPr="007E5FBF" w:rsidRDefault="00CD499E" w:rsidP="00CD499E">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7B4C30B1" w14:textId="77777777" w:rsidR="00CD499E" w:rsidRPr="007E5FBF" w:rsidRDefault="00CD499E" w:rsidP="00CD499E">
            <w:pPr>
              <w:spacing w:after="160" w:line="259" w:lineRule="auto"/>
              <w:jc w:val="center"/>
              <w:rPr>
                <w:rFonts w:ascii="Calibri" w:hAnsi="Calibri"/>
                <w:sz w:val="22"/>
              </w:rPr>
            </w:pPr>
          </w:p>
        </w:tc>
      </w:tr>
    </w:tbl>
    <w:p w14:paraId="351FFEEC" w14:textId="77777777" w:rsidR="00CD499E" w:rsidRPr="00D25055" w:rsidRDefault="00CD499E" w:rsidP="00CD499E">
      <w:pPr>
        <w:spacing w:line="360" w:lineRule="auto"/>
        <w:rPr>
          <w:rFonts w:ascii="Calibri" w:hAnsi="Calibri"/>
          <w:sz w:val="18"/>
        </w:rPr>
      </w:pPr>
    </w:p>
    <w:p w14:paraId="27836838" w14:textId="77777777" w:rsidR="00CD499E" w:rsidRPr="008844A3" w:rsidRDefault="00CD499E" w:rsidP="00CD499E">
      <w:pPr>
        <w:spacing w:after="160" w:line="259" w:lineRule="auto"/>
        <w:rPr>
          <w:rFonts w:ascii="Calibri" w:hAnsi="Calibri"/>
          <w:sz w:val="22"/>
        </w:rPr>
      </w:pPr>
      <w:r w:rsidRPr="008844A3">
        <w:rPr>
          <w:rFonts w:ascii="Calibri" w:hAnsi="Calibri"/>
          <w:sz w:val="22"/>
          <w:szCs w:val="24"/>
        </w:rPr>
        <w:t>Data………………………</w:t>
      </w:r>
    </w:p>
    <w:p w14:paraId="774206EE"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Il funzionario</w:t>
      </w:r>
    </w:p>
    <w:p w14:paraId="3B10C974"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w:t>
      </w:r>
    </w:p>
    <w:p w14:paraId="0E0D3DB0" w14:textId="77777777" w:rsidR="00CD499E" w:rsidRDefault="00CD499E" w:rsidP="00CD499E">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2D04348C" w14:textId="77777777" w:rsidR="005861DE" w:rsidRDefault="005861DE" w:rsidP="00D079EE">
      <w:pPr>
        <w:spacing w:line="360" w:lineRule="auto"/>
        <w:jc w:val="center"/>
        <w:rPr>
          <w:rFonts w:ascii="Calibri" w:hAnsi="Calibri"/>
          <w:b/>
          <w:caps/>
          <w:szCs w:val="24"/>
        </w:rPr>
      </w:pPr>
    </w:p>
    <w:p w14:paraId="1560ADC3" w14:textId="77777777" w:rsidR="005861DE" w:rsidRDefault="005861DE" w:rsidP="00D079EE">
      <w:pPr>
        <w:spacing w:line="360" w:lineRule="auto"/>
        <w:jc w:val="center"/>
        <w:rPr>
          <w:rFonts w:ascii="Calibri" w:hAnsi="Calibri"/>
          <w:b/>
          <w:caps/>
          <w:szCs w:val="24"/>
        </w:rPr>
      </w:pPr>
    </w:p>
    <w:p w14:paraId="38F6CF95" w14:textId="77777777" w:rsidR="005861DE" w:rsidRDefault="005861DE" w:rsidP="00D079EE">
      <w:pPr>
        <w:spacing w:line="360" w:lineRule="auto"/>
        <w:jc w:val="center"/>
        <w:rPr>
          <w:rFonts w:ascii="Calibri" w:hAnsi="Calibri"/>
          <w:b/>
          <w:caps/>
          <w:szCs w:val="24"/>
        </w:rPr>
      </w:pPr>
    </w:p>
    <w:p w14:paraId="6F865461" w14:textId="77777777" w:rsidR="005861DE" w:rsidRDefault="005861DE" w:rsidP="00D079EE">
      <w:pPr>
        <w:spacing w:line="360" w:lineRule="auto"/>
        <w:jc w:val="center"/>
        <w:rPr>
          <w:rFonts w:ascii="Calibri" w:hAnsi="Calibri"/>
          <w:b/>
          <w:caps/>
          <w:szCs w:val="24"/>
        </w:rPr>
      </w:pPr>
    </w:p>
    <w:p w14:paraId="0F5FF17F" w14:textId="77777777" w:rsidR="00D079EE" w:rsidRPr="00DE26EB" w:rsidRDefault="00D079EE" w:rsidP="00D079EE">
      <w:pPr>
        <w:spacing w:line="360" w:lineRule="auto"/>
        <w:jc w:val="center"/>
        <w:rPr>
          <w:rFonts w:ascii="Calibri" w:hAnsi="Calibri"/>
          <w:b/>
          <w:caps/>
          <w:szCs w:val="24"/>
        </w:rPr>
      </w:pPr>
      <w:r w:rsidRPr="00DE26EB">
        <w:rPr>
          <w:rFonts w:ascii="Calibri" w:hAnsi="Calibri"/>
          <w:b/>
          <w:caps/>
          <w:szCs w:val="24"/>
        </w:rPr>
        <w:lastRenderedPageBreak/>
        <w:t>por Marche fse 2014/20</w:t>
      </w:r>
    </w:p>
    <w:p w14:paraId="6EC04A1C" w14:textId="77777777" w:rsidR="00D079EE" w:rsidRPr="00DE26EB" w:rsidRDefault="00D079EE" w:rsidP="00D079EE">
      <w:pPr>
        <w:spacing w:line="360" w:lineRule="auto"/>
        <w:jc w:val="center"/>
        <w:rPr>
          <w:rFonts w:ascii="Calibri" w:hAnsi="Calibri"/>
          <w:b/>
          <w:caps/>
          <w:szCs w:val="24"/>
        </w:rPr>
      </w:pPr>
      <w:r w:rsidRPr="00DE26EB">
        <w:rPr>
          <w:rFonts w:ascii="Calibri" w:hAnsi="Calibri"/>
          <w:b/>
          <w:caps/>
          <w:szCs w:val="24"/>
        </w:rPr>
        <w:t xml:space="preserve">Tirocini di inclusione sociale </w:t>
      </w:r>
    </w:p>
    <w:p w14:paraId="61E7FE1E" w14:textId="77777777" w:rsidR="00D079EE" w:rsidRPr="00DE26EB" w:rsidRDefault="00D079EE" w:rsidP="00D079EE">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1C0CBF1C" w14:textId="77777777" w:rsidR="00D079EE" w:rsidRPr="00D83636" w:rsidRDefault="00D079EE" w:rsidP="00D079EE">
      <w:pPr>
        <w:spacing w:line="360" w:lineRule="auto"/>
        <w:jc w:val="center"/>
        <w:rPr>
          <w:rFonts w:ascii="Calibri" w:hAnsi="Calibri"/>
          <w:b/>
          <w:caps/>
          <w:sz w:val="20"/>
        </w:rPr>
      </w:pPr>
      <w:r w:rsidRPr="00D83636">
        <w:rPr>
          <w:rFonts w:ascii="Calibri" w:hAnsi="Calibri"/>
          <w:b/>
          <w:caps/>
          <w:sz w:val="20"/>
        </w:rPr>
        <w:t>SEZIONE DOMANDE TRIMESTRALI – VERIFICHE A VIDEO</w:t>
      </w:r>
    </w:p>
    <w:p w14:paraId="300C5277" w14:textId="77777777" w:rsidR="00D079EE" w:rsidRPr="007E5FBF" w:rsidRDefault="00D079EE" w:rsidP="00D079EE">
      <w:pPr>
        <w:spacing w:line="360" w:lineRule="auto"/>
        <w:rPr>
          <w:rFonts w:ascii="Calibri" w:hAnsi="Calibri"/>
          <w:caps/>
          <w:sz w:val="22"/>
        </w:rPr>
      </w:pPr>
      <w:r w:rsidRPr="007E5FBF">
        <w:rPr>
          <w:rFonts w:ascii="Calibri" w:hAnsi="Calibri"/>
          <w:b/>
          <w:caps/>
          <w:sz w:val="22"/>
        </w:rPr>
        <w:t>beneficiario: …………………………………………………………………………………………………………………………………………</w:t>
      </w:r>
      <w:r>
        <w:rPr>
          <w:rFonts w:ascii="Calibri" w:hAnsi="Calibri"/>
          <w:b/>
          <w:caps/>
          <w:sz w:val="22"/>
        </w:rPr>
        <w:t>.</w:t>
      </w:r>
    </w:p>
    <w:p w14:paraId="63C46908" w14:textId="77777777" w:rsidR="00D079EE" w:rsidRPr="007E5FBF" w:rsidRDefault="00D079EE" w:rsidP="00D079EE">
      <w:pPr>
        <w:spacing w:line="360" w:lineRule="auto"/>
        <w:rPr>
          <w:rFonts w:ascii="Calibri" w:hAnsi="Calibri"/>
          <w:b/>
          <w:caps/>
          <w:sz w:val="22"/>
        </w:rPr>
      </w:pPr>
      <w:r w:rsidRPr="007E5FBF">
        <w:rPr>
          <w:rFonts w:ascii="Calibri" w:hAnsi="Calibri"/>
          <w:b/>
          <w:caps/>
          <w:sz w:val="22"/>
        </w:rPr>
        <w:t>Progetto  ……………………………………………………………………………………………………………………………………</w:t>
      </w:r>
      <w:r>
        <w:rPr>
          <w:rFonts w:ascii="Calibri" w:hAnsi="Calibri"/>
          <w:b/>
          <w:caps/>
          <w:sz w:val="22"/>
        </w:rPr>
        <w:t>………….</w:t>
      </w:r>
    </w:p>
    <w:p w14:paraId="00FE54E4" w14:textId="77777777" w:rsidR="00D079EE" w:rsidRPr="007E5FBF" w:rsidRDefault="00D079EE" w:rsidP="00D079EE">
      <w:pPr>
        <w:spacing w:line="360" w:lineRule="auto"/>
        <w:rPr>
          <w:rFonts w:ascii="Calibri" w:hAnsi="Calibri"/>
          <w:b/>
          <w:caps/>
          <w:sz w:val="22"/>
        </w:rPr>
      </w:pPr>
      <w:r w:rsidRPr="007E5FBF">
        <w:rPr>
          <w:rFonts w:ascii="Calibri" w:hAnsi="Calibri"/>
          <w:b/>
          <w:caps/>
          <w:sz w:val="22"/>
        </w:rPr>
        <w:t>TRIMESTRE di RIFERIMENTO ……………………………………………………………………………………………………………</w:t>
      </w:r>
      <w:r>
        <w:rPr>
          <w:rFonts w:ascii="Calibri" w:hAnsi="Calibri"/>
          <w:b/>
          <w:caps/>
          <w:sz w:val="22"/>
        </w:rPr>
        <w:t>……….</w:t>
      </w:r>
    </w:p>
    <w:p w14:paraId="380B6168" w14:textId="77777777" w:rsidR="00D079EE" w:rsidRPr="00793E09" w:rsidRDefault="00D079EE" w:rsidP="00D079EE">
      <w:pPr>
        <w:spacing w:line="300" w:lineRule="exact"/>
        <w:jc w:val="both"/>
        <w:rPr>
          <w:rFonts w:ascii="Calibri" w:hAnsi="Calibri" w:cs="Calibri"/>
          <w:sz w:val="22"/>
        </w:rPr>
      </w:pPr>
      <w:r w:rsidRPr="00793E09">
        <w:rPr>
          <w:rFonts w:ascii="Calibri" w:hAnsi="Calibri" w:cs="Calibri"/>
          <w:sz w:val="22"/>
        </w:rPr>
        <w:t xml:space="preserve">La dichiarazione di spesa in oggetto è stata sottoposta a controllo di primo livello sulla base delle procedure definite nella Descrizione dei Sistemi di Gestione </w:t>
      </w:r>
      <w:r>
        <w:rPr>
          <w:rFonts w:ascii="Calibri" w:hAnsi="Calibri" w:cs="Calibri"/>
          <w:sz w:val="22"/>
        </w:rPr>
        <w:t>e Controllo di cui alla DGR ……</w:t>
      </w:r>
      <w:r w:rsidRPr="00793E09">
        <w:rPr>
          <w:rFonts w:ascii="Calibri" w:hAnsi="Calibri" w:cs="Calibri"/>
          <w:sz w:val="22"/>
        </w:rPr>
        <w:t>.</w:t>
      </w:r>
    </w:p>
    <w:p w14:paraId="27A49D90" w14:textId="77777777" w:rsidR="00D079EE" w:rsidRDefault="00D079EE" w:rsidP="00D079EE">
      <w:pPr>
        <w:spacing w:line="300" w:lineRule="exact"/>
        <w:jc w:val="both"/>
        <w:rPr>
          <w:rFonts w:ascii="Calibri" w:hAnsi="Calibri" w:cs="Calibri"/>
          <w:sz w:val="22"/>
        </w:rPr>
      </w:pPr>
      <w:r>
        <w:rPr>
          <w:rFonts w:ascii="Calibri" w:hAnsi="Calibri" w:cs="Calibri"/>
          <w:sz w:val="22"/>
        </w:rPr>
        <w:t>Si tratta di una verifica effettuata prima della certificazione della spesa alla Commissione europea (paragrafo 2.2.3.6 Procedure per le verifiche delle operazioni del SIGECO) e nello specifico di operazioni di tipo Incentivi ai destinatari.</w:t>
      </w:r>
    </w:p>
    <w:p w14:paraId="713D66E4" w14:textId="77777777" w:rsidR="00D079EE" w:rsidRPr="00793E09" w:rsidRDefault="00D079EE" w:rsidP="00D079EE">
      <w:pPr>
        <w:spacing w:line="300" w:lineRule="exact"/>
        <w:jc w:val="both"/>
        <w:rPr>
          <w:rFonts w:ascii="Calibri" w:hAnsi="Calibri" w:cs="Calibri"/>
          <w:sz w:val="22"/>
        </w:rPr>
      </w:pPr>
      <w:r w:rsidRPr="00793E09">
        <w:rPr>
          <w:rFonts w:ascii="Calibri" w:hAnsi="Calibri" w:cs="Calibri"/>
          <w:sz w:val="22"/>
        </w:rPr>
        <w:t>La spesa dichiarata nel trimestre ammonta ad € … (come da allegato elenco).</w:t>
      </w:r>
    </w:p>
    <w:p w14:paraId="5BA120E7" w14:textId="77777777" w:rsidR="00D079EE" w:rsidRPr="00793E09" w:rsidRDefault="00D079EE" w:rsidP="00D079EE">
      <w:pPr>
        <w:spacing w:line="300" w:lineRule="exact"/>
        <w:jc w:val="both"/>
        <w:rPr>
          <w:rFonts w:ascii="Calibri" w:hAnsi="Calibri" w:cs="Calibri"/>
          <w:sz w:val="22"/>
        </w:rPr>
      </w:pPr>
      <w:r w:rsidRPr="00793E09">
        <w:rPr>
          <w:rFonts w:ascii="Calibri" w:hAnsi="Calibri" w:cs="Calibri"/>
          <w:sz w:val="22"/>
        </w:rPr>
        <w:t>Ai sensi di quanto disposto dal Sigeco</w:t>
      </w:r>
      <w:r>
        <w:rPr>
          <w:rFonts w:ascii="Calibri" w:hAnsi="Calibri" w:cs="Calibri"/>
          <w:sz w:val="22"/>
        </w:rPr>
        <w:t>,</w:t>
      </w:r>
      <w:r w:rsidRPr="00793E09">
        <w:rPr>
          <w:rFonts w:ascii="Calibri" w:hAnsi="Calibri" w:cs="Calibri"/>
          <w:sz w:val="22"/>
        </w:rPr>
        <w:t xml:space="preserve"> i controlli di primo livello hanno riguardato l’intera domanda trimestrale e un campione di giustificativi, estratti in data … </w:t>
      </w:r>
      <w:r>
        <w:rPr>
          <w:rFonts w:ascii="Calibri" w:hAnsi="Calibri" w:cs="Calibri"/>
          <w:sz w:val="22"/>
        </w:rPr>
        <w:t xml:space="preserve">come risulta da </w:t>
      </w:r>
      <w:r w:rsidRPr="00793E09">
        <w:rPr>
          <w:rFonts w:ascii="Calibri" w:hAnsi="Calibri" w:cs="Calibri"/>
          <w:sz w:val="22"/>
        </w:rPr>
        <w:t>ver</w:t>
      </w:r>
      <w:r>
        <w:rPr>
          <w:rFonts w:ascii="Calibri" w:hAnsi="Calibri" w:cs="Calibri"/>
          <w:sz w:val="22"/>
        </w:rPr>
        <w:t>bale di campionamento allegato.</w:t>
      </w:r>
    </w:p>
    <w:p w14:paraId="4F78234C" w14:textId="77777777" w:rsidR="00D079EE" w:rsidRPr="004533C6" w:rsidRDefault="00D079EE" w:rsidP="00D079EE">
      <w:pPr>
        <w:spacing w:line="360" w:lineRule="auto"/>
        <w:rPr>
          <w:rFonts w:ascii="Calibri" w:hAnsi="Calibri" w:cs="Calibri"/>
          <w:sz w:val="22"/>
        </w:rPr>
      </w:pPr>
      <w:r w:rsidRPr="004533C6">
        <w:rPr>
          <w:rFonts w:ascii="Calibri" w:hAnsi="Calibri" w:cs="Calibri"/>
          <w:sz w:val="22"/>
        </w:rPr>
        <w:t>Verificato che:</w:t>
      </w:r>
    </w:p>
    <w:p w14:paraId="4EEEEB3B" w14:textId="77777777" w:rsidR="00D079EE" w:rsidRPr="004533C6" w:rsidRDefault="00D079E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3EC3215B" w14:textId="77777777" w:rsidR="00D079EE" w:rsidRPr="004533C6" w:rsidRDefault="00D079E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5EE3819D" w14:textId="77777777" w:rsidR="00D079EE" w:rsidRPr="004533C6" w:rsidRDefault="00D079E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che i contro</w:t>
      </w:r>
      <w:r>
        <w:rPr>
          <w:rFonts w:ascii="Calibri" w:hAnsi="Calibri" w:cs="Calibri"/>
          <w:sz w:val="22"/>
        </w:rPr>
        <w:t xml:space="preserve">lli amministrativi a video sui tirocinanti campionati </w:t>
      </w:r>
      <w:r w:rsidRPr="004533C6">
        <w:rPr>
          <w:rFonts w:ascii="Calibri" w:hAnsi="Calibri" w:cs="Calibri"/>
          <w:sz w:val="22"/>
        </w:rPr>
        <w:t>hanno riportato esit</w:t>
      </w:r>
      <w:r>
        <w:rPr>
          <w:rFonts w:ascii="Calibri" w:hAnsi="Calibri" w:cs="Calibri"/>
          <w:sz w:val="22"/>
        </w:rPr>
        <w:t xml:space="preserve">o positivo </w:t>
      </w:r>
      <w:r w:rsidRPr="004533C6">
        <w:rPr>
          <w:rFonts w:ascii="Calibri" w:hAnsi="Calibri" w:cs="Calibri"/>
          <w:sz w:val="22"/>
        </w:rPr>
        <w:t>e che tutte le check list e i relativi allegati verbali di verifica sono stati i</w:t>
      </w:r>
      <w:r>
        <w:rPr>
          <w:rFonts w:ascii="Calibri" w:hAnsi="Calibri" w:cs="Calibri"/>
          <w:sz w:val="22"/>
        </w:rPr>
        <w:t>nseriti nel sistema informativo.</w:t>
      </w:r>
    </w:p>
    <w:p w14:paraId="58F050E8" w14:textId="77777777" w:rsidR="00D079EE" w:rsidRPr="004533C6" w:rsidRDefault="00D079EE" w:rsidP="00D079EE">
      <w:pPr>
        <w:spacing w:line="360" w:lineRule="auto"/>
        <w:rPr>
          <w:rFonts w:ascii="Calibri" w:hAnsi="Calibri" w:cs="Calibri"/>
          <w:sz w:val="22"/>
        </w:rPr>
      </w:pPr>
      <w:r w:rsidRPr="004533C6">
        <w:rPr>
          <w:rFonts w:ascii="Calibri" w:hAnsi="Calibri" w:cs="Calibri"/>
          <w:sz w:val="22"/>
        </w:rPr>
        <w:t>Esito della verifica:</w:t>
      </w:r>
    </w:p>
    <w:p w14:paraId="165CAB33" w14:textId="77777777" w:rsidR="00D079EE" w:rsidRDefault="00D079EE" w:rsidP="00D079EE">
      <w:pPr>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7C2091F9" w14:textId="77777777" w:rsidR="00D079EE" w:rsidRDefault="00D079EE" w:rsidP="00D079EE">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D079EE" w:rsidRPr="00535839" w14:paraId="64F1DF5B" w14:textId="77777777" w:rsidTr="00CC0A76">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088D047B" w14:textId="77777777" w:rsidR="00D079EE" w:rsidRPr="007E5FBF" w:rsidRDefault="00D079EE" w:rsidP="00CC0A76">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24F1A273" w14:textId="77777777" w:rsidR="00D079EE" w:rsidRPr="007E5FBF" w:rsidRDefault="00D079EE" w:rsidP="00CC0A76">
            <w:pPr>
              <w:spacing w:after="160" w:line="259" w:lineRule="auto"/>
              <w:jc w:val="center"/>
              <w:rPr>
                <w:rFonts w:ascii="Calibri" w:hAnsi="Calibri"/>
                <w:sz w:val="22"/>
              </w:rPr>
            </w:pPr>
            <w:r>
              <w:rPr>
                <w:rFonts w:ascii="Calibri" w:hAnsi="Calibri"/>
                <w:sz w:val="22"/>
              </w:rPr>
              <w:t>Importo ammesso</w:t>
            </w:r>
          </w:p>
        </w:tc>
      </w:tr>
      <w:tr w:rsidR="00D079EE" w:rsidRPr="00535839" w14:paraId="6DA45DAF" w14:textId="77777777" w:rsidTr="00CC0A76">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2E128E23" w14:textId="77777777" w:rsidR="00D079EE" w:rsidRPr="007E5FBF" w:rsidRDefault="00D079EE" w:rsidP="00CC0A76">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18E393A8" w14:textId="77777777" w:rsidR="00D079EE" w:rsidRPr="007E5FBF" w:rsidRDefault="00D079EE" w:rsidP="00CC0A76">
            <w:pPr>
              <w:spacing w:after="160" w:line="259" w:lineRule="auto"/>
              <w:jc w:val="center"/>
              <w:rPr>
                <w:rFonts w:ascii="Calibri" w:hAnsi="Calibri"/>
                <w:sz w:val="22"/>
              </w:rPr>
            </w:pPr>
          </w:p>
        </w:tc>
      </w:tr>
    </w:tbl>
    <w:p w14:paraId="55AAF19E" w14:textId="77777777" w:rsidR="00D079EE" w:rsidRPr="008844A3" w:rsidRDefault="00D079EE" w:rsidP="00D079EE">
      <w:pPr>
        <w:spacing w:after="160" w:line="259" w:lineRule="auto"/>
        <w:rPr>
          <w:rFonts w:ascii="Calibri" w:hAnsi="Calibri"/>
          <w:sz w:val="22"/>
        </w:rPr>
      </w:pPr>
      <w:r w:rsidRPr="008844A3">
        <w:rPr>
          <w:rFonts w:ascii="Calibri" w:hAnsi="Calibri"/>
          <w:sz w:val="22"/>
          <w:szCs w:val="24"/>
        </w:rPr>
        <w:t>Data………………………</w:t>
      </w:r>
    </w:p>
    <w:p w14:paraId="1A041BBC" w14:textId="77777777" w:rsidR="00D079EE" w:rsidRPr="008844A3" w:rsidRDefault="00D079EE" w:rsidP="00D079EE">
      <w:pPr>
        <w:spacing w:after="160" w:line="259" w:lineRule="auto"/>
        <w:jc w:val="right"/>
        <w:rPr>
          <w:rFonts w:ascii="Calibri" w:hAnsi="Calibri"/>
          <w:sz w:val="22"/>
        </w:rPr>
      </w:pPr>
      <w:r w:rsidRPr="008844A3">
        <w:rPr>
          <w:rFonts w:ascii="Calibri" w:hAnsi="Calibri"/>
          <w:sz w:val="22"/>
        </w:rPr>
        <w:t>Il funzionario</w:t>
      </w:r>
    </w:p>
    <w:p w14:paraId="2AA8ACE7" w14:textId="77777777" w:rsidR="00D079EE" w:rsidRPr="008844A3" w:rsidRDefault="00D079EE" w:rsidP="00D079EE">
      <w:pPr>
        <w:spacing w:after="160" w:line="259" w:lineRule="auto"/>
        <w:jc w:val="right"/>
        <w:rPr>
          <w:rFonts w:ascii="Calibri" w:hAnsi="Calibri"/>
          <w:sz w:val="22"/>
        </w:rPr>
      </w:pPr>
      <w:r w:rsidRPr="008844A3">
        <w:rPr>
          <w:rFonts w:ascii="Calibri" w:hAnsi="Calibri"/>
          <w:sz w:val="22"/>
        </w:rPr>
        <w:t>…..…………………………</w:t>
      </w:r>
    </w:p>
    <w:p w14:paraId="23FDD6D6" w14:textId="77777777" w:rsidR="00D079EE" w:rsidRDefault="00D079EE" w:rsidP="00D079EE">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5C279D11" w14:textId="77777777" w:rsidR="00D079EE" w:rsidRDefault="00D079EE" w:rsidP="00D079EE">
      <w:pPr>
        <w:spacing w:after="160" w:line="259" w:lineRule="auto"/>
        <w:rPr>
          <w:rFonts w:ascii="Calibri" w:hAnsi="Calibri" w:cs="Arial"/>
          <w:b/>
          <w:bCs/>
          <w:sz w:val="18"/>
          <w:szCs w:val="18"/>
        </w:rPr>
      </w:pPr>
    </w:p>
    <w:p w14:paraId="76C18065" w14:textId="77777777" w:rsidR="00DE26EB" w:rsidRDefault="00DE26EB" w:rsidP="00D25055">
      <w:pPr>
        <w:spacing w:before="0" w:after="160" w:line="259" w:lineRule="auto"/>
        <w:rPr>
          <w:rFonts w:ascii="Calibri" w:hAnsi="Calibri"/>
          <w:sz w:val="22"/>
        </w:rPr>
      </w:pPr>
    </w:p>
    <w:tbl>
      <w:tblPr>
        <w:tblW w:w="5000" w:type="pct"/>
        <w:tblCellMar>
          <w:left w:w="70" w:type="dxa"/>
          <w:right w:w="70" w:type="dxa"/>
        </w:tblCellMar>
        <w:tblLook w:val="0000" w:firstRow="0" w:lastRow="0" w:firstColumn="0" w:lastColumn="0" w:noHBand="0" w:noVBand="0"/>
      </w:tblPr>
      <w:tblGrid>
        <w:gridCol w:w="7047"/>
        <w:gridCol w:w="418"/>
        <w:gridCol w:w="420"/>
        <w:gridCol w:w="420"/>
        <w:gridCol w:w="1323"/>
      </w:tblGrid>
      <w:tr w:rsidR="00DE26EB" w:rsidRPr="008817D5" w14:paraId="3A76A1CD"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67A01E" w14:textId="77777777" w:rsidR="00DE26EB" w:rsidRPr="008817D5" w:rsidRDefault="00DE26EB" w:rsidP="004D1B52">
            <w:pPr>
              <w:snapToGrid w:val="0"/>
              <w:spacing w:before="0" w:after="160" w:line="259" w:lineRule="auto"/>
              <w:jc w:val="center"/>
              <w:rPr>
                <w:rFonts w:ascii="Calibri" w:hAnsi="Calibri"/>
                <w:b/>
                <w:bCs/>
                <w:sz w:val="22"/>
                <w:szCs w:val="24"/>
              </w:rPr>
            </w:pPr>
            <w:r w:rsidRPr="008817D5">
              <w:rPr>
                <w:rFonts w:ascii="Calibri" w:hAnsi="Calibri"/>
                <w:b/>
                <w:bCs/>
                <w:sz w:val="22"/>
                <w:szCs w:val="24"/>
              </w:rPr>
              <w:t>POR FSE Marche 2014/20</w:t>
            </w:r>
          </w:p>
        </w:tc>
      </w:tr>
      <w:tr w:rsidR="00DE26EB" w:rsidRPr="008817D5" w14:paraId="08BD6E3A"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29F589" w14:textId="77777777" w:rsidR="00DE26EB" w:rsidRPr="009D1099" w:rsidRDefault="00DE26EB" w:rsidP="004D1B52">
            <w:pPr>
              <w:pStyle w:val="Sottotitolo"/>
              <w:rPr>
                <w:rFonts w:asciiTheme="minorHAnsi" w:eastAsiaTheme="majorEastAsia" w:hAnsiTheme="minorHAnsi"/>
                <w:b/>
                <w:color w:val="2E74B5" w:themeColor="accent1" w:themeShade="BF"/>
                <w:sz w:val="28"/>
                <w:szCs w:val="28"/>
                <w:lang w:eastAsia="en-US"/>
              </w:rPr>
            </w:pPr>
            <w:bookmarkStart w:id="41" w:name="_Toc22723672"/>
            <w:bookmarkStart w:id="42" w:name="_Toc32593507"/>
            <w:bookmarkStart w:id="43" w:name="_Toc45815803"/>
            <w:r w:rsidRPr="008817D5">
              <w:rPr>
                <w:rFonts w:asciiTheme="minorHAnsi" w:eastAsiaTheme="majorEastAsia" w:hAnsiTheme="minorHAnsi"/>
                <w:b/>
                <w:color w:val="2E74B5" w:themeColor="accent1" w:themeShade="BF"/>
                <w:sz w:val="28"/>
                <w:szCs w:val="28"/>
                <w:lang w:eastAsia="en-US"/>
              </w:rPr>
              <w:t>Creazione di impresa</w:t>
            </w:r>
            <w:bookmarkEnd w:id="41"/>
            <w:r w:rsidR="00F31AFD">
              <w:rPr>
                <w:rFonts w:asciiTheme="minorHAnsi" w:eastAsiaTheme="majorEastAsia" w:hAnsiTheme="minorHAnsi"/>
                <w:b/>
                <w:color w:val="2E74B5" w:themeColor="accent1" w:themeShade="BF"/>
                <w:sz w:val="28"/>
                <w:szCs w:val="28"/>
                <w:lang w:eastAsia="en-US"/>
              </w:rPr>
              <w:t xml:space="preserve"> (aiuti finanziati in “esenzione”)</w:t>
            </w:r>
            <w:bookmarkEnd w:id="42"/>
            <w:bookmarkEnd w:id="43"/>
          </w:p>
        </w:tc>
      </w:tr>
      <w:tr w:rsidR="00DE26EB" w:rsidRPr="008817D5" w14:paraId="67600226"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3A5872" w14:textId="77777777" w:rsidR="00DE26EB" w:rsidRPr="008817D5" w:rsidRDefault="00DE26EB" w:rsidP="004D1B52">
            <w:pPr>
              <w:snapToGrid w:val="0"/>
              <w:spacing w:before="0" w:after="160" w:line="259" w:lineRule="auto"/>
              <w:jc w:val="center"/>
              <w:rPr>
                <w:rFonts w:ascii="Calibri" w:hAnsi="Calibri"/>
                <w:b/>
                <w:bCs/>
                <w:sz w:val="22"/>
                <w:szCs w:val="24"/>
              </w:rPr>
            </w:pPr>
            <w:r w:rsidRPr="008817D5">
              <w:rPr>
                <w:rFonts w:ascii="Calibri" w:hAnsi="Calibri"/>
                <w:b/>
                <w:bCs/>
                <w:sz w:val="22"/>
                <w:szCs w:val="24"/>
              </w:rPr>
              <w:t>Check list per il controllo di 1° livello</w:t>
            </w:r>
          </w:p>
        </w:tc>
      </w:tr>
      <w:tr w:rsidR="00DE26EB" w:rsidRPr="008817D5" w14:paraId="0E4F00AB"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3F6BDB"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xml:space="preserve">Funzionario incaricato </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199AA8"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3AF3E50B"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D9473D"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Data</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8E9B98"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3C079616"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A6B422"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Controllo n. ……..</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594DB9"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1F925302"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15A8B5"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xml:space="preserve">Amministrazione: </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F5CBA4"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45FEDDE5"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873417"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xml:space="preserve">Responsabile del procedimento </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E63152"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0852640F"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93827D"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Titolo progetto:</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01EF9D"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1F298523"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D5370A"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Organismo gestore:</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AD5F30"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6F4B423F"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E55B3F"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Scheda progetto n.</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EA36F5"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2E0ABDFD"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3964CC"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Asse:</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DCADF6"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106AB476"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27640E"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Priorità di investimento</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36626D"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417AF203"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99C392"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Delibera/Determina/Decreto bando n° …… del ……..</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F0946C"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526988EF"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A343D2"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Pubblicazione nel BUR n. ……… del ……….</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6D83E4"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0D458B40"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72120"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Termine per la presentazione delle domande</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7E9C78"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78318554"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FBE00E"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Ammontare risorse finanziarie</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CF4FB4"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1F15F010"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D4D8A9"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Importo progetto</w:t>
            </w:r>
          </w:p>
        </w:tc>
        <w:tc>
          <w:tcPr>
            <w:tcW w:w="134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8889A8"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r>
      <w:tr w:rsidR="00DE26EB" w:rsidRPr="008817D5" w14:paraId="419AABA0"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A75D39"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B00B27" w14:textId="77777777" w:rsidR="00DE26EB" w:rsidRPr="008817D5" w:rsidRDefault="00DE26EB" w:rsidP="004D1B52">
            <w:pPr>
              <w:snapToGrid w:val="0"/>
              <w:spacing w:before="0" w:after="160" w:line="259" w:lineRule="auto"/>
              <w:rPr>
                <w:rFonts w:ascii="Calibri" w:hAnsi="Calibri"/>
                <w:b/>
                <w:bCs/>
                <w:iCs/>
                <w:sz w:val="18"/>
                <w:szCs w:val="18"/>
              </w:rPr>
            </w:pPr>
            <w:r w:rsidRPr="008817D5">
              <w:rPr>
                <w:rFonts w:ascii="Calibri" w:hAnsi="Calibri"/>
                <w:b/>
                <w:bCs/>
                <w:iCs/>
                <w:sz w:val="18"/>
                <w:szCs w:val="18"/>
              </w:rPr>
              <w:t>SI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A8C0E5" w14:textId="77777777" w:rsidR="00DE26EB" w:rsidRPr="008817D5" w:rsidRDefault="00DE26EB" w:rsidP="004D1B52">
            <w:pPr>
              <w:snapToGrid w:val="0"/>
              <w:spacing w:before="0" w:after="160" w:line="259" w:lineRule="auto"/>
              <w:rPr>
                <w:rFonts w:ascii="Calibri" w:hAnsi="Calibri"/>
                <w:b/>
                <w:bCs/>
                <w:iCs/>
                <w:sz w:val="18"/>
                <w:szCs w:val="18"/>
              </w:rPr>
            </w:pPr>
            <w:r w:rsidRPr="008817D5">
              <w:rPr>
                <w:rFonts w:ascii="Calibri" w:hAnsi="Calibri"/>
                <w:b/>
                <w:bCs/>
                <w:iCs/>
                <w:sz w:val="18"/>
                <w:szCs w:val="18"/>
              </w:rPr>
              <w:t>NO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FCCFFC" w14:textId="77777777" w:rsidR="00DE26EB" w:rsidRPr="008817D5" w:rsidRDefault="00DE26EB" w:rsidP="004D1B52">
            <w:pPr>
              <w:snapToGrid w:val="0"/>
              <w:spacing w:before="0" w:after="160" w:line="259" w:lineRule="auto"/>
              <w:rPr>
                <w:rFonts w:ascii="Calibri" w:hAnsi="Calibri"/>
                <w:b/>
                <w:bCs/>
                <w:iCs/>
                <w:sz w:val="18"/>
                <w:szCs w:val="18"/>
              </w:rPr>
            </w:pPr>
            <w:r w:rsidRPr="008817D5">
              <w:rPr>
                <w:rFonts w:ascii="Calibri" w:hAnsi="Calibri"/>
                <w:b/>
                <w:bCs/>
                <w:iCs/>
                <w:sz w:val="18"/>
                <w:szCs w:val="18"/>
              </w:rPr>
              <w:t>NP</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C3B243" w14:textId="77777777" w:rsidR="00DE26EB" w:rsidRPr="008817D5" w:rsidRDefault="00DE26EB" w:rsidP="004D1B52">
            <w:pPr>
              <w:snapToGrid w:val="0"/>
              <w:spacing w:before="0" w:after="160" w:line="259" w:lineRule="auto"/>
              <w:rPr>
                <w:rFonts w:ascii="Calibri" w:hAnsi="Calibri"/>
                <w:b/>
                <w:bCs/>
                <w:iCs/>
                <w:sz w:val="18"/>
                <w:szCs w:val="18"/>
              </w:rPr>
            </w:pPr>
            <w:r w:rsidRPr="008817D5">
              <w:rPr>
                <w:rFonts w:ascii="Calibri" w:hAnsi="Calibri"/>
                <w:b/>
                <w:bCs/>
                <w:iCs/>
                <w:sz w:val="18"/>
                <w:szCs w:val="18"/>
              </w:rPr>
              <w:t>NOTE</w:t>
            </w:r>
          </w:p>
        </w:tc>
      </w:tr>
      <w:tr w:rsidR="00DE26EB" w:rsidRPr="008817D5" w14:paraId="3790B406" w14:textId="77777777" w:rsidTr="001571F9">
        <w:trPr>
          <w:trHeight w:val="37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center"/>
          </w:tcPr>
          <w:p w14:paraId="65B6F98E" w14:textId="77777777" w:rsidR="00DE26EB" w:rsidRPr="008817D5" w:rsidRDefault="00DE26EB" w:rsidP="004D1B52">
            <w:pPr>
              <w:snapToGrid w:val="0"/>
              <w:spacing w:before="0" w:after="160" w:line="259" w:lineRule="auto"/>
              <w:jc w:val="center"/>
              <w:rPr>
                <w:rFonts w:ascii="Calibri" w:hAnsi="Calibri"/>
                <w:b/>
                <w:bCs/>
                <w:color w:val="FFFFFF"/>
                <w:sz w:val="20"/>
              </w:rPr>
            </w:pPr>
            <w:r w:rsidRPr="008817D5">
              <w:rPr>
                <w:rFonts w:ascii="Calibri" w:hAnsi="Calibri"/>
                <w:b/>
                <w:bCs/>
                <w:color w:val="FFFFFF"/>
                <w:sz w:val="20"/>
              </w:rPr>
              <w:t>CERTIFICAZIONE ANTICIPI – Controlli di primo livello</w:t>
            </w:r>
          </w:p>
        </w:tc>
      </w:tr>
      <w:tr w:rsidR="00DE26EB" w:rsidRPr="008817D5" w14:paraId="7ECFC5E6"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571230"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Sono rispettate le norme di informazione e pubblicità previste in relazione all’utilizzo dei fondi comunitari?</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618445" w14:textId="77777777" w:rsidR="00DE26EB" w:rsidRPr="008817D5" w:rsidRDefault="00DE26EB" w:rsidP="00D079EE">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1C13D3" w14:textId="77777777" w:rsidR="00DE26EB" w:rsidRPr="008817D5" w:rsidRDefault="00DE26EB" w:rsidP="00D079EE">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314771" w14:textId="77777777" w:rsidR="00DE26EB" w:rsidRPr="008817D5" w:rsidRDefault="00DE26EB" w:rsidP="00D079EE">
            <w:pPr>
              <w:snapToGrid w:val="0"/>
              <w:spacing w:before="0" w:after="160" w:line="259" w:lineRule="auto"/>
              <w:jc w:val="both"/>
              <w:rPr>
                <w:rFonts w:ascii="Calibri" w:hAnsi="Calibri"/>
                <w:color w:val="000000"/>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8E7FF6" w14:textId="77777777" w:rsidR="00DE26EB" w:rsidRPr="008817D5" w:rsidRDefault="00DE26EB" w:rsidP="00D079EE">
            <w:pPr>
              <w:snapToGrid w:val="0"/>
              <w:spacing w:before="0" w:after="160" w:line="259" w:lineRule="auto"/>
              <w:jc w:val="both"/>
              <w:rPr>
                <w:rFonts w:ascii="Calibri" w:hAnsi="Calibri" w:cs="Arial"/>
                <w:sz w:val="18"/>
                <w:szCs w:val="18"/>
              </w:rPr>
            </w:pPr>
          </w:p>
        </w:tc>
      </w:tr>
      <w:tr w:rsidR="00DE26EB" w:rsidRPr="008817D5" w14:paraId="2129A8B7"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E7F7FA"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L’avviso è stato pubblicato sul sito dell’Amministrazione?</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20E930"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9EDF8F"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F33403"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1F2060"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41105AEC"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3A43E7"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La domanda è stata consegnata/spedita/è pervenuta nel rispetto di quanto previsto dall’Avviso?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4BE371"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611674"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A74705"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5C4D5B"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5989341A" w14:textId="77777777" w:rsidTr="001571F9">
        <w:trPr>
          <w:trHeight w:val="6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7CF8C9"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I soggetti che hanno presentato domanda di contributo hanno i requisiti di ammissibilità previsti dall’avviso?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6103D1"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DC7019"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C53CA2"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B3EC9D"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607F9A05" w14:textId="77777777" w:rsidTr="001571F9">
        <w:trPr>
          <w:trHeight w:val="40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A0A6F4"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xml:space="preserve">L'impresa possiede i requisiti di ammissibilità previsti dall’Avviso?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31D2DB"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72EAE7"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AAADD4"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DB9F6C"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6DD6FEEC" w14:textId="77777777" w:rsidTr="001571F9">
        <w:trPr>
          <w:trHeight w:val="6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449CF7"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xml:space="preserve">La valutazione della domanda è stata condotta secondo le modalità </w:t>
            </w:r>
            <w:r w:rsidR="00F40C88">
              <w:rPr>
                <w:rFonts w:ascii="Calibri" w:hAnsi="Calibri"/>
                <w:sz w:val="18"/>
                <w:szCs w:val="18"/>
              </w:rPr>
              <w:t>previste dal</w:t>
            </w:r>
            <w:r w:rsidRPr="008817D5">
              <w:rPr>
                <w:rFonts w:ascii="Calibri" w:hAnsi="Calibri"/>
                <w:sz w:val="18"/>
                <w:szCs w:val="18"/>
              </w:rPr>
              <w:t xml:space="preserve"> Documento attuativo?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467FD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A2C887"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F394B8"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9D4118"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73106B1F" w14:textId="77777777" w:rsidTr="001571F9">
        <w:trPr>
          <w:trHeight w:val="358"/>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FE8F5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xml:space="preserve">Il punteggio ottenuto ha raggiunto i 60/100?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CD836D"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37B475"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12A76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ACC50E"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1C8DDEA3"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EA7793"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E’ stato adottato un atto di approvazione della graduatoria?</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FA3138"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3F23FD"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5450F1"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B1F196"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3B03F3DB"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A2D03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E’ stato adottato un atto di ammissione a finanziamento?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1A558C"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50C2F5"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542ECE"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949424"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566821E4" w14:textId="77777777" w:rsidTr="001571F9">
        <w:trPr>
          <w:trHeight w:val="566"/>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AEFD0A"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lastRenderedPageBreak/>
              <w:t>L’atto di approvazione della graduatoria e di ammissione a finanziamento (e, quindi di esclusione per coloro che non sono finanziati), nonché l'importo del finanziamento ricevuto sono stati portati a conoscenza dell’interessato (attraverso pubblicazione elettronica o in altra forma)?</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E325D"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4EE96E"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5E2463"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A6B485"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328D02FE"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E8FDEB"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Il contributo concesso è allineato a quanto disposto dall’avviso?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21542"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D66C9A"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1131CD"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B067DA"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22CCB034"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B89A38"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L'anticipo è stato liquidato?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014F47"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4B3713"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8CBD68" w14:textId="77777777" w:rsidR="00DE26EB" w:rsidRPr="008817D5" w:rsidRDefault="00DE26EB" w:rsidP="00D079EE">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4AE8AB"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4A01F4AA" w14:textId="77777777" w:rsidTr="001571F9">
        <w:trPr>
          <w:trHeight w:val="6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908AB1"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Se si, tale anticipo è stato liquidato dopo la costituzione dell'impresa e alle condizioni e limiti previsti dal bando?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256CEF"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D0F559"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61401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E43CEC"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5B2A72DD" w14:textId="77777777" w:rsidTr="001571F9">
        <w:trPr>
          <w:trHeight w:val="392"/>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13E9CF" w14:textId="77777777" w:rsidR="00DE26EB" w:rsidRPr="008817D5" w:rsidRDefault="00DE26EB" w:rsidP="00D079EE">
            <w:pPr>
              <w:snapToGrid w:val="0"/>
              <w:spacing w:before="0" w:after="160" w:line="259" w:lineRule="auto"/>
              <w:jc w:val="both"/>
              <w:rPr>
                <w:rFonts w:ascii="Calibri" w:hAnsi="Calibri"/>
                <w:sz w:val="18"/>
                <w:szCs w:val="18"/>
              </w:rPr>
            </w:pPr>
            <w:r>
              <w:rPr>
                <w:rFonts w:ascii="Calibri" w:hAnsi="Calibri"/>
                <w:sz w:val="18"/>
                <w:szCs w:val="18"/>
              </w:rPr>
              <w:t>L’anticipo è pari o inferiore al 40% del contributo concesso?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FD920D"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D8CD1F"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41F448" w14:textId="77777777" w:rsidR="00DE26EB" w:rsidRPr="008817D5" w:rsidRDefault="00DE26EB"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4535B6" w14:textId="77777777" w:rsidR="00DE26EB" w:rsidRPr="008817D5" w:rsidRDefault="00DE26EB" w:rsidP="00D079EE">
            <w:pPr>
              <w:snapToGrid w:val="0"/>
              <w:spacing w:before="0" w:after="160" w:line="259" w:lineRule="auto"/>
              <w:jc w:val="both"/>
              <w:rPr>
                <w:rFonts w:ascii="Calibri" w:hAnsi="Calibri" w:cs="Arial"/>
                <w:sz w:val="18"/>
                <w:szCs w:val="18"/>
              </w:rPr>
            </w:pPr>
          </w:p>
        </w:tc>
      </w:tr>
      <w:tr w:rsidR="00DE26EB" w:rsidRPr="008817D5" w14:paraId="0565F517"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8569C5"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L</w:t>
            </w:r>
            <w:r>
              <w:rPr>
                <w:rFonts w:ascii="Calibri" w:hAnsi="Calibri"/>
                <w:sz w:val="18"/>
                <w:szCs w:val="18"/>
              </w:rPr>
              <w:t>’</w:t>
            </w:r>
            <w:r w:rsidRPr="008817D5">
              <w:rPr>
                <w:rFonts w:ascii="Calibri" w:hAnsi="Calibri"/>
                <w:sz w:val="18"/>
                <w:szCs w:val="18"/>
              </w:rPr>
              <w:t>anticipo è concesso dietro presentazione di apposita garanzia fideiussoria?</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376A1B"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EE68D9"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391AE8"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CA1A77"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7B704855"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782D20"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Per l</w:t>
            </w:r>
            <w:r>
              <w:rPr>
                <w:rFonts w:ascii="Calibri" w:hAnsi="Calibri"/>
                <w:sz w:val="18"/>
                <w:szCs w:val="18"/>
              </w:rPr>
              <w:t>’</w:t>
            </w:r>
            <w:r w:rsidRPr="008817D5">
              <w:rPr>
                <w:rFonts w:ascii="Calibri" w:hAnsi="Calibri"/>
                <w:sz w:val="18"/>
                <w:szCs w:val="18"/>
              </w:rPr>
              <w:t>erogazione dell</w:t>
            </w:r>
            <w:r>
              <w:rPr>
                <w:rFonts w:ascii="Calibri" w:hAnsi="Calibri"/>
                <w:sz w:val="18"/>
                <w:szCs w:val="18"/>
              </w:rPr>
              <w:t>’</w:t>
            </w:r>
            <w:r w:rsidRPr="008817D5">
              <w:rPr>
                <w:rFonts w:ascii="Calibri" w:hAnsi="Calibri"/>
                <w:sz w:val="18"/>
                <w:szCs w:val="18"/>
              </w:rPr>
              <w:t>anticipo è stato adottato un apposito atto?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680030"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DC09EE"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75B6CB"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F26096"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35BE5507"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93F00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E</w:t>
            </w:r>
            <w:r>
              <w:rPr>
                <w:rFonts w:ascii="Calibri" w:hAnsi="Calibri"/>
                <w:sz w:val="18"/>
                <w:szCs w:val="18"/>
              </w:rPr>
              <w:t>’</w:t>
            </w:r>
            <w:r w:rsidRPr="008817D5">
              <w:rPr>
                <w:rFonts w:ascii="Calibri" w:hAnsi="Calibri"/>
                <w:sz w:val="18"/>
                <w:szCs w:val="18"/>
              </w:rPr>
              <w:t xml:space="preserve"> stata effettuata la richiesta di emissione di mandato di pagamento?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6BD57E"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EA2F4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244482"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64EBFF"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10C414A4"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D0BAA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Il mandato di pagamento è presente tra la documentazione?</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52243"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502168"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1E6E0C"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707EF9"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17FF4A95"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8868F"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xml:space="preserve">La liquidazione dell’anticipo è stata correttamente inserita nel </w:t>
            </w:r>
            <w:r w:rsidR="000B2C8A">
              <w:rPr>
                <w:rFonts w:ascii="Calibri" w:hAnsi="Calibri"/>
                <w:sz w:val="18"/>
                <w:szCs w:val="18"/>
              </w:rPr>
              <w:t>SIFORM</w:t>
            </w:r>
            <w:r w:rsidRPr="008817D5">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2EF18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F43F6E"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3216B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9DFCFE"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6041C" w:rsidRPr="008817D5" w14:paraId="36B6076A"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DCF359" w14:textId="77777777" w:rsidR="00F6041C" w:rsidRPr="008817D5" w:rsidRDefault="00F6041C" w:rsidP="00D079EE">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70602B" w14:textId="77777777" w:rsidR="00F6041C" w:rsidRPr="008817D5" w:rsidRDefault="00F6041C"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262C5D" w14:textId="77777777" w:rsidR="00F6041C" w:rsidRPr="008817D5" w:rsidRDefault="00F6041C"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809DFC" w14:textId="77777777" w:rsidR="00F6041C" w:rsidRPr="008817D5" w:rsidRDefault="00F6041C"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39C137" w14:textId="77777777" w:rsidR="00F6041C" w:rsidRPr="008817D5" w:rsidRDefault="00F6041C" w:rsidP="00D079EE">
            <w:pPr>
              <w:snapToGrid w:val="0"/>
              <w:spacing w:before="0" w:after="160" w:line="259" w:lineRule="auto"/>
              <w:jc w:val="both"/>
              <w:rPr>
                <w:rFonts w:ascii="Calibri" w:hAnsi="Calibri" w:cs="Arial"/>
                <w:sz w:val="18"/>
                <w:szCs w:val="18"/>
              </w:rPr>
            </w:pPr>
          </w:p>
        </w:tc>
      </w:tr>
      <w:tr w:rsidR="00DE26EB" w:rsidRPr="008817D5" w14:paraId="31535E29"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73C5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xml:space="preserve">Sono stati inseriti nel </w:t>
            </w:r>
            <w:r w:rsidR="000B2C8A">
              <w:rPr>
                <w:rFonts w:ascii="Calibri" w:hAnsi="Calibri"/>
                <w:sz w:val="18"/>
                <w:szCs w:val="18"/>
              </w:rPr>
              <w:t>SIFORM</w:t>
            </w:r>
            <w:r w:rsidRPr="008817D5">
              <w:rPr>
                <w:rFonts w:ascii="Calibri" w:hAnsi="Calibri"/>
                <w:sz w:val="18"/>
                <w:szCs w:val="18"/>
              </w:rPr>
              <w:t xml:space="preserve"> gli elementi necessari per l’estrazione della pista di controllo?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26604"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7078D3"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D828EC" w14:textId="77777777" w:rsidR="00DE26EB" w:rsidRPr="008817D5" w:rsidRDefault="00DE26EB"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A69949" w14:textId="77777777" w:rsidR="00DE26EB" w:rsidRPr="008817D5" w:rsidRDefault="00DE26EB" w:rsidP="00D079EE">
            <w:pPr>
              <w:snapToGrid w:val="0"/>
              <w:spacing w:before="0" w:after="160" w:line="259" w:lineRule="auto"/>
              <w:jc w:val="both"/>
              <w:rPr>
                <w:rFonts w:ascii="Calibri" w:hAnsi="Calibri" w:cs="Arial"/>
                <w:sz w:val="18"/>
                <w:szCs w:val="18"/>
              </w:rPr>
            </w:pPr>
          </w:p>
        </w:tc>
      </w:tr>
      <w:tr w:rsidR="00DE26EB" w:rsidRPr="008817D5" w14:paraId="2AEEB9DC"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502029" w14:textId="77777777" w:rsidR="00DE26EB" w:rsidRPr="008817D5" w:rsidRDefault="00DE26EB" w:rsidP="004D1B52">
            <w:pPr>
              <w:snapToGrid w:val="0"/>
              <w:spacing w:before="0" w:after="160" w:line="259" w:lineRule="auto"/>
              <w:rPr>
                <w:rFonts w:ascii="Calibri" w:hAnsi="Calibri" w:cs="Arial"/>
                <w:sz w:val="18"/>
                <w:szCs w:val="18"/>
              </w:rPr>
            </w:pPr>
            <w:r w:rsidRPr="008817D5">
              <w:rPr>
                <w:rFonts w:ascii="Calibri" w:hAnsi="Calibri" w:cs="Arial"/>
                <w:b/>
                <w:sz w:val="20"/>
              </w:rPr>
              <w:t>Funzionario (nome e cognome)</w:t>
            </w:r>
          </w:p>
        </w:tc>
      </w:tr>
      <w:tr w:rsidR="00DE26EB" w:rsidRPr="008817D5" w14:paraId="4035B6E7"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5CF528" w14:textId="77777777" w:rsidR="00DE26EB" w:rsidRPr="008817D5" w:rsidRDefault="00DE26EB" w:rsidP="004D1B52">
            <w:pPr>
              <w:snapToGrid w:val="0"/>
              <w:spacing w:before="0" w:after="160" w:line="259" w:lineRule="auto"/>
              <w:rPr>
                <w:rFonts w:ascii="Calibri" w:hAnsi="Calibri" w:cs="Arial"/>
                <w:b/>
                <w:sz w:val="20"/>
              </w:rPr>
            </w:pPr>
            <w:r w:rsidRPr="008817D5">
              <w:rPr>
                <w:rFonts w:ascii="Calibri" w:hAnsi="Calibri" w:cs="Arial"/>
                <w:b/>
                <w:sz w:val="20"/>
              </w:rPr>
              <w:t>Firma autografa o digitale, ai sensi e per gli effetti dell’art. 24 del D.lgs. n. 82/2005</w:t>
            </w:r>
          </w:p>
        </w:tc>
      </w:tr>
      <w:tr w:rsidR="00DE26EB" w:rsidRPr="008817D5" w14:paraId="63F215C2"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67B69EAC" w14:textId="77777777" w:rsidR="00DE26EB" w:rsidRPr="008817D5" w:rsidRDefault="00DE26EB" w:rsidP="004D1B52">
            <w:pPr>
              <w:snapToGrid w:val="0"/>
              <w:spacing w:before="0" w:after="160" w:line="259" w:lineRule="auto"/>
              <w:jc w:val="center"/>
              <w:rPr>
                <w:rFonts w:ascii="Calibri" w:hAnsi="Calibri" w:cs="Arial"/>
                <w:b/>
                <w:color w:val="FFFFFF"/>
                <w:sz w:val="20"/>
              </w:rPr>
            </w:pPr>
            <w:r w:rsidRPr="008817D5">
              <w:rPr>
                <w:rFonts w:ascii="Calibri" w:hAnsi="Calibri" w:cs="Arial"/>
                <w:b/>
                <w:color w:val="FFFFFF"/>
                <w:sz w:val="20"/>
              </w:rPr>
              <w:t>CERTIFICAZIONE SAL – Controlli di primo livello</w:t>
            </w:r>
          </w:p>
        </w:tc>
      </w:tr>
      <w:tr w:rsidR="00DE26EB" w:rsidRPr="008817D5" w14:paraId="0B6AB62C"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39952F"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La domanda è stata consegnata/spedita/è pervenuta nel rispetto di quanto previsto dall’Avviso?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1D008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A9BCFE"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C42B79"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C49A92"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30A6CD5F"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DB7560"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I soggetti che hanno presentato domanda di contributo hanno i requisiti di ammissibilità previsti dall’avviso?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32B0FA"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BC3D2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824B25"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89A5B3"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527CF7C2"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218D68"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L</w:t>
            </w:r>
            <w:r>
              <w:rPr>
                <w:rFonts w:ascii="Calibri" w:hAnsi="Calibri"/>
                <w:sz w:val="18"/>
                <w:szCs w:val="18"/>
              </w:rPr>
              <w:t>’</w:t>
            </w:r>
            <w:r w:rsidRPr="008817D5">
              <w:rPr>
                <w:rFonts w:ascii="Calibri" w:hAnsi="Calibri"/>
                <w:sz w:val="18"/>
                <w:szCs w:val="18"/>
              </w:rPr>
              <w:t xml:space="preserve">impresa possiede i requisiti di ammissibilità previsti dall’Avviso?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3A84BB"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02CB62"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41331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51AD95"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76CDA352"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39A405"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xml:space="preserve">Il punteggio ottenuto ha raggiunto i 60/100?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5625CB"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F48548"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A9FF4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2860E"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3FA5E2F1"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FF71A1" w14:textId="77777777" w:rsidR="00DE26EB" w:rsidRPr="00AD327A" w:rsidRDefault="00DE26EB" w:rsidP="00D079EE">
            <w:pPr>
              <w:snapToGrid w:val="0"/>
              <w:spacing w:before="0" w:after="160" w:line="259" w:lineRule="auto"/>
              <w:jc w:val="both"/>
              <w:rPr>
                <w:rFonts w:ascii="Calibri" w:hAnsi="Calibri"/>
                <w:sz w:val="18"/>
                <w:szCs w:val="18"/>
              </w:rPr>
            </w:pPr>
            <w:r w:rsidRPr="00AD327A">
              <w:rPr>
                <w:rFonts w:ascii="Calibri" w:hAnsi="Calibri"/>
                <w:sz w:val="18"/>
                <w:szCs w:val="18"/>
              </w:rPr>
              <w:t xml:space="preserve">Le spese sostenute dal beneficiario sono correttamente inserite in </w:t>
            </w:r>
            <w:r w:rsidR="000B2C8A" w:rsidRPr="00AD327A">
              <w:rPr>
                <w:rFonts w:ascii="Calibri" w:hAnsi="Calibri"/>
                <w:sz w:val="18"/>
                <w:szCs w:val="18"/>
              </w:rPr>
              <w:t>SIFORM</w:t>
            </w:r>
            <w:r w:rsidRPr="00AD327A">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B71C9B"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D14E75"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BBCAC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5EF9E6"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509072F5"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001117" w14:textId="77777777" w:rsidR="00DE26EB" w:rsidRPr="00AD327A" w:rsidRDefault="00DE26EB" w:rsidP="00D079EE">
            <w:pPr>
              <w:snapToGrid w:val="0"/>
              <w:spacing w:before="0" w:after="160" w:line="259" w:lineRule="auto"/>
              <w:jc w:val="both"/>
              <w:rPr>
                <w:rFonts w:ascii="Calibri" w:hAnsi="Calibri"/>
                <w:sz w:val="18"/>
                <w:szCs w:val="18"/>
              </w:rPr>
            </w:pPr>
            <w:r w:rsidRPr="00AD327A">
              <w:rPr>
                <w:rFonts w:ascii="Calibri" w:hAnsi="Calibri"/>
                <w:sz w:val="18"/>
                <w:szCs w:val="18"/>
              </w:rPr>
              <w:t xml:space="preserve">I giustificativi di spesa caricati in </w:t>
            </w:r>
            <w:r w:rsidR="000B2C8A" w:rsidRPr="00AD327A">
              <w:rPr>
                <w:rFonts w:ascii="Calibri" w:hAnsi="Calibri"/>
                <w:sz w:val="18"/>
                <w:szCs w:val="18"/>
              </w:rPr>
              <w:t>SIFORM</w:t>
            </w:r>
            <w:r w:rsidRPr="00AD327A">
              <w:rPr>
                <w:rFonts w:ascii="Calibri" w:hAnsi="Calibri"/>
                <w:sz w:val="18"/>
                <w:szCs w:val="18"/>
              </w:rPr>
              <w:t xml:space="preserve"> corrispondono alla domanda di rimborso presentata?</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C7B8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3B60D4"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FE71BF"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5E5FDD"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7DC33D88"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6FA65" w14:textId="77777777" w:rsidR="00DE26EB" w:rsidRPr="00AD327A" w:rsidRDefault="00DE26EB" w:rsidP="00D079EE">
            <w:pPr>
              <w:snapToGrid w:val="0"/>
              <w:spacing w:before="0" w:after="160" w:line="259" w:lineRule="auto"/>
              <w:jc w:val="both"/>
              <w:rPr>
                <w:rFonts w:ascii="Calibri" w:hAnsi="Calibri"/>
                <w:sz w:val="18"/>
                <w:szCs w:val="18"/>
              </w:rPr>
            </w:pPr>
            <w:r w:rsidRPr="00AD327A">
              <w:rPr>
                <w:rFonts w:ascii="Calibri" w:hAnsi="Calibri"/>
                <w:sz w:val="18"/>
                <w:szCs w:val="18"/>
              </w:rPr>
              <w:t>L’importo del SAL è già stato liquidato dalla PA che ha concesso l’aiuto?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10C2EB"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127D1F"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57009B" w14:textId="77777777" w:rsidR="00DE26EB" w:rsidRPr="008817D5" w:rsidRDefault="00DE26EB"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BEF4D5" w14:textId="77777777" w:rsidR="00DE26EB" w:rsidRPr="008817D5" w:rsidRDefault="00DE26EB" w:rsidP="00D079EE">
            <w:pPr>
              <w:snapToGrid w:val="0"/>
              <w:spacing w:before="0" w:after="160" w:line="259" w:lineRule="auto"/>
              <w:jc w:val="both"/>
              <w:rPr>
                <w:rFonts w:ascii="Calibri" w:hAnsi="Calibri" w:cs="Arial"/>
                <w:sz w:val="18"/>
                <w:szCs w:val="18"/>
              </w:rPr>
            </w:pPr>
          </w:p>
        </w:tc>
      </w:tr>
      <w:tr w:rsidR="00DE26EB" w:rsidRPr="008817D5" w14:paraId="3DDD0C09"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1C866A" w14:textId="77777777" w:rsidR="00DE26EB" w:rsidRPr="00AD327A" w:rsidRDefault="00DE26EB" w:rsidP="00D079EE">
            <w:pPr>
              <w:snapToGrid w:val="0"/>
              <w:spacing w:before="0" w:after="160" w:line="259" w:lineRule="auto"/>
              <w:jc w:val="both"/>
              <w:rPr>
                <w:rFonts w:ascii="Calibri" w:hAnsi="Calibri"/>
                <w:sz w:val="18"/>
                <w:szCs w:val="18"/>
              </w:rPr>
            </w:pPr>
            <w:r w:rsidRPr="00AD327A">
              <w:rPr>
                <w:rFonts w:ascii="Calibri" w:hAnsi="Calibri"/>
                <w:sz w:val="18"/>
                <w:szCs w:val="18"/>
              </w:rPr>
              <w:t>La domanda di rimborso è stata già controllata dalla Gestione?</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5D5BA9"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92435A"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2EAF2F"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036F99"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566E3F23"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238BBC" w14:textId="77777777" w:rsidR="00DE26EB" w:rsidRPr="00AD327A" w:rsidRDefault="00DE26EB" w:rsidP="00D079EE">
            <w:pPr>
              <w:snapToGrid w:val="0"/>
              <w:spacing w:before="0" w:after="160" w:line="259" w:lineRule="auto"/>
              <w:jc w:val="both"/>
              <w:rPr>
                <w:rFonts w:ascii="Calibri" w:hAnsi="Calibri"/>
                <w:sz w:val="18"/>
                <w:szCs w:val="18"/>
              </w:rPr>
            </w:pPr>
            <w:r w:rsidRPr="00AD327A">
              <w:rPr>
                <w:rFonts w:ascii="Calibri" w:hAnsi="Calibri"/>
                <w:sz w:val="18"/>
                <w:szCs w:val="18"/>
              </w:rPr>
              <w:t xml:space="preserve">Se sì, il </w:t>
            </w:r>
            <w:r w:rsidRPr="00AD327A">
              <w:rPr>
                <w:rFonts w:ascii="Calibri" w:hAnsi="Calibri"/>
                <w:b/>
                <w:sz w:val="18"/>
                <w:szCs w:val="18"/>
              </w:rPr>
              <w:t>campione di giustificativi estratti</w:t>
            </w:r>
            <w:r w:rsidRPr="00AD327A">
              <w:rPr>
                <w:rFonts w:ascii="Calibri" w:hAnsi="Calibri"/>
                <w:sz w:val="18"/>
                <w:szCs w:val="18"/>
              </w:rPr>
              <w:t xml:space="preserve"> risulta riferito a spese ammissibili?</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B49CAA"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AF8C8"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56CE06"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2A8CF5"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E26EB" w:rsidRPr="008817D5" w14:paraId="39D14B1F"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78FB07" w14:textId="77777777" w:rsidR="00DE26EB" w:rsidRPr="00AD327A" w:rsidRDefault="00DE26EB" w:rsidP="00D079EE">
            <w:pPr>
              <w:snapToGrid w:val="0"/>
              <w:spacing w:before="0" w:after="160" w:line="259" w:lineRule="auto"/>
              <w:jc w:val="both"/>
              <w:rPr>
                <w:rFonts w:ascii="Calibri" w:hAnsi="Calibri"/>
                <w:sz w:val="18"/>
                <w:szCs w:val="18"/>
              </w:rPr>
            </w:pPr>
            <w:r w:rsidRPr="00AD327A">
              <w:rPr>
                <w:rFonts w:ascii="Calibri" w:hAnsi="Calibri"/>
                <w:sz w:val="18"/>
                <w:szCs w:val="18"/>
              </w:rPr>
              <w:t xml:space="preserve">Se sì, il </w:t>
            </w:r>
            <w:r w:rsidRPr="00AD327A">
              <w:rPr>
                <w:rFonts w:ascii="Calibri" w:hAnsi="Calibri"/>
                <w:b/>
                <w:sz w:val="18"/>
                <w:szCs w:val="18"/>
              </w:rPr>
              <w:t>campione di giustificativi</w:t>
            </w:r>
            <w:r w:rsidRPr="00AD327A">
              <w:rPr>
                <w:rFonts w:ascii="Calibri" w:hAnsi="Calibri"/>
                <w:sz w:val="18"/>
                <w:szCs w:val="18"/>
              </w:rPr>
              <w:t xml:space="preserve"> estratto risulta formalmente corretto?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432929"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8F0022"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04E3F5" w14:textId="77777777" w:rsidR="00DE26EB" w:rsidRPr="008817D5" w:rsidRDefault="00DE26EB" w:rsidP="00D079EE">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A9EC0B" w14:textId="77777777" w:rsidR="00DE26EB" w:rsidRPr="008817D5" w:rsidRDefault="00DE26EB" w:rsidP="00D079EE">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495437" w:rsidRPr="008817D5" w14:paraId="0496DFA8"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3BB808" w14:textId="77777777" w:rsidR="00495437" w:rsidRPr="00495437" w:rsidRDefault="00495437" w:rsidP="00D079EE">
            <w:pPr>
              <w:snapToGrid w:val="0"/>
              <w:spacing w:before="0" w:after="160" w:line="259" w:lineRule="auto"/>
              <w:jc w:val="both"/>
              <w:rPr>
                <w:rFonts w:ascii="Calibri" w:hAnsi="Calibri"/>
                <w:sz w:val="18"/>
                <w:szCs w:val="18"/>
              </w:rPr>
            </w:pPr>
            <w:r>
              <w:rPr>
                <w:rFonts w:ascii="Calibri" w:hAnsi="Calibri"/>
                <w:sz w:val="18"/>
                <w:szCs w:val="18"/>
              </w:rPr>
              <w:t>La liquidazione del SAL è coerente con quanto disposto dall’avviso?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0FE797" w14:textId="77777777" w:rsidR="00495437" w:rsidRPr="008817D5" w:rsidRDefault="00495437"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348024" w14:textId="77777777" w:rsidR="00495437" w:rsidRPr="008817D5" w:rsidRDefault="00495437"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24E1AF" w14:textId="77777777" w:rsidR="00495437" w:rsidRPr="008817D5" w:rsidRDefault="00495437"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F2D309" w14:textId="77777777" w:rsidR="00495437" w:rsidRPr="008817D5" w:rsidRDefault="00495437" w:rsidP="00D079EE">
            <w:pPr>
              <w:snapToGrid w:val="0"/>
              <w:spacing w:before="0" w:after="160" w:line="259" w:lineRule="auto"/>
              <w:jc w:val="both"/>
              <w:rPr>
                <w:rFonts w:ascii="Calibri" w:hAnsi="Calibri" w:cs="Arial"/>
                <w:sz w:val="18"/>
                <w:szCs w:val="18"/>
              </w:rPr>
            </w:pPr>
          </w:p>
        </w:tc>
      </w:tr>
      <w:tr w:rsidR="00F6041C" w:rsidRPr="008817D5" w14:paraId="40DD7457"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0EEC46" w14:textId="77777777" w:rsidR="00F6041C" w:rsidRDefault="00F6041C" w:rsidP="00D079EE">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8B14C4" w14:textId="77777777" w:rsidR="00F6041C" w:rsidRPr="008817D5" w:rsidRDefault="00F6041C"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A88D27" w14:textId="77777777" w:rsidR="00F6041C" w:rsidRPr="008817D5" w:rsidRDefault="00F6041C"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3BE503" w14:textId="77777777" w:rsidR="00F6041C" w:rsidRPr="008817D5" w:rsidRDefault="00F6041C"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CD87BF" w14:textId="77777777" w:rsidR="00F6041C" w:rsidRPr="008817D5" w:rsidRDefault="00F6041C" w:rsidP="00D079EE">
            <w:pPr>
              <w:snapToGrid w:val="0"/>
              <w:spacing w:before="0" w:after="160" w:line="259" w:lineRule="auto"/>
              <w:jc w:val="both"/>
              <w:rPr>
                <w:rFonts w:ascii="Calibri" w:hAnsi="Calibri" w:cs="Arial"/>
                <w:sz w:val="18"/>
                <w:szCs w:val="18"/>
              </w:rPr>
            </w:pPr>
          </w:p>
        </w:tc>
      </w:tr>
      <w:tr w:rsidR="00DE26EB" w:rsidRPr="008817D5" w14:paraId="79D6F129"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5122A"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 xml:space="preserve">Sono stati inseriti nel </w:t>
            </w:r>
            <w:r w:rsidR="000B2C8A">
              <w:rPr>
                <w:rFonts w:ascii="Calibri" w:hAnsi="Calibri"/>
                <w:sz w:val="18"/>
                <w:szCs w:val="18"/>
              </w:rPr>
              <w:t>SIFORM</w:t>
            </w:r>
            <w:r w:rsidRPr="008817D5">
              <w:rPr>
                <w:rFonts w:ascii="Calibri" w:hAnsi="Calibri"/>
                <w:sz w:val="18"/>
                <w:szCs w:val="18"/>
              </w:rPr>
              <w:t xml:space="preserve"> gli elementi necessari per l’estrazione della pista di controllo?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567F98" w14:textId="77777777" w:rsidR="00DE26EB" w:rsidRPr="008817D5" w:rsidRDefault="00DE26EB" w:rsidP="004D1B52">
            <w:pPr>
              <w:snapToGrid w:val="0"/>
              <w:spacing w:before="0" w:after="160" w:line="259" w:lineRule="auto"/>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69B5C0" w14:textId="77777777" w:rsidR="00DE26EB" w:rsidRPr="008817D5" w:rsidRDefault="00DE26EB" w:rsidP="004D1B52">
            <w:pPr>
              <w:snapToGrid w:val="0"/>
              <w:spacing w:before="0" w:after="160" w:line="259" w:lineRule="auto"/>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E3DD2" w14:textId="77777777" w:rsidR="00DE26EB" w:rsidRPr="008817D5" w:rsidRDefault="00DE26EB" w:rsidP="004D1B52">
            <w:pPr>
              <w:snapToGrid w:val="0"/>
              <w:spacing w:before="0" w:after="160" w:line="259" w:lineRule="auto"/>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468E89" w14:textId="77777777" w:rsidR="00DE26EB" w:rsidRPr="008817D5" w:rsidRDefault="00DE26EB" w:rsidP="004D1B52">
            <w:pPr>
              <w:snapToGrid w:val="0"/>
              <w:spacing w:before="0" w:after="160" w:line="259" w:lineRule="auto"/>
              <w:rPr>
                <w:rFonts w:ascii="Calibri" w:hAnsi="Calibri" w:cs="Arial"/>
                <w:sz w:val="18"/>
                <w:szCs w:val="18"/>
              </w:rPr>
            </w:pPr>
          </w:p>
        </w:tc>
      </w:tr>
      <w:tr w:rsidR="00DE26EB" w:rsidRPr="008817D5" w14:paraId="72278FC2"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EEB877" w14:textId="77777777" w:rsidR="00DE26EB" w:rsidRPr="008817D5" w:rsidRDefault="00DE26EB" w:rsidP="004D1B52">
            <w:pPr>
              <w:snapToGrid w:val="0"/>
              <w:spacing w:before="0" w:after="160" w:line="259" w:lineRule="auto"/>
              <w:rPr>
                <w:rFonts w:ascii="Calibri" w:hAnsi="Calibri" w:cs="Arial"/>
                <w:sz w:val="18"/>
                <w:szCs w:val="18"/>
              </w:rPr>
            </w:pPr>
            <w:r w:rsidRPr="008817D5">
              <w:rPr>
                <w:rFonts w:ascii="Calibri" w:hAnsi="Calibri" w:cs="Arial"/>
                <w:b/>
                <w:sz w:val="20"/>
              </w:rPr>
              <w:lastRenderedPageBreak/>
              <w:t>Funzionario (nome e cognome)</w:t>
            </w:r>
          </w:p>
        </w:tc>
      </w:tr>
      <w:tr w:rsidR="00DE26EB" w:rsidRPr="008817D5" w14:paraId="3DEBDF79"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C30035" w14:textId="77777777" w:rsidR="00DE26EB" w:rsidRPr="008817D5" w:rsidRDefault="00DE26EB" w:rsidP="004D1B52">
            <w:pPr>
              <w:snapToGrid w:val="0"/>
              <w:spacing w:before="0" w:after="160" w:line="259" w:lineRule="auto"/>
              <w:rPr>
                <w:rFonts w:ascii="Calibri" w:hAnsi="Calibri" w:cs="Arial"/>
                <w:b/>
                <w:sz w:val="20"/>
              </w:rPr>
            </w:pPr>
            <w:r w:rsidRPr="008817D5">
              <w:rPr>
                <w:rFonts w:ascii="Calibri" w:hAnsi="Calibri" w:cs="Arial"/>
                <w:b/>
                <w:sz w:val="20"/>
              </w:rPr>
              <w:t>Firma autografa o digitale, ai sensi e per gli effetti dell’art. 24 del D.lgs. n. 82/2005</w:t>
            </w:r>
          </w:p>
        </w:tc>
      </w:tr>
      <w:tr w:rsidR="00DE26EB" w:rsidRPr="008817D5" w14:paraId="32A31CDA"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vAlign w:val="center"/>
          </w:tcPr>
          <w:p w14:paraId="1CE9064B" w14:textId="77777777" w:rsidR="00DE26EB" w:rsidRPr="008817D5" w:rsidRDefault="00DE26EB" w:rsidP="004D1B52">
            <w:pPr>
              <w:snapToGrid w:val="0"/>
              <w:spacing w:before="0" w:after="160" w:line="259" w:lineRule="auto"/>
              <w:jc w:val="center"/>
              <w:rPr>
                <w:rFonts w:ascii="Calibri" w:hAnsi="Calibri" w:cs="Arial"/>
                <w:b/>
                <w:color w:val="FFFFFF"/>
                <w:sz w:val="20"/>
              </w:rPr>
            </w:pPr>
            <w:r w:rsidRPr="008817D5">
              <w:rPr>
                <w:rFonts w:ascii="Calibri" w:hAnsi="Calibri"/>
                <w:b/>
                <w:color w:val="FFFFFF"/>
                <w:sz w:val="20"/>
              </w:rPr>
              <w:t>SALDO – Controlli di primo livello</w:t>
            </w:r>
          </w:p>
        </w:tc>
      </w:tr>
      <w:tr w:rsidR="0069713D" w:rsidRPr="008817D5" w14:paraId="03D35445"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96941D"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Sono rispettate le norme di informazione e pubblicità previste in relazione all’utilizzo dei Fondi comunitari? (</w:t>
            </w:r>
            <w:r w:rsidRPr="0069713D">
              <w:rPr>
                <w:rFonts w:ascii="Calibri" w:hAnsi="Calibri"/>
                <w:i/>
                <w:sz w:val="18"/>
                <w:szCs w:val="18"/>
              </w:rPr>
              <w:t>da non considerare nel caso il progetto sia stato sottoposto ai controlli di cui ad una delle precedenti sezioni</w:t>
            </w:r>
            <w:r>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BCE9DC"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648824"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C7CA81"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B0B9C3"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60B6822F"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549A28"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L’Avviso è stato pubblicato sul sito dell’Amministrazione? (</w:t>
            </w:r>
            <w:r w:rsidRPr="0069713D">
              <w:rPr>
                <w:rFonts w:ascii="Calibri" w:hAnsi="Calibri"/>
                <w:i/>
                <w:sz w:val="18"/>
                <w:szCs w:val="18"/>
              </w:rPr>
              <w:t>da non considerare nel caso il progetto sia stato sottoposto ai controlli di cui ad una delle precedenti sezioni</w:t>
            </w:r>
            <w:r>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AAC820"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CC3410"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F62BBF"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F9015F"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7B924D85"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AD3BD6"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La domanda è stata consegnata/spedita/è pervenuta nel rispetto di quanto previsto dall’Avviso? (</w:t>
            </w:r>
            <w:r w:rsidRPr="0069713D">
              <w:rPr>
                <w:rFonts w:ascii="Calibri" w:hAnsi="Calibri"/>
                <w:i/>
                <w:sz w:val="18"/>
                <w:szCs w:val="18"/>
              </w:rPr>
              <w:t>da non considerare nel caso il progetto sia stato sottoposto ai controlli di cui ad una delle precedenti sezioni</w:t>
            </w:r>
            <w:r>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DD56C3"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563E66"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A49471"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DF6E2C"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0B46FD02"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B4E8B8"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I soggetti che hanno presentato domanda di contributo hanno i requisiti di ammissibilità previsti dall’Avviso? (</w:t>
            </w:r>
            <w:r w:rsidRPr="0069713D">
              <w:rPr>
                <w:rFonts w:ascii="Calibri" w:hAnsi="Calibri"/>
                <w:i/>
                <w:sz w:val="18"/>
                <w:szCs w:val="18"/>
              </w:rPr>
              <w:t>da non considerare nel caso il progetto sia stato sottoposto ai controlli di cui ad una delle precedenti sezioni</w:t>
            </w:r>
            <w:r>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50A8FE"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70036D"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401655"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A59B63"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DF7F91" w:rsidRPr="008817D5" w14:paraId="73DD46A7"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64F99D" w14:textId="77777777" w:rsidR="00DF7F91" w:rsidRDefault="00DF7F91" w:rsidP="00DF7F91">
            <w:pPr>
              <w:snapToGrid w:val="0"/>
              <w:spacing w:before="0" w:after="160" w:line="259" w:lineRule="auto"/>
              <w:jc w:val="both"/>
              <w:rPr>
                <w:rFonts w:ascii="Calibri" w:hAnsi="Calibri"/>
                <w:sz w:val="18"/>
                <w:szCs w:val="18"/>
              </w:rPr>
            </w:pPr>
            <w:r>
              <w:rPr>
                <w:rFonts w:ascii="Calibri" w:hAnsi="Calibri"/>
                <w:sz w:val="18"/>
                <w:szCs w:val="18"/>
              </w:rPr>
              <w:t xml:space="preserve">Nello specifico: si è proceduto e, in caso di risposta affermativa, con quale modalità alla verifica che il beneficiario, </w:t>
            </w:r>
            <w:r w:rsidRPr="00DF7F91">
              <w:rPr>
                <w:rFonts w:ascii="Calibri" w:hAnsi="Calibri"/>
                <w:sz w:val="18"/>
                <w:szCs w:val="18"/>
              </w:rPr>
              <w:t>al momento di presentazione della domanda di ammissione a finanziamento</w:t>
            </w:r>
            <w:r>
              <w:rPr>
                <w:rFonts w:ascii="Calibri" w:hAnsi="Calibri"/>
                <w:sz w:val="18"/>
                <w:szCs w:val="18"/>
              </w:rPr>
              <w:t xml:space="preserve">, fosse disoccupato?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C8C53D" w14:textId="77777777" w:rsidR="00DF7F91" w:rsidRPr="008817D5" w:rsidRDefault="00DF7F91"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43A0C1" w14:textId="77777777" w:rsidR="00DF7F91" w:rsidRPr="008817D5" w:rsidRDefault="00DF7F91"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7B0605" w14:textId="77777777" w:rsidR="00DF7F91" w:rsidRPr="008817D5" w:rsidRDefault="00DF7F91"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A2DBF7" w14:textId="77777777" w:rsidR="00DF7F91" w:rsidRPr="008817D5" w:rsidRDefault="00DF7F91" w:rsidP="00D079EE">
            <w:pPr>
              <w:snapToGrid w:val="0"/>
              <w:spacing w:before="0" w:after="160" w:line="259" w:lineRule="auto"/>
              <w:jc w:val="both"/>
              <w:rPr>
                <w:rFonts w:ascii="Calibri" w:hAnsi="Calibri" w:cs="Arial"/>
                <w:sz w:val="18"/>
                <w:szCs w:val="18"/>
              </w:rPr>
            </w:pPr>
          </w:p>
        </w:tc>
      </w:tr>
      <w:tr w:rsidR="0069713D" w:rsidRPr="008817D5" w14:paraId="5D7F7459"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EC7027"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L’impresa possiede i requisiti di ammissibilità previsti dall’Avviso? (</w:t>
            </w:r>
            <w:r w:rsidRPr="0069713D">
              <w:rPr>
                <w:rFonts w:ascii="Calibri" w:hAnsi="Calibri"/>
                <w:i/>
                <w:sz w:val="18"/>
                <w:szCs w:val="18"/>
              </w:rPr>
              <w:t>da non considerare nel caso il progetto sia stato sottoposto ai controlli di cui ad una delle precedenti sezioni</w:t>
            </w:r>
            <w:r>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9748D5"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D1E3DA"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1EFF2F"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307184"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177B68A5"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9F584A"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La valutazione della domanda di finanziamento è stata condotta secondo le modalità previste dal Documento attuativo? (</w:t>
            </w:r>
            <w:r w:rsidRPr="0069713D">
              <w:rPr>
                <w:rFonts w:ascii="Calibri" w:hAnsi="Calibri"/>
                <w:i/>
                <w:sz w:val="18"/>
                <w:szCs w:val="18"/>
              </w:rPr>
              <w:t>da non considerare nel caso il progetto sia stato sottoposto ai controlli di cui ad una delle precedenti sezioni</w:t>
            </w:r>
            <w:r>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0B14ED"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2EC6A6"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87C67E"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D690BC"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121507A2"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6A4E71"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Il punteggio ottenuto è pari o superiore ai 60/100? (</w:t>
            </w:r>
            <w:r w:rsidRPr="0069713D">
              <w:rPr>
                <w:rFonts w:ascii="Calibri" w:hAnsi="Calibri"/>
                <w:i/>
                <w:sz w:val="18"/>
                <w:szCs w:val="18"/>
              </w:rPr>
              <w:t>da non considerare nel caso il progetto sia stato sottoposto ai controlli di cui ad una delle precedenti sezioni</w:t>
            </w:r>
            <w:r>
              <w:rPr>
                <w:rFonts w:ascii="Calibri" w:hAnsi="Calibr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503059"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5BA45D"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BD8269"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40F572"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5A88C1B0"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D29703"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E’ stato adottato un atto di approvazione della graduatoria?</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F81AAA"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23DE07"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096618"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9E7F5D"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35220B5E"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7B71E6" w14:textId="77777777" w:rsidR="0069713D" w:rsidRPr="00AD327A" w:rsidRDefault="0069713D" w:rsidP="00D079EE">
            <w:pPr>
              <w:snapToGrid w:val="0"/>
              <w:spacing w:before="0" w:after="160" w:line="259" w:lineRule="auto"/>
              <w:jc w:val="both"/>
              <w:rPr>
                <w:rFonts w:ascii="Calibri" w:hAnsi="Calibri"/>
                <w:sz w:val="18"/>
                <w:szCs w:val="18"/>
              </w:rPr>
            </w:pPr>
            <w:r>
              <w:rPr>
                <w:rFonts w:ascii="Calibri" w:hAnsi="Calibri"/>
                <w:sz w:val="18"/>
                <w:szCs w:val="18"/>
              </w:rPr>
              <w:t>E’ stato adottato un atto di ammissione a finanziamento?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CD7326"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C7568A"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4FCEE4"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C0C3BE"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54520C84"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1AE997" w14:textId="77777777" w:rsidR="0069713D" w:rsidRPr="00AD327A" w:rsidRDefault="0069713D" w:rsidP="0069713D">
            <w:pPr>
              <w:snapToGrid w:val="0"/>
              <w:spacing w:before="0" w:after="160" w:line="259" w:lineRule="auto"/>
              <w:jc w:val="both"/>
              <w:rPr>
                <w:rFonts w:ascii="Calibri" w:hAnsi="Calibri"/>
                <w:sz w:val="18"/>
                <w:szCs w:val="18"/>
              </w:rPr>
            </w:pPr>
            <w:r>
              <w:rPr>
                <w:rFonts w:ascii="Calibri" w:hAnsi="Calibri"/>
                <w:sz w:val="18"/>
                <w:szCs w:val="18"/>
              </w:rPr>
              <w:t xml:space="preserve">Gli atti di approvazione della graduatoria e di ammissione a finanziamento (e quello di esclusione per quelli che non sono stati finanziati), nonché l’importo del finanziamento ricevuto sono stati portati a conoscenza dell’interessato (attraverso </w:t>
            </w:r>
            <w:r w:rsidR="001A28C9">
              <w:rPr>
                <w:rFonts w:ascii="Calibri" w:hAnsi="Calibri"/>
                <w:sz w:val="18"/>
                <w:szCs w:val="18"/>
              </w:rPr>
              <w:t>pubblicazione elettronica o in altra forma)?</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803AE6"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60328B"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7FBFB0"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E982F6"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6B9C1FEA"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B710D2" w14:textId="77777777" w:rsidR="0069713D" w:rsidRPr="00AD327A" w:rsidRDefault="001A28C9" w:rsidP="00D079EE">
            <w:pPr>
              <w:snapToGrid w:val="0"/>
              <w:spacing w:before="0" w:after="160" w:line="259" w:lineRule="auto"/>
              <w:jc w:val="both"/>
              <w:rPr>
                <w:rFonts w:ascii="Calibri" w:hAnsi="Calibri"/>
                <w:sz w:val="18"/>
                <w:szCs w:val="18"/>
              </w:rPr>
            </w:pPr>
            <w:r>
              <w:rPr>
                <w:rFonts w:ascii="Calibri" w:hAnsi="Calibri"/>
                <w:sz w:val="18"/>
                <w:szCs w:val="18"/>
              </w:rPr>
              <w:t>Il contributo concesso è allineato alle disposizioni dell’Avviso?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0D4593"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32C07C"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0F5C11"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4BDE4E"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D006A7" w:rsidRPr="008817D5" w14:paraId="2AA62270"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813C15" w14:textId="77777777" w:rsidR="00D006A7" w:rsidRDefault="00D006A7">
            <w:pPr>
              <w:snapToGrid w:val="0"/>
              <w:spacing w:before="0" w:after="160" w:line="259" w:lineRule="auto"/>
              <w:jc w:val="both"/>
              <w:rPr>
                <w:rFonts w:ascii="Calibri" w:hAnsi="Calibri"/>
                <w:sz w:val="18"/>
                <w:szCs w:val="18"/>
              </w:rPr>
            </w:pPr>
            <w:r w:rsidRPr="00C00A12">
              <w:rPr>
                <w:rFonts w:ascii="Calibri" w:hAnsi="Calibri"/>
                <w:sz w:val="18"/>
                <w:szCs w:val="18"/>
              </w:rPr>
              <w:t>E’ stato effettuato il controllo della scheda aiuti estratta dal RNA? Il contributo risulta correttamente registrato dal RUP?</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EAD701" w14:textId="77777777" w:rsidR="00D006A7" w:rsidRPr="008817D5" w:rsidRDefault="00D006A7"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473859" w14:textId="77777777" w:rsidR="00D006A7" w:rsidRPr="008817D5" w:rsidRDefault="00D006A7"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99940" w14:textId="77777777" w:rsidR="00D006A7" w:rsidRPr="008817D5" w:rsidRDefault="00D006A7"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893440" w14:textId="77777777" w:rsidR="00D006A7" w:rsidRPr="008817D5" w:rsidRDefault="00D006A7" w:rsidP="00D079EE">
            <w:pPr>
              <w:snapToGrid w:val="0"/>
              <w:spacing w:before="0" w:after="160" w:line="259" w:lineRule="auto"/>
              <w:jc w:val="both"/>
              <w:rPr>
                <w:rFonts w:ascii="Calibri" w:hAnsi="Calibri" w:cs="Arial"/>
                <w:sz w:val="18"/>
                <w:szCs w:val="18"/>
              </w:rPr>
            </w:pPr>
          </w:p>
        </w:tc>
      </w:tr>
      <w:tr w:rsidR="0069713D" w:rsidRPr="008817D5" w14:paraId="3C72EA52"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83FC74" w14:textId="77777777" w:rsidR="0069713D" w:rsidRPr="00AD327A" w:rsidRDefault="001A28C9" w:rsidP="00D079EE">
            <w:pPr>
              <w:snapToGrid w:val="0"/>
              <w:spacing w:before="0" w:after="160" w:line="259" w:lineRule="auto"/>
              <w:jc w:val="both"/>
              <w:rPr>
                <w:rFonts w:ascii="Calibri" w:hAnsi="Calibri"/>
                <w:sz w:val="18"/>
                <w:szCs w:val="18"/>
              </w:rPr>
            </w:pPr>
            <w:r>
              <w:rPr>
                <w:rFonts w:ascii="Calibri" w:hAnsi="Calibri"/>
                <w:sz w:val="18"/>
                <w:szCs w:val="18"/>
              </w:rPr>
              <w:t>E’ stato presentato il rendiconto delle spese sostenute secondo quanto stabilito dall’Avviso?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8C458"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11502B"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3D402F"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D43E9C"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47225E22"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42B2D" w14:textId="77777777" w:rsidR="0069713D" w:rsidRPr="00AD327A" w:rsidRDefault="001A28C9" w:rsidP="00D079EE">
            <w:pPr>
              <w:snapToGrid w:val="0"/>
              <w:spacing w:before="0" w:after="160" w:line="259" w:lineRule="auto"/>
              <w:jc w:val="both"/>
              <w:rPr>
                <w:rFonts w:ascii="Calibri" w:hAnsi="Calibri"/>
                <w:sz w:val="18"/>
                <w:szCs w:val="18"/>
              </w:rPr>
            </w:pPr>
            <w:r>
              <w:rPr>
                <w:rFonts w:ascii="Calibri" w:hAnsi="Calibri"/>
                <w:sz w:val="18"/>
                <w:szCs w:val="18"/>
              </w:rPr>
              <w:t>Le spese sono state sostenute e pagate nei tempi previsti dall’Avviso?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491998"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679132"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39EEC0"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890F73"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1A28C9" w:rsidRPr="008817D5" w14:paraId="629991FD"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821067" w14:textId="77777777" w:rsidR="001A28C9" w:rsidRPr="00AD327A" w:rsidRDefault="001A28C9" w:rsidP="00D079EE">
            <w:pPr>
              <w:snapToGrid w:val="0"/>
              <w:spacing w:before="0" w:after="160" w:line="259" w:lineRule="auto"/>
              <w:jc w:val="both"/>
              <w:rPr>
                <w:rFonts w:ascii="Calibri" w:hAnsi="Calibri"/>
                <w:sz w:val="18"/>
                <w:szCs w:val="18"/>
              </w:rPr>
            </w:pPr>
            <w:r>
              <w:rPr>
                <w:rFonts w:ascii="Calibri" w:hAnsi="Calibri"/>
                <w:sz w:val="18"/>
                <w:szCs w:val="18"/>
              </w:rPr>
              <w:t>Le fatture o i documenti contabili aventi valore probatorio equivalente e le relative quietanze sono state correttamente inseriti nel Siform?</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BBEEEB" w14:textId="77777777" w:rsidR="001A28C9" w:rsidRPr="008817D5" w:rsidRDefault="001A28C9"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C9B3B7" w14:textId="77777777" w:rsidR="001A28C9" w:rsidRPr="008817D5" w:rsidRDefault="001A28C9"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00678C" w14:textId="77777777" w:rsidR="001A28C9" w:rsidRPr="008817D5" w:rsidRDefault="001A28C9"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912733" w14:textId="77777777" w:rsidR="001A28C9" w:rsidRPr="008817D5" w:rsidRDefault="001A28C9" w:rsidP="00D079EE">
            <w:pPr>
              <w:snapToGrid w:val="0"/>
              <w:spacing w:before="0" w:after="160" w:line="259" w:lineRule="auto"/>
              <w:jc w:val="both"/>
              <w:rPr>
                <w:rFonts w:ascii="Calibri" w:hAnsi="Calibri" w:cs="Arial"/>
                <w:sz w:val="18"/>
                <w:szCs w:val="18"/>
              </w:rPr>
            </w:pPr>
          </w:p>
        </w:tc>
      </w:tr>
      <w:tr w:rsidR="001A28C9" w:rsidRPr="008817D5" w14:paraId="0AFCC23D"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82752C" w14:textId="77777777" w:rsidR="001A28C9" w:rsidRPr="00AD327A" w:rsidRDefault="001A28C9" w:rsidP="001A28C9">
            <w:pPr>
              <w:snapToGrid w:val="0"/>
              <w:spacing w:before="0" w:after="160" w:line="259" w:lineRule="auto"/>
              <w:jc w:val="both"/>
              <w:rPr>
                <w:rFonts w:ascii="Calibri" w:hAnsi="Calibri"/>
                <w:sz w:val="18"/>
                <w:szCs w:val="18"/>
              </w:rPr>
            </w:pPr>
            <w:r>
              <w:rPr>
                <w:rFonts w:ascii="Calibri" w:hAnsi="Calibri"/>
                <w:sz w:val="18"/>
                <w:szCs w:val="18"/>
              </w:rPr>
              <w:t>Le fatture o i documenti di cui sopra corrispondono alla tipologia di spese prevista nel progetto approvato?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D5DFCA" w14:textId="77777777" w:rsidR="001A28C9" w:rsidRPr="008817D5" w:rsidRDefault="001A28C9"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F73B2C" w14:textId="77777777" w:rsidR="001A28C9" w:rsidRPr="008817D5" w:rsidRDefault="001A28C9"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A5EB51" w14:textId="77777777" w:rsidR="001A28C9" w:rsidRPr="008817D5" w:rsidRDefault="001A28C9"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413E38" w14:textId="77777777" w:rsidR="001A28C9" w:rsidRPr="008817D5" w:rsidRDefault="001A28C9" w:rsidP="00D079EE">
            <w:pPr>
              <w:snapToGrid w:val="0"/>
              <w:spacing w:before="0" w:after="160" w:line="259" w:lineRule="auto"/>
              <w:jc w:val="both"/>
              <w:rPr>
                <w:rFonts w:ascii="Calibri" w:hAnsi="Calibri" w:cs="Arial"/>
                <w:sz w:val="18"/>
                <w:szCs w:val="18"/>
              </w:rPr>
            </w:pPr>
          </w:p>
        </w:tc>
      </w:tr>
      <w:tr w:rsidR="0069713D" w:rsidRPr="008817D5" w14:paraId="7E37DCD1"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B4541C" w14:textId="77777777" w:rsidR="0069713D" w:rsidRPr="00AD327A" w:rsidRDefault="001A28C9" w:rsidP="00D079EE">
            <w:pPr>
              <w:snapToGrid w:val="0"/>
              <w:spacing w:before="0" w:after="160" w:line="259" w:lineRule="auto"/>
              <w:jc w:val="both"/>
              <w:rPr>
                <w:rFonts w:ascii="Calibri" w:hAnsi="Calibri"/>
                <w:sz w:val="18"/>
                <w:szCs w:val="18"/>
              </w:rPr>
            </w:pPr>
            <w:r>
              <w:rPr>
                <w:rFonts w:ascii="Calibri" w:hAnsi="Calibri"/>
                <w:sz w:val="18"/>
                <w:szCs w:val="18"/>
              </w:rPr>
              <w:t>Durante il progetto di impresa è stato effettuato almeno un controllo in loco?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0B879F"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5EA340"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A9827A"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FF4CF4"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69713D" w:rsidRPr="008817D5" w14:paraId="22A6F31F" w14:textId="77777777" w:rsidTr="001571F9">
        <w:trPr>
          <w:trHeight w:val="330"/>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1F3643" w14:textId="77777777" w:rsidR="0069713D" w:rsidRPr="00AD327A" w:rsidRDefault="001A28C9" w:rsidP="00D079EE">
            <w:pPr>
              <w:snapToGrid w:val="0"/>
              <w:spacing w:before="0" w:after="160" w:line="259" w:lineRule="auto"/>
              <w:jc w:val="both"/>
              <w:rPr>
                <w:rFonts w:ascii="Calibri" w:hAnsi="Calibri"/>
                <w:sz w:val="18"/>
                <w:szCs w:val="18"/>
              </w:rPr>
            </w:pPr>
            <w:r>
              <w:rPr>
                <w:rFonts w:ascii="Calibri" w:hAnsi="Calibri"/>
                <w:sz w:val="18"/>
                <w:szCs w:val="18"/>
              </w:rPr>
              <w:t>Sono stati inseriti nel Siform gli elementi necessari all’estrazione della pista di controllo?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717765"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FE0302" w14:textId="77777777" w:rsidR="0069713D" w:rsidRPr="008817D5" w:rsidRDefault="0069713D"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C628BC" w14:textId="77777777" w:rsidR="0069713D" w:rsidRPr="008817D5" w:rsidRDefault="0069713D"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15994D" w14:textId="77777777" w:rsidR="0069713D" w:rsidRPr="008817D5" w:rsidRDefault="0069713D" w:rsidP="00D079EE">
            <w:pPr>
              <w:snapToGrid w:val="0"/>
              <w:spacing w:before="0" w:after="160" w:line="259" w:lineRule="auto"/>
              <w:jc w:val="both"/>
              <w:rPr>
                <w:rFonts w:ascii="Calibri" w:hAnsi="Calibri" w:cs="Arial"/>
                <w:sz w:val="18"/>
                <w:szCs w:val="18"/>
              </w:rPr>
            </w:pPr>
          </w:p>
        </w:tc>
      </w:tr>
      <w:tr w:rsidR="00F6041C" w:rsidRPr="008817D5" w14:paraId="357D9906"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C99F0F" w14:textId="77777777" w:rsidR="00F6041C" w:rsidRPr="008817D5" w:rsidRDefault="00F6041C" w:rsidP="00D079EE">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lastRenderedPageBreak/>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E8087F" w14:textId="77777777" w:rsidR="00F6041C" w:rsidRPr="008817D5" w:rsidRDefault="00F6041C"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9AC854" w14:textId="77777777" w:rsidR="00F6041C" w:rsidRPr="008817D5" w:rsidRDefault="00F6041C"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041057" w14:textId="77777777" w:rsidR="00F6041C" w:rsidRPr="008817D5" w:rsidRDefault="00F6041C"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F39A91" w14:textId="77777777" w:rsidR="00F6041C" w:rsidRPr="008817D5" w:rsidRDefault="00F6041C" w:rsidP="00D079EE">
            <w:pPr>
              <w:snapToGrid w:val="0"/>
              <w:spacing w:before="0" w:after="160" w:line="259" w:lineRule="auto"/>
              <w:jc w:val="both"/>
              <w:rPr>
                <w:rFonts w:ascii="Calibri" w:hAnsi="Calibri"/>
                <w:sz w:val="18"/>
                <w:szCs w:val="18"/>
              </w:rPr>
            </w:pPr>
          </w:p>
        </w:tc>
      </w:tr>
      <w:tr w:rsidR="00DE26EB" w:rsidRPr="008817D5" w14:paraId="46C6571A"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6447D5" w14:textId="77777777" w:rsidR="00DE26EB" w:rsidRPr="008817D5" w:rsidRDefault="00DE26EB" w:rsidP="004D1B52">
            <w:pPr>
              <w:snapToGrid w:val="0"/>
              <w:spacing w:before="0" w:after="160" w:line="259" w:lineRule="auto"/>
              <w:rPr>
                <w:rFonts w:ascii="Calibri" w:hAnsi="Calibri"/>
                <w:sz w:val="18"/>
                <w:szCs w:val="18"/>
              </w:rPr>
            </w:pPr>
            <w:r w:rsidRPr="008817D5">
              <w:rPr>
                <w:rFonts w:ascii="Calibri" w:hAnsi="Calibri"/>
                <w:sz w:val="18"/>
                <w:szCs w:val="18"/>
              </w:rPr>
              <w:t>Il requisito occupazionale risulta rispettato?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248940" w14:textId="77777777" w:rsidR="00DE26EB" w:rsidRPr="008817D5" w:rsidRDefault="00DE26EB" w:rsidP="004D1B52">
            <w:pPr>
              <w:snapToGrid w:val="0"/>
              <w:spacing w:before="0" w:after="160" w:line="259" w:lineRule="auto"/>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B2320C" w14:textId="77777777" w:rsidR="00DE26EB" w:rsidRPr="008817D5" w:rsidRDefault="00DE26EB" w:rsidP="004D1B52">
            <w:pPr>
              <w:snapToGrid w:val="0"/>
              <w:spacing w:before="0" w:after="160" w:line="259" w:lineRule="auto"/>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36A903" w14:textId="77777777" w:rsidR="00DE26EB" w:rsidRPr="008817D5" w:rsidRDefault="00DE26EB" w:rsidP="004D1B52">
            <w:pPr>
              <w:snapToGrid w:val="0"/>
              <w:spacing w:before="0" w:after="160" w:line="259" w:lineRule="auto"/>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FEA9D6" w14:textId="77777777" w:rsidR="00DE26EB" w:rsidRPr="008817D5" w:rsidRDefault="00DE26EB" w:rsidP="004D1B52">
            <w:pPr>
              <w:snapToGrid w:val="0"/>
              <w:spacing w:before="0" w:after="160" w:line="259" w:lineRule="auto"/>
              <w:rPr>
                <w:rFonts w:ascii="Calibri" w:hAnsi="Calibri"/>
                <w:sz w:val="18"/>
                <w:szCs w:val="18"/>
              </w:rPr>
            </w:pPr>
          </w:p>
        </w:tc>
      </w:tr>
      <w:tr w:rsidR="00DE26EB" w:rsidRPr="008817D5" w14:paraId="53268F17"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084AB3" w14:textId="77777777" w:rsidR="00DE26EB" w:rsidRPr="008817D5" w:rsidRDefault="00DE26EB" w:rsidP="004D1B52">
            <w:pPr>
              <w:snapToGrid w:val="0"/>
              <w:spacing w:before="0" w:after="160" w:line="259" w:lineRule="auto"/>
              <w:rPr>
                <w:rFonts w:ascii="Calibri" w:hAnsi="Calibri"/>
                <w:sz w:val="20"/>
              </w:rPr>
            </w:pPr>
            <w:r w:rsidRPr="008817D5">
              <w:rPr>
                <w:rFonts w:ascii="Calibri" w:hAnsi="Calibri" w:cs="Arial"/>
                <w:b/>
                <w:sz w:val="20"/>
              </w:rPr>
              <w:t>Funzionario (nome e cognome)</w:t>
            </w:r>
          </w:p>
        </w:tc>
      </w:tr>
      <w:tr w:rsidR="00DE26EB" w:rsidRPr="008817D5" w14:paraId="4F09DCDA"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4C4BF0" w14:textId="77777777" w:rsidR="00DE26EB" w:rsidRPr="008817D5" w:rsidRDefault="00DE26EB" w:rsidP="004D1B52">
            <w:pPr>
              <w:snapToGrid w:val="0"/>
              <w:spacing w:before="0" w:after="160" w:line="259" w:lineRule="auto"/>
              <w:rPr>
                <w:rFonts w:ascii="Calibri" w:hAnsi="Calibri" w:cs="Arial"/>
                <w:b/>
                <w:sz w:val="20"/>
              </w:rPr>
            </w:pPr>
            <w:r w:rsidRPr="008817D5">
              <w:rPr>
                <w:rFonts w:ascii="Calibri" w:hAnsi="Calibri" w:cs="Arial"/>
                <w:b/>
                <w:sz w:val="20"/>
              </w:rPr>
              <w:t>Firma autografa o digitale, ai sensi e per gli effetti dell’art. 24 del D.lgs. n. 82/2005</w:t>
            </w:r>
          </w:p>
        </w:tc>
      </w:tr>
      <w:tr w:rsidR="00DE26EB" w:rsidRPr="008817D5" w14:paraId="34ECCA0C"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vAlign w:val="center"/>
          </w:tcPr>
          <w:p w14:paraId="486A668B" w14:textId="77777777" w:rsidR="00DE26EB" w:rsidRPr="008817D5" w:rsidRDefault="00DE26EB" w:rsidP="004D1B52">
            <w:pPr>
              <w:snapToGrid w:val="0"/>
              <w:spacing w:before="0" w:after="160" w:line="259" w:lineRule="auto"/>
              <w:jc w:val="center"/>
              <w:rPr>
                <w:rFonts w:ascii="Calibri" w:hAnsi="Calibri" w:cs="Arial"/>
                <w:b/>
                <w:color w:val="FFFFFF"/>
                <w:sz w:val="20"/>
              </w:rPr>
            </w:pPr>
            <w:r w:rsidRPr="008817D5">
              <w:rPr>
                <w:rFonts w:ascii="Calibri" w:hAnsi="Calibri" w:cs="Arial"/>
                <w:b/>
                <w:color w:val="FFFFFF"/>
                <w:sz w:val="20"/>
              </w:rPr>
              <w:t>CONTROLLI IN LOCO – Controlli di primo livello</w:t>
            </w:r>
          </w:p>
        </w:tc>
      </w:tr>
      <w:tr w:rsidR="00DE26EB" w:rsidRPr="008817D5" w14:paraId="0C8068A8"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10093E" w14:textId="77777777" w:rsidR="00DE26EB" w:rsidRPr="00DE26EB" w:rsidRDefault="00DE26EB" w:rsidP="00D079EE">
            <w:pPr>
              <w:snapToGrid w:val="0"/>
              <w:spacing w:before="0" w:after="160" w:line="259" w:lineRule="auto"/>
              <w:jc w:val="both"/>
              <w:rPr>
                <w:rFonts w:ascii="Calibri" w:hAnsi="Calibri"/>
                <w:sz w:val="18"/>
                <w:szCs w:val="18"/>
              </w:rPr>
            </w:pPr>
            <w:r w:rsidRPr="00DE26EB">
              <w:rPr>
                <w:rFonts w:ascii="Calibri" w:hAnsi="Calibri"/>
                <w:sz w:val="18"/>
                <w:szCs w:val="18"/>
              </w:rPr>
              <w:t>Il progetto di impresa è realizzato?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3F9C64"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5F6E62"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1A9F70" w14:textId="77777777" w:rsidR="00DE26EB" w:rsidRPr="008817D5" w:rsidRDefault="00DE26EB"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634CA6" w14:textId="77777777" w:rsidR="00DE26EB" w:rsidRPr="00DE26EB" w:rsidRDefault="00DE26EB" w:rsidP="00D079EE">
            <w:pPr>
              <w:snapToGrid w:val="0"/>
              <w:spacing w:before="0" w:after="160" w:line="259" w:lineRule="auto"/>
              <w:jc w:val="both"/>
              <w:rPr>
                <w:rFonts w:ascii="Calibri" w:hAnsi="Calibri"/>
                <w:sz w:val="18"/>
                <w:szCs w:val="18"/>
              </w:rPr>
            </w:pPr>
          </w:p>
        </w:tc>
      </w:tr>
      <w:tr w:rsidR="00DE26EB" w:rsidRPr="008817D5" w14:paraId="2897E803"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3B9B2C" w14:textId="77777777" w:rsidR="00DE26EB" w:rsidRPr="00DE26EB" w:rsidRDefault="00DE26EB" w:rsidP="00D079EE">
            <w:pPr>
              <w:snapToGrid w:val="0"/>
              <w:spacing w:before="0" w:after="160" w:line="259" w:lineRule="auto"/>
              <w:jc w:val="both"/>
              <w:rPr>
                <w:rFonts w:ascii="Calibri" w:hAnsi="Calibri"/>
                <w:sz w:val="18"/>
                <w:szCs w:val="18"/>
              </w:rPr>
            </w:pPr>
            <w:r w:rsidRPr="00DE26EB">
              <w:rPr>
                <w:rFonts w:ascii="Calibri" w:hAnsi="Calibri"/>
                <w:sz w:val="18"/>
                <w:szCs w:val="18"/>
              </w:rPr>
              <w:t>L’attività avviata è coerente con il progetto finanziato?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BCABEB"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C3468"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13520C" w14:textId="77777777" w:rsidR="00DE26EB" w:rsidRPr="008817D5" w:rsidRDefault="00DE26EB"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3F6F25" w14:textId="77777777" w:rsidR="00DE26EB" w:rsidRPr="00DE26EB" w:rsidRDefault="00DE26EB" w:rsidP="00D079EE">
            <w:pPr>
              <w:snapToGrid w:val="0"/>
              <w:spacing w:before="0" w:after="160" w:line="259" w:lineRule="auto"/>
              <w:jc w:val="both"/>
              <w:rPr>
                <w:rFonts w:ascii="Calibri" w:hAnsi="Calibri"/>
                <w:sz w:val="18"/>
                <w:szCs w:val="18"/>
              </w:rPr>
            </w:pPr>
          </w:p>
        </w:tc>
      </w:tr>
      <w:tr w:rsidR="00DE26EB" w:rsidRPr="008817D5" w14:paraId="4BDB21F6"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AC8172" w14:textId="77777777" w:rsidR="00DE26EB" w:rsidRPr="00DE26EB" w:rsidRDefault="00DE26EB" w:rsidP="00D079EE">
            <w:pPr>
              <w:snapToGrid w:val="0"/>
              <w:spacing w:before="0" w:after="160" w:line="259" w:lineRule="auto"/>
              <w:jc w:val="both"/>
              <w:rPr>
                <w:rFonts w:ascii="Calibri" w:hAnsi="Calibri"/>
                <w:sz w:val="18"/>
                <w:szCs w:val="18"/>
              </w:rPr>
            </w:pPr>
            <w:r w:rsidRPr="00DE26EB">
              <w:rPr>
                <w:rFonts w:ascii="Calibri" w:hAnsi="Calibri"/>
                <w:sz w:val="18"/>
                <w:szCs w:val="18"/>
              </w:rPr>
              <w:t>Gli occupati sono pari o superiori a quelli previsti a progetto?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EEE1C3"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57A62C"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E9F88" w14:textId="77777777" w:rsidR="00DE26EB" w:rsidRPr="008817D5" w:rsidRDefault="00DE26EB"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8B0212" w14:textId="77777777" w:rsidR="00DE26EB" w:rsidRPr="00DE26EB" w:rsidRDefault="00DE26EB" w:rsidP="00D079EE">
            <w:pPr>
              <w:snapToGrid w:val="0"/>
              <w:spacing w:before="0" w:after="160" w:line="259" w:lineRule="auto"/>
              <w:jc w:val="both"/>
              <w:rPr>
                <w:rFonts w:ascii="Calibri" w:hAnsi="Calibri"/>
                <w:sz w:val="18"/>
                <w:szCs w:val="18"/>
              </w:rPr>
            </w:pPr>
          </w:p>
        </w:tc>
      </w:tr>
      <w:tr w:rsidR="00DE26EB" w:rsidRPr="008817D5" w14:paraId="706ECC85"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B2C7C4" w14:textId="77777777" w:rsidR="00DE26EB" w:rsidRPr="00DE26EB" w:rsidRDefault="00DE26EB" w:rsidP="00D079EE">
            <w:pPr>
              <w:snapToGrid w:val="0"/>
              <w:spacing w:before="0" w:after="160" w:line="259" w:lineRule="auto"/>
              <w:jc w:val="both"/>
              <w:rPr>
                <w:rFonts w:ascii="Calibri" w:hAnsi="Calibri"/>
                <w:sz w:val="18"/>
                <w:szCs w:val="18"/>
              </w:rPr>
            </w:pPr>
            <w:r w:rsidRPr="00DE26EB">
              <w:rPr>
                <w:rFonts w:ascii="Calibri" w:hAnsi="Calibri"/>
                <w:sz w:val="18"/>
                <w:szCs w:val="18"/>
              </w:rPr>
              <w:t>Sono esposti i loghi del FSE e dell’UE fuori dalle sedi legali ed operative, in conformità alla normativa comunitaria vigente?</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A6652C"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8420F3" w14:textId="77777777" w:rsidR="00DE26EB" w:rsidRPr="008817D5" w:rsidRDefault="00DE26EB"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F0ED8F" w14:textId="77777777" w:rsidR="00DE26EB" w:rsidRPr="008817D5" w:rsidRDefault="00DE26EB"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D6545A" w14:textId="77777777" w:rsidR="00DE26EB" w:rsidRPr="00DE26EB" w:rsidRDefault="00DE26EB" w:rsidP="00D079EE">
            <w:pPr>
              <w:snapToGrid w:val="0"/>
              <w:spacing w:before="0" w:after="160" w:line="259" w:lineRule="auto"/>
              <w:jc w:val="both"/>
              <w:rPr>
                <w:rFonts w:ascii="Calibri" w:hAnsi="Calibri"/>
                <w:sz w:val="18"/>
                <w:szCs w:val="18"/>
              </w:rPr>
            </w:pPr>
          </w:p>
        </w:tc>
      </w:tr>
      <w:tr w:rsidR="00B75948" w:rsidRPr="008817D5" w14:paraId="0BDB2A1D" w14:textId="77777777" w:rsidTr="001571F9">
        <w:trPr>
          <w:trHeight w:val="315"/>
        </w:trPr>
        <w:tc>
          <w:tcPr>
            <w:tcW w:w="36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A903A0" w14:textId="77777777" w:rsidR="00B75948" w:rsidRPr="00DE26EB" w:rsidRDefault="00B75948" w:rsidP="00D079EE">
            <w:pPr>
              <w:snapToGrid w:val="0"/>
              <w:spacing w:before="0" w:after="160" w:line="259" w:lineRule="auto"/>
              <w:jc w:val="both"/>
              <w:rPr>
                <w:rFonts w:ascii="Calibri" w:hAnsi="Calibri"/>
                <w:sz w:val="18"/>
                <w:szCs w:val="18"/>
              </w:rPr>
            </w:pPr>
            <w:r>
              <w:rPr>
                <w:rFonts w:ascii="Calibri" w:hAnsi="Calibri"/>
                <w:sz w:val="18"/>
                <w:szCs w:val="18"/>
              </w:rPr>
              <w:t>E’ stata verificata la correttezza dei dati relativi agli indicatori di realizzazione?</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FCEDF7" w14:textId="77777777" w:rsidR="00B75948" w:rsidRPr="008817D5" w:rsidRDefault="00B75948"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41D23B" w14:textId="77777777" w:rsidR="00B75948" w:rsidRPr="008817D5" w:rsidRDefault="00B75948" w:rsidP="00D079EE">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2AEF70" w14:textId="77777777" w:rsidR="00B75948" w:rsidRPr="008817D5" w:rsidRDefault="00B75948" w:rsidP="00D079EE">
            <w:pPr>
              <w:snapToGrid w:val="0"/>
              <w:spacing w:before="0" w:after="160" w:line="259" w:lineRule="auto"/>
              <w:jc w:val="both"/>
              <w:rPr>
                <w:rFonts w:ascii="Calibri" w:hAnsi="Calibri"/>
                <w:sz w:val="18"/>
                <w:szCs w:val="18"/>
              </w:rPr>
            </w:pPr>
          </w:p>
        </w:tc>
        <w:tc>
          <w:tcPr>
            <w:tcW w:w="6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305289" w14:textId="77777777" w:rsidR="00B75948" w:rsidRPr="00DE26EB" w:rsidRDefault="00B75948" w:rsidP="00D079EE">
            <w:pPr>
              <w:snapToGrid w:val="0"/>
              <w:spacing w:before="0" w:after="160" w:line="259" w:lineRule="auto"/>
              <w:jc w:val="both"/>
              <w:rPr>
                <w:rFonts w:ascii="Calibri" w:hAnsi="Calibri"/>
                <w:sz w:val="18"/>
                <w:szCs w:val="18"/>
              </w:rPr>
            </w:pPr>
          </w:p>
        </w:tc>
      </w:tr>
      <w:tr w:rsidR="00DE26EB" w:rsidRPr="008817D5" w14:paraId="6BFFB08B"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EB53ED" w14:textId="77777777" w:rsidR="00DE26EB" w:rsidRPr="00DE26EB" w:rsidRDefault="00DE26EB" w:rsidP="004D1B52">
            <w:pPr>
              <w:snapToGrid w:val="0"/>
              <w:spacing w:before="0" w:after="160" w:line="259" w:lineRule="auto"/>
              <w:rPr>
                <w:rFonts w:ascii="Calibri" w:hAnsi="Calibri"/>
                <w:b/>
                <w:sz w:val="18"/>
                <w:szCs w:val="18"/>
              </w:rPr>
            </w:pPr>
            <w:r w:rsidRPr="00DE26EB">
              <w:rPr>
                <w:rFonts w:ascii="Calibri" w:hAnsi="Calibri"/>
                <w:b/>
                <w:sz w:val="18"/>
                <w:szCs w:val="18"/>
              </w:rPr>
              <w:t>Funzionario (nome e cognome)</w:t>
            </w:r>
          </w:p>
        </w:tc>
      </w:tr>
      <w:tr w:rsidR="00DE26EB" w:rsidRPr="008817D5" w14:paraId="59C0B99F" w14:textId="77777777" w:rsidTr="001571F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24B1AB" w14:textId="77777777" w:rsidR="00DE26EB" w:rsidRPr="00DE26EB" w:rsidRDefault="00DE26EB" w:rsidP="004D1B52">
            <w:pPr>
              <w:snapToGrid w:val="0"/>
              <w:spacing w:before="0" w:after="160" w:line="259" w:lineRule="auto"/>
              <w:rPr>
                <w:rFonts w:ascii="Calibri" w:hAnsi="Calibri"/>
                <w:b/>
                <w:sz w:val="18"/>
                <w:szCs w:val="18"/>
              </w:rPr>
            </w:pPr>
            <w:r w:rsidRPr="00DE26EB">
              <w:rPr>
                <w:rFonts w:ascii="Calibri" w:hAnsi="Calibri"/>
                <w:b/>
                <w:sz w:val="18"/>
                <w:szCs w:val="18"/>
              </w:rPr>
              <w:t>Firma autografa o digitale, ai sensi e per gli effetti dell’art. 24 del D.lgs. n. 82/2005</w:t>
            </w:r>
          </w:p>
        </w:tc>
      </w:tr>
    </w:tbl>
    <w:p w14:paraId="519DF40F" w14:textId="77777777" w:rsidR="00DE26EB" w:rsidRDefault="00DE26EB" w:rsidP="00DE26EB">
      <w:pPr>
        <w:spacing w:before="0" w:after="160" w:line="259" w:lineRule="auto"/>
        <w:rPr>
          <w:rFonts w:asciiTheme="minorHAnsi" w:hAnsiTheme="minorHAnsi"/>
          <w:sz w:val="22"/>
        </w:rPr>
      </w:pPr>
    </w:p>
    <w:p w14:paraId="33A8C17C" w14:textId="77777777" w:rsidR="00DE26EB" w:rsidRPr="00D25055" w:rsidRDefault="00DE26EB" w:rsidP="00DE26EB">
      <w:pPr>
        <w:spacing w:before="0" w:after="160" w:line="259" w:lineRule="auto"/>
        <w:rPr>
          <w:rFonts w:asciiTheme="minorHAnsi" w:hAnsiTheme="minorHAnsi"/>
          <w:sz w:val="22"/>
        </w:rPr>
      </w:pPr>
    </w:p>
    <w:p w14:paraId="6C138A4F" w14:textId="77777777" w:rsidR="00DE26EB" w:rsidRPr="00D25055" w:rsidRDefault="00DE26EB" w:rsidP="00DE26EB">
      <w:pPr>
        <w:spacing w:before="0" w:after="0" w:line="360" w:lineRule="auto"/>
        <w:rPr>
          <w:rFonts w:ascii="Calibri" w:eastAsia="Times New Roman" w:hAnsi="Calibri" w:cs="Arial"/>
          <w:b/>
          <w:sz w:val="18"/>
          <w:szCs w:val="18"/>
          <w:lang w:eastAsia="it-IT"/>
        </w:rPr>
      </w:pPr>
    </w:p>
    <w:p w14:paraId="44ADF7DA" w14:textId="77777777" w:rsidR="00DE26EB" w:rsidRPr="00D25055" w:rsidRDefault="00DE26EB" w:rsidP="00DE26EB">
      <w:pPr>
        <w:spacing w:before="0" w:after="160" w:line="259" w:lineRule="auto"/>
        <w:rPr>
          <w:rFonts w:ascii="Calibri" w:hAnsi="Calibri"/>
          <w:sz w:val="22"/>
        </w:rPr>
      </w:pPr>
    </w:p>
    <w:p w14:paraId="610A4979" w14:textId="77777777" w:rsidR="00DE26EB" w:rsidRPr="00D25055" w:rsidRDefault="00DE26EB" w:rsidP="00D25055">
      <w:pPr>
        <w:spacing w:before="0" w:after="160" w:line="259" w:lineRule="auto"/>
        <w:rPr>
          <w:rFonts w:ascii="Calibri" w:hAnsi="Calibri"/>
          <w:sz w:val="22"/>
        </w:rPr>
      </w:pPr>
    </w:p>
    <w:p w14:paraId="62B19AA5" w14:textId="77777777" w:rsidR="00D25055" w:rsidRPr="00D25055" w:rsidRDefault="00D25055" w:rsidP="00D25055">
      <w:pPr>
        <w:spacing w:before="0" w:after="160" w:line="259" w:lineRule="auto"/>
        <w:rPr>
          <w:rFonts w:ascii="Calibri" w:hAnsi="Calibri"/>
          <w:sz w:val="22"/>
        </w:rPr>
      </w:pPr>
    </w:p>
    <w:p w14:paraId="5286972A"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sectPr w:rsidR="00D25055" w:rsidRPr="00D25055">
          <w:pgSz w:w="11906" w:h="16838"/>
          <w:pgMar w:top="1417" w:right="1134" w:bottom="1134" w:left="1134" w:header="708" w:footer="708" w:gutter="0"/>
          <w:cols w:space="708"/>
          <w:docGrid w:linePitch="360"/>
        </w:sectPr>
      </w:pPr>
    </w:p>
    <w:p w14:paraId="1061FD54"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1A40358B"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2C52C78D"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7EBE2C95" w14:textId="77777777" w:rsidR="00D25055" w:rsidRPr="00D25055" w:rsidRDefault="00D25055" w:rsidP="00D25055">
      <w:pPr>
        <w:spacing w:before="0" w:after="0" w:line="360" w:lineRule="auto"/>
        <w:jc w:val="center"/>
        <w:rPr>
          <w:rFonts w:ascii="Calibri" w:eastAsia="Times New Roman" w:hAnsi="Calibri" w:cs="Times New Roman"/>
          <w:b/>
          <w:bCs/>
          <w:caps/>
          <w:szCs w:val="24"/>
          <w:lang w:eastAsia="it-IT"/>
        </w:rPr>
      </w:pPr>
      <w:r w:rsidRPr="00D25055">
        <w:rPr>
          <w:rFonts w:ascii="Calibri" w:eastAsia="Times New Roman" w:hAnsi="Calibri" w:cs="Times New Roman"/>
          <w:b/>
          <w:bCs/>
          <w:caps/>
          <w:szCs w:val="24"/>
          <w:lang w:eastAsia="it-IT"/>
        </w:rPr>
        <w:t>“CREAZIONE DI IMPRESA”</w:t>
      </w:r>
    </w:p>
    <w:p w14:paraId="60C15174" w14:textId="77777777" w:rsidR="00D25055" w:rsidRPr="00D25055" w:rsidRDefault="00D25055" w:rsidP="00D25055">
      <w:pPr>
        <w:spacing w:before="0" w:after="0" w:line="360" w:lineRule="auto"/>
        <w:jc w:val="both"/>
        <w:rPr>
          <w:rFonts w:ascii="Calibri" w:eastAsia="Times New Roman" w:hAnsi="Calibri" w:cs="Times New Roman"/>
          <w:b/>
          <w:caps/>
          <w:szCs w:val="24"/>
          <w:lang w:eastAsia="it-IT"/>
        </w:rPr>
      </w:pPr>
    </w:p>
    <w:p w14:paraId="735EBCC2"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SPESA</w:t>
      </w:r>
    </w:p>
    <w:p w14:paraId="147C54B7"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00CABC3D"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DESCRIZIONE Progetto  ………………………………………………………………………………………………………………..</w:t>
      </w:r>
    </w:p>
    <w:p w14:paraId="7CA415C5"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CODICE progetto ………………………………………………………………………………………………………………………….</w:t>
      </w:r>
    </w:p>
    <w:p w14:paraId="3DE42DD0"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Verificato:</w:t>
      </w:r>
    </w:p>
    <w:p w14:paraId="75BE64B1" w14:textId="77777777" w:rsidR="00D25055" w:rsidRPr="00D25055" w:rsidRDefault="00D25055"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l’importo totale delle fatture elencate corrisponde a quanto dichiarato nella domanda di rimborso</w:t>
      </w:r>
    </w:p>
    <w:p w14:paraId="2429DC3A"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p w14:paraId="74F275B5"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eventuali importi non ammessi si rimanda alla Check list):</w:t>
      </w:r>
    </w:p>
    <w:p w14:paraId="149A9C63"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201"/>
        <w:gridCol w:w="2052"/>
      </w:tblGrid>
      <w:tr w:rsidR="00AF01C1" w:rsidRPr="00D25055" w14:paraId="6720A144" w14:textId="77777777" w:rsidTr="001571F9">
        <w:trPr>
          <w:trHeight w:val="472"/>
          <w:jc w:val="center"/>
        </w:trPr>
        <w:tc>
          <w:tcPr>
            <w:tcW w:w="2201" w:type="dxa"/>
            <w:shd w:val="clear" w:color="auto" w:fill="auto"/>
          </w:tcPr>
          <w:p w14:paraId="0A6E50B8" w14:textId="77777777" w:rsidR="00AF01C1" w:rsidRPr="00D25055" w:rsidRDefault="00AF01C1" w:rsidP="00D25055">
            <w:pPr>
              <w:spacing w:before="0" w:after="160" w:line="259" w:lineRule="auto"/>
              <w:jc w:val="center"/>
              <w:rPr>
                <w:rFonts w:ascii="Calibri" w:hAnsi="Calibri"/>
                <w:sz w:val="22"/>
                <w:szCs w:val="24"/>
              </w:rPr>
            </w:pPr>
            <w:r>
              <w:rPr>
                <w:rFonts w:ascii="Calibri" w:hAnsi="Calibri"/>
                <w:sz w:val="22"/>
                <w:szCs w:val="24"/>
              </w:rPr>
              <w:t xml:space="preserve">Importo </w:t>
            </w:r>
          </w:p>
          <w:p w14:paraId="451B52A6" w14:textId="77777777" w:rsidR="00AF01C1" w:rsidRPr="00D25055" w:rsidRDefault="00AF01C1" w:rsidP="00AF01C1">
            <w:pPr>
              <w:spacing w:before="0" w:after="160" w:line="259" w:lineRule="auto"/>
              <w:jc w:val="center"/>
              <w:rPr>
                <w:rFonts w:ascii="Calibri" w:hAnsi="Calibri"/>
                <w:sz w:val="22"/>
                <w:szCs w:val="24"/>
              </w:rPr>
            </w:pPr>
            <w:r>
              <w:rPr>
                <w:rFonts w:ascii="Calibri" w:hAnsi="Calibri"/>
                <w:sz w:val="22"/>
                <w:szCs w:val="24"/>
              </w:rPr>
              <w:t>dichiarato</w:t>
            </w:r>
          </w:p>
        </w:tc>
        <w:tc>
          <w:tcPr>
            <w:tcW w:w="2052" w:type="dxa"/>
            <w:shd w:val="clear" w:color="auto" w:fill="auto"/>
          </w:tcPr>
          <w:p w14:paraId="443E7FCC" w14:textId="77777777" w:rsidR="00AF01C1" w:rsidRDefault="00AF01C1" w:rsidP="00D25055">
            <w:pPr>
              <w:spacing w:before="0" w:after="160" w:line="259" w:lineRule="auto"/>
              <w:jc w:val="center"/>
              <w:rPr>
                <w:rFonts w:ascii="Calibri" w:hAnsi="Calibri"/>
                <w:sz w:val="22"/>
                <w:szCs w:val="24"/>
              </w:rPr>
            </w:pPr>
            <w:r>
              <w:rPr>
                <w:rFonts w:ascii="Calibri" w:hAnsi="Calibri"/>
                <w:sz w:val="22"/>
                <w:szCs w:val="24"/>
              </w:rPr>
              <w:t xml:space="preserve">Importo </w:t>
            </w:r>
          </w:p>
          <w:p w14:paraId="2CB9989E" w14:textId="77777777" w:rsidR="00AF01C1" w:rsidRPr="00D25055" w:rsidRDefault="00AF01C1" w:rsidP="00D25055">
            <w:pPr>
              <w:spacing w:before="0" w:after="160" w:line="259" w:lineRule="auto"/>
              <w:jc w:val="center"/>
              <w:rPr>
                <w:rFonts w:ascii="Calibri" w:hAnsi="Calibri"/>
                <w:sz w:val="22"/>
                <w:szCs w:val="24"/>
              </w:rPr>
            </w:pPr>
            <w:r>
              <w:rPr>
                <w:rFonts w:ascii="Calibri" w:hAnsi="Calibri"/>
                <w:sz w:val="22"/>
                <w:szCs w:val="24"/>
              </w:rPr>
              <w:t>ammesso</w:t>
            </w:r>
          </w:p>
        </w:tc>
      </w:tr>
      <w:tr w:rsidR="00AF01C1" w:rsidRPr="00D25055" w14:paraId="43424EAF" w14:textId="77777777" w:rsidTr="001571F9">
        <w:trPr>
          <w:trHeight w:val="286"/>
          <w:jc w:val="center"/>
        </w:trPr>
        <w:tc>
          <w:tcPr>
            <w:tcW w:w="2201" w:type="dxa"/>
            <w:shd w:val="clear" w:color="auto" w:fill="auto"/>
          </w:tcPr>
          <w:p w14:paraId="69D78C8F" w14:textId="77777777" w:rsidR="00AF01C1" w:rsidRPr="00D25055" w:rsidRDefault="00AF01C1" w:rsidP="00D25055">
            <w:pPr>
              <w:spacing w:before="0" w:after="160" w:line="259" w:lineRule="auto"/>
              <w:jc w:val="center"/>
              <w:rPr>
                <w:rFonts w:ascii="Calibri" w:hAnsi="Calibri"/>
                <w:sz w:val="22"/>
                <w:szCs w:val="24"/>
              </w:rPr>
            </w:pPr>
          </w:p>
        </w:tc>
        <w:tc>
          <w:tcPr>
            <w:tcW w:w="2052" w:type="dxa"/>
            <w:shd w:val="clear" w:color="auto" w:fill="auto"/>
            <w:vAlign w:val="center"/>
          </w:tcPr>
          <w:p w14:paraId="0D384882" w14:textId="77777777" w:rsidR="00AF01C1" w:rsidRPr="00D25055" w:rsidRDefault="00AF01C1" w:rsidP="00D25055">
            <w:pPr>
              <w:spacing w:before="0" w:after="160" w:line="259" w:lineRule="auto"/>
              <w:jc w:val="center"/>
              <w:rPr>
                <w:rFonts w:ascii="Calibri" w:hAnsi="Calibri"/>
                <w:color w:val="000000"/>
                <w:sz w:val="22"/>
                <w:szCs w:val="24"/>
              </w:rPr>
            </w:pPr>
          </w:p>
        </w:tc>
      </w:tr>
      <w:tr w:rsidR="00AF01C1" w:rsidRPr="00D25055" w14:paraId="7FAC076B" w14:textId="77777777" w:rsidTr="001571F9">
        <w:trPr>
          <w:trHeight w:val="286"/>
          <w:jc w:val="center"/>
        </w:trPr>
        <w:tc>
          <w:tcPr>
            <w:tcW w:w="2201" w:type="dxa"/>
            <w:shd w:val="clear" w:color="auto" w:fill="auto"/>
          </w:tcPr>
          <w:p w14:paraId="61D176E6" w14:textId="77777777" w:rsidR="00AF01C1" w:rsidRPr="00D25055" w:rsidRDefault="00AF01C1" w:rsidP="00D25055">
            <w:pPr>
              <w:spacing w:before="0" w:after="160" w:line="259" w:lineRule="auto"/>
              <w:jc w:val="center"/>
              <w:rPr>
                <w:rFonts w:ascii="Calibri" w:hAnsi="Calibri"/>
                <w:sz w:val="22"/>
                <w:szCs w:val="24"/>
              </w:rPr>
            </w:pPr>
          </w:p>
        </w:tc>
        <w:tc>
          <w:tcPr>
            <w:tcW w:w="2052" w:type="dxa"/>
            <w:shd w:val="clear" w:color="auto" w:fill="auto"/>
            <w:vAlign w:val="center"/>
          </w:tcPr>
          <w:p w14:paraId="3BCB41E7" w14:textId="77777777" w:rsidR="00AF01C1" w:rsidRPr="00D25055" w:rsidRDefault="00AF01C1" w:rsidP="00D25055">
            <w:pPr>
              <w:spacing w:before="0" w:after="160" w:line="259" w:lineRule="auto"/>
              <w:jc w:val="center"/>
              <w:rPr>
                <w:rFonts w:ascii="Calibri" w:hAnsi="Calibri"/>
                <w:color w:val="000000"/>
                <w:sz w:val="22"/>
                <w:szCs w:val="24"/>
              </w:rPr>
            </w:pPr>
          </w:p>
        </w:tc>
      </w:tr>
    </w:tbl>
    <w:p w14:paraId="05A57F2C" w14:textId="77777777" w:rsidR="00D25055" w:rsidRPr="00D25055" w:rsidRDefault="00D25055" w:rsidP="00D25055">
      <w:pPr>
        <w:spacing w:before="0" w:after="0" w:line="360" w:lineRule="auto"/>
        <w:jc w:val="both"/>
        <w:rPr>
          <w:rFonts w:ascii="Calibri" w:eastAsia="Times New Roman" w:hAnsi="Calibri" w:cs="Times New Roman"/>
          <w:sz w:val="18"/>
          <w:szCs w:val="24"/>
          <w:lang w:eastAsia="it-IT"/>
        </w:rPr>
      </w:pPr>
    </w:p>
    <w:p w14:paraId="390C72A8" w14:textId="77777777" w:rsidR="00D25055" w:rsidRPr="00D25055" w:rsidRDefault="00D25055" w:rsidP="00D25055">
      <w:pPr>
        <w:spacing w:before="0" w:after="160" w:line="259" w:lineRule="auto"/>
        <w:rPr>
          <w:rFonts w:ascii="Calibri" w:hAnsi="Calibri"/>
          <w:sz w:val="22"/>
        </w:rPr>
      </w:pPr>
      <w:r w:rsidRPr="00D25055">
        <w:rPr>
          <w:rFonts w:ascii="Calibri" w:hAnsi="Calibri"/>
          <w:sz w:val="22"/>
        </w:rPr>
        <w:t>Data………………………</w:t>
      </w:r>
    </w:p>
    <w:p w14:paraId="2D976F4C"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w:t>
      </w:r>
    </w:p>
    <w:p w14:paraId="25958F67" w14:textId="77777777" w:rsidR="00D25055" w:rsidRPr="00D25055" w:rsidRDefault="00D25055" w:rsidP="00D25055">
      <w:pPr>
        <w:spacing w:before="0" w:after="160" w:line="259" w:lineRule="auto"/>
        <w:jc w:val="right"/>
        <w:rPr>
          <w:rFonts w:ascii="Calibri" w:hAnsi="Calibri"/>
          <w:sz w:val="22"/>
        </w:rPr>
      </w:pPr>
    </w:p>
    <w:p w14:paraId="75AB1F42"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w:t>
      </w:r>
    </w:p>
    <w:p w14:paraId="40DB13B3" w14:textId="77777777" w:rsidR="00D25055" w:rsidRPr="00D25055" w:rsidRDefault="00D25055" w:rsidP="00D25055">
      <w:pPr>
        <w:spacing w:before="0" w:after="160" w:line="259" w:lineRule="auto"/>
        <w:jc w:val="right"/>
        <w:rPr>
          <w:rFonts w:ascii="Calibri" w:hAnsi="Calibri"/>
          <w:sz w:val="22"/>
        </w:rPr>
      </w:pPr>
    </w:p>
    <w:p w14:paraId="2F8F8315" w14:textId="77777777" w:rsidR="00D25055" w:rsidRPr="00D25055" w:rsidRDefault="00D25055" w:rsidP="00D25055">
      <w:pPr>
        <w:spacing w:before="0" w:after="160" w:line="259" w:lineRule="auto"/>
        <w:jc w:val="right"/>
        <w:rPr>
          <w:rFonts w:ascii="Calibri" w:hAnsi="Calibri"/>
          <w:sz w:val="22"/>
        </w:rPr>
      </w:pPr>
    </w:p>
    <w:p w14:paraId="2FA49A4A" w14:textId="77777777" w:rsidR="00D25055" w:rsidRPr="00D25055" w:rsidRDefault="00D25055" w:rsidP="00D25055">
      <w:pPr>
        <w:spacing w:before="0" w:after="160" w:line="259" w:lineRule="auto"/>
        <w:rPr>
          <w:rFonts w:ascii="Calibri" w:hAnsi="Calibri"/>
          <w:sz w:val="22"/>
        </w:rPr>
      </w:pPr>
      <w:r w:rsidRPr="00D25055">
        <w:rPr>
          <w:rFonts w:ascii="Calibri" w:hAnsi="Calibri" w:cs="Arial"/>
          <w:b/>
          <w:sz w:val="20"/>
        </w:rPr>
        <w:t>Firma autografa o digitale, ai sensi e per gli effetti dell’art. 24 del D.lgs. n. 82/2005</w:t>
      </w:r>
    </w:p>
    <w:p w14:paraId="58BFE4AB" w14:textId="77777777" w:rsidR="00D25055" w:rsidRPr="00D25055" w:rsidRDefault="00D25055" w:rsidP="00D25055">
      <w:pPr>
        <w:spacing w:before="0" w:after="0" w:line="360" w:lineRule="auto"/>
        <w:jc w:val="center"/>
        <w:rPr>
          <w:rFonts w:ascii="Calibri" w:eastAsia="Times New Roman" w:hAnsi="Calibri" w:cs="Times New Roman"/>
          <w:sz w:val="22"/>
          <w:lang w:eastAsia="it-IT"/>
        </w:rPr>
      </w:pPr>
    </w:p>
    <w:p w14:paraId="54B46184" w14:textId="77777777" w:rsidR="00D25055" w:rsidRPr="00D25055" w:rsidRDefault="00D25055" w:rsidP="00D25055">
      <w:pPr>
        <w:spacing w:before="0" w:after="160" w:line="259" w:lineRule="auto"/>
        <w:rPr>
          <w:rFonts w:ascii="Calibri" w:hAnsi="Calibri"/>
          <w:sz w:val="22"/>
        </w:rPr>
      </w:pPr>
    </w:p>
    <w:p w14:paraId="270DE649" w14:textId="77777777" w:rsidR="00D25055" w:rsidRDefault="00D25055" w:rsidP="00D25055">
      <w:pPr>
        <w:spacing w:before="0" w:after="160" w:line="259" w:lineRule="auto"/>
        <w:rPr>
          <w:rFonts w:asciiTheme="minorHAnsi" w:hAnsiTheme="minorHAnsi"/>
          <w:sz w:val="22"/>
        </w:rPr>
      </w:pPr>
    </w:p>
    <w:p w14:paraId="5B48567C" w14:textId="77777777" w:rsidR="00F31AFD" w:rsidRDefault="00F31AFD" w:rsidP="00D25055">
      <w:pPr>
        <w:spacing w:before="0" w:after="160" w:line="259" w:lineRule="auto"/>
        <w:rPr>
          <w:rFonts w:asciiTheme="minorHAnsi" w:hAnsiTheme="minorHAnsi"/>
          <w:sz w:val="22"/>
        </w:rPr>
      </w:pPr>
    </w:p>
    <w:p w14:paraId="012AB655" w14:textId="77777777" w:rsidR="00F31AFD" w:rsidRDefault="00F31AFD" w:rsidP="00D25055">
      <w:pPr>
        <w:spacing w:before="0" w:after="160" w:line="259" w:lineRule="auto"/>
        <w:rPr>
          <w:rFonts w:asciiTheme="minorHAnsi" w:hAnsiTheme="minorHAnsi"/>
          <w:sz w:val="22"/>
        </w:rPr>
      </w:pPr>
    </w:p>
    <w:tbl>
      <w:tblPr>
        <w:tblW w:w="5002" w:type="pct"/>
        <w:tblCellMar>
          <w:left w:w="70" w:type="dxa"/>
          <w:right w:w="70" w:type="dxa"/>
        </w:tblCellMar>
        <w:tblLook w:val="0000" w:firstRow="0" w:lastRow="0" w:firstColumn="0" w:lastColumn="0" w:noHBand="0" w:noVBand="0"/>
      </w:tblPr>
      <w:tblGrid>
        <w:gridCol w:w="6051"/>
        <w:gridCol w:w="512"/>
        <w:gridCol w:w="491"/>
        <w:gridCol w:w="21"/>
        <w:gridCol w:w="395"/>
        <w:gridCol w:w="118"/>
        <w:gridCol w:w="302"/>
        <w:gridCol w:w="420"/>
        <w:gridCol w:w="1322"/>
      </w:tblGrid>
      <w:tr w:rsidR="00F31AFD" w:rsidRPr="008817D5" w14:paraId="74FF0053"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A181D7" w14:textId="77777777" w:rsidR="00F31AFD" w:rsidRPr="008817D5" w:rsidRDefault="00F31AFD" w:rsidP="00FB6CA3">
            <w:pPr>
              <w:snapToGrid w:val="0"/>
              <w:spacing w:before="0" w:after="160" w:line="259" w:lineRule="auto"/>
              <w:jc w:val="center"/>
              <w:rPr>
                <w:rFonts w:ascii="Calibri" w:hAnsi="Calibri"/>
                <w:b/>
                <w:bCs/>
                <w:sz w:val="22"/>
                <w:szCs w:val="24"/>
              </w:rPr>
            </w:pPr>
            <w:r w:rsidRPr="008817D5">
              <w:rPr>
                <w:rFonts w:ascii="Calibri" w:hAnsi="Calibri"/>
                <w:b/>
                <w:bCs/>
                <w:sz w:val="22"/>
                <w:szCs w:val="24"/>
              </w:rPr>
              <w:lastRenderedPageBreak/>
              <w:t>POR FSE Marche 2014/20</w:t>
            </w:r>
          </w:p>
        </w:tc>
      </w:tr>
      <w:tr w:rsidR="00F31AFD" w:rsidRPr="008817D5" w14:paraId="5A7C95CD"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BC790B" w14:textId="77777777" w:rsidR="00F31AFD" w:rsidRPr="009D1099" w:rsidRDefault="00F31AFD" w:rsidP="00FB6CA3">
            <w:pPr>
              <w:pStyle w:val="Sottotitolo"/>
              <w:rPr>
                <w:rFonts w:asciiTheme="minorHAnsi" w:eastAsiaTheme="majorEastAsia" w:hAnsiTheme="minorHAnsi"/>
                <w:b/>
                <w:color w:val="2E74B5" w:themeColor="accent1" w:themeShade="BF"/>
                <w:sz w:val="28"/>
                <w:szCs w:val="28"/>
                <w:lang w:eastAsia="en-US"/>
              </w:rPr>
            </w:pPr>
            <w:bookmarkStart w:id="44" w:name="_Toc32593508"/>
            <w:bookmarkStart w:id="45" w:name="_Toc45815804"/>
            <w:r w:rsidRPr="008817D5">
              <w:rPr>
                <w:rFonts w:asciiTheme="minorHAnsi" w:eastAsiaTheme="majorEastAsia" w:hAnsiTheme="minorHAnsi"/>
                <w:b/>
                <w:color w:val="2E74B5" w:themeColor="accent1" w:themeShade="BF"/>
                <w:sz w:val="28"/>
                <w:szCs w:val="28"/>
                <w:lang w:eastAsia="en-US"/>
              </w:rPr>
              <w:t>Creazione di impresa</w:t>
            </w:r>
            <w:r>
              <w:rPr>
                <w:rFonts w:asciiTheme="minorHAnsi" w:eastAsiaTheme="majorEastAsia" w:hAnsiTheme="minorHAnsi"/>
                <w:b/>
                <w:color w:val="2E74B5" w:themeColor="accent1" w:themeShade="BF"/>
                <w:sz w:val="28"/>
                <w:szCs w:val="28"/>
                <w:lang w:eastAsia="en-US"/>
              </w:rPr>
              <w:t xml:space="preserve"> (aiuti finanziati in “de minimis”)</w:t>
            </w:r>
            <w:bookmarkEnd w:id="44"/>
            <w:bookmarkEnd w:id="45"/>
          </w:p>
        </w:tc>
      </w:tr>
      <w:tr w:rsidR="00F31AFD" w:rsidRPr="008817D5" w14:paraId="268126A9"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8BCE95" w14:textId="77777777" w:rsidR="00F31AFD" w:rsidRPr="008817D5" w:rsidRDefault="00F31AFD" w:rsidP="00FB6CA3">
            <w:pPr>
              <w:snapToGrid w:val="0"/>
              <w:spacing w:before="0" w:after="160" w:line="259" w:lineRule="auto"/>
              <w:jc w:val="center"/>
              <w:rPr>
                <w:rFonts w:ascii="Calibri" w:hAnsi="Calibri"/>
                <w:b/>
                <w:bCs/>
                <w:sz w:val="22"/>
                <w:szCs w:val="24"/>
              </w:rPr>
            </w:pPr>
            <w:r w:rsidRPr="008817D5">
              <w:rPr>
                <w:rFonts w:ascii="Calibri" w:hAnsi="Calibri"/>
                <w:b/>
                <w:bCs/>
                <w:sz w:val="22"/>
                <w:szCs w:val="24"/>
              </w:rPr>
              <w:t>Check list per il controllo di 1° livello</w:t>
            </w:r>
          </w:p>
        </w:tc>
      </w:tr>
      <w:tr w:rsidR="00F31AFD" w:rsidRPr="008817D5" w14:paraId="1AC5F11C"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B4F70A"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xml:space="preserve">Funzionario incaricato </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7605B7"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1CD1F8CB"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BF786B"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Data</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7B7204"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7E61207A"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424875"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Controllo n. ……..</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E279A3"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2EDACD13"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27E659"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xml:space="preserve">Amministrazione: </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BCD240"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021D0BB8"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FA13FE"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xml:space="preserve">Responsabile del procedimento </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DDB2B2"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61993990"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573609"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Titolo progetto:</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C0C6D9"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7AD23740"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423522"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Organismo gestore:</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FD41CD"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0DC7DDBC"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9E9406"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Scheda progetto n.</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A19B18"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2D84F187"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922C12"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Asse:</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B17FE9"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63C49C31"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328063"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Priorità di investimento</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744696"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1A2AF80E"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A8EA62"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Delibera/Determina/Decreto bando n° …… del ……..</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345844"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41D60401"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7AF245"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Pubblicazione nel BUR n. ……… del ……….</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AD4251"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6487DC4A"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646777"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Termine per la presentazione delle domande</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E2168D"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1D214B0E"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1ADE25"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Ammontare risorse finanziarie</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C9146C"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7DA71F7E"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90711"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Importo progetto</w:t>
            </w:r>
          </w:p>
        </w:tc>
        <w:tc>
          <w:tcPr>
            <w:tcW w:w="1338"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A0ECBF"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r>
      <w:tr w:rsidR="00F31AFD" w:rsidRPr="008817D5" w14:paraId="3E06AE1E" w14:textId="77777777" w:rsidTr="00F27A9B">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702940" w14:textId="77777777" w:rsidR="00F31AFD" w:rsidRPr="008817D5" w:rsidRDefault="00F31AFD" w:rsidP="00FB6CA3">
            <w:pPr>
              <w:snapToGrid w:val="0"/>
              <w:spacing w:before="0" w:after="160" w:line="259" w:lineRule="auto"/>
              <w:rPr>
                <w:rFonts w:ascii="Calibri" w:hAnsi="Calibri"/>
                <w:sz w:val="18"/>
                <w:szCs w:val="18"/>
              </w:rPr>
            </w:pPr>
            <w:r w:rsidRPr="008817D5">
              <w:rPr>
                <w:rFonts w:ascii="Calibri" w:hAnsi="Calibri"/>
                <w:sz w:val="18"/>
                <w:szCs w:val="18"/>
              </w:rPr>
              <w:t> </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EB351E" w14:textId="77777777" w:rsidR="00F31AFD" w:rsidRPr="008817D5" w:rsidRDefault="00F31AFD" w:rsidP="00FB6CA3">
            <w:pPr>
              <w:snapToGrid w:val="0"/>
              <w:spacing w:before="0" w:after="160" w:line="259" w:lineRule="auto"/>
              <w:rPr>
                <w:rFonts w:ascii="Calibri" w:hAnsi="Calibri"/>
                <w:b/>
                <w:bCs/>
                <w:iCs/>
                <w:sz w:val="18"/>
                <w:szCs w:val="18"/>
              </w:rPr>
            </w:pPr>
            <w:r w:rsidRPr="008817D5">
              <w:rPr>
                <w:rFonts w:ascii="Calibri" w:hAnsi="Calibri"/>
                <w:b/>
                <w:bCs/>
                <w:iCs/>
                <w:sz w:val="18"/>
                <w:szCs w:val="18"/>
              </w:rPr>
              <w:t>SI</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61BAEE" w14:textId="77777777" w:rsidR="00F31AFD" w:rsidRPr="008817D5" w:rsidRDefault="00F31AFD" w:rsidP="00FB6CA3">
            <w:pPr>
              <w:snapToGrid w:val="0"/>
              <w:spacing w:before="0" w:after="160" w:line="259" w:lineRule="auto"/>
              <w:rPr>
                <w:rFonts w:ascii="Calibri" w:hAnsi="Calibri"/>
                <w:b/>
                <w:bCs/>
                <w:iCs/>
                <w:sz w:val="18"/>
                <w:szCs w:val="18"/>
              </w:rPr>
            </w:pPr>
            <w:r w:rsidRPr="008817D5">
              <w:rPr>
                <w:rFonts w:ascii="Calibri" w:hAnsi="Calibri"/>
                <w:b/>
                <w:bCs/>
                <w:iCs/>
                <w:sz w:val="18"/>
                <w:szCs w:val="18"/>
              </w:rPr>
              <w:t>NO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4D200B" w14:textId="77777777" w:rsidR="00F31AFD" w:rsidRPr="008817D5" w:rsidRDefault="00F31AFD" w:rsidP="00FB6CA3">
            <w:pPr>
              <w:snapToGrid w:val="0"/>
              <w:spacing w:before="0" w:after="160" w:line="259" w:lineRule="auto"/>
              <w:rPr>
                <w:rFonts w:ascii="Calibri" w:hAnsi="Calibri"/>
                <w:b/>
                <w:bCs/>
                <w:iCs/>
                <w:sz w:val="18"/>
                <w:szCs w:val="18"/>
              </w:rPr>
            </w:pPr>
            <w:r w:rsidRPr="008817D5">
              <w:rPr>
                <w:rFonts w:ascii="Calibri" w:hAnsi="Calibri"/>
                <w:b/>
                <w:bCs/>
                <w:iCs/>
                <w:sz w:val="18"/>
                <w:szCs w:val="18"/>
              </w:rPr>
              <w:t>NP</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D308D5" w14:textId="77777777" w:rsidR="00F31AFD" w:rsidRPr="008817D5" w:rsidRDefault="00F31AFD" w:rsidP="00FB6CA3">
            <w:pPr>
              <w:snapToGrid w:val="0"/>
              <w:spacing w:before="0" w:after="160" w:line="259" w:lineRule="auto"/>
              <w:rPr>
                <w:rFonts w:ascii="Calibri" w:hAnsi="Calibri"/>
                <w:b/>
                <w:bCs/>
                <w:iCs/>
                <w:sz w:val="18"/>
                <w:szCs w:val="18"/>
              </w:rPr>
            </w:pPr>
            <w:r w:rsidRPr="008817D5">
              <w:rPr>
                <w:rFonts w:ascii="Calibri" w:hAnsi="Calibri"/>
                <w:b/>
                <w:bCs/>
                <w:iCs/>
                <w:sz w:val="18"/>
                <w:szCs w:val="18"/>
              </w:rPr>
              <w:t>NOTE</w:t>
            </w:r>
          </w:p>
        </w:tc>
      </w:tr>
      <w:tr w:rsidR="00F31AFD" w:rsidRPr="008817D5" w14:paraId="7709DC87" w14:textId="77777777" w:rsidTr="00746C75">
        <w:trPr>
          <w:trHeight w:val="37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center"/>
          </w:tcPr>
          <w:p w14:paraId="21528D77" w14:textId="77777777" w:rsidR="00F31AFD" w:rsidRPr="008817D5" w:rsidRDefault="007406E4" w:rsidP="00C748AD">
            <w:pPr>
              <w:snapToGrid w:val="0"/>
              <w:spacing w:before="0" w:after="160" w:line="259" w:lineRule="auto"/>
              <w:jc w:val="center"/>
              <w:rPr>
                <w:rFonts w:ascii="Calibri" w:hAnsi="Calibri"/>
                <w:b/>
                <w:bCs/>
                <w:color w:val="FFFFFF"/>
                <w:sz w:val="20"/>
              </w:rPr>
            </w:pPr>
            <w:r>
              <w:rPr>
                <w:rFonts w:ascii="Calibri" w:hAnsi="Calibri"/>
                <w:b/>
                <w:bCs/>
                <w:color w:val="FFFFFF"/>
                <w:sz w:val="20"/>
              </w:rPr>
              <w:t xml:space="preserve">I SAL </w:t>
            </w:r>
            <w:r w:rsidR="00F31AFD" w:rsidRPr="008817D5">
              <w:rPr>
                <w:rFonts w:ascii="Calibri" w:hAnsi="Calibri"/>
                <w:b/>
                <w:bCs/>
                <w:color w:val="FFFFFF"/>
                <w:sz w:val="20"/>
              </w:rPr>
              <w:t xml:space="preserve"> – </w:t>
            </w:r>
            <w:r w:rsidR="00C748AD">
              <w:rPr>
                <w:rFonts w:ascii="Calibri" w:hAnsi="Calibri"/>
                <w:b/>
                <w:bCs/>
                <w:color w:val="FFFFFF"/>
                <w:sz w:val="20"/>
              </w:rPr>
              <w:t>Verifiche a video progetti campionati (</w:t>
            </w:r>
            <w:r w:rsidR="00F31AFD" w:rsidRPr="008817D5">
              <w:rPr>
                <w:rFonts w:ascii="Calibri" w:hAnsi="Calibri"/>
                <w:b/>
                <w:bCs/>
                <w:color w:val="FFFFFF"/>
                <w:sz w:val="20"/>
              </w:rPr>
              <w:t>Controlli di primo livello</w:t>
            </w:r>
            <w:r w:rsidR="00C748AD">
              <w:rPr>
                <w:rFonts w:ascii="Calibri" w:hAnsi="Calibri"/>
                <w:b/>
                <w:bCs/>
                <w:color w:val="FFFFFF"/>
                <w:sz w:val="20"/>
              </w:rPr>
              <w:t>)</w:t>
            </w:r>
          </w:p>
        </w:tc>
      </w:tr>
      <w:tr w:rsidR="00F31AFD" w:rsidRPr="008817D5" w14:paraId="3737BA38"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5E2020"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Sono rispettate le norme di informazione e pubblicità previste in relazione all’utilizzo dei fondi comunitari?</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0359D8" w14:textId="77777777" w:rsidR="00F31AFD" w:rsidRPr="008817D5" w:rsidRDefault="00F31AFD" w:rsidP="00527655">
            <w:pPr>
              <w:snapToGrid w:val="0"/>
              <w:spacing w:before="0" w:after="160" w:line="259" w:lineRule="auto"/>
              <w:jc w:val="both"/>
              <w:rPr>
                <w:rFonts w:ascii="Calibri" w:hAnsi="Calibri"/>
                <w:color w:val="000000"/>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9A94BB" w14:textId="77777777" w:rsidR="00F31AFD" w:rsidRPr="008817D5" w:rsidRDefault="00F31AFD"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487492" w14:textId="77777777" w:rsidR="00F31AFD" w:rsidRPr="008817D5" w:rsidRDefault="00F31AFD" w:rsidP="00527655">
            <w:pPr>
              <w:snapToGrid w:val="0"/>
              <w:spacing w:before="0" w:after="160" w:line="259" w:lineRule="auto"/>
              <w:jc w:val="both"/>
              <w:rPr>
                <w:rFonts w:ascii="Calibri" w:hAnsi="Calibri"/>
                <w:color w:val="000000"/>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ACC614" w14:textId="77777777" w:rsidR="00F31AFD" w:rsidRPr="008817D5" w:rsidRDefault="00F31AFD" w:rsidP="00527655">
            <w:pPr>
              <w:snapToGrid w:val="0"/>
              <w:spacing w:before="0" w:after="160" w:line="259" w:lineRule="auto"/>
              <w:jc w:val="both"/>
              <w:rPr>
                <w:rFonts w:ascii="Calibri" w:hAnsi="Calibri" w:cs="Arial"/>
                <w:sz w:val="18"/>
                <w:szCs w:val="18"/>
              </w:rPr>
            </w:pPr>
          </w:p>
        </w:tc>
      </w:tr>
      <w:tr w:rsidR="00F31AFD" w:rsidRPr="008817D5" w14:paraId="286D9F85"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EFBEB9"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L’avviso è stato pubblicato sul sito dell’Amministrazione?</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74AAE1"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CC5454"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CBE525"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292FB"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26418696"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8D805E"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La domanda è stata consegnata/spedita/è pervenuta nel rispetto di quanto previsto dall’Avviso?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8261D4"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EFC706"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B3162E"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66DD39"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7CD46A99"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4E8C8"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I soggetti che hanno presentato domanda di contributo hanno i requisiti di ammissibilità previsti dall’avviso?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F314A7"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C15E5"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90DA1D"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0C8843"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0C2F2F" w:rsidRPr="008817D5" w14:paraId="1B9601EE"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0A5DF3" w14:textId="77777777" w:rsidR="000C2F2F" w:rsidRPr="008817D5" w:rsidRDefault="000C2F2F" w:rsidP="00527655">
            <w:pPr>
              <w:snapToGrid w:val="0"/>
              <w:spacing w:before="0" w:after="160" w:line="259" w:lineRule="auto"/>
              <w:jc w:val="both"/>
              <w:rPr>
                <w:rFonts w:ascii="Calibri" w:hAnsi="Calibri"/>
                <w:sz w:val="18"/>
                <w:szCs w:val="18"/>
              </w:rPr>
            </w:pPr>
            <w:r>
              <w:rPr>
                <w:rFonts w:ascii="Calibri" w:hAnsi="Calibri"/>
                <w:sz w:val="18"/>
                <w:szCs w:val="18"/>
              </w:rPr>
              <w:t xml:space="preserve">Nello specifico: si è proceduto e, in caso di risposta affermativa, con quale modalità alla verifica che il beneficiario, </w:t>
            </w:r>
            <w:r w:rsidRPr="00DF7F91">
              <w:rPr>
                <w:rFonts w:ascii="Calibri" w:hAnsi="Calibri"/>
                <w:sz w:val="18"/>
                <w:szCs w:val="18"/>
              </w:rPr>
              <w:t>al momento di presentazione della domanda di ammissione a finanziamento</w:t>
            </w:r>
            <w:r>
              <w:rPr>
                <w:rFonts w:ascii="Calibri" w:hAnsi="Calibri"/>
                <w:sz w:val="18"/>
                <w:szCs w:val="18"/>
              </w:rPr>
              <w:t>, fosse disoccupato?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C3228C" w14:textId="77777777" w:rsidR="000C2F2F" w:rsidRPr="008817D5" w:rsidRDefault="000C2F2F"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1124A9" w14:textId="77777777" w:rsidR="000C2F2F" w:rsidRPr="008817D5" w:rsidRDefault="000C2F2F"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B82C07" w14:textId="77777777" w:rsidR="000C2F2F" w:rsidRPr="008817D5" w:rsidRDefault="000C2F2F"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7DF112" w14:textId="77777777" w:rsidR="000C2F2F" w:rsidRPr="008817D5" w:rsidRDefault="000C2F2F" w:rsidP="00527655">
            <w:pPr>
              <w:snapToGrid w:val="0"/>
              <w:spacing w:before="0" w:after="160" w:line="259" w:lineRule="auto"/>
              <w:jc w:val="both"/>
              <w:rPr>
                <w:rFonts w:ascii="Calibri" w:hAnsi="Calibri" w:cs="Arial"/>
                <w:sz w:val="18"/>
                <w:szCs w:val="18"/>
              </w:rPr>
            </w:pPr>
          </w:p>
        </w:tc>
      </w:tr>
      <w:tr w:rsidR="00F31AFD" w:rsidRPr="008817D5" w14:paraId="5120625F" w14:textId="77777777" w:rsidTr="00746C75">
        <w:trPr>
          <w:trHeight w:val="40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D4B863"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xml:space="preserve">L'impresa possiede i requisiti di ammissibilità previsti dall’Avviso? </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B29F41"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947308"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0DBB64"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DAE216"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55DD5B40"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AC46E"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La valutazione della domanda è stata condotta secondo le modalità previst</w:t>
            </w:r>
            <w:r w:rsidR="00A1400D">
              <w:rPr>
                <w:rFonts w:ascii="Calibri" w:hAnsi="Calibri"/>
                <w:sz w:val="18"/>
                <w:szCs w:val="18"/>
              </w:rPr>
              <w:t>e</w:t>
            </w:r>
            <w:r w:rsidRPr="008817D5">
              <w:rPr>
                <w:rFonts w:ascii="Calibri" w:hAnsi="Calibri"/>
                <w:sz w:val="18"/>
                <w:szCs w:val="18"/>
              </w:rPr>
              <w:t xml:space="preserve"> nel Documento attuativo?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FE9BB5"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A8503D"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1AF3B4"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03F510"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3C4C0533" w14:textId="77777777" w:rsidTr="00746C75">
        <w:trPr>
          <w:trHeight w:val="358"/>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028A95"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xml:space="preserve">Il punteggio ottenuto ha raggiunto i 60/100?  </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8B31ED"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07029F"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FC9071"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3DEA23"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52811418"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70501E"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E’ stato adottato un atto di approvazione della graduatoria?</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BE5987"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7D6696"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D55A78"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C5622"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68499CEE"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ECB579"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E’ stato adottato un atto di ammissione a finanziamento?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FAAF88"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2CE6AC"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9A2E65"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F2D7B1"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25B4FAA4" w14:textId="77777777" w:rsidTr="00746C75">
        <w:trPr>
          <w:trHeight w:val="566"/>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164B92"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lastRenderedPageBreak/>
              <w:t>L’atto di approvazione della graduatoria e di ammissione a finanziamento (e, quindi di esclusione per coloro che non sono finanziati), nonché l'importo del finanziamento ricevuto sono stati portati a conoscenza dell’interessato (attraverso pubblicazione elettronica o in altra forma)?</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5E1C92"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7AE2AF"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571EA7"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3FC6A9"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528CEDEA"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0036BA"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Risulta agli atti  la dichiarazione resa dall'impresa ai sensi del DPR n. 445/2001, nel rispetto del DE MINIMIS?</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404C8B"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C55B92"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56B92C"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0A8B3F"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D006A7" w:rsidRPr="008817D5" w14:paraId="6E0F02D3"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9017EE" w14:textId="77777777" w:rsidR="00D006A7" w:rsidRPr="008817D5" w:rsidRDefault="00D006A7" w:rsidP="00527655">
            <w:pPr>
              <w:snapToGrid w:val="0"/>
              <w:spacing w:before="0" w:after="160" w:line="259" w:lineRule="auto"/>
              <w:jc w:val="both"/>
              <w:rPr>
                <w:rFonts w:ascii="Calibri" w:hAnsi="Calibri"/>
                <w:sz w:val="18"/>
                <w:szCs w:val="18"/>
              </w:rPr>
            </w:pPr>
            <w:r w:rsidRPr="00C00A12">
              <w:rPr>
                <w:rFonts w:ascii="Calibri" w:hAnsi="Calibri"/>
                <w:sz w:val="18"/>
                <w:szCs w:val="18"/>
              </w:rPr>
              <w:t>E’ stato effettuato il  controllo della scheda aiuti estratta dal RNA? Il contributo risulta correttamente registrato dal RUP?</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F2CAD8" w14:textId="77777777" w:rsidR="00D006A7" w:rsidRPr="008817D5" w:rsidRDefault="00D006A7"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5CA1F4" w14:textId="77777777" w:rsidR="00D006A7" w:rsidRPr="008817D5" w:rsidRDefault="00D006A7"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BDCD2E" w14:textId="77777777" w:rsidR="00D006A7" w:rsidRPr="008817D5" w:rsidRDefault="00D006A7"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7538C1" w14:textId="77777777" w:rsidR="00D006A7" w:rsidRPr="008817D5" w:rsidRDefault="00D006A7" w:rsidP="00527655">
            <w:pPr>
              <w:snapToGrid w:val="0"/>
              <w:spacing w:before="0" w:after="160" w:line="259" w:lineRule="auto"/>
              <w:jc w:val="both"/>
              <w:rPr>
                <w:rFonts w:ascii="Calibri" w:hAnsi="Calibri" w:cs="Arial"/>
                <w:sz w:val="18"/>
                <w:szCs w:val="18"/>
              </w:rPr>
            </w:pPr>
          </w:p>
        </w:tc>
      </w:tr>
      <w:tr w:rsidR="00F31AFD" w:rsidRPr="008817D5" w14:paraId="280F7D29"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EC5A21"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Il contributo concesso è allineato a quanto disposto dall’avviso?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4A7909"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1207F7"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C86353"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9743C3"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2EF7329A"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416841" w14:textId="77777777" w:rsidR="00F31AFD" w:rsidRPr="008817D5" w:rsidRDefault="007406E4" w:rsidP="00527655">
            <w:pPr>
              <w:snapToGrid w:val="0"/>
              <w:spacing w:before="0" w:after="160" w:line="259" w:lineRule="auto"/>
              <w:jc w:val="both"/>
              <w:rPr>
                <w:rFonts w:ascii="Calibri" w:hAnsi="Calibri"/>
                <w:color w:val="000000"/>
                <w:sz w:val="18"/>
                <w:szCs w:val="18"/>
              </w:rPr>
            </w:pPr>
            <w:r>
              <w:rPr>
                <w:rFonts w:ascii="Calibri" w:hAnsi="Calibri"/>
                <w:color w:val="000000"/>
                <w:sz w:val="18"/>
                <w:szCs w:val="18"/>
              </w:rPr>
              <w:t>Il primo SAL è stato liquidato</w:t>
            </w:r>
            <w:r w:rsidR="00F31AFD" w:rsidRPr="008817D5">
              <w:rPr>
                <w:rFonts w:ascii="Calibri" w:hAnsi="Calibri"/>
                <w:color w:val="000000"/>
                <w:sz w:val="18"/>
                <w:szCs w:val="18"/>
              </w:rPr>
              <w:t>?</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498810"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F5B0CB"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8C3390" w14:textId="77777777" w:rsidR="00F31AFD" w:rsidRPr="008817D5" w:rsidRDefault="00F31AFD" w:rsidP="00527655">
            <w:pPr>
              <w:snapToGrid w:val="0"/>
              <w:spacing w:before="0" w:after="160" w:line="259" w:lineRule="auto"/>
              <w:jc w:val="both"/>
              <w:rPr>
                <w:rFonts w:ascii="Calibri" w:hAnsi="Calibri"/>
                <w:color w:val="000000"/>
                <w:sz w:val="18"/>
                <w:szCs w:val="18"/>
              </w:rPr>
            </w:pPr>
            <w:r w:rsidRPr="008817D5">
              <w:rPr>
                <w:rFonts w:ascii="Calibri" w:hAnsi="Calibri"/>
                <w:color w:val="000000"/>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A2F0A8"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F31AFD" w:rsidRPr="008817D5" w14:paraId="5B0F351C"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5D020E" w14:textId="77777777" w:rsidR="00F31AFD" w:rsidRPr="008817D5" w:rsidRDefault="00A1400D" w:rsidP="00527655">
            <w:pPr>
              <w:snapToGrid w:val="0"/>
              <w:spacing w:before="0" w:after="160" w:line="259" w:lineRule="auto"/>
              <w:jc w:val="both"/>
              <w:rPr>
                <w:rFonts w:ascii="Calibri" w:hAnsi="Calibri"/>
                <w:sz w:val="18"/>
                <w:szCs w:val="18"/>
              </w:rPr>
            </w:pPr>
            <w:r>
              <w:rPr>
                <w:rFonts w:ascii="Calibri" w:hAnsi="Calibri"/>
                <w:sz w:val="18"/>
                <w:szCs w:val="18"/>
              </w:rPr>
              <w:t>Se sì</w:t>
            </w:r>
            <w:r w:rsidR="00F31AFD" w:rsidRPr="008817D5">
              <w:rPr>
                <w:rFonts w:ascii="Calibri" w:hAnsi="Calibri"/>
                <w:sz w:val="18"/>
                <w:szCs w:val="18"/>
              </w:rPr>
              <w:t xml:space="preserve">, </w:t>
            </w:r>
            <w:r w:rsidR="007406E4">
              <w:rPr>
                <w:rFonts w:ascii="Calibri" w:hAnsi="Calibri"/>
                <w:sz w:val="18"/>
                <w:szCs w:val="18"/>
              </w:rPr>
              <w:t>è stato</w:t>
            </w:r>
            <w:r w:rsidR="00F31AFD" w:rsidRPr="008817D5">
              <w:rPr>
                <w:rFonts w:ascii="Calibri" w:hAnsi="Calibri"/>
                <w:sz w:val="18"/>
                <w:szCs w:val="18"/>
              </w:rPr>
              <w:t xml:space="preserve"> liquidat</w:t>
            </w:r>
            <w:r w:rsidR="007406E4">
              <w:rPr>
                <w:rFonts w:ascii="Calibri" w:hAnsi="Calibri"/>
                <w:sz w:val="18"/>
                <w:szCs w:val="18"/>
              </w:rPr>
              <w:t>o</w:t>
            </w:r>
            <w:r w:rsidR="00F31AFD" w:rsidRPr="008817D5">
              <w:rPr>
                <w:rFonts w:ascii="Calibri" w:hAnsi="Calibri"/>
                <w:sz w:val="18"/>
                <w:szCs w:val="18"/>
              </w:rPr>
              <w:t xml:space="preserve"> dopo la costituzione dell'impresa</w:t>
            </w:r>
            <w:r>
              <w:rPr>
                <w:rFonts w:ascii="Calibri" w:hAnsi="Calibri"/>
                <w:sz w:val="18"/>
                <w:szCs w:val="18"/>
              </w:rPr>
              <w:t>?</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24B131"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AEAA66"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CBDFCD" w14:textId="77777777" w:rsidR="00F31AFD" w:rsidRPr="008817D5" w:rsidRDefault="00F31AF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557FA9" w14:textId="77777777" w:rsidR="00F31AFD" w:rsidRPr="008817D5" w:rsidRDefault="00F31AF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A1400D" w:rsidRPr="008817D5" w14:paraId="78A33664"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754E48" w14:textId="77777777" w:rsidR="00A1400D" w:rsidRDefault="00A1400D" w:rsidP="00527655">
            <w:pPr>
              <w:snapToGrid w:val="0"/>
              <w:spacing w:before="0" w:after="160" w:line="259" w:lineRule="auto"/>
              <w:jc w:val="both"/>
              <w:rPr>
                <w:rFonts w:ascii="Calibri" w:hAnsi="Calibri"/>
                <w:sz w:val="18"/>
                <w:szCs w:val="18"/>
              </w:rPr>
            </w:pPr>
            <w:r>
              <w:rPr>
                <w:rFonts w:ascii="Calibri" w:hAnsi="Calibri"/>
                <w:sz w:val="18"/>
                <w:szCs w:val="18"/>
              </w:rPr>
              <w:t>La gestione ha acquisito la richiesta di erogazione contributo?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491B90"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B34372"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2F47FB"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E91A50"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58A227E4"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6A9789" w14:textId="77777777" w:rsidR="00A1400D" w:rsidRDefault="00A1400D" w:rsidP="00527655">
            <w:pPr>
              <w:snapToGrid w:val="0"/>
              <w:spacing w:before="0" w:after="160" w:line="259" w:lineRule="auto"/>
              <w:jc w:val="both"/>
              <w:rPr>
                <w:rFonts w:ascii="Calibri" w:hAnsi="Calibri"/>
                <w:sz w:val="18"/>
                <w:szCs w:val="18"/>
              </w:rPr>
            </w:pPr>
            <w:r>
              <w:rPr>
                <w:rFonts w:ascii="Calibri" w:hAnsi="Calibri"/>
                <w:sz w:val="18"/>
                <w:szCs w:val="18"/>
              </w:rPr>
              <w:t>La gestione ha acquisito documentazione comprovante l’avvenuta costituzione dell’impresa?</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442A54"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189DE5"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6E620A"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B3D93F"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28E7123F"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E14625" w14:textId="77777777" w:rsidR="00A1400D" w:rsidRDefault="00A1400D" w:rsidP="00527655">
            <w:pPr>
              <w:snapToGrid w:val="0"/>
              <w:spacing w:before="0" w:after="160" w:line="259" w:lineRule="auto"/>
              <w:jc w:val="both"/>
              <w:rPr>
                <w:rFonts w:ascii="Calibri" w:hAnsi="Calibri"/>
                <w:sz w:val="18"/>
                <w:szCs w:val="18"/>
              </w:rPr>
            </w:pPr>
            <w:r>
              <w:rPr>
                <w:rFonts w:ascii="Calibri" w:hAnsi="Calibri"/>
                <w:sz w:val="18"/>
                <w:szCs w:val="18"/>
              </w:rPr>
              <w:t>La gestione ha acquisito la documentazione comprovante l’apertura della partita IVA?</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4CDDFE"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ED5055"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2FBEC5"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B66901"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19220340"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B3CE48" w14:textId="77777777" w:rsidR="00A1400D" w:rsidRDefault="00A1400D" w:rsidP="00527655">
            <w:pPr>
              <w:snapToGrid w:val="0"/>
              <w:spacing w:before="0" w:after="160" w:line="259" w:lineRule="auto"/>
              <w:jc w:val="both"/>
              <w:rPr>
                <w:rFonts w:ascii="Calibri" w:hAnsi="Calibri"/>
                <w:sz w:val="18"/>
                <w:szCs w:val="18"/>
              </w:rPr>
            </w:pPr>
            <w:r>
              <w:rPr>
                <w:rFonts w:ascii="Calibri" w:hAnsi="Calibri"/>
                <w:sz w:val="18"/>
                <w:szCs w:val="18"/>
              </w:rPr>
              <w:t>La gestione ha acquisito documentazione relativa alla presentazione della SCIA e al successivo rilascio dell’autorizzazione di inizio attività da parte del Comune in cui ha sede l’impresa?</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FD805D"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325252"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8CC1CC"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F376D0"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36DBEEF3"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E36120" w14:textId="77777777" w:rsidR="00A1400D" w:rsidRDefault="00A1400D" w:rsidP="00527655">
            <w:pPr>
              <w:snapToGrid w:val="0"/>
              <w:spacing w:before="0" w:after="160" w:line="259" w:lineRule="auto"/>
              <w:jc w:val="both"/>
              <w:rPr>
                <w:rFonts w:ascii="Calibri" w:hAnsi="Calibri"/>
                <w:sz w:val="18"/>
                <w:szCs w:val="18"/>
              </w:rPr>
            </w:pPr>
            <w:r>
              <w:rPr>
                <w:rFonts w:ascii="Calibri" w:hAnsi="Calibri"/>
                <w:sz w:val="18"/>
                <w:szCs w:val="18"/>
              </w:rPr>
              <w:t>La gestione ha acquisito documentazione relativa al titolo di possesso (proprietà, affitto o altro) dell’immobile in cui ha sede l’impresa?</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11EF47"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154ACB"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E2F29D"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823298"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6BB11C82"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6AB253" w14:textId="77777777" w:rsidR="00A1400D" w:rsidRDefault="00A1400D" w:rsidP="00527655">
            <w:pPr>
              <w:snapToGrid w:val="0"/>
              <w:spacing w:before="0" w:after="160" w:line="259" w:lineRule="auto"/>
              <w:jc w:val="both"/>
              <w:rPr>
                <w:rFonts w:ascii="Calibri" w:hAnsi="Calibri"/>
                <w:sz w:val="18"/>
                <w:szCs w:val="18"/>
              </w:rPr>
            </w:pPr>
            <w:r>
              <w:rPr>
                <w:rFonts w:ascii="Calibri" w:hAnsi="Calibri"/>
                <w:sz w:val="18"/>
                <w:szCs w:val="18"/>
              </w:rPr>
              <w:t>La gestione ha acquisito documentazione che attesti la creazione di almeno un posto di lavoro?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47F005"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CFCFCD"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63B91A"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C0D4D0"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F40C88" w:rsidRPr="008817D5" w14:paraId="1E8FE210" w14:textId="77777777" w:rsidTr="00746C75">
        <w:trPr>
          <w:trHeight w:val="630"/>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9F851E" w14:textId="77777777" w:rsidR="00F40C88" w:rsidRDefault="00F40C88" w:rsidP="00527655">
            <w:pPr>
              <w:snapToGrid w:val="0"/>
              <w:spacing w:before="0" w:after="160" w:line="259" w:lineRule="auto"/>
              <w:jc w:val="both"/>
              <w:rPr>
                <w:rFonts w:ascii="Calibri" w:hAnsi="Calibri"/>
                <w:sz w:val="18"/>
                <w:szCs w:val="18"/>
              </w:rPr>
            </w:pPr>
            <w:r>
              <w:rPr>
                <w:rFonts w:ascii="Calibri" w:hAnsi="Calibri"/>
                <w:sz w:val="18"/>
                <w:szCs w:val="18"/>
              </w:rPr>
              <w:t>I documenti acquisiti sono corretti e allineati alle richieste del bando?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C273F0" w14:textId="77777777" w:rsidR="00F40C88" w:rsidRPr="008817D5" w:rsidRDefault="00F40C88"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E6A631" w14:textId="77777777" w:rsidR="00F40C88" w:rsidRPr="008817D5" w:rsidRDefault="00F40C88"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825DC5" w14:textId="77777777" w:rsidR="00F40C88" w:rsidRPr="008817D5" w:rsidRDefault="00F40C88"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5442B5" w14:textId="77777777" w:rsidR="00F40C88" w:rsidRPr="008817D5" w:rsidRDefault="00F40C88" w:rsidP="00527655">
            <w:pPr>
              <w:snapToGrid w:val="0"/>
              <w:spacing w:before="0" w:after="160" w:line="259" w:lineRule="auto"/>
              <w:jc w:val="both"/>
              <w:rPr>
                <w:rFonts w:ascii="Calibri" w:hAnsi="Calibri" w:cs="Arial"/>
                <w:sz w:val="18"/>
                <w:szCs w:val="18"/>
              </w:rPr>
            </w:pPr>
          </w:p>
        </w:tc>
      </w:tr>
      <w:tr w:rsidR="00A1400D" w:rsidRPr="008817D5" w14:paraId="4ACDADF2"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E03E28"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E</w:t>
            </w:r>
            <w:r>
              <w:rPr>
                <w:rFonts w:ascii="Calibri" w:hAnsi="Calibri"/>
                <w:sz w:val="18"/>
                <w:szCs w:val="18"/>
              </w:rPr>
              <w:t>’</w:t>
            </w:r>
            <w:r w:rsidRPr="008817D5">
              <w:rPr>
                <w:rFonts w:ascii="Calibri" w:hAnsi="Calibri"/>
                <w:sz w:val="18"/>
                <w:szCs w:val="18"/>
              </w:rPr>
              <w:t xml:space="preserve"> stata effettuata la richiesta di emissione di mandato di pagamento?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BD3CCE"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D26E1F"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D77972"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5AF09D" w14:textId="77777777" w:rsidR="00A1400D" w:rsidRPr="008817D5" w:rsidRDefault="00A1400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A1400D" w:rsidRPr="008817D5" w14:paraId="4F6F6A33"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700DE"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Il mandato di pagamento è presente tra la documentazione?</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92A53"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A99EA6"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3820BD"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4CFC15" w14:textId="77777777" w:rsidR="00A1400D" w:rsidRPr="008817D5" w:rsidRDefault="00A1400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A1400D" w:rsidRPr="008817D5" w14:paraId="61334D64"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4A05B1"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xml:space="preserve">La liquidazione è stata correttamente inserita nel </w:t>
            </w:r>
            <w:r>
              <w:rPr>
                <w:rFonts w:ascii="Calibri" w:hAnsi="Calibri"/>
                <w:sz w:val="18"/>
                <w:szCs w:val="18"/>
              </w:rPr>
              <w:t>SIFORM</w:t>
            </w:r>
            <w:r w:rsidRPr="008817D5">
              <w:rPr>
                <w:rFonts w:ascii="Calibri" w:hAnsi="Calibri"/>
                <w:sz w:val="18"/>
                <w:szCs w:val="18"/>
              </w:rPr>
              <w:t>?</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8FEA4"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DD9AEA"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8CFA38"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80FD0" w14:textId="77777777" w:rsidR="00A1400D" w:rsidRPr="008817D5" w:rsidRDefault="00A1400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A1400D" w:rsidRPr="008817D5" w14:paraId="24A9A1A6"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2CE354" w14:textId="77777777" w:rsidR="00A1400D" w:rsidRPr="008817D5" w:rsidRDefault="00A1400D"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19B381"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08393A"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8825FC"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260C10"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7719F7E8"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AB1CFF"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xml:space="preserve">Sono stati inseriti nel </w:t>
            </w:r>
            <w:r>
              <w:rPr>
                <w:rFonts w:ascii="Calibri" w:hAnsi="Calibri"/>
                <w:sz w:val="18"/>
                <w:szCs w:val="18"/>
              </w:rPr>
              <w:t>SIFORM</w:t>
            </w:r>
            <w:r w:rsidRPr="008817D5">
              <w:rPr>
                <w:rFonts w:ascii="Calibri" w:hAnsi="Calibri"/>
                <w:sz w:val="18"/>
                <w:szCs w:val="18"/>
              </w:rPr>
              <w:t xml:space="preserve"> gli elementi necessari per l’estrazione della pista di controllo?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842540"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95CE16"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0FE08F"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269B20"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0B216048"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4884F4" w14:textId="77777777" w:rsidR="00A1400D" w:rsidRPr="008817D5" w:rsidRDefault="00A1400D" w:rsidP="00A1400D">
            <w:pPr>
              <w:snapToGrid w:val="0"/>
              <w:spacing w:before="0" w:after="160" w:line="259" w:lineRule="auto"/>
              <w:rPr>
                <w:rFonts w:ascii="Calibri" w:hAnsi="Calibri" w:cs="Arial"/>
                <w:sz w:val="18"/>
                <w:szCs w:val="18"/>
              </w:rPr>
            </w:pPr>
            <w:r w:rsidRPr="008817D5">
              <w:rPr>
                <w:rFonts w:ascii="Calibri" w:hAnsi="Calibri" w:cs="Arial"/>
                <w:b/>
                <w:sz w:val="20"/>
              </w:rPr>
              <w:t>Funzionario (nome e cognome)</w:t>
            </w:r>
          </w:p>
        </w:tc>
      </w:tr>
      <w:tr w:rsidR="00A1400D" w:rsidRPr="008817D5" w14:paraId="712777D2"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776341" w14:textId="77777777" w:rsidR="00A1400D" w:rsidRPr="008817D5" w:rsidRDefault="00A1400D" w:rsidP="00A1400D">
            <w:pPr>
              <w:snapToGrid w:val="0"/>
              <w:spacing w:before="0" w:after="160" w:line="259" w:lineRule="auto"/>
              <w:rPr>
                <w:rFonts w:ascii="Calibri" w:hAnsi="Calibri" w:cs="Arial"/>
                <w:b/>
                <w:sz w:val="20"/>
              </w:rPr>
            </w:pPr>
            <w:r w:rsidRPr="008817D5">
              <w:rPr>
                <w:rFonts w:ascii="Calibri" w:hAnsi="Calibri" w:cs="Arial"/>
                <w:b/>
                <w:sz w:val="20"/>
              </w:rPr>
              <w:t>Firma autografa o digitale, ai sensi e per gli effetti dell’art. 24 del D.lgs. n. 82/2005</w:t>
            </w:r>
          </w:p>
        </w:tc>
      </w:tr>
      <w:tr w:rsidR="00C748AD" w:rsidRPr="00D25055" w14:paraId="578A1EF8" w14:textId="77777777" w:rsidTr="00746C75">
        <w:trPr>
          <w:trHeight w:val="416"/>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14:paraId="122CB0DF" w14:textId="77777777" w:rsidR="00C748AD" w:rsidRPr="00D25055" w:rsidRDefault="00C748AD" w:rsidP="00C748AD">
            <w:pPr>
              <w:snapToGrid w:val="0"/>
              <w:spacing w:before="0" w:after="160" w:line="259" w:lineRule="auto"/>
              <w:jc w:val="center"/>
              <w:rPr>
                <w:rFonts w:ascii="Calibri" w:hAnsi="Calibri" w:cs="Arial"/>
                <w:b/>
                <w:bCs/>
                <w:color w:val="FFFFFF"/>
                <w:sz w:val="20"/>
              </w:rPr>
            </w:pPr>
            <w:r>
              <w:rPr>
                <w:rFonts w:ascii="Calibri" w:hAnsi="Calibri" w:cs="Arial"/>
                <w:b/>
                <w:bCs/>
                <w:color w:val="FFFFFF"/>
                <w:sz w:val="20"/>
              </w:rPr>
              <w:t>I SAL  - Verifiche a video (Controlli di primo livello)</w:t>
            </w:r>
            <w:r w:rsidRPr="00D25055">
              <w:rPr>
                <w:rFonts w:ascii="Calibri" w:hAnsi="Calibri" w:cs="Arial"/>
                <w:b/>
                <w:bCs/>
                <w:color w:val="FFFFFF"/>
                <w:sz w:val="20"/>
              </w:rPr>
              <w:t xml:space="preserve"> </w:t>
            </w:r>
          </w:p>
        </w:tc>
      </w:tr>
      <w:tr w:rsidR="00C748AD" w:rsidRPr="00D25055" w14:paraId="504C40C1" w14:textId="77777777" w:rsidTr="00746C75">
        <w:trPr>
          <w:trHeight w:val="421"/>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D306A1" w14:textId="77777777" w:rsidR="00C748AD" w:rsidRPr="00D25055" w:rsidRDefault="00C748AD" w:rsidP="00D2733A">
            <w:pPr>
              <w:snapToGrid w:val="0"/>
              <w:spacing w:before="0" w:after="160" w:line="259" w:lineRule="auto"/>
              <w:jc w:val="both"/>
              <w:rPr>
                <w:rFonts w:ascii="Calibri" w:hAnsi="Calibri"/>
                <w:sz w:val="18"/>
                <w:szCs w:val="18"/>
              </w:rPr>
            </w:pPr>
            <w:r w:rsidRPr="00D25055">
              <w:rPr>
                <w:rFonts w:ascii="Calibri" w:hAnsi="Calibri"/>
                <w:sz w:val="18"/>
                <w:szCs w:val="18"/>
              </w:rPr>
              <w:t>L’importo liquidato è superiore a quello approvato?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B235F8"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CD18A7"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3782EF"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A6C124" w14:textId="77777777" w:rsidR="00C748AD" w:rsidRPr="00D25055" w:rsidRDefault="00C748AD" w:rsidP="00D2733A">
            <w:pPr>
              <w:snapToGrid w:val="0"/>
              <w:spacing w:before="0" w:after="160" w:line="259" w:lineRule="auto"/>
              <w:jc w:val="both"/>
              <w:rPr>
                <w:rFonts w:ascii="Calibri" w:hAnsi="Calibri" w:cs="Arial"/>
                <w:b/>
                <w:bCs/>
                <w:sz w:val="18"/>
                <w:szCs w:val="18"/>
              </w:rPr>
            </w:pPr>
          </w:p>
        </w:tc>
      </w:tr>
      <w:tr w:rsidR="00C748AD" w:rsidRPr="00D25055" w14:paraId="46DB6E85" w14:textId="77777777" w:rsidTr="00746C75">
        <w:trPr>
          <w:trHeight w:val="421"/>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5D16ED" w14:textId="77777777" w:rsidR="00C748AD" w:rsidRPr="00D25055" w:rsidRDefault="00C748AD" w:rsidP="00D2733A">
            <w:pPr>
              <w:snapToGrid w:val="0"/>
              <w:spacing w:before="0" w:after="160" w:line="259" w:lineRule="auto"/>
              <w:jc w:val="both"/>
              <w:rPr>
                <w:rFonts w:ascii="Calibri" w:hAnsi="Calibri"/>
                <w:sz w:val="18"/>
                <w:szCs w:val="18"/>
              </w:rPr>
            </w:pPr>
            <w:r>
              <w:rPr>
                <w:rFonts w:ascii="Calibri" w:hAnsi="Calibri"/>
                <w:sz w:val="18"/>
                <w:szCs w:val="18"/>
              </w:rPr>
              <w:t>L’importo dichiarato corrisponde alle liquidazioni caricate a  SIFORM?</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4545FC"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9A9DC0"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A2BA59"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D3BBE1" w14:textId="77777777" w:rsidR="00C748AD" w:rsidRPr="00D25055" w:rsidRDefault="00C748AD" w:rsidP="00D2733A">
            <w:pPr>
              <w:snapToGrid w:val="0"/>
              <w:spacing w:before="0" w:after="160" w:line="259" w:lineRule="auto"/>
              <w:jc w:val="both"/>
              <w:rPr>
                <w:rFonts w:ascii="Calibri" w:hAnsi="Calibri" w:cs="Arial"/>
                <w:b/>
                <w:bCs/>
                <w:sz w:val="18"/>
                <w:szCs w:val="18"/>
              </w:rPr>
            </w:pPr>
          </w:p>
        </w:tc>
      </w:tr>
      <w:tr w:rsidR="00C748AD" w:rsidRPr="00D25055" w14:paraId="4E15F179" w14:textId="77777777" w:rsidTr="00746C75">
        <w:trPr>
          <w:trHeight w:val="421"/>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BBE9A" w14:textId="77777777" w:rsidR="00C748AD" w:rsidRPr="00D25055" w:rsidRDefault="00C748AD" w:rsidP="00D2733A">
            <w:pPr>
              <w:snapToGrid w:val="0"/>
              <w:spacing w:before="0" w:after="160" w:line="259" w:lineRule="auto"/>
              <w:jc w:val="both"/>
              <w:rPr>
                <w:rFonts w:ascii="Calibri" w:hAnsi="Calibri"/>
                <w:sz w:val="18"/>
                <w:szCs w:val="18"/>
              </w:rPr>
            </w:pPr>
            <w:r w:rsidRPr="00D25055">
              <w:rPr>
                <w:rFonts w:ascii="Calibri" w:hAnsi="Calibri"/>
                <w:sz w:val="18"/>
                <w:szCs w:val="18"/>
              </w:rPr>
              <w:t xml:space="preserve">Gli atti sono stati correttamente inseriti nel </w:t>
            </w:r>
            <w:r>
              <w:rPr>
                <w:rFonts w:ascii="Calibri" w:hAnsi="Calibri"/>
                <w:sz w:val="18"/>
                <w:szCs w:val="18"/>
              </w:rPr>
              <w:t>SIFORM</w:t>
            </w:r>
            <w:r w:rsidRPr="00D25055">
              <w:rPr>
                <w:rFonts w:ascii="Calibri" w:hAnsi="Calibr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3C156E"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0EDDA1"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591399"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51B191" w14:textId="77777777" w:rsidR="00C748AD" w:rsidRPr="00D25055" w:rsidRDefault="00C748AD" w:rsidP="00D2733A">
            <w:pPr>
              <w:snapToGrid w:val="0"/>
              <w:spacing w:before="0" w:after="160" w:line="259" w:lineRule="auto"/>
              <w:jc w:val="both"/>
              <w:rPr>
                <w:rFonts w:ascii="Calibri" w:hAnsi="Calibri" w:cs="Arial"/>
                <w:b/>
                <w:bCs/>
                <w:sz w:val="18"/>
                <w:szCs w:val="18"/>
              </w:rPr>
            </w:pPr>
          </w:p>
        </w:tc>
      </w:tr>
      <w:tr w:rsidR="00C748AD" w:rsidRPr="00D25055" w14:paraId="55092F09" w14:textId="77777777" w:rsidTr="00746C75">
        <w:trPr>
          <w:trHeight w:val="523"/>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D9B14" w14:textId="77777777" w:rsidR="00C748AD" w:rsidRDefault="00C748AD" w:rsidP="00D2733A">
            <w:pPr>
              <w:snapToGrid w:val="0"/>
              <w:spacing w:before="0" w:after="160" w:line="259" w:lineRule="auto"/>
              <w:jc w:val="both"/>
              <w:rPr>
                <w:rFonts w:ascii="Calibri" w:hAnsi="Calibri"/>
                <w:sz w:val="18"/>
                <w:szCs w:val="18"/>
              </w:rPr>
            </w:pPr>
            <w:r>
              <w:rPr>
                <w:rFonts w:ascii="Calibri" w:hAnsi="Calibri"/>
                <w:sz w:val="18"/>
                <w:szCs w:val="18"/>
              </w:rPr>
              <w:t>Sono stati inseriti nel SIFORM tutti gli elementi necessari ad estrarre la pista di controllo?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932C39"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47E5E"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40B910"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085748" w14:textId="77777777" w:rsidR="00C748AD" w:rsidRPr="00D25055" w:rsidRDefault="00C748AD" w:rsidP="00D2733A">
            <w:pPr>
              <w:snapToGrid w:val="0"/>
              <w:spacing w:before="0" w:after="160" w:line="259" w:lineRule="auto"/>
              <w:jc w:val="both"/>
              <w:rPr>
                <w:rFonts w:ascii="Calibri" w:hAnsi="Calibri" w:cs="Arial"/>
                <w:b/>
                <w:bCs/>
                <w:sz w:val="18"/>
                <w:szCs w:val="18"/>
              </w:rPr>
            </w:pPr>
          </w:p>
        </w:tc>
      </w:tr>
      <w:tr w:rsidR="00C748AD" w:rsidRPr="00D25055" w14:paraId="03207E41" w14:textId="77777777" w:rsidTr="00746C75">
        <w:trPr>
          <w:trHeight w:val="523"/>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5E49DB" w14:textId="77777777" w:rsidR="00C748AD" w:rsidRDefault="00C748AD" w:rsidP="00D2733A">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lastRenderedPageBreak/>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442B61"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40F364"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C6244A" w14:textId="77777777" w:rsidR="00C748AD" w:rsidRPr="00D25055" w:rsidRDefault="00C748AD"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6AE002" w14:textId="77777777" w:rsidR="00C748AD" w:rsidRPr="00D25055" w:rsidRDefault="00C748AD" w:rsidP="00D2733A">
            <w:pPr>
              <w:snapToGrid w:val="0"/>
              <w:spacing w:before="0" w:after="160" w:line="259" w:lineRule="auto"/>
              <w:jc w:val="both"/>
              <w:rPr>
                <w:rFonts w:ascii="Calibri" w:hAnsi="Calibri" w:cs="Arial"/>
                <w:b/>
                <w:bCs/>
                <w:sz w:val="18"/>
                <w:szCs w:val="18"/>
              </w:rPr>
            </w:pPr>
          </w:p>
        </w:tc>
      </w:tr>
      <w:tr w:rsidR="00C748AD" w:rsidRPr="00D25055" w14:paraId="385E57DC" w14:textId="77777777" w:rsidTr="00746C75">
        <w:trPr>
          <w:trHeight w:val="421"/>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9828B5" w14:textId="77777777" w:rsidR="00C748AD" w:rsidRPr="00D25055" w:rsidRDefault="00C748AD" w:rsidP="00D2733A">
            <w:pPr>
              <w:snapToGrid w:val="0"/>
              <w:spacing w:before="0" w:after="160" w:line="259" w:lineRule="auto"/>
              <w:rPr>
                <w:rFonts w:ascii="Calibri" w:hAnsi="Calibri" w:cs="Arial"/>
                <w:b/>
                <w:bCs/>
                <w:sz w:val="18"/>
                <w:szCs w:val="18"/>
              </w:rPr>
            </w:pPr>
            <w:r w:rsidRPr="00D25055">
              <w:rPr>
                <w:rFonts w:ascii="Calibri" w:hAnsi="Calibri" w:cs="Arial"/>
                <w:b/>
                <w:bCs/>
                <w:sz w:val="18"/>
                <w:szCs w:val="18"/>
              </w:rPr>
              <w:t>Funzionario (nome e cognome)</w:t>
            </w:r>
          </w:p>
        </w:tc>
      </w:tr>
      <w:tr w:rsidR="00C748AD" w:rsidRPr="00D25055" w14:paraId="1A5B986B" w14:textId="77777777" w:rsidTr="00746C75">
        <w:trPr>
          <w:trHeight w:val="396"/>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5D74EE" w14:textId="77777777" w:rsidR="00C748AD" w:rsidRPr="00D25055" w:rsidRDefault="00C748AD" w:rsidP="00D2733A">
            <w:pPr>
              <w:snapToGrid w:val="0"/>
              <w:spacing w:before="0"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tc>
      </w:tr>
      <w:tr w:rsidR="00A1400D" w:rsidRPr="008817D5" w14:paraId="732FD982"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46F2FF10" w14:textId="77777777" w:rsidR="00A1400D" w:rsidRPr="008817D5" w:rsidRDefault="00AD327A" w:rsidP="001F1F10">
            <w:pPr>
              <w:snapToGrid w:val="0"/>
              <w:spacing w:before="0" w:after="160" w:line="259" w:lineRule="auto"/>
              <w:jc w:val="center"/>
              <w:rPr>
                <w:rFonts w:ascii="Calibri" w:hAnsi="Calibri" w:cs="Arial"/>
                <w:b/>
                <w:color w:val="FFFFFF"/>
                <w:sz w:val="20"/>
              </w:rPr>
            </w:pPr>
            <w:r>
              <w:rPr>
                <w:rFonts w:ascii="Calibri" w:hAnsi="Calibri" w:cs="Arial"/>
                <w:b/>
                <w:color w:val="FFFFFF"/>
                <w:sz w:val="20"/>
              </w:rPr>
              <w:t>RENDICONTO</w:t>
            </w:r>
            <w:r w:rsidR="00A1400D" w:rsidRPr="008817D5">
              <w:rPr>
                <w:rFonts w:ascii="Calibri" w:hAnsi="Calibri" w:cs="Arial"/>
                <w:b/>
                <w:color w:val="FFFFFF"/>
                <w:sz w:val="20"/>
              </w:rPr>
              <w:t xml:space="preserve"> – </w:t>
            </w:r>
            <w:r w:rsidR="001F1F10">
              <w:rPr>
                <w:rFonts w:ascii="Calibri" w:hAnsi="Calibri" w:cs="Arial"/>
                <w:b/>
                <w:color w:val="FFFFFF"/>
                <w:sz w:val="20"/>
              </w:rPr>
              <w:t>Verifiche a video p</w:t>
            </w:r>
            <w:r w:rsidR="00C748AD">
              <w:rPr>
                <w:rFonts w:ascii="Calibri" w:hAnsi="Calibri" w:cs="Arial"/>
                <w:b/>
                <w:color w:val="FFFFFF"/>
                <w:sz w:val="20"/>
              </w:rPr>
              <w:t>rogetti campionati (</w:t>
            </w:r>
            <w:r w:rsidR="00A1400D" w:rsidRPr="008817D5">
              <w:rPr>
                <w:rFonts w:ascii="Calibri" w:hAnsi="Calibri" w:cs="Arial"/>
                <w:b/>
                <w:color w:val="FFFFFF"/>
                <w:sz w:val="20"/>
              </w:rPr>
              <w:t>Controlli di primo livello</w:t>
            </w:r>
            <w:r w:rsidR="00C748AD">
              <w:rPr>
                <w:rFonts w:ascii="Calibri" w:hAnsi="Calibri" w:cs="Arial"/>
                <w:b/>
                <w:color w:val="FFFFFF"/>
                <w:sz w:val="20"/>
              </w:rPr>
              <w:t>)</w:t>
            </w:r>
          </w:p>
        </w:tc>
      </w:tr>
      <w:tr w:rsidR="00A1400D" w:rsidRPr="008817D5" w14:paraId="5D141B7E"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B8421F"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xml:space="preserve">Il punteggio ottenuto ha raggiunto i 60/100?    </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CD5655"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75E821"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56E72C"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w:t>
            </w: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EF4AC5" w14:textId="77777777" w:rsidR="00A1400D" w:rsidRPr="008817D5" w:rsidRDefault="00A1400D" w:rsidP="00527655">
            <w:pPr>
              <w:snapToGrid w:val="0"/>
              <w:spacing w:before="0" w:after="160" w:line="259" w:lineRule="auto"/>
              <w:jc w:val="both"/>
              <w:rPr>
                <w:rFonts w:ascii="Calibri" w:hAnsi="Calibri" w:cs="Arial"/>
                <w:sz w:val="18"/>
                <w:szCs w:val="18"/>
              </w:rPr>
            </w:pPr>
            <w:r w:rsidRPr="008817D5">
              <w:rPr>
                <w:rFonts w:ascii="Calibri" w:hAnsi="Calibri" w:cs="Arial"/>
                <w:sz w:val="18"/>
                <w:szCs w:val="18"/>
              </w:rPr>
              <w:t> </w:t>
            </w:r>
          </w:p>
        </w:tc>
      </w:tr>
      <w:tr w:rsidR="00AD327A" w:rsidRPr="008817D5" w14:paraId="4BF61D3F"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6F85E4" w14:textId="77777777" w:rsidR="00AD327A" w:rsidRDefault="00AD327A" w:rsidP="00527655">
            <w:pPr>
              <w:snapToGrid w:val="0"/>
              <w:spacing w:before="0" w:after="160" w:line="259" w:lineRule="auto"/>
              <w:jc w:val="both"/>
              <w:rPr>
                <w:rFonts w:ascii="Calibri" w:hAnsi="Calibri"/>
                <w:sz w:val="18"/>
                <w:szCs w:val="18"/>
              </w:rPr>
            </w:pPr>
            <w:r>
              <w:rPr>
                <w:rFonts w:ascii="Calibri" w:hAnsi="Calibri"/>
                <w:sz w:val="18"/>
                <w:szCs w:val="18"/>
              </w:rPr>
              <w:t>L’impresa ha creato ulteriori posti di lavoro?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7062DB" w14:textId="77777777" w:rsidR="00AD327A" w:rsidRPr="008817D5" w:rsidRDefault="00AD327A"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8D3C08" w14:textId="77777777" w:rsidR="00AD327A" w:rsidRPr="008817D5" w:rsidRDefault="00AD327A"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44DBE4" w14:textId="77777777" w:rsidR="00AD327A" w:rsidRPr="008817D5" w:rsidRDefault="00AD327A"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B4A3A1" w14:textId="77777777" w:rsidR="00AD327A" w:rsidRPr="008817D5" w:rsidRDefault="00AD327A" w:rsidP="00527655">
            <w:pPr>
              <w:snapToGrid w:val="0"/>
              <w:spacing w:before="0" w:after="160" w:line="259" w:lineRule="auto"/>
              <w:jc w:val="both"/>
              <w:rPr>
                <w:rFonts w:ascii="Calibri" w:hAnsi="Calibri" w:cs="Arial"/>
                <w:sz w:val="18"/>
                <w:szCs w:val="18"/>
              </w:rPr>
            </w:pPr>
          </w:p>
        </w:tc>
      </w:tr>
      <w:tr w:rsidR="00A1400D" w:rsidRPr="008817D5" w14:paraId="55DCF034"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CCD7D9" w14:textId="77777777" w:rsidR="00A1400D" w:rsidRPr="008817D5" w:rsidRDefault="00AD327A" w:rsidP="00527655">
            <w:pPr>
              <w:snapToGrid w:val="0"/>
              <w:spacing w:before="0" w:after="160" w:line="259" w:lineRule="auto"/>
              <w:jc w:val="both"/>
              <w:rPr>
                <w:rFonts w:ascii="Calibri" w:hAnsi="Calibri"/>
                <w:sz w:val="18"/>
                <w:szCs w:val="18"/>
              </w:rPr>
            </w:pPr>
            <w:r>
              <w:rPr>
                <w:rFonts w:ascii="Calibri" w:hAnsi="Calibri"/>
                <w:sz w:val="18"/>
                <w:szCs w:val="18"/>
              </w:rPr>
              <w:t>Se sì, la gestione ha acquisito copia delle comunicazioni UNILAV relative alle ulteriori assunzioni effettuate?</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817121"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DDDBE6"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9E962"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8B44D9"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47A853FE"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F7DDA6" w14:textId="77777777" w:rsidR="00A1400D" w:rsidRPr="008817D5" w:rsidRDefault="00AD327A" w:rsidP="00527655">
            <w:pPr>
              <w:snapToGrid w:val="0"/>
              <w:spacing w:before="0" w:after="160" w:line="259" w:lineRule="auto"/>
              <w:jc w:val="both"/>
              <w:rPr>
                <w:rFonts w:ascii="Calibri" w:hAnsi="Calibri"/>
                <w:sz w:val="18"/>
                <w:szCs w:val="18"/>
              </w:rPr>
            </w:pPr>
            <w:r>
              <w:rPr>
                <w:rFonts w:ascii="Calibri" w:hAnsi="Calibri"/>
                <w:sz w:val="18"/>
                <w:szCs w:val="18"/>
              </w:rPr>
              <w:t>Se sì, la gestione ha acquisito copia degli F24 quietanzati attestanti il versamento dei contributi INPS obbligatori per i soggetti impiegati non alle dipendenze?</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FEEC38"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B8DBB0"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D0C363"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E45546"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3EF03F20"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AB10F7" w14:textId="77777777" w:rsidR="00A1400D" w:rsidRPr="00AD327A" w:rsidRDefault="00AD327A" w:rsidP="00527655">
            <w:pPr>
              <w:snapToGrid w:val="0"/>
              <w:spacing w:before="0" w:after="160" w:line="259" w:lineRule="auto"/>
              <w:jc w:val="both"/>
              <w:rPr>
                <w:rFonts w:ascii="Calibri" w:hAnsi="Calibri"/>
                <w:sz w:val="18"/>
                <w:szCs w:val="18"/>
              </w:rPr>
            </w:pPr>
            <w:r>
              <w:rPr>
                <w:rFonts w:ascii="Calibri" w:hAnsi="Calibri"/>
                <w:sz w:val="18"/>
                <w:szCs w:val="18"/>
              </w:rPr>
              <w:t>Se sì, la gestione ha acquisito documentazione attestante la situazione contributiva e previdenziale dell’impresa?</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B69778"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DD91DC"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3198C4"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BE4F2D"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764A46CE"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B276EF" w14:textId="77777777" w:rsidR="00A1400D" w:rsidRPr="00AD327A" w:rsidRDefault="00AD327A" w:rsidP="00527655">
            <w:pPr>
              <w:snapToGrid w:val="0"/>
              <w:spacing w:before="0" w:after="160" w:line="259" w:lineRule="auto"/>
              <w:jc w:val="both"/>
              <w:rPr>
                <w:rFonts w:ascii="Calibri" w:hAnsi="Calibri"/>
                <w:sz w:val="18"/>
                <w:szCs w:val="18"/>
              </w:rPr>
            </w:pPr>
            <w:r>
              <w:rPr>
                <w:rFonts w:ascii="Calibri" w:hAnsi="Calibri"/>
                <w:sz w:val="18"/>
                <w:szCs w:val="18"/>
              </w:rPr>
              <w:t>E’ stata acquisita la relazione finale del progetto?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896D2A"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2DC2E4"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9A8E7B"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58BCA7"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F40C88" w:rsidRPr="008817D5" w14:paraId="7CD94E85"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8B3B82" w14:textId="77777777" w:rsidR="00F40C88" w:rsidRDefault="00F40C88" w:rsidP="00527655">
            <w:pPr>
              <w:snapToGrid w:val="0"/>
              <w:spacing w:before="0" w:after="160" w:line="259" w:lineRule="auto"/>
              <w:jc w:val="both"/>
              <w:rPr>
                <w:rFonts w:ascii="Calibri" w:hAnsi="Calibri"/>
                <w:sz w:val="18"/>
                <w:szCs w:val="18"/>
              </w:rPr>
            </w:pPr>
            <w:r>
              <w:rPr>
                <w:rFonts w:ascii="Calibri" w:hAnsi="Calibri"/>
                <w:sz w:val="18"/>
                <w:szCs w:val="18"/>
              </w:rPr>
              <w:t>La documentazione acquisita dalla gestione è corretta?</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76A8A4" w14:textId="77777777" w:rsidR="00F40C88" w:rsidRPr="008817D5" w:rsidRDefault="00F40C88"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0812E" w14:textId="77777777" w:rsidR="00F40C88" w:rsidRPr="008817D5" w:rsidRDefault="00F40C88"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D8A73E" w14:textId="77777777" w:rsidR="00F40C88" w:rsidRPr="008817D5" w:rsidRDefault="00F40C88"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94ADB8" w14:textId="77777777" w:rsidR="00F40C88" w:rsidRPr="008817D5" w:rsidRDefault="00F40C88" w:rsidP="00527655">
            <w:pPr>
              <w:snapToGrid w:val="0"/>
              <w:spacing w:before="0" w:after="160" w:line="259" w:lineRule="auto"/>
              <w:jc w:val="both"/>
              <w:rPr>
                <w:rFonts w:ascii="Calibri" w:hAnsi="Calibri" w:cs="Arial"/>
                <w:sz w:val="18"/>
                <w:szCs w:val="18"/>
              </w:rPr>
            </w:pPr>
          </w:p>
        </w:tc>
      </w:tr>
      <w:tr w:rsidR="00AD327A" w:rsidRPr="008817D5" w14:paraId="4C9710EF"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A64CFD" w14:textId="77777777" w:rsidR="00AD327A" w:rsidRDefault="00AD327A" w:rsidP="00527655">
            <w:pPr>
              <w:snapToGrid w:val="0"/>
              <w:spacing w:before="0" w:after="160" w:line="259" w:lineRule="auto"/>
              <w:jc w:val="both"/>
              <w:rPr>
                <w:rFonts w:ascii="Calibri" w:hAnsi="Calibri"/>
                <w:sz w:val="18"/>
                <w:szCs w:val="18"/>
              </w:rPr>
            </w:pPr>
            <w:r>
              <w:rPr>
                <w:rFonts w:ascii="Calibri" w:hAnsi="Calibri"/>
                <w:sz w:val="18"/>
                <w:szCs w:val="18"/>
              </w:rPr>
              <w:t>E’ stata effettuata la richiesta di emissione mandato di pagamento?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E44561" w14:textId="77777777" w:rsidR="00AD327A" w:rsidRPr="008817D5" w:rsidRDefault="00AD327A"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4647F2" w14:textId="77777777" w:rsidR="00AD327A" w:rsidRPr="008817D5" w:rsidRDefault="00AD327A"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42E11C" w14:textId="77777777" w:rsidR="00AD327A" w:rsidRPr="008817D5" w:rsidRDefault="00AD327A"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C2E9FB" w14:textId="77777777" w:rsidR="00AD327A" w:rsidRPr="008817D5" w:rsidRDefault="00AD327A" w:rsidP="00527655">
            <w:pPr>
              <w:snapToGrid w:val="0"/>
              <w:spacing w:before="0" w:after="160" w:line="259" w:lineRule="auto"/>
              <w:jc w:val="both"/>
              <w:rPr>
                <w:rFonts w:ascii="Calibri" w:hAnsi="Calibri" w:cs="Arial"/>
                <w:sz w:val="18"/>
                <w:szCs w:val="18"/>
              </w:rPr>
            </w:pPr>
          </w:p>
        </w:tc>
      </w:tr>
      <w:tr w:rsidR="00AD327A" w:rsidRPr="008817D5" w14:paraId="1C788DF9"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7176FE" w14:textId="77777777" w:rsidR="00AD327A" w:rsidRDefault="00AD327A" w:rsidP="00527655">
            <w:pPr>
              <w:snapToGrid w:val="0"/>
              <w:spacing w:before="0" w:after="160" w:line="259" w:lineRule="auto"/>
              <w:jc w:val="both"/>
              <w:rPr>
                <w:rFonts w:ascii="Calibri" w:hAnsi="Calibri"/>
                <w:sz w:val="18"/>
                <w:szCs w:val="18"/>
              </w:rPr>
            </w:pPr>
            <w:r>
              <w:rPr>
                <w:rFonts w:ascii="Calibri" w:hAnsi="Calibri"/>
                <w:sz w:val="18"/>
                <w:szCs w:val="18"/>
              </w:rPr>
              <w:t>Il mandato di pagamento è presente tra la documentazione?</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EEC3C4" w14:textId="77777777" w:rsidR="00AD327A" w:rsidRPr="008817D5" w:rsidRDefault="00AD327A"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D919B5" w14:textId="77777777" w:rsidR="00AD327A" w:rsidRPr="008817D5" w:rsidRDefault="00AD327A"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BC16FC" w14:textId="77777777" w:rsidR="00AD327A" w:rsidRPr="008817D5" w:rsidRDefault="00AD327A"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CAA067" w14:textId="77777777" w:rsidR="00AD327A" w:rsidRPr="008817D5" w:rsidRDefault="00AD327A" w:rsidP="00527655">
            <w:pPr>
              <w:snapToGrid w:val="0"/>
              <w:spacing w:before="0" w:after="160" w:line="259" w:lineRule="auto"/>
              <w:jc w:val="both"/>
              <w:rPr>
                <w:rFonts w:ascii="Calibri" w:hAnsi="Calibri" w:cs="Arial"/>
                <w:sz w:val="18"/>
                <w:szCs w:val="18"/>
              </w:rPr>
            </w:pPr>
          </w:p>
        </w:tc>
      </w:tr>
      <w:tr w:rsidR="00A1400D" w:rsidRPr="008817D5" w14:paraId="5CC96852"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EB5B5A" w14:textId="77777777" w:rsidR="00A1400D" w:rsidRDefault="00A1400D"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1C79FD"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80C724"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6456AA"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DA681"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644A4BCF"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3FA3D" w14:textId="77777777" w:rsidR="00A1400D" w:rsidRPr="008817D5" w:rsidRDefault="00A1400D" w:rsidP="00527655">
            <w:pPr>
              <w:snapToGrid w:val="0"/>
              <w:spacing w:before="0" w:after="160" w:line="259" w:lineRule="auto"/>
              <w:jc w:val="both"/>
              <w:rPr>
                <w:rFonts w:ascii="Calibri" w:hAnsi="Calibri"/>
                <w:sz w:val="18"/>
                <w:szCs w:val="18"/>
              </w:rPr>
            </w:pPr>
            <w:r w:rsidRPr="008817D5">
              <w:rPr>
                <w:rFonts w:ascii="Calibri" w:hAnsi="Calibri"/>
                <w:sz w:val="18"/>
                <w:szCs w:val="18"/>
              </w:rPr>
              <w:t xml:space="preserve">Sono stati inseriti nel </w:t>
            </w:r>
            <w:r>
              <w:rPr>
                <w:rFonts w:ascii="Calibri" w:hAnsi="Calibri"/>
                <w:sz w:val="18"/>
                <w:szCs w:val="18"/>
              </w:rPr>
              <w:t>SIFORM</w:t>
            </w:r>
            <w:r w:rsidRPr="008817D5">
              <w:rPr>
                <w:rFonts w:ascii="Calibri" w:hAnsi="Calibri"/>
                <w:sz w:val="18"/>
                <w:szCs w:val="18"/>
              </w:rPr>
              <w:t xml:space="preserve"> gli elementi necessari per l’estrazione della pista di controllo? </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93D7F1"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D013F7"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9AB549"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298118" w14:textId="77777777" w:rsidR="00A1400D" w:rsidRPr="008817D5" w:rsidRDefault="00A1400D" w:rsidP="00527655">
            <w:pPr>
              <w:snapToGrid w:val="0"/>
              <w:spacing w:before="0" w:after="160" w:line="259" w:lineRule="auto"/>
              <w:jc w:val="both"/>
              <w:rPr>
                <w:rFonts w:ascii="Calibri" w:hAnsi="Calibri" w:cs="Arial"/>
                <w:sz w:val="18"/>
                <w:szCs w:val="18"/>
              </w:rPr>
            </w:pPr>
          </w:p>
        </w:tc>
      </w:tr>
      <w:tr w:rsidR="00A1400D" w:rsidRPr="008817D5" w14:paraId="0DD9E89F"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4B3917" w14:textId="77777777" w:rsidR="00A1400D" w:rsidRPr="008817D5" w:rsidRDefault="00A1400D" w:rsidP="00A1400D">
            <w:pPr>
              <w:snapToGrid w:val="0"/>
              <w:spacing w:before="0" w:after="160" w:line="259" w:lineRule="auto"/>
              <w:rPr>
                <w:rFonts w:ascii="Calibri" w:hAnsi="Calibri" w:cs="Arial"/>
                <w:sz w:val="18"/>
                <w:szCs w:val="18"/>
              </w:rPr>
            </w:pPr>
            <w:r w:rsidRPr="008817D5">
              <w:rPr>
                <w:rFonts w:ascii="Calibri" w:hAnsi="Calibri" w:cs="Arial"/>
                <w:b/>
                <w:sz w:val="20"/>
              </w:rPr>
              <w:t>Funzionario (nome e cognome)</w:t>
            </w:r>
          </w:p>
        </w:tc>
      </w:tr>
      <w:tr w:rsidR="00A1400D" w:rsidRPr="008817D5" w14:paraId="3CF7BAFF"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BDD740" w14:textId="77777777" w:rsidR="00A1400D" w:rsidRPr="008817D5" w:rsidRDefault="00A1400D" w:rsidP="00A1400D">
            <w:pPr>
              <w:snapToGrid w:val="0"/>
              <w:spacing w:before="0" w:after="160" w:line="259" w:lineRule="auto"/>
              <w:rPr>
                <w:rFonts w:ascii="Calibri" w:hAnsi="Calibri" w:cs="Arial"/>
                <w:b/>
                <w:sz w:val="20"/>
              </w:rPr>
            </w:pPr>
            <w:r w:rsidRPr="008817D5">
              <w:rPr>
                <w:rFonts w:ascii="Calibri" w:hAnsi="Calibri" w:cs="Arial"/>
                <w:b/>
                <w:sz w:val="20"/>
              </w:rPr>
              <w:t>Firma autografa o digitale, ai sensi e per gli effetti dell’art. 24 del D.lgs. n. 82/2005</w:t>
            </w:r>
          </w:p>
        </w:tc>
      </w:tr>
      <w:tr w:rsidR="00C748AD" w:rsidRPr="008817D5" w14:paraId="16F9555C"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vAlign w:val="center"/>
          </w:tcPr>
          <w:p w14:paraId="06CD8F26" w14:textId="77777777" w:rsidR="00C748AD" w:rsidRPr="008817D5" w:rsidRDefault="00746C75" w:rsidP="00746C75">
            <w:pPr>
              <w:snapToGrid w:val="0"/>
              <w:spacing w:before="0" w:after="160" w:line="259" w:lineRule="auto"/>
              <w:jc w:val="center"/>
              <w:rPr>
                <w:rFonts w:ascii="Calibri" w:hAnsi="Calibri" w:cs="Arial"/>
                <w:b/>
                <w:sz w:val="20"/>
              </w:rPr>
            </w:pPr>
            <w:r w:rsidRPr="00746C75">
              <w:rPr>
                <w:rFonts w:ascii="Calibri" w:hAnsi="Calibri" w:cs="Arial"/>
                <w:b/>
                <w:color w:val="FFFFFF" w:themeColor="background1"/>
                <w:sz w:val="20"/>
              </w:rPr>
              <w:t>RENDICONTO – Verifiche a video (Controlli di primo livello)</w:t>
            </w:r>
          </w:p>
        </w:tc>
      </w:tr>
      <w:tr w:rsidR="00746C75" w:rsidRPr="00D25055" w14:paraId="7404EB8C" w14:textId="77777777" w:rsidTr="00746C75">
        <w:trPr>
          <w:trHeight w:val="421"/>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C78DE" w14:textId="77777777" w:rsidR="00746C75" w:rsidRPr="00D25055" w:rsidRDefault="00746C75" w:rsidP="00D2733A">
            <w:pPr>
              <w:snapToGrid w:val="0"/>
              <w:spacing w:before="0" w:after="160" w:line="259" w:lineRule="auto"/>
              <w:jc w:val="both"/>
              <w:rPr>
                <w:rFonts w:ascii="Calibri" w:hAnsi="Calibri"/>
                <w:sz w:val="18"/>
                <w:szCs w:val="18"/>
              </w:rPr>
            </w:pPr>
            <w:r w:rsidRPr="00D25055">
              <w:rPr>
                <w:rFonts w:ascii="Calibri" w:hAnsi="Calibri"/>
                <w:sz w:val="18"/>
                <w:szCs w:val="18"/>
              </w:rPr>
              <w:t>L’importo liquidato è superiore a quello approvato?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C5E3AB"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BBFD40"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EF49E8"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F311F6" w14:textId="77777777" w:rsidR="00746C75" w:rsidRPr="00D25055" w:rsidRDefault="00746C75" w:rsidP="00D2733A">
            <w:pPr>
              <w:snapToGrid w:val="0"/>
              <w:spacing w:before="0" w:after="160" w:line="259" w:lineRule="auto"/>
              <w:jc w:val="both"/>
              <w:rPr>
                <w:rFonts w:ascii="Calibri" w:hAnsi="Calibri" w:cs="Arial"/>
                <w:b/>
                <w:bCs/>
                <w:sz w:val="18"/>
                <w:szCs w:val="18"/>
              </w:rPr>
            </w:pPr>
          </w:p>
        </w:tc>
      </w:tr>
      <w:tr w:rsidR="00746C75" w:rsidRPr="00D25055" w14:paraId="667F40D5" w14:textId="77777777" w:rsidTr="00746C75">
        <w:trPr>
          <w:trHeight w:val="421"/>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CD4A40" w14:textId="77777777" w:rsidR="00746C75" w:rsidRPr="00D25055" w:rsidRDefault="00746C75" w:rsidP="00D2733A">
            <w:pPr>
              <w:snapToGrid w:val="0"/>
              <w:spacing w:before="0" w:after="160" w:line="259" w:lineRule="auto"/>
              <w:jc w:val="both"/>
              <w:rPr>
                <w:rFonts w:ascii="Calibri" w:hAnsi="Calibri"/>
                <w:sz w:val="18"/>
                <w:szCs w:val="18"/>
              </w:rPr>
            </w:pPr>
            <w:r>
              <w:rPr>
                <w:rFonts w:ascii="Calibri" w:hAnsi="Calibri"/>
                <w:sz w:val="18"/>
                <w:szCs w:val="18"/>
              </w:rPr>
              <w:t>L’importo dichiarato corrisponde alle liquidazioni caricate a  SIFORM?</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A664C7"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74CC95"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D942FF"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EC2CCC" w14:textId="77777777" w:rsidR="00746C75" w:rsidRPr="00D25055" w:rsidRDefault="00746C75" w:rsidP="00D2733A">
            <w:pPr>
              <w:snapToGrid w:val="0"/>
              <w:spacing w:before="0" w:after="160" w:line="259" w:lineRule="auto"/>
              <w:jc w:val="both"/>
              <w:rPr>
                <w:rFonts w:ascii="Calibri" w:hAnsi="Calibri" w:cs="Arial"/>
                <w:b/>
                <w:bCs/>
                <w:sz w:val="18"/>
                <w:szCs w:val="18"/>
              </w:rPr>
            </w:pPr>
          </w:p>
        </w:tc>
      </w:tr>
      <w:tr w:rsidR="00746C75" w:rsidRPr="00D25055" w14:paraId="5FA8CE59" w14:textId="77777777" w:rsidTr="00746C75">
        <w:trPr>
          <w:trHeight w:val="421"/>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E72A75" w14:textId="77777777" w:rsidR="00746C75" w:rsidRPr="00D25055" w:rsidRDefault="00746C75" w:rsidP="00D2733A">
            <w:pPr>
              <w:snapToGrid w:val="0"/>
              <w:spacing w:before="0" w:after="160" w:line="259" w:lineRule="auto"/>
              <w:jc w:val="both"/>
              <w:rPr>
                <w:rFonts w:ascii="Calibri" w:hAnsi="Calibri"/>
                <w:sz w:val="18"/>
                <w:szCs w:val="18"/>
              </w:rPr>
            </w:pPr>
            <w:r w:rsidRPr="00D25055">
              <w:rPr>
                <w:rFonts w:ascii="Calibri" w:hAnsi="Calibri"/>
                <w:sz w:val="18"/>
                <w:szCs w:val="18"/>
              </w:rPr>
              <w:t xml:space="preserve">Gli atti sono stati correttamente inseriti nel </w:t>
            </w:r>
            <w:r>
              <w:rPr>
                <w:rFonts w:ascii="Calibri" w:hAnsi="Calibri"/>
                <w:sz w:val="18"/>
                <w:szCs w:val="18"/>
              </w:rPr>
              <w:t>SIFORM</w:t>
            </w:r>
            <w:r w:rsidRPr="00D25055">
              <w:rPr>
                <w:rFonts w:ascii="Calibri" w:hAnsi="Calibr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54A6BD"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8D9181"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13CA78"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4B37D0" w14:textId="77777777" w:rsidR="00746C75" w:rsidRPr="00D25055" w:rsidRDefault="00746C75" w:rsidP="00D2733A">
            <w:pPr>
              <w:snapToGrid w:val="0"/>
              <w:spacing w:before="0" w:after="160" w:line="259" w:lineRule="auto"/>
              <w:jc w:val="both"/>
              <w:rPr>
                <w:rFonts w:ascii="Calibri" w:hAnsi="Calibri" w:cs="Arial"/>
                <w:b/>
                <w:bCs/>
                <w:sz w:val="18"/>
                <w:szCs w:val="18"/>
              </w:rPr>
            </w:pPr>
          </w:p>
        </w:tc>
      </w:tr>
      <w:tr w:rsidR="00746C75" w:rsidRPr="00D25055" w14:paraId="73055B20" w14:textId="77777777" w:rsidTr="00746C75">
        <w:trPr>
          <w:trHeight w:val="523"/>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01177A" w14:textId="77777777" w:rsidR="00746C75" w:rsidRDefault="00746C75" w:rsidP="00D2733A">
            <w:pPr>
              <w:snapToGrid w:val="0"/>
              <w:spacing w:before="0" w:after="160" w:line="259" w:lineRule="auto"/>
              <w:jc w:val="both"/>
              <w:rPr>
                <w:rFonts w:ascii="Calibri" w:hAnsi="Calibri"/>
                <w:sz w:val="18"/>
                <w:szCs w:val="18"/>
              </w:rPr>
            </w:pPr>
            <w:r>
              <w:rPr>
                <w:rFonts w:ascii="Calibri" w:hAnsi="Calibri"/>
                <w:sz w:val="18"/>
                <w:szCs w:val="18"/>
              </w:rPr>
              <w:t>Sono stati inseriti nel SIFORM tutti gli elementi necessari ad estrarre la pista di controllo?</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EE99C8"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8E6E2A"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25194C"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4862DC" w14:textId="77777777" w:rsidR="00746C75" w:rsidRPr="00D25055" w:rsidRDefault="00746C75" w:rsidP="00D2733A">
            <w:pPr>
              <w:snapToGrid w:val="0"/>
              <w:spacing w:before="0" w:after="160" w:line="259" w:lineRule="auto"/>
              <w:jc w:val="both"/>
              <w:rPr>
                <w:rFonts w:ascii="Calibri" w:hAnsi="Calibri" w:cs="Arial"/>
                <w:b/>
                <w:bCs/>
                <w:sz w:val="18"/>
                <w:szCs w:val="18"/>
              </w:rPr>
            </w:pPr>
          </w:p>
        </w:tc>
      </w:tr>
      <w:tr w:rsidR="00746C75" w:rsidRPr="00D25055" w14:paraId="733C3BDE" w14:textId="77777777" w:rsidTr="00746C75">
        <w:trPr>
          <w:trHeight w:val="523"/>
        </w:trPr>
        <w:tc>
          <w:tcPr>
            <w:tcW w:w="314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85C639" w14:textId="77777777" w:rsidR="00746C75" w:rsidRDefault="00746C75" w:rsidP="00D2733A">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124C41"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042164"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26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81F9FC" w14:textId="77777777" w:rsidR="00746C75" w:rsidRPr="00D25055" w:rsidRDefault="00746C75" w:rsidP="00D2733A">
            <w:pPr>
              <w:snapToGrid w:val="0"/>
              <w:spacing w:before="0" w:after="160" w:line="259" w:lineRule="auto"/>
              <w:jc w:val="both"/>
              <w:rPr>
                <w:rFonts w:ascii="Calibri" w:hAnsi="Calibri"/>
                <w:color w:val="000000"/>
                <w:sz w:val="18"/>
                <w:szCs w:val="18"/>
              </w:rPr>
            </w:pPr>
          </w:p>
        </w:tc>
        <w:tc>
          <w:tcPr>
            <w:tcW w:w="10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FE760" w14:textId="77777777" w:rsidR="00746C75" w:rsidRPr="00D25055" w:rsidRDefault="00746C75" w:rsidP="00D2733A">
            <w:pPr>
              <w:snapToGrid w:val="0"/>
              <w:spacing w:before="0" w:after="160" w:line="259" w:lineRule="auto"/>
              <w:jc w:val="both"/>
              <w:rPr>
                <w:rFonts w:ascii="Calibri" w:hAnsi="Calibri" w:cs="Arial"/>
                <w:b/>
                <w:bCs/>
                <w:sz w:val="18"/>
                <w:szCs w:val="18"/>
              </w:rPr>
            </w:pPr>
          </w:p>
        </w:tc>
      </w:tr>
      <w:tr w:rsidR="00746C75" w:rsidRPr="00D25055" w14:paraId="4DE81B38" w14:textId="77777777" w:rsidTr="00D2733A">
        <w:trPr>
          <w:trHeight w:val="421"/>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D1A65D" w14:textId="77777777" w:rsidR="00746C75" w:rsidRPr="00D25055" w:rsidRDefault="00746C75" w:rsidP="00D2733A">
            <w:pPr>
              <w:snapToGrid w:val="0"/>
              <w:spacing w:before="0" w:after="160" w:line="259" w:lineRule="auto"/>
              <w:rPr>
                <w:rFonts w:ascii="Calibri" w:hAnsi="Calibri" w:cs="Arial"/>
                <w:b/>
                <w:bCs/>
                <w:sz w:val="18"/>
                <w:szCs w:val="18"/>
              </w:rPr>
            </w:pPr>
            <w:r w:rsidRPr="00D25055">
              <w:rPr>
                <w:rFonts w:ascii="Calibri" w:hAnsi="Calibri" w:cs="Arial"/>
                <w:b/>
                <w:bCs/>
                <w:sz w:val="18"/>
                <w:szCs w:val="18"/>
              </w:rPr>
              <w:t>Funzionario (nome e cognome)</w:t>
            </w:r>
          </w:p>
        </w:tc>
      </w:tr>
      <w:tr w:rsidR="00746C75" w:rsidRPr="00D25055" w14:paraId="48141440" w14:textId="77777777" w:rsidTr="00D2733A">
        <w:trPr>
          <w:trHeight w:val="396"/>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692096" w14:textId="77777777" w:rsidR="00746C75" w:rsidRPr="00D25055" w:rsidRDefault="00746C75" w:rsidP="00D2733A">
            <w:pPr>
              <w:snapToGrid w:val="0"/>
              <w:spacing w:before="0"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tc>
      </w:tr>
      <w:tr w:rsidR="00A1400D" w:rsidRPr="008817D5" w14:paraId="1E795A09"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vAlign w:val="center"/>
          </w:tcPr>
          <w:p w14:paraId="4559BB75" w14:textId="77777777" w:rsidR="00A1400D" w:rsidRPr="008817D5" w:rsidRDefault="00A1400D" w:rsidP="00A1400D">
            <w:pPr>
              <w:snapToGrid w:val="0"/>
              <w:spacing w:before="0" w:after="160" w:line="259" w:lineRule="auto"/>
              <w:jc w:val="center"/>
              <w:rPr>
                <w:rFonts w:ascii="Calibri" w:hAnsi="Calibri" w:cs="Arial"/>
                <w:b/>
                <w:color w:val="FFFFFF"/>
                <w:sz w:val="20"/>
              </w:rPr>
            </w:pPr>
            <w:r w:rsidRPr="008817D5">
              <w:rPr>
                <w:rFonts w:ascii="Calibri" w:hAnsi="Calibri" w:cs="Arial"/>
                <w:b/>
                <w:color w:val="FFFFFF"/>
                <w:sz w:val="20"/>
              </w:rPr>
              <w:t>CONTROLLI IN LOCO – Controlli di primo livello</w:t>
            </w:r>
          </w:p>
        </w:tc>
      </w:tr>
      <w:tr w:rsidR="00A1400D" w:rsidRPr="008817D5" w14:paraId="5FE28BC1"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7FDFA4" w14:textId="77777777" w:rsidR="00A1400D" w:rsidRPr="00DE26EB" w:rsidRDefault="00A1400D" w:rsidP="00527655">
            <w:pPr>
              <w:snapToGrid w:val="0"/>
              <w:spacing w:before="0" w:after="160" w:line="259" w:lineRule="auto"/>
              <w:jc w:val="both"/>
              <w:rPr>
                <w:rFonts w:ascii="Calibri" w:hAnsi="Calibri"/>
                <w:sz w:val="18"/>
                <w:szCs w:val="18"/>
              </w:rPr>
            </w:pPr>
            <w:r w:rsidRPr="00DE26EB">
              <w:rPr>
                <w:rFonts w:ascii="Calibri" w:hAnsi="Calibri"/>
                <w:sz w:val="18"/>
                <w:szCs w:val="18"/>
              </w:rPr>
              <w:t>Il progetto di impresa è realizzato?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B35E49"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34E9D7"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FBB658"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8F34A0" w14:textId="77777777" w:rsidR="00A1400D" w:rsidRPr="00DE26EB" w:rsidRDefault="00A1400D" w:rsidP="00527655">
            <w:pPr>
              <w:snapToGrid w:val="0"/>
              <w:spacing w:before="0" w:after="160" w:line="259" w:lineRule="auto"/>
              <w:jc w:val="both"/>
              <w:rPr>
                <w:rFonts w:ascii="Calibri" w:hAnsi="Calibri"/>
                <w:sz w:val="18"/>
                <w:szCs w:val="18"/>
              </w:rPr>
            </w:pPr>
          </w:p>
        </w:tc>
      </w:tr>
      <w:tr w:rsidR="00A1400D" w:rsidRPr="008817D5" w14:paraId="587F87F6"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185CB5" w14:textId="77777777" w:rsidR="00A1400D" w:rsidRPr="00DE26EB" w:rsidRDefault="00A1400D" w:rsidP="00527655">
            <w:pPr>
              <w:snapToGrid w:val="0"/>
              <w:spacing w:before="0" w:after="160" w:line="259" w:lineRule="auto"/>
              <w:jc w:val="both"/>
              <w:rPr>
                <w:rFonts w:ascii="Calibri" w:hAnsi="Calibri"/>
                <w:sz w:val="18"/>
                <w:szCs w:val="18"/>
              </w:rPr>
            </w:pPr>
            <w:r w:rsidRPr="00DE26EB">
              <w:rPr>
                <w:rFonts w:ascii="Calibri" w:hAnsi="Calibri"/>
                <w:sz w:val="18"/>
                <w:szCs w:val="18"/>
              </w:rPr>
              <w:lastRenderedPageBreak/>
              <w:t>L’attività avviata è coerente con il progetto finanziato?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A94D50"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07F3CA"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2084CA"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9335B1" w14:textId="77777777" w:rsidR="00A1400D" w:rsidRPr="00DE26EB" w:rsidRDefault="00A1400D" w:rsidP="00527655">
            <w:pPr>
              <w:snapToGrid w:val="0"/>
              <w:spacing w:before="0" w:after="160" w:line="259" w:lineRule="auto"/>
              <w:jc w:val="both"/>
              <w:rPr>
                <w:rFonts w:ascii="Calibri" w:hAnsi="Calibri"/>
                <w:sz w:val="18"/>
                <w:szCs w:val="18"/>
              </w:rPr>
            </w:pPr>
          </w:p>
        </w:tc>
      </w:tr>
      <w:tr w:rsidR="00A1400D" w:rsidRPr="008817D5" w14:paraId="5FB1B0BC"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8FDF34" w14:textId="77777777" w:rsidR="00A1400D" w:rsidRPr="00DE26EB" w:rsidRDefault="00A1400D" w:rsidP="00527655">
            <w:pPr>
              <w:snapToGrid w:val="0"/>
              <w:spacing w:before="0" w:after="160" w:line="259" w:lineRule="auto"/>
              <w:jc w:val="both"/>
              <w:rPr>
                <w:rFonts w:ascii="Calibri" w:hAnsi="Calibri"/>
                <w:sz w:val="18"/>
                <w:szCs w:val="18"/>
              </w:rPr>
            </w:pPr>
            <w:r w:rsidRPr="00DE26EB">
              <w:rPr>
                <w:rFonts w:ascii="Calibri" w:hAnsi="Calibri"/>
                <w:sz w:val="18"/>
                <w:szCs w:val="18"/>
              </w:rPr>
              <w:t>Gli occupati sono pari o superiori a quelli previsti a progetto?</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72AAE1"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123D2C"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C1AD1C"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1AC2D8" w14:textId="77777777" w:rsidR="00A1400D" w:rsidRPr="00DE26EB" w:rsidRDefault="00A1400D" w:rsidP="00527655">
            <w:pPr>
              <w:snapToGrid w:val="0"/>
              <w:spacing w:before="0" w:after="160" w:line="259" w:lineRule="auto"/>
              <w:jc w:val="both"/>
              <w:rPr>
                <w:rFonts w:ascii="Calibri" w:hAnsi="Calibri"/>
                <w:sz w:val="18"/>
                <w:szCs w:val="18"/>
              </w:rPr>
            </w:pPr>
          </w:p>
        </w:tc>
      </w:tr>
      <w:tr w:rsidR="00A1400D" w:rsidRPr="008817D5" w14:paraId="636A9E75"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D5F516" w14:textId="77777777" w:rsidR="00A1400D" w:rsidRPr="00DE26EB" w:rsidRDefault="00A1400D" w:rsidP="00527655">
            <w:pPr>
              <w:snapToGrid w:val="0"/>
              <w:spacing w:before="0" w:after="160" w:line="259" w:lineRule="auto"/>
              <w:jc w:val="both"/>
              <w:rPr>
                <w:rFonts w:ascii="Calibri" w:hAnsi="Calibri"/>
                <w:sz w:val="18"/>
                <w:szCs w:val="18"/>
              </w:rPr>
            </w:pPr>
            <w:r w:rsidRPr="00DE26EB">
              <w:rPr>
                <w:rFonts w:ascii="Calibri" w:hAnsi="Calibri"/>
                <w:sz w:val="18"/>
                <w:szCs w:val="18"/>
              </w:rPr>
              <w:t>Sono esposti i loghi del FSE e dell’UE fuori dalle sedi legali ed operative, in conformità alla normativa comunitaria vigente?</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283033"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CDDAE2"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2FF73"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1E8F42" w14:textId="77777777" w:rsidR="00A1400D" w:rsidRPr="00DE26EB" w:rsidRDefault="00A1400D" w:rsidP="00527655">
            <w:pPr>
              <w:snapToGrid w:val="0"/>
              <w:spacing w:before="0" w:after="160" w:line="259" w:lineRule="auto"/>
              <w:jc w:val="both"/>
              <w:rPr>
                <w:rFonts w:ascii="Calibri" w:hAnsi="Calibri"/>
                <w:sz w:val="18"/>
                <w:szCs w:val="18"/>
              </w:rPr>
            </w:pPr>
          </w:p>
        </w:tc>
      </w:tr>
      <w:tr w:rsidR="00A1400D" w:rsidRPr="008817D5" w14:paraId="2EA1426E" w14:textId="77777777" w:rsidTr="00746C75">
        <w:trPr>
          <w:trHeight w:val="315"/>
        </w:trPr>
        <w:tc>
          <w:tcPr>
            <w:tcW w:w="3662"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4DD349" w14:textId="77777777" w:rsidR="00A1400D" w:rsidRPr="00DE26EB" w:rsidRDefault="00A1400D" w:rsidP="00527655">
            <w:pPr>
              <w:snapToGrid w:val="0"/>
              <w:spacing w:before="0" w:after="160" w:line="259" w:lineRule="auto"/>
              <w:jc w:val="both"/>
              <w:rPr>
                <w:rFonts w:ascii="Calibri" w:hAnsi="Calibri"/>
                <w:sz w:val="18"/>
                <w:szCs w:val="18"/>
              </w:rPr>
            </w:pPr>
            <w:r>
              <w:rPr>
                <w:rFonts w:ascii="Calibri" w:hAnsi="Calibri"/>
                <w:sz w:val="18"/>
                <w:szCs w:val="18"/>
              </w:rPr>
              <w:t>E’ stata verificata la correttezza dei dati relativi agli indicatori di realizzazione?</w:t>
            </w:r>
          </w:p>
        </w:tc>
        <w:tc>
          <w:tcPr>
            <w:tcW w:w="21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AF56C3"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A03602" w14:textId="77777777" w:rsidR="00A1400D" w:rsidRPr="008817D5" w:rsidRDefault="00A1400D"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44A2EB" w14:textId="77777777" w:rsidR="00A1400D" w:rsidRPr="008817D5" w:rsidRDefault="00A1400D" w:rsidP="00527655">
            <w:pPr>
              <w:snapToGrid w:val="0"/>
              <w:spacing w:before="0" w:after="160" w:line="259" w:lineRule="auto"/>
              <w:jc w:val="both"/>
              <w:rPr>
                <w:rFonts w:ascii="Calibri" w:hAnsi="Calibri"/>
                <w:sz w:val="18"/>
                <w:szCs w:val="18"/>
              </w:rPr>
            </w:pPr>
          </w:p>
        </w:tc>
        <w:tc>
          <w:tcPr>
            <w:tcW w:w="68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2B1A6B" w14:textId="77777777" w:rsidR="00A1400D" w:rsidRPr="00DE26EB" w:rsidRDefault="00A1400D" w:rsidP="00527655">
            <w:pPr>
              <w:snapToGrid w:val="0"/>
              <w:spacing w:before="0" w:after="160" w:line="259" w:lineRule="auto"/>
              <w:jc w:val="both"/>
              <w:rPr>
                <w:rFonts w:ascii="Calibri" w:hAnsi="Calibri"/>
                <w:sz w:val="18"/>
                <w:szCs w:val="18"/>
              </w:rPr>
            </w:pPr>
          </w:p>
        </w:tc>
      </w:tr>
      <w:tr w:rsidR="00A1400D" w:rsidRPr="008817D5" w14:paraId="34B78074"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7E3B57" w14:textId="77777777" w:rsidR="00A1400D" w:rsidRPr="00DE26EB" w:rsidRDefault="00A1400D" w:rsidP="00A1400D">
            <w:pPr>
              <w:snapToGrid w:val="0"/>
              <w:spacing w:before="0" w:after="160" w:line="259" w:lineRule="auto"/>
              <w:rPr>
                <w:rFonts w:ascii="Calibri" w:hAnsi="Calibri"/>
                <w:b/>
                <w:sz w:val="18"/>
                <w:szCs w:val="18"/>
              </w:rPr>
            </w:pPr>
            <w:r w:rsidRPr="00DE26EB">
              <w:rPr>
                <w:rFonts w:ascii="Calibri" w:hAnsi="Calibri"/>
                <w:b/>
                <w:sz w:val="18"/>
                <w:szCs w:val="18"/>
              </w:rPr>
              <w:t>Funzionario (nome e cognome)</w:t>
            </w:r>
          </w:p>
        </w:tc>
      </w:tr>
      <w:tr w:rsidR="00A1400D" w:rsidRPr="008817D5" w14:paraId="4B954B1E" w14:textId="77777777" w:rsidTr="00746C75">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C7A1C0" w14:textId="77777777" w:rsidR="00A1400D" w:rsidRPr="00DE26EB" w:rsidRDefault="00A1400D" w:rsidP="00A1400D">
            <w:pPr>
              <w:snapToGrid w:val="0"/>
              <w:spacing w:before="0" w:after="160" w:line="259" w:lineRule="auto"/>
              <w:rPr>
                <w:rFonts w:ascii="Calibri" w:hAnsi="Calibri"/>
                <w:b/>
                <w:sz w:val="18"/>
                <w:szCs w:val="18"/>
              </w:rPr>
            </w:pPr>
            <w:r w:rsidRPr="00DE26EB">
              <w:rPr>
                <w:rFonts w:ascii="Calibri" w:hAnsi="Calibri"/>
                <w:b/>
                <w:sz w:val="18"/>
                <w:szCs w:val="18"/>
              </w:rPr>
              <w:t>Firma autografa o digitale, ai sensi e per gli effetti dell’art. 24 del D.lgs. n. 82/2005</w:t>
            </w:r>
          </w:p>
        </w:tc>
      </w:tr>
    </w:tbl>
    <w:p w14:paraId="396FAE37" w14:textId="77777777" w:rsidR="00F31AFD" w:rsidRDefault="00F31AFD" w:rsidP="00D25055">
      <w:pPr>
        <w:spacing w:before="0" w:after="160" w:line="259" w:lineRule="auto"/>
        <w:rPr>
          <w:rFonts w:asciiTheme="minorHAnsi" w:hAnsiTheme="minorHAnsi"/>
          <w:sz w:val="22"/>
        </w:rPr>
      </w:pPr>
    </w:p>
    <w:p w14:paraId="0C7B588A" w14:textId="77777777" w:rsidR="00F31AFD" w:rsidRDefault="00F31AFD" w:rsidP="00D25055">
      <w:pPr>
        <w:spacing w:before="0" w:after="160" w:line="259" w:lineRule="auto"/>
        <w:rPr>
          <w:rFonts w:asciiTheme="minorHAnsi" w:hAnsiTheme="minorHAnsi"/>
          <w:sz w:val="22"/>
        </w:rPr>
        <w:sectPr w:rsidR="00F31AFD" w:rsidSect="00B87F3D">
          <w:headerReference w:type="default" r:id="rId14"/>
          <w:footerReference w:type="default" r:id="rId15"/>
          <w:pgSz w:w="11906" w:h="16838" w:code="9"/>
          <w:pgMar w:top="1418" w:right="1134" w:bottom="1134" w:left="1134" w:header="709" w:footer="709" w:gutter="0"/>
          <w:cols w:space="708"/>
          <w:docGrid w:linePitch="360"/>
        </w:sectPr>
      </w:pPr>
    </w:p>
    <w:p w14:paraId="73005077" w14:textId="77777777" w:rsidR="00F31AFD" w:rsidRDefault="00F31AFD" w:rsidP="00D25055">
      <w:pPr>
        <w:spacing w:before="0" w:after="160" w:line="259" w:lineRule="auto"/>
        <w:rPr>
          <w:rFonts w:asciiTheme="minorHAnsi" w:hAnsiTheme="minorHAnsi"/>
          <w:sz w:val="22"/>
        </w:rPr>
      </w:pPr>
    </w:p>
    <w:p w14:paraId="6E1BD71E" w14:textId="77777777" w:rsidR="00F31AFD" w:rsidRPr="00D25055" w:rsidRDefault="00F31AFD" w:rsidP="00F31AFD">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3D189DB3" w14:textId="77777777" w:rsidR="00F31AFD" w:rsidRPr="00D25055" w:rsidRDefault="00F31AFD" w:rsidP="00F31AFD">
      <w:pPr>
        <w:spacing w:before="0" w:after="0" w:line="360" w:lineRule="auto"/>
        <w:jc w:val="center"/>
        <w:rPr>
          <w:rFonts w:ascii="Calibri" w:eastAsia="Times New Roman" w:hAnsi="Calibri" w:cs="Times New Roman"/>
          <w:b/>
          <w:caps/>
          <w:szCs w:val="24"/>
          <w:lang w:eastAsia="it-IT"/>
        </w:rPr>
      </w:pPr>
    </w:p>
    <w:p w14:paraId="7466A2FB" w14:textId="77777777" w:rsidR="00F31AFD" w:rsidRPr="00D25055" w:rsidRDefault="00F31AFD" w:rsidP="00F31AFD">
      <w:pPr>
        <w:spacing w:before="0" w:after="0" w:line="360" w:lineRule="auto"/>
        <w:jc w:val="center"/>
        <w:rPr>
          <w:rFonts w:ascii="Calibri" w:eastAsia="Times New Roman" w:hAnsi="Calibri" w:cs="Times New Roman"/>
          <w:b/>
          <w:bCs/>
          <w:caps/>
          <w:szCs w:val="24"/>
          <w:lang w:eastAsia="it-IT"/>
        </w:rPr>
      </w:pPr>
      <w:r w:rsidRPr="00D25055">
        <w:rPr>
          <w:rFonts w:ascii="Calibri" w:eastAsia="Times New Roman" w:hAnsi="Calibri" w:cs="Times New Roman"/>
          <w:b/>
          <w:bCs/>
          <w:caps/>
          <w:szCs w:val="24"/>
          <w:lang w:eastAsia="it-IT"/>
        </w:rPr>
        <w:t>“CREAZIONE DI IMPRESA”</w:t>
      </w:r>
    </w:p>
    <w:p w14:paraId="208777EA" w14:textId="77777777" w:rsidR="00F31AFD" w:rsidRPr="00D25055" w:rsidRDefault="00F31AFD" w:rsidP="00F31AFD">
      <w:pPr>
        <w:spacing w:before="0" w:after="0" w:line="360" w:lineRule="auto"/>
        <w:jc w:val="both"/>
        <w:rPr>
          <w:rFonts w:ascii="Calibri" w:eastAsia="Times New Roman" w:hAnsi="Calibri" w:cs="Times New Roman"/>
          <w:b/>
          <w:caps/>
          <w:szCs w:val="24"/>
          <w:lang w:eastAsia="it-IT"/>
        </w:rPr>
      </w:pPr>
    </w:p>
    <w:p w14:paraId="081001E3" w14:textId="77777777" w:rsidR="00F31AFD" w:rsidRPr="00D25055" w:rsidRDefault="00F31AFD" w:rsidP="00F31AFD">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SPESA</w:t>
      </w:r>
    </w:p>
    <w:p w14:paraId="69250594" w14:textId="77777777" w:rsidR="00F31AFD" w:rsidRPr="00D25055" w:rsidRDefault="00F31AFD" w:rsidP="00F31AFD">
      <w:pPr>
        <w:spacing w:before="0" w:after="0" w:line="360" w:lineRule="auto"/>
        <w:jc w:val="center"/>
        <w:rPr>
          <w:rFonts w:ascii="Calibri" w:eastAsia="Times New Roman" w:hAnsi="Calibri" w:cs="Times New Roman"/>
          <w:b/>
          <w:caps/>
          <w:szCs w:val="24"/>
          <w:lang w:eastAsia="it-IT"/>
        </w:rPr>
      </w:pPr>
    </w:p>
    <w:p w14:paraId="4C53EDBC" w14:textId="77777777" w:rsidR="00F31AFD" w:rsidRPr="00D25055" w:rsidRDefault="00F31AFD" w:rsidP="00F31AFD">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DESCRIZIONE Progetto  ………………………………………………………………………………………………………………..</w:t>
      </w:r>
    </w:p>
    <w:p w14:paraId="4AD41F83" w14:textId="77777777" w:rsidR="00F31AFD" w:rsidRPr="00D25055" w:rsidRDefault="00F31AFD" w:rsidP="00F31AFD">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CODICE progetto ………………………………………………………………………………………………………………………….</w:t>
      </w:r>
    </w:p>
    <w:p w14:paraId="46C9B2BD" w14:textId="77777777" w:rsidR="00192AA8" w:rsidRDefault="00192AA8" w:rsidP="00192AA8">
      <w:pPr>
        <w:spacing w:before="0" w:after="0" w:line="360" w:lineRule="auto"/>
        <w:jc w:val="both"/>
        <w:rPr>
          <w:rFonts w:ascii="Calibri" w:eastAsia="Times New Roman" w:hAnsi="Calibri" w:cs="Times New Roman"/>
          <w:szCs w:val="24"/>
          <w:lang w:eastAsia="it-IT"/>
        </w:rPr>
      </w:pPr>
    </w:p>
    <w:p w14:paraId="42DAE7CF" w14:textId="77777777" w:rsidR="00F31AFD" w:rsidRPr="00D25055" w:rsidRDefault="00F31AFD" w:rsidP="00192AA8">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Verificat</w:t>
      </w:r>
      <w:r w:rsidR="00192AA8">
        <w:rPr>
          <w:rFonts w:ascii="Calibri" w:eastAsia="Times New Roman" w:hAnsi="Calibri" w:cs="Times New Roman"/>
          <w:szCs w:val="24"/>
          <w:lang w:eastAsia="it-IT"/>
        </w:rPr>
        <w:t>a la realizzazione, da parte del beneficiario, del progetto ammesso a finanziamento,</w:t>
      </w:r>
    </w:p>
    <w:p w14:paraId="62FBC04C" w14:textId="77777777" w:rsidR="00F31AFD" w:rsidRPr="00D25055" w:rsidRDefault="00F31AFD" w:rsidP="00F31AFD">
      <w:pPr>
        <w:spacing w:before="0" w:after="0" w:line="360" w:lineRule="auto"/>
        <w:jc w:val="both"/>
        <w:rPr>
          <w:rFonts w:ascii="Calibri" w:eastAsia="Times New Roman" w:hAnsi="Calibri" w:cs="Times New Roman"/>
          <w:szCs w:val="24"/>
          <w:lang w:eastAsia="it-IT"/>
        </w:rPr>
      </w:pPr>
    </w:p>
    <w:p w14:paraId="6F0D041D" w14:textId="77777777" w:rsidR="00F31AFD" w:rsidRPr="00D25055" w:rsidRDefault="00F31AFD" w:rsidP="00F31AFD">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eventuali importi non ammessi si rimanda alla Check list):</w:t>
      </w:r>
    </w:p>
    <w:p w14:paraId="6163CAF0" w14:textId="77777777" w:rsidR="00F31AFD" w:rsidRPr="00D25055" w:rsidRDefault="00F31AFD" w:rsidP="00F31AFD">
      <w:pPr>
        <w:spacing w:before="0" w:after="0" w:line="360" w:lineRule="auto"/>
        <w:jc w:val="both"/>
        <w:rPr>
          <w:rFonts w:ascii="Calibri" w:eastAsia="Times New Roman" w:hAnsi="Calibri" w:cs="Times New Roman"/>
          <w:szCs w:val="24"/>
          <w:lang w:eastAsia="it-IT"/>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201"/>
        <w:gridCol w:w="2052"/>
      </w:tblGrid>
      <w:tr w:rsidR="00F31AFD" w:rsidRPr="00D25055" w14:paraId="339BDD98" w14:textId="77777777" w:rsidTr="00FB6CA3">
        <w:trPr>
          <w:trHeight w:val="472"/>
          <w:jc w:val="center"/>
        </w:trPr>
        <w:tc>
          <w:tcPr>
            <w:tcW w:w="2201" w:type="dxa"/>
            <w:shd w:val="clear" w:color="auto" w:fill="auto"/>
          </w:tcPr>
          <w:p w14:paraId="4C6D4383" w14:textId="77777777" w:rsidR="00F31AFD" w:rsidRPr="00D25055" w:rsidRDefault="00F31AFD" w:rsidP="00FB6CA3">
            <w:pPr>
              <w:spacing w:before="0" w:after="160" w:line="259" w:lineRule="auto"/>
              <w:jc w:val="center"/>
              <w:rPr>
                <w:rFonts w:ascii="Calibri" w:hAnsi="Calibri"/>
                <w:sz w:val="22"/>
                <w:szCs w:val="24"/>
              </w:rPr>
            </w:pPr>
            <w:r>
              <w:rPr>
                <w:rFonts w:ascii="Calibri" w:hAnsi="Calibri"/>
                <w:sz w:val="22"/>
                <w:szCs w:val="24"/>
              </w:rPr>
              <w:t xml:space="preserve">Importo </w:t>
            </w:r>
          </w:p>
          <w:p w14:paraId="16C3C8C4" w14:textId="77777777" w:rsidR="00F31AFD" w:rsidRPr="00D25055" w:rsidRDefault="00F31AFD" w:rsidP="00FB6CA3">
            <w:pPr>
              <w:spacing w:before="0" w:after="160" w:line="259" w:lineRule="auto"/>
              <w:jc w:val="center"/>
              <w:rPr>
                <w:rFonts w:ascii="Calibri" w:hAnsi="Calibri"/>
                <w:sz w:val="22"/>
                <w:szCs w:val="24"/>
              </w:rPr>
            </w:pPr>
            <w:r>
              <w:rPr>
                <w:rFonts w:ascii="Calibri" w:hAnsi="Calibri"/>
                <w:sz w:val="22"/>
                <w:szCs w:val="24"/>
              </w:rPr>
              <w:t>dichiarato</w:t>
            </w:r>
          </w:p>
        </w:tc>
        <w:tc>
          <w:tcPr>
            <w:tcW w:w="2052" w:type="dxa"/>
            <w:shd w:val="clear" w:color="auto" w:fill="auto"/>
          </w:tcPr>
          <w:p w14:paraId="6FF9C850" w14:textId="77777777" w:rsidR="00F31AFD" w:rsidRDefault="00F31AFD" w:rsidP="00FB6CA3">
            <w:pPr>
              <w:spacing w:before="0" w:after="160" w:line="259" w:lineRule="auto"/>
              <w:jc w:val="center"/>
              <w:rPr>
                <w:rFonts w:ascii="Calibri" w:hAnsi="Calibri"/>
                <w:sz w:val="22"/>
                <w:szCs w:val="24"/>
              </w:rPr>
            </w:pPr>
            <w:r>
              <w:rPr>
                <w:rFonts w:ascii="Calibri" w:hAnsi="Calibri"/>
                <w:sz w:val="22"/>
                <w:szCs w:val="24"/>
              </w:rPr>
              <w:t xml:space="preserve">Importo </w:t>
            </w:r>
          </w:p>
          <w:p w14:paraId="5C869F58" w14:textId="77777777" w:rsidR="00F31AFD" w:rsidRPr="00D25055" w:rsidRDefault="00F31AFD" w:rsidP="00FB6CA3">
            <w:pPr>
              <w:spacing w:before="0" w:after="160" w:line="259" w:lineRule="auto"/>
              <w:jc w:val="center"/>
              <w:rPr>
                <w:rFonts w:ascii="Calibri" w:hAnsi="Calibri"/>
                <w:sz w:val="22"/>
                <w:szCs w:val="24"/>
              </w:rPr>
            </w:pPr>
            <w:r>
              <w:rPr>
                <w:rFonts w:ascii="Calibri" w:hAnsi="Calibri"/>
                <w:sz w:val="22"/>
                <w:szCs w:val="24"/>
              </w:rPr>
              <w:t>ammesso</w:t>
            </w:r>
          </w:p>
        </w:tc>
      </w:tr>
      <w:tr w:rsidR="00F31AFD" w:rsidRPr="00D25055" w14:paraId="759D2123" w14:textId="77777777" w:rsidTr="00FB6CA3">
        <w:trPr>
          <w:trHeight w:val="286"/>
          <w:jc w:val="center"/>
        </w:trPr>
        <w:tc>
          <w:tcPr>
            <w:tcW w:w="2201" w:type="dxa"/>
            <w:shd w:val="clear" w:color="auto" w:fill="auto"/>
          </w:tcPr>
          <w:p w14:paraId="7D90D5E6" w14:textId="77777777" w:rsidR="00F31AFD" w:rsidRPr="00D25055" w:rsidRDefault="00F31AFD" w:rsidP="00FB6CA3">
            <w:pPr>
              <w:spacing w:before="0" w:after="160" w:line="259" w:lineRule="auto"/>
              <w:jc w:val="center"/>
              <w:rPr>
                <w:rFonts w:ascii="Calibri" w:hAnsi="Calibri"/>
                <w:sz w:val="22"/>
                <w:szCs w:val="24"/>
              </w:rPr>
            </w:pPr>
          </w:p>
        </w:tc>
        <w:tc>
          <w:tcPr>
            <w:tcW w:w="2052" w:type="dxa"/>
            <w:shd w:val="clear" w:color="auto" w:fill="auto"/>
            <w:vAlign w:val="center"/>
          </w:tcPr>
          <w:p w14:paraId="386AD5E9" w14:textId="77777777" w:rsidR="00F31AFD" w:rsidRPr="00D25055" w:rsidRDefault="00F31AFD" w:rsidP="00FB6CA3">
            <w:pPr>
              <w:spacing w:before="0" w:after="160" w:line="259" w:lineRule="auto"/>
              <w:jc w:val="center"/>
              <w:rPr>
                <w:rFonts w:ascii="Calibri" w:hAnsi="Calibri"/>
                <w:color w:val="000000"/>
                <w:sz w:val="22"/>
                <w:szCs w:val="24"/>
              </w:rPr>
            </w:pPr>
          </w:p>
        </w:tc>
      </w:tr>
      <w:tr w:rsidR="00F31AFD" w:rsidRPr="00D25055" w14:paraId="5D71AB43" w14:textId="77777777" w:rsidTr="00FB6CA3">
        <w:trPr>
          <w:trHeight w:val="286"/>
          <w:jc w:val="center"/>
        </w:trPr>
        <w:tc>
          <w:tcPr>
            <w:tcW w:w="2201" w:type="dxa"/>
            <w:shd w:val="clear" w:color="auto" w:fill="auto"/>
          </w:tcPr>
          <w:p w14:paraId="280D1F39" w14:textId="77777777" w:rsidR="00F31AFD" w:rsidRPr="00D25055" w:rsidRDefault="00F31AFD" w:rsidP="00FB6CA3">
            <w:pPr>
              <w:spacing w:before="0" w:after="160" w:line="259" w:lineRule="auto"/>
              <w:jc w:val="center"/>
              <w:rPr>
                <w:rFonts w:ascii="Calibri" w:hAnsi="Calibri"/>
                <w:sz w:val="22"/>
                <w:szCs w:val="24"/>
              </w:rPr>
            </w:pPr>
          </w:p>
        </w:tc>
        <w:tc>
          <w:tcPr>
            <w:tcW w:w="2052" w:type="dxa"/>
            <w:shd w:val="clear" w:color="auto" w:fill="auto"/>
            <w:vAlign w:val="center"/>
          </w:tcPr>
          <w:p w14:paraId="1A738994" w14:textId="77777777" w:rsidR="00F31AFD" w:rsidRPr="00D25055" w:rsidRDefault="00F31AFD" w:rsidP="00FB6CA3">
            <w:pPr>
              <w:spacing w:before="0" w:after="160" w:line="259" w:lineRule="auto"/>
              <w:jc w:val="center"/>
              <w:rPr>
                <w:rFonts w:ascii="Calibri" w:hAnsi="Calibri"/>
                <w:color w:val="000000"/>
                <w:sz w:val="22"/>
                <w:szCs w:val="24"/>
              </w:rPr>
            </w:pPr>
          </w:p>
        </w:tc>
      </w:tr>
    </w:tbl>
    <w:p w14:paraId="6CC40187" w14:textId="77777777" w:rsidR="00F31AFD" w:rsidRPr="00D25055" w:rsidRDefault="00F31AFD" w:rsidP="00F31AFD">
      <w:pPr>
        <w:spacing w:before="0" w:after="0" w:line="360" w:lineRule="auto"/>
        <w:jc w:val="both"/>
        <w:rPr>
          <w:rFonts w:ascii="Calibri" w:eastAsia="Times New Roman" w:hAnsi="Calibri" w:cs="Times New Roman"/>
          <w:sz w:val="18"/>
          <w:szCs w:val="24"/>
          <w:lang w:eastAsia="it-IT"/>
        </w:rPr>
      </w:pPr>
    </w:p>
    <w:p w14:paraId="367B903B" w14:textId="77777777" w:rsidR="00F31AFD" w:rsidRPr="00D25055" w:rsidRDefault="00F31AFD" w:rsidP="00F31AFD">
      <w:pPr>
        <w:spacing w:before="0" w:after="160" w:line="259" w:lineRule="auto"/>
        <w:rPr>
          <w:rFonts w:ascii="Calibri" w:hAnsi="Calibri"/>
          <w:sz w:val="22"/>
        </w:rPr>
      </w:pPr>
      <w:r w:rsidRPr="00D25055">
        <w:rPr>
          <w:rFonts w:ascii="Calibri" w:hAnsi="Calibri"/>
          <w:sz w:val="22"/>
        </w:rPr>
        <w:t>Data………………………</w:t>
      </w:r>
    </w:p>
    <w:p w14:paraId="3D58E866" w14:textId="77777777" w:rsidR="00F31AFD" w:rsidRPr="00D25055" w:rsidRDefault="00F31AFD" w:rsidP="00F31AFD">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w:t>
      </w:r>
    </w:p>
    <w:p w14:paraId="16D8570A" w14:textId="77777777" w:rsidR="00F31AFD" w:rsidRPr="00D25055" w:rsidRDefault="00F31AFD" w:rsidP="00F31AFD">
      <w:pPr>
        <w:spacing w:before="0" w:after="160" w:line="259" w:lineRule="auto"/>
        <w:jc w:val="right"/>
        <w:rPr>
          <w:rFonts w:ascii="Calibri" w:hAnsi="Calibri"/>
          <w:sz w:val="22"/>
        </w:rPr>
      </w:pPr>
    </w:p>
    <w:p w14:paraId="048FE723" w14:textId="77777777" w:rsidR="00F31AFD" w:rsidRPr="00D25055" w:rsidRDefault="00F31AFD" w:rsidP="00F31AFD">
      <w:pPr>
        <w:spacing w:before="0" w:after="160" w:line="259" w:lineRule="auto"/>
        <w:jc w:val="right"/>
        <w:rPr>
          <w:rFonts w:ascii="Calibri" w:hAnsi="Calibri"/>
          <w:sz w:val="22"/>
        </w:rPr>
      </w:pPr>
      <w:r w:rsidRPr="00D25055">
        <w:rPr>
          <w:rFonts w:ascii="Calibri" w:hAnsi="Calibri"/>
          <w:sz w:val="22"/>
        </w:rPr>
        <w:t>………………….…………</w:t>
      </w:r>
    </w:p>
    <w:p w14:paraId="1FA2EEA7" w14:textId="77777777" w:rsidR="00F31AFD" w:rsidRPr="00D25055" w:rsidRDefault="00F31AFD" w:rsidP="00F31AFD">
      <w:pPr>
        <w:spacing w:before="0" w:after="160" w:line="259" w:lineRule="auto"/>
        <w:jc w:val="right"/>
        <w:rPr>
          <w:rFonts w:ascii="Calibri" w:hAnsi="Calibri"/>
          <w:sz w:val="22"/>
        </w:rPr>
      </w:pPr>
    </w:p>
    <w:p w14:paraId="48AA3457" w14:textId="77777777" w:rsidR="00F31AFD" w:rsidRPr="00D25055" w:rsidRDefault="00F31AFD" w:rsidP="00F31AFD">
      <w:pPr>
        <w:spacing w:before="0" w:after="160" w:line="259" w:lineRule="auto"/>
        <w:jc w:val="right"/>
        <w:rPr>
          <w:rFonts w:ascii="Calibri" w:hAnsi="Calibri"/>
          <w:sz w:val="22"/>
        </w:rPr>
      </w:pPr>
    </w:p>
    <w:p w14:paraId="44A6C5DF" w14:textId="77777777" w:rsidR="00F31AFD" w:rsidRPr="00D25055" w:rsidRDefault="00F31AFD" w:rsidP="00F31AFD">
      <w:pPr>
        <w:spacing w:before="0" w:after="160" w:line="259" w:lineRule="auto"/>
        <w:rPr>
          <w:rFonts w:ascii="Calibri" w:hAnsi="Calibri"/>
          <w:sz w:val="22"/>
        </w:rPr>
      </w:pPr>
      <w:r w:rsidRPr="00D25055">
        <w:rPr>
          <w:rFonts w:ascii="Calibri" w:hAnsi="Calibri" w:cs="Arial"/>
          <w:b/>
          <w:sz w:val="20"/>
        </w:rPr>
        <w:t>Firma autografa o digitale, ai sensi e per gli effetti dell’art. 24 del D.lgs. n. 82/2005</w:t>
      </w:r>
    </w:p>
    <w:p w14:paraId="4D01D4CD" w14:textId="77777777" w:rsidR="00F31AFD" w:rsidRPr="00D25055" w:rsidRDefault="00F31AFD" w:rsidP="00F31AFD">
      <w:pPr>
        <w:spacing w:before="0" w:after="0" w:line="360" w:lineRule="auto"/>
        <w:jc w:val="center"/>
        <w:rPr>
          <w:rFonts w:ascii="Calibri" w:eastAsia="Times New Roman" w:hAnsi="Calibri" w:cs="Times New Roman"/>
          <w:sz w:val="22"/>
          <w:lang w:eastAsia="it-IT"/>
        </w:rPr>
      </w:pPr>
    </w:p>
    <w:p w14:paraId="5A4D9FAD" w14:textId="31CF2124" w:rsidR="00F31AFD" w:rsidRDefault="00F31AFD" w:rsidP="00F31AFD">
      <w:pPr>
        <w:spacing w:before="0" w:after="160" w:line="259" w:lineRule="auto"/>
        <w:rPr>
          <w:rFonts w:ascii="Calibri" w:hAnsi="Calibri"/>
          <w:sz w:val="22"/>
        </w:rPr>
      </w:pPr>
    </w:p>
    <w:p w14:paraId="72373266" w14:textId="5FE3A953" w:rsidR="00182F35" w:rsidRDefault="00182F35" w:rsidP="00F31AFD">
      <w:pPr>
        <w:spacing w:before="0" w:after="160" w:line="259" w:lineRule="auto"/>
        <w:rPr>
          <w:rFonts w:ascii="Calibri" w:hAnsi="Calibri"/>
          <w:sz w:val="22"/>
        </w:rPr>
      </w:pPr>
    </w:p>
    <w:p w14:paraId="3BE3C578" w14:textId="1A575AE3" w:rsidR="00182F35" w:rsidRDefault="00182F35" w:rsidP="00F31AFD">
      <w:pPr>
        <w:spacing w:before="0" w:after="160" w:line="259" w:lineRule="auto"/>
        <w:rPr>
          <w:rFonts w:ascii="Calibri" w:hAnsi="Calibri"/>
          <w:sz w:val="22"/>
        </w:rPr>
      </w:pPr>
    </w:p>
    <w:p w14:paraId="2446890A" w14:textId="2CF57533" w:rsidR="00182F35" w:rsidRDefault="00182F35" w:rsidP="00F31AFD">
      <w:pPr>
        <w:spacing w:before="0" w:after="160" w:line="259" w:lineRule="auto"/>
        <w:rPr>
          <w:rFonts w:ascii="Calibri" w:hAnsi="Calibri"/>
          <w:sz w:val="22"/>
        </w:rPr>
      </w:pPr>
    </w:p>
    <w:p w14:paraId="73DF83F3" w14:textId="77777777" w:rsidR="00182F35" w:rsidRPr="004A1FDB" w:rsidRDefault="00182F35" w:rsidP="00182F35">
      <w:pPr>
        <w:spacing w:before="0" w:after="0" w:line="360" w:lineRule="auto"/>
        <w:jc w:val="center"/>
        <w:rPr>
          <w:rFonts w:ascii="Calibri" w:eastAsia="Times New Roman" w:hAnsi="Calibri" w:cs="Times New Roman"/>
          <w:b/>
          <w:caps/>
          <w:szCs w:val="24"/>
          <w:lang w:eastAsia="it-IT"/>
        </w:rPr>
      </w:pPr>
      <w:r w:rsidRPr="004A1FDB">
        <w:rPr>
          <w:rFonts w:ascii="Calibri" w:eastAsia="Times New Roman" w:hAnsi="Calibri" w:cs="Times New Roman"/>
          <w:b/>
          <w:caps/>
          <w:szCs w:val="24"/>
          <w:lang w:eastAsia="it-IT"/>
        </w:rPr>
        <w:lastRenderedPageBreak/>
        <w:t>por FSE Marche 2014/20</w:t>
      </w:r>
    </w:p>
    <w:p w14:paraId="09660714" w14:textId="1ACCBB10" w:rsidR="00182F35" w:rsidRDefault="00182F35" w:rsidP="00182F35">
      <w:pPr>
        <w:spacing w:before="0" w:after="0" w:line="360" w:lineRule="auto"/>
        <w:jc w:val="center"/>
        <w:rPr>
          <w:rFonts w:ascii="Calibri" w:eastAsia="Times New Roman" w:hAnsi="Calibri" w:cs="Times New Roman"/>
          <w:b/>
          <w:bCs/>
          <w:caps/>
          <w:szCs w:val="24"/>
          <w:lang w:eastAsia="it-IT"/>
        </w:rPr>
      </w:pPr>
      <w:r w:rsidRPr="004A1FDB">
        <w:rPr>
          <w:rFonts w:ascii="Calibri" w:eastAsia="Times New Roman" w:hAnsi="Calibri" w:cs="Times New Roman"/>
          <w:b/>
          <w:bCs/>
          <w:caps/>
          <w:szCs w:val="24"/>
          <w:lang w:eastAsia="it-IT"/>
        </w:rPr>
        <w:t>“CREAZIONE DI IMPRESA”</w:t>
      </w:r>
    </w:p>
    <w:p w14:paraId="4D3B7A03" w14:textId="0C5D3705" w:rsidR="00182F35" w:rsidRPr="004A1FDB" w:rsidRDefault="004A1FDB" w:rsidP="00182F35">
      <w:pPr>
        <w:spacing w:before="0" w:after="0" w:line="360" w:lineRule="auto"/>
        <w:jc w:val="center"/>
        <w:rPr>
          <w:rFonts w:ascii="Calibri" w:eastAsia="Times New Roman" w:hAnsi="Calibri" w:cs="Times New Roman"/>
          <w:b/>
          <w:bCs/>
          <w:caps/>
          <w:szCs w:val="24"/>
          <w:lang w:eastAsia="it-IT"/>
        </w:rPr>
      </w:pPr>
      <w:r>
        <w:rPr>
          <w:rFonts w:ascii="Calibri" w:eastAsia="Times New Roman" w:hAnsi="Calibri" w:cs="Times New Roman"/>
          <w:b/>
          <w:bCs/>
          <w:caps/>
          <w:szCs w:val="24"/>
          <w:lang w:eastAsia="it-IT"/>
        </w:rPr>
        <w:t xml:space="preserve">VERBALE DI VERIFICA - </w:t>
      </w:r>
      <w:r w:rsidR="00182F35" w:rsidRPr="004A1FDB">
        <w:rPr>
          <w:rFonts w:ascii="Calibri" w:eastAsia="Times New Roman" w:hAnsi="Calibri" w:cs="Times New Roman"/>
          <w:b/>
          <w:bCs/>
          <w:caps/>
          <w:szCs w:val="24"/>
          <w:lang w:eastAsia="it-IT"/>
        </w:rPr>
        <w:t>CONTROLLI IN LOCO SALDO A ZERO</w:t>
      </w:r>
    </w:p>
    <w:p w14:paraId="720FCA25" w14:textId="77777777" w:rsidR="00182F35" w:rsidRPr="004A1FDB" w:rsidRDefault="00182F35" w:rsidP="00182F35">
      <w:pPr>
        <w:ind w:left="112"/>
        <w:rPr>
          <w:rFonts w:asciiTheme="minorHAnsi" w:hAnsiTheme="minorHAnsi" w:cstheme="minorHAnsi"/>
          <w:b/>
          <w:sz w:val="22"/>
        </w:rPr>
      </w:pPr>
      <w:r w:rsidRPr="004A1FDB">
        <w:rPr>
          <w:rFonts w:asciiTheme="minorHAnsi" w:hAnsiTheme="minorHAnsi" w:cstheme="minorHAnsi"/>
          <w:sz w:val="22"/>
        </w:rPr>
        <w:t>DESCRIZIONE</w:t>
      </w:r>
      <w:r w:rsidRPr="004A1FDB">
        <w:rPr>
          <w:rFonts w:asciiTheme="minorHAnsi" w:hAnsiTheme="minorHAnsi" w:cstheme="minorHAnsi"/>
          <w:spacing w:val="-3"/>
          <w:sz w:val="22"/>
        </w:rPr>
        <w:t xml:space="preserve"> </w:t>
      </w:r>
      <w:r w:rsidRPr="004A1FDB">
        <w:rPr>
          <w:rFonts w:asciiTheme="minorHAnsi" w:hAnsiTheme="minorHAnsi" w:cstheme="minorHAnsi"/>
          <w:sz w:val="22"/>
        </w:rPr>
        <w:t xml:space="preserve">PROGETTO: </w:t>
      </w:r>
      <w:r w:rsidRPr="004A1FDB">
        <w:rPr>
          <w:rFonts w:asciiTheme="minorHAnsi" w:hAnsiTheme="minorHAnsi" w:cstheme="minorHAnsi"/>
          <w:b/>
          <w:sz w:val="22"/>
        </w:rPr>
        <w:t>SOSTEGNO ALLA</w:t>
      </w:r>
      <w:r w:rsidRPr="004A1FDB">
        <w:rPr>
          <w:rFonts w:asciiTheme="minorHAnsi" w:hAnsiTheme="minorHAnsi" w:cstheme="minorHAnsi"/>
          <w:b/>
          <w:spacing w:val="-3"/>
          <w:sz w:val="22"/>
        </w:rPr>
        <w:t xml:space="preserve"> </w:t>
      </w:r>
      <w:r w:rsidRPr="004A1FDB">
        <w:rPr>
          <w:rFonts w:asciiTheme="minorHAnsi" w:hAnsiTheme="minorHAnsi" w:cstheme="minorHAnsi"/>
          <w:b/>
          <w:sz w:val="22"/>
        </w:rPr>
        <w:t>CREAZIONE DI</w:t>
      </w:r>
      <w:r w:rsidRPr="004A1FDB">
        <w:rPr>
          <w:rFonts w:asciiTheme="minorHAnsi" w:hAnsiTheme="minorHAnsi" w:cstheme="minorHAnsi"/>
          <w:b/>
          <w:spacing w:val="-3"/>
          <w:sz w:val="22"/>
        </w:rPr>
        <w:t xml:space="preserve"> </w:t>
      </w:r>
      <w:r w:rsidRPr="004A1FDB">
        <w:rPr>
          <w:rFonts w:asciiTheme="minorHAnsi" w:hAnsiTheme="minorHAnsi" w:cstheme="minorHAnsi"/>
          <w:b/>
          <w:sz w:val="22"/>
        </w:rPr>
        <w:t>IMPRESA</w:t>
      </w:r>
      <w:r w:rsidRPr="004A1FDB">
        <w:rPr>
          <w:rFonts w:asciiTheme="minorHAnsi" w:hAnsiTheme="minorHAnsi" w:cstheme="minorHAnsi"/>
          <w:b/>
          <w:spacing w:val="-3"/>
          <w:sz w:val="22"/>
        </w:rPr>
        <w:t xml:space="preserve"> </w:t>
      </w:r>
      <w:r w:rsidRPr="004A1FDB">
        <w:rPr>
          <w:rFonts w:asciiTheme="minorHAnsi" w:hAnsiTheme="minorHAnsi" w:cstheme="minorHAnsi"/>
          <w:b/>
          <w:sz w:val="22"/>
        </w:rPr>
        <w:t>IN REGIME</w:t>
      </w:r>
      <w:r w:rsidRPr="004A1FDB">
        <w:rPr>
          <w:rFonts w:asciiTheme="minorHAnsi" w:hAnsiTheme="minorHAnsi" w:cstheme="minorHAnsi"/>
          <w:b/>
          <w:spacing w:val="-2"/>
          <w:sz w:val="22"/>
        </w:rPr>
        <w:t xml:space="preserve"> </w:t>
      </w:r>
      <w:r w:rsidRPr="004A1FDB">
        <w:rPr>
          <w:rFonts w:asciiTheme="minorHAnsi" w:hAnsiTheme="minorHAnsi" w:cstheme="minorHAnsi"/>
          <w:b/>
          <w:sz w:val="22"/>
        </w:rPr>
        <w:t>DI DE MINIMIS</w:t>
      </w:r>
    </w:p>
    <w:p w14:paraId="62CAEDCB" w14:textId="77777777" w:rsidR="00182F35" w:rsidRPr="004A1FDB" w:rsidRDefault="00182F35" w:rsidP="00182F35">
      <w:pPr>
        <w:pStyle w:val="Corpotesto"/>
        <w:spacing w:line="267" w:lineRule="exact"/>
        <w:ind w:left="112"/>
        <w:rPr>
          <w:rFonts w:asciiTheme="minorHAnsi" w:hAnsiTheme="minorHAnsi" w:cstheme="minorHAnsi"/>
          <w:b/>
          <w:sz w:val="22"/>
          <w:szCs w:val="22"/>
        </w:rPr>
      </w:pPr>
      <w:r w:rsidRPr="004A1FDB">
        <w:rPr>
          <w:rFonts w:asciiTheme="minorHAnsi" w:hAnsiTheme="minorHAnsi" w:cstheme="minorHAnsi"/>
          <w:sz w:val="22"/>
          <w:szCs w:val="22"/>
        </w:rPr>
        <w:t>CODICE</w:t>
      </w:r>
      <w:r w:rsidRPr="004A1FDB">
        <w:rPr>
          <w:rFonts w:asciiTheme="minorHAnsi" w:hAnsiTheme="minorHAnsi" w:cstheme="minorHAnsi"/>
          <w:spacing w:val="-4"/>
          <w:sz w:val="22"/>
          <w:szCs w:val="22"/>
        </w:rPr>
        <w:t xml:space="preserve"> </w:t>
      </w:r>
      <w:r w:rsidRPr="004A1FDB">
        <w:rPr>
          <w:rFonts w:asciiTheme="minorHAnsi" w:hAnsiTheme="minorHAnsi" w:cstheme="minorHAnsi"/>
          <w:sz w:val="22"/>
          <w:szCs w:val="22"/>
        </w:rPr>
        <w:t>PROGETTO:</w:t>
      </w:r>
      <w:r w:rsidRPr="004A1FDB">
        <w:rPr>
          <w:rFonts w:asciiTheme="minorHAnsi" w:hAnsiTheme="minorHAnsi" w:cstheme="minorHAnsi"/>
          <w:spacing w:val="2"/>
          <w:sz w:val="22"/>
          <w:szCs w:val="22"/>
        </w:rPr>
        <w:t xml:space="preserve"> </w:t>
      </w:r>
      <w:r w:rsidRPr="004A1FDB">
        <w:rPr>
          <w:rFonts w:asciiTheme="minorHAnsi" w:hAnsiTheme="minorHAnsi" w:cstheme="minorHAnsi"/>
          <w:b/>
          <w:sz w:val="22"/>
          <w:szCs w:val="22"/>
        </w:rPr>
        <w:t>NP</w:t>
      </w:r>
    </w:p>
    <w:p w14:paraId="1E11646F" w14:textId="6C625033" w:rsidR="00182F35" w:rsidRPr="004A1FDB" w:rsidRDefault="00182F35" w:rsidP="00182F35">
      <w:pPr>
        <w:spacing w:line="267" w:lineRule="exact"/>
        <w:ind w:left="112"/>
        <w:rPr>
          <w:b/>
        </w:rPr>
      </w:pPr>
      <w:r w:rsidRPr="004A1FDB">
        <w:rPr>
          <w:rFonts w:asciiTheme="minorHAnsi" w:hAnsiTheme="minorHAnsi" w:cstheme="minorHAnsi"/>
          <w:sz w:val="22"/>
        </w:rPr>
        <w:t>TRIMESTRE</w:t>
      </w:r>
      <w:r w:rsidRPr="004A1FDB">
        <w:rPr>
          <w:rFonts w:asciiTheme="minorHAnsi" w:hAnsiTheme="minorHAnsi" w:cstheme="minorHAnsi"/>
          <w:spacing w:val="-3"/>
          <w:sz w:val="22"/>
        </w:rPr>
        <w:t xml:space="preserve"> </w:t>
      </w:r>
      <w:r w:rsidRPr="004A1FDB">
        <w:rPr>
          <w:rFonts w:asciiTheme="minorHAnsi" w:hAnsiTheme="minorHAnsi" w:cstheme="minorHAnsi"/>
          <w:sz w:val="22"/>
        </w:rPr>
        <w:t>DI RIFERIMENTO</w:t>
      </w:r>
      <w:r w:rsidRPr="004A1FDB">
        <w:rPr>
          <w:sz w:val="22"/>
        </w:rPr>
        <w:t>:</w:t>
      </w:r>
      <w:r w:rsidRPr="004A1FDB">
        <w:rPr>
          <w:spacing w:val="-2"/>
          <w:sz w:val="22"/>
        </w:rPr>
        <w:t xml:space="preserve"> </w:t>
      </w:r>
    </w:p>
    <w:p w14:paraId="5C527FF0" w14:textId="7703B1E5" w:rsidR="00182F35" w:rsidRPr="004A1FDB" w:rsidRDefault="00182F35" w:rsidP="008E311A">
      <w:pPr>
        <w:pStyle w:val="Corpotesto"/>
        <w:spacing w:before="100" w:beforeAutospacing="1" w:after="100" w:afterAutospacing="1" w:line="240" w:lineRule="auto"/>
        <w:ind w:left="112" w:right="112"/>
        <w:rPr>
          <w:rFonts w:asciiTheme="minorHAnsi" w:hAnsiTheme="minorHAnsi" w:cstheme="minorHAnsi"/>
          <w:sz w:val="22"/>
          <w:szCs w:val="22"/>
        </w:rPr>
      </w:pPr>
      <w:r w:rsidRPr="004A1FDB">
        <w:rPr>
          <w:rFonts w:asciiTheme="minorHAnsi" w:hAnsiTheme="minorHAnsi" w:cstheme="minorHAnsi"/>
          <w:sz w:val="22"/>
          <w:szCs w:val="22"/>
        </w:rPr>
        <w:t>Il presente controllo è stato effettuato sulla base delle procedure definite nella descrizione dei Sistemi di</w:t>
      </w:r>
      <w:r w:rsidRPr="004A1FDB">
        <w:rPr>
          <w:rFonts w:asciiTheme="minorHAnsi" w:hAnsiTheme="minorHAnsi" w:cstheme="minorHAnsi"/>
          <w:spacing w:val="1"/>
          <w:sz w:val="22"/>
          <w:szCs w:val="22"/>
        </w:rPr>
        <w:t xml:space="preserve"> </w:t>
      </w:r>
      <w:r w:rsidRPr="004A1FDB">
        <w:rPr>
          <w:rFonts w:asciiTheme="minorHAnsi" w:hAnsiTheme="minorHAnsi" w:cstheme="minorHAnsi"/>
          <w:sz w:val="22"/>
          <w:szCs w:val="22"/>
        </w:rPr>
        <w:t>Gestione</w:t>
      </w:r>
      <w:r w:rsidRPr="004A1FDB">
        <w:rPr>
          <w:rFonts w:asciiTheme="minorHAnsi" w:hAnsiTheme="minorHAnsi" w:cstheme="minorHAnsi"/>
          <w:spacing w:val="-1"/>
          <w:sz w:val="22"/>
          <w:szCs w:val="22"/>
        </w:rPr>
        <w:t xml:space="preserve"> </w:t>
      </w:r>
      <w:r w:rsidRPr="004A1FDB">
        <w:rPr>
          <w:rFonts w:asciiTheme="minorHAnsi" w:hAnsiTheme="minorHAnsi" w:cstheme="minorHAnsi"/>
          <w:sz w:val="22"/>
          <w:szCs w:val="22"/>
        </w:rPr>
        <w:t>e Controllo di</w:t>
      </w:r>
      <w:r w:rsidRPr="004A1FDB">
        <w:rPr>
          <w:rFonts w:asciiTheme="minorHAnsi" w:hAnsiTheme="minorHAnsi" w:cstheme="minorHAnsi"/>
          <w:spacing w:val="-2"/>
          <w:sz w:val="22"/>
          <w:szCs w:val="22"/>
        </w:rPr>
        <w:t xml:space="preserve"> </w:t>
      </w:r>
      <w:r w:rsidRPr="004A1FDB">
        <w:rPr>
          <w:rFonts w:asciiTheme="minorHAnsi" w:hAnsiTheme="minorHAnsi" w:cstheme="minorHAnsi"/>
          <w:sz w:val="22"/>
          <w:szCs w:val="22"/>
        </w:rPr>
        <w:t>cui</w:t>
      </w:r>
      <w:r w:rsidRPr="004A1FDB">
        <w:rPr>
          <w:rFonts w:asciiTheme="minorHAnsi" w:hAnsiTheme="minorHAnsi" w:cstheme="minorHAnsi"/>
          <w:spacing w:val="-2"/>
          <w:sz w:val="22"/>
          <w:szCs w:val="22"/>
        </w:rPr>
        <w:t xml:space="preserve"> </w:t>
      </w:r>
      <w:r w:rsidRPr="004A1FDB">
        <w:rPr>
          <w:rFonts w:asciiTheme="minorHAnsi" w:hAnsiTheme="minorHAnsi" w:cstheme="minorHAnsi"/>
          <w:sz w:val="22"/>
          <w:szCs w:val="22"/>
        </w:rPr>
        <w:t>alla</w:t>
      </w:r>
      <w:r w:rsidRPr="004A1FDB">
        <w:rPr>
          <w:rFonts w:asciiTheme="minorHAnsi" w:hAnsiTheme="minorHAnsi" w:cstheme="minorHAnsi"/>
          <w:spacing w:val="-2"/>
          <w:sz w:val="22"/>
          <w:szCs w:val="22"/>
        </w:rPr>
        <w:t xml:space="preserve"> </w:t>
      </w:r>
      <w:r w:rsidRPr="004A1FDB">
        <w:rPr>
          <w:rFonts w:asciiTheme="minorHAnsi" w:hAnsiTheme="minorHAnsi" w:cstheme="minorHAnsi"/>
          <w:sz w:val="22"/>
          <w:szCs w:val="22"/>
        </w:rPr>
        <w:t>recente</w:t>
      </w:r>
      <w:r w:rsidRPr="004A1FDB">
        <w:rPr>
          <w:rFonts w:asciiTheme="minorHAnsi" w:hAnsiTheme="minorHAnsi" w:cstheme="minorHAnsi"/>
          <w:spacing w:val="-2"/>
          <w:sz w:val="22"/>
          <w:szCs w:val="22"/>
        </w:rPr>
        <w:t xml:space="preserve"> </w:t>
      </w:r>
      <w:r w:rsidRPr="004A1FDB">
        <w:rPr>
          <w:rFonts w:asciiTheme="minorHAnsi" w:hAnsiTheme="minorHAnsi" w:cstheme="minorHAnsi"/>
          <w:sz w:val="22"/>
          <w:szCs w:val="22"/>
        </w:rPr>
        <w:t>versione</w:t>
      </w:r>
      <w:r w:rsidRPr="004A1FDB">
        <w:rPr>
          <w:rFonts w:asciiTheme="minorHAnsi" w:hAnsiTheme="minorHAnsi" w:cstheme="minorHAnsi"/>
          <w:spacing w:val="-2"/>
          <w:sz w:val="22"/>
          <w:szCs w:val="22"/>
        </w:rPr>
        <w:t xml:space="preserve"> </w:t>
      </w:r>
      <w:r w:rsidRPr="004A1FDB">
        <w:rPr>
          <w:rFonts w:asciiTheme="minorHAnsi" w:hAnsiTheme="minorHAnsi" w:cstheme="minorHAnsi"/>
          <w:sz w:val="22"/>
          <w:szCs w:val="22"/>
        </w:rPr>
        <w:t>aggiornata con</w:t>
      </w:r>
      <w:r w:rsidRPr="004A1FDB">
        <w:rPr>
          <w:rFonts w:asciiTheme="minorHAnsi" w:hAnsiTheme="minorHAnsi" w:cstheme="minorHAnsi"/>
          <w:spacing w:val="-2"/>
          <w:sz w:val="22"/>
          <w:szCs w:val="22"/>
        </w:rPr>
        <w:t xml:space="preserve"> </w:t>
      </w:r>
      <w:r w:rsidRPr="004A1FDB">
        <w:rPr>
          <w:rFonts w:asciiTheme="minorHAnsi" w:hAnsiTheme="minorHAnsi" w:cstheme="minorHAnsi"/>
          <w:sz w:val="22"/>
          <w:szCs w:val="22"/>
        </w:rPr>
        <w:t>Decreto</w:t>
      </w:r>
      <w:r w:rsidR="008E311A" w:rsidRPr="004A1FDB">
        <w:rPr>
          <w:rFonts w:asciiTheme="minorHAnsi" w:hAnsiTheme="minorHAnsi" w:cstheme="minorHAnsi"/>
          <w:sz w:val="22"/>
          <w:szCs w:val="22"/>
        </w:rPr>
        <w:t xml:space="preserve">... </w:t>
      </w:r>
      <w:r w:rsidRPr="004A1FDB">
        <w:rPr>
          <w:rFonts w:asciiTheme="minorHAnsi" w:hAnsiTheme="minorHAnsi" w:cstheme="minorHAnsi"/>
          <w:sz w:val="22"/>
        </w:rPr>
        <w:t>Si precisa che si tratta di una verifica effettuata prima della certificazione della spesa alla Commissione</w:t>
      </w:r>
      <w:r w:rsidRPr="004A1FDB">
        <w:rPr>
          <w:rFonts w:asciiTheme="minorHAnsi" w:hAnsiTheme="minorHAnsi" w:cstheme="minorHAnsi"/>
          <w:spacing w:val="1"/>
          <w:sz w:val="22"/>
        </w:rPr>
        <w:t xml:space="preserve"> </w:t>
      </w:r>
      <w:r w:rsidRPr="004A1FDB">
        <w:rPr>
          <w:rFonts w:asciiTheme="minorHAnsi" w:hAnsiTheme="minorHAnsi" w:cstheme="minorHAnsi"/>
          <w:sz w:val="22"/>
        </w:rPr>
        <w:t>Europea (§ 2.2.3.6 del SIGECO “</w:t>
      </w:r>
      <w:r w:rsidRPr="004A1FDB">
        <w:rPr>
          <w:rFonts w:asciiTheme="minorHAnsi" w:hAnsiTheme="minorHAnsi" w:cstheme="minorHAnsi"/>
          <w:i/>
          <w:sz w:val="22"/>
        </w:rPr>
        <w:t>Procedure per le verifiche delle operazioni – Verifiche da effettuare prima</w:t>
      </w:r>
      <w:r w:rsidRPr="004A1FDB">
        <w:rPr>
          <w:rFonts w:asciiTheme="minorHAnsi" w:hAnsiTheme="minorHAnsi" w:cstheme="minorHAnsi"/>
          <w:i/>
          <w:spacing w:val="1"/>
          <w:sz w:val="22"/>
        </w:rPr>
        <w:t xml:space="preserve"> </w:t>
      </w:r>
      <w:r w:rsidRPr="004A1FDB">
        <w:rPr>
          <w:rFonts w:asciiTheme="minorHAnsi" w:hAnsiTheme="minorHAnsi" w:cstheme="minorHAnsi"/>
          <w:i/>
          <w:sz w:val="22"/>
        </w:rPr>
        <w:t>della certificazione della spesa alla Commissione europea</w:t>
      </w:r>
      <w:r w:rsidRPr="004A1FDB">
        <w:rPr>
          <w:rFonts w:asciiTheme="minorHAnsi" w:hAnsiTheme="minorHAnsi" w:cstheme="minorHAnsi"/>
          <w:sz w:val="22"/>
        </w:rPr>
        <w:t>”) e nello specifico di operazioni rientranti nei</w:t>
      </w:r>
      <w:r w:rsidRPr="004A1FDB">
        <w:rPr>
          <w:rFonts w:asciiTheme="minorHAnsi" w:hAnsiTheme="minorHAnsi" w:cstheme="minorHAnsi"/>
          <w:spacing w:val="1"/>
          <w:sz w:val="22"/>
        </w:rPr>
        <w:t xml:space="preserve"> </w:t>
      </w:r>
      <w:r w:rsidRPr="004A1FDB">
        <w:rPr>
          <w:rFonts w:asciiTheme="minorHAnsi" w:hAnsiTheme="minorHAnsi" w:cstheme="minorHAnsi"/>
          <w:sz w:val="22"/>
        </w:rPr>
        <w:t>REGIMI</w:t>
      </w:r>
      <w:r w:rsidRPr="004A1FDB">
        <w:rPr>
          <w:rFonts w:asciiTheme="minorHAnsi" w:hAnsiTheme="minorHAnsi" w:cstheme="minorHAnsi"/>
          <w:spacing w:val="-5"/>
          <w:sz w:val="22"/>
        </w:rPr>
        <w:t xml:space="preserve"> </w:t>
      </w:r>
      <w:r w:rsidRPr="004A1FDB">
        <w:rPr>
          <w:rFonts w:asciiTheme="minorHAnsi" w:hAnsiTheme="minorHAnsi" w:cstheme="minorHAnsi"/>
          <w:sz w:val="22"/>
        </w:rPr>
        <w:t>D’AIUTO (creazione di impresa,</w:t>
      </w:r>
      <w:r w:rsidRPr="004A1FDB">
        <w:rPr>
          <w:rFonts w:asciiTheme="minorHAnsi" w:hAnsiTheme="minorHAnsi" w:cstheme="minorHAnsi"/>
          <w:spacing w:val="-1"/>
          <w:sz w:val="22"/>
        </w:rPr>
        <w:t xml:space="preserve"> </w:t>
      </w:r>
      <w:r w:rsidRPr="004A1FDB">
        <w:rPr>
          <w:rFonts w:asciiTheme="minorHAnsi" w:hAnsiTheme="minorHAnsi" w:cstheme="minorHAnsi"/>
          <w:sz w:val="22"/>
        </w:rPr>
        <w:t>aiuti</w:t>
      </w:r>
      <w:r w:rsidRPr="004A1FDB">
        <w:rPr>
          <w:rFonts w:asciiTheme="minorHAnsi" w:hAnsiTheme="minorHAnsi" w:cstheme="minorHAnsi"/>
          <w:spacing w:val="-2"/>
          <w:sz w:val="22"/>
        </w:rPr>
        <w:t xml:space="preserve"> </w:t>
      </w:r>
      <w:r w:rsidRPr="004A1FDB">
        <w:rPr>
          <w:rFonts w:asciiTheme="minorHAnsi" w:hAnsiTheme="minorHAnsi" w:cstheme="minorHAnsi"/>
          <w:sz w:val="22"/>
        </w:rPr>
        <w:t>all’assunzione,</w:t>
      </w:r>
      <w:r w:rsidRPr="004A1FDB">
        <w:rPr>
          <w:rFonts w:asciiTheme="minorHAnsi" w:hAnsiTheme="minorHAnsi" w:cstheme="minorHAnsi"/>
          <w:spacing w:val="1"/>
          <w:sz w:val="22"/>
        </w:rPr>
        <w:t xml:space="preserve"> </w:t>
      </w:r>
      <w:r w:rsidRPr="004A1FDB">
        <w:rPr>
          <w:rFonts w:asciiTheme="minorHAnsi" w:hAnsiTheme="minorHAnsi" w:cstheme="minorHAnsi"/>
          <w:sz w:val="22"/>
        </w:rPr>
        <w:t>aiuti</w:t>
      </w:r>
      <w:r w:rsidRPr="004A1FDB">
        <w:rPr>
          <w:rFonts w:asciiTheme="minorHAnsi" w:hAnsiTheme="minorHAnsi" w:cstheme="minorHAnsi"/>
          <w:spacing w:val="-2"/>
          <w:sz w:val="22"/>
        </w:rPr>
        <w:t xml:space="preserve"> </w:t>
      </w:r>
      <w:r w:rsidRPr="004A1FDB">
        <w:rPr>
          <w:rFonts w:asciiTheme="minorHAnsi" w:hAnsiTheme="minorHAnsi" w:cstheme="minorHAnsi"/>
          <w:sz w:val="22"/>
        </w:rPr>
        <w:t>alla</w:t>
      </w:r>
      <w:r w:rsidRPr="004A1FDB">
        <w:rPr>
          <w:rFonts w:asciiTheme="minorHAnsi" w:hAnsiTheme="minorHAnsi" w:cstheme="minorHAnsi"/>
          <w:spacing w:val="-1"/>
          <w:sz w:val="22"/>
        </w:rPr>
        <w:t xml:space="preserve"> </w:t>
      </w:r>
      <w:r w:rsidRPr="004A1FDB">
        <w:rPr>
          <w:rFonts w:asciiTheme="minorHAnsi" w:hAnsiTheme="minorHAnsi" w:cstheme="minorHAnsi"/>
          <w:sz w:val="22"/>
        </w:rPr>
        <w:t>stabilizzazione,</w:t>
      </w:r>
      <w:r w:rsidRPr="004A1FDB">
        <w:rPr>
          <w:rFonts w:asciiTheme="minorHAnsi" w:hAnsiTheme="minorHAnsi" w:cstheme="minorHAnsi"/>
          <w:spacing w:val="1"/>
          <w:sz w:val="22"/>
        </w:rPr>
        <w:t xml:space="preserve"> </w:t>
      </w:r>
      <w:r w:rsidRPr="004A1FDB">
        <w:rPr>
          <w:rFonts w:asciiTheme="minorHAnsi" w:hAnsiTheme="minorHAnsi" w:cstheme="minorHAnsi"/>
          <w:sz w:val="22"/>
        </w:rPr>
        <w:t>ecc.).</w:t>
      </w:r>
    </w:p>
    <w:p w14:paraId="64A290CF" w14:textId="6565BDE0" w:rsidR="00182F35" w:rsidRPr="004A1FDB" w:rsidRDefault="00182F35" w:rsidP="00182F35">
      <w:pPr>
        <w:pStyle w:val="Corpotesto"/>
        <w:spacing w:before="100" w:beforeAutospacing="1" w:after="100" w:afterAutospacing="1" w:line="240" w:lineRule="auto"/>
        <w:ind w:left="112" w:right="111"/>
        <w:rPr>
          <w:rFonts w:asciiTheme="minorHAnsi" w:eastAsiaTheme="minorHAnsi" w:hAnsiTheme="minorHAnsi" w:cstheme="minorHAnsi"/>
          <w:sz w:val="22"/>
          <w:szCs w:val="22"/>
          <w:lang w:eastAsia="en-US"/>
        </w:rPr>
      </w:pPr>
      <w:r w:rsidRPr="004A1FDB">
        <w:rPr>
          <w:rFonts w:asciiTheme="minorHAnsi" w:eastAsiaTheme="minorHAnsi" w:hAnsiTheme="minorHAnsi" w:cstheme="minorHAnsi"/>
          <w:sz w:val="22"/>
          <w:szCs w:val="22"/>
          <w:lang w:eastAsia="en-US"/>
        </w:rPr>
        <w:t>I progetti oggetto del presente controllo, così come riportati al punto “Controlli in loco saldo a zero” dell’ordine di servizio ID: ... relativamente alla procedura di attivazione contrassegnata dal codice bando ... risultano essere n. ... di cui n.  progetti da sottoporre a controllo in loco (come si evince dal prospetto di seguito riportato):</w:t>
      </w:r>
    </w:p>
    <w:p w14:paraId="4B1E3647" w14:textId="1E075627" w:rsidR="00182F35" w:rsidRPr="004A1FDB" w:rsidRDefault="00182F35" w:rsidP="00182F35">
      <w:pPr>
        <w:ind w:left="112" w:right="108"/>
        <w:jc w:val="both"/>
        <w:rPr>
          <w:rFonts w:asciiTheme="minorHAnsi" w:hAnsiTheme="minorHAnsi" w:cstheme="minorHAnsi"/>
        </w:rPr>
      </w:pPr>
      <w:r w:rsidRPr="004A1FDB">
        <w:rPr>
          <w:rFonts w:asciiTheme="minorHAnsi" w:hAnsiTheme="minorHAnsi" w:cstheme="minorHAnsi"/>
          <w:sz w:val="22"/>
        </w:rPr>
        <w:t>Ai sensi di quanto disposto dal SIGECO i Controlli di primo livello verificano, attraverso il controllo in loco, la</w:t>
      </w:r>
      <w:r w:rsidRPr="004A1FDB">
        <w:rPr>
          <w:rFonts w:asciiTheme="minorHAnsi" w:hAnsiTheme="minorHAnsi" w:cstheme="minorHAnsi"/>
          <w:spacing w:val="1"/>
          <w:sz w:val="22"/>
        </w:rPr>
        <w:t xml:space="preserve"> </w:t>
      </w:r>
      <w:r w:rsidRPr="004A1FDB">
        <w:rPr>
          <w:rFonts w:asciiTheme="minorHAnsi" w:hAnsiTheme="minorHAnsi" w:cstheme="minorHAnsi"/>
          <w:sz w:val="22"/>
        </w:rPr>
        <w:t>realizzazione del progetto d’impresa e la coerenza dell’attività avviata con il progetto finanziato su un</w:t>
      </w:r>
      <w:r w:rsidRPr="004A1FDB">
        <w:rPr>
          <w:rFonts w:asciiTheme="minorHAnsi" w:hAnsiTheme="minorHAnsi" w:cstheme="minorHAnsi"/>
          <w:spacing w:val="1"/>
          <w:sz w:val="22"/>
        </w:rPr>
        <w:t xml:space="preserve"> </w:t>
      </w:r>
      <w:r w:rsidRPr="004A1FDB">
        <w:rPr>
          <w:rFonts w:asciiTheme="minorHAnsi" w:hAnsiTheme="minorHAnsi" w:cstheme="minorHAnsi"/>
          <w:sz w:val="22"/>
        </w:rPr>
        <w:t>campione di progetti estratti casualmente dall’AdG, pari ad almeno il 10% dell’universo di riferimento (</w:t>
      </w:r>
      <w:r w:rsidRPr="004A1FDB">
        <w:rPr>
          <w:rFonts w:asciiTheme="minorHAnsi" w:hAnsiTheme="minorHAnsi" w:cstheme="minorHAnsi"/>
          <w:i/>
          <w:sz w:val="22"/>
        </w:rPr>
        <w:t>“Per</w:t>
      </w:r>
      <w:r w:rsidRPr="004A1FDB">
        <w:rPr>
          <w:rFonts w:asciiTheme="minorHAnsi" w:hAnsiTheme="minorHAnsi" w:cstheme="minorHAnsi"/>
          <w:i/>
          <w:spacing w:val="1"/>
          <w:sz w:val="22"/>
        </w:rPr>
        <w:t xml:space="preserve"> </w:t>
      </w:r>
      <w:r w:rsidRPr="004A1FDB">
        <w:rPr>
          <w:rFonts w:asciiTheme="minorHAnsi" w:hAnsiTheme="minorHAnsi" w:cstheme="minorHAnsi"/>
          <w:i/>
          <w:sz w:val="22"/>
        </w:rPr>
        <w:t>questa prima applicazione vengono estratte tutte le richieste di saldo a zero presentato sino ad oggi. (…) Si</w:t>
      </w:r>
      <w:r w:rsidRPr="004A1FDB">
        <w:rPr>
          <w:rFonts w:asciiTheme="minorHAnsi" w:hAnsiTheme="minorHAnsi" w:cstheme="minorHAnsi"/>
          <w:i/>
          <w:spacing w:val="1"/>
          <w:sz w:val="22"/>
        </w:rPr>
        <w:t xml:space="preserve"> </w:t>
      </w:r>
      <w:r w:rsidRPr="004A1FDB">
        <w:rPr>
          <w:rFonts w:asciiTheme="minorHAnsi" w:hAnsiTheme="minorHAnsi" w:cstheme="minorHAnsi"/>
          <w:i/>
          <w:sz w:val="22"/>
        </w:rPr>
        <w:t>procede ad estrarre ..richieste, pari al 10% di quelle estratte. (…)</w:t>
      </w:r>
      <w:r w:rsidRPr="004A1FDB">
        <w:rPr>
          <w:rFonts w:asciiTheme="minorHAnsi" w:hAnsiTheme="minorHAnsi" w:cstheme="minorHAnsi"/>
          <w:sz w:val="22"/>
        </w:rPr>
        <w:t xml:space="preserve">”, così come risulta dal </w:t>
      </w:r>
      <w:r w:rsidRPr="004A1FDB">
        <w:rPr>
          <w:rFonts w:asciiTheme="minorHAnsi" w:hAnsiTheme="minorHAnsi" w:cstheme="minorHAnsi"/>
          <w:i/>
          <w:sz w:val="22"/>
        </w:rPr>
        <w:t>VERBALE DI</w:t>
      </w:r>
      <w:r w:rsidRPr="004A1FDB">
        <w:rPr>
          <w:rFonts w:asciiTheme="minorHAnsi" w:hAnsiTheme="minorHAnsi" w:cstheme="minorHAnsi"/>
          <w:i/>
          <w:spacing w:val="1"/>
          <w:sz w:val="22"/>
        </w:rPr>
        <w:t xml:space="preserve"> </w:t>
      </w:r>
      <w:r w:rsidRPr="004A1FDB">
        <w:rPr>
          <w:rFonts w:asciiTheme="minorHAnsi" w:hAnsiTheme="minorHAnsi" w:cstheme="minorHAnsi"/>
          <w:i/>
          <w:sz w:val="22"/>
        </w:rPr>
        <w:t>CAMPIONAMENTO</w:t>
      </w:r>
      <w:r w:rsidRPr="004A1FDB">
        <w:rPr>
          <w:rFonts w:asciiTheme="minorHAnsi" w:hAnsiTheme="minorHAnsi" w:cstheme="minorHAnsi"/>
          <w:i/>
          <w:spacing w:val="-2"/>
          <w:sz w:val="22"/>
        </w:rPr>
        <w:t xml:space="preserve"> </w:t>
      </w:r>
      <w:r w:rsidRPr="004A1FDB">
        <w:rPr>
          <w:rFonts w:asciiTheme="minorHAnsi" w:hAnsiTheme="minorHAnsi" w:cstheme="minorHAnsi"/>
          <w:i/>
          <w:sz w:val="22"/>
        </w:rPr>
        <w:t>...</w:t>
      </w:r>
      <w:r w:rsidRPr="004A1FDB">
        <w:rPr>
          <w:rFonts w:asciiTheme="minorHAnsi" w:hAnsiTheme="minorHAnsi" w:cstheme="minorHAnsi"/>
          <w:i/>
          <w:spacing w:val="1"/>
          <w:sz w:val="22"/>
        </w:rPr>
        <w:t xml:space="preserve"> </w:t>
      </w:r>
      <w:r w:rsidRPr="004A1FDB">
        <w:rPr>
          <w:rFonts w:asciiTheme="minorHAnsi" w:hAnsiTheme="minorHAnsi" w:cstheme="minorHAnsi"/>
          <w:sz w:val="22"/>
        </w:rPr>
        <w:t>ID:</w:t>
      </w:r>
      <w:r w:rsidRPr="004A1FDB">
        <w:rPr>
          <w:rFonts w:asciiTheme="minorHAnsi" w:hAnsiTheme="minorHAnsi" w:cstheme="minorHAnsi"/>
          <w:spacing w:val="-2"/>
          <w:sz w:val="22"/>
        </w:rPr>
        <w:t xml:space="preserve"> </w:t>
      </w:r>
      <w:r w:rsidRPr="004A1FDB">
        <w:rPr>
          <w:rFonts w:asciiTheme="minorHAnsi" w:hAnsiTheme="minorHAnsi" w:cstheme="minorHAnsi"/>
          <w:sz w:val="22"/>
        </w:rPr>
        <w:t xml:space="preserve"> (verbale</w:t>
      </w:r>
      <w:r w:rsidRPr="004A1FDB">
        <w:rPr>
          <w:rFonts w:asciiTheme="minorHAnsi" w:hAnsiTheme="minorHAnsi" w:cstheme="minorHAnsi"/>
          <w:spacing w:val="-3"/>
          <w:sz w:val="22"/>
        </w:rPr>
        <w:t xml:space="preserve"> </w:t>
      </w:r>
      <w:r w:rsidRPr="004A1FDB">
        <w:rPr>
          <w:rFonts w:asciiTheme="minorHAnsi" w:hAnsiTheme="minorHAnsi" w:cstheme="minorHAnsi"/>
          <w:sz w:val="22"/>
        </w:rPr>
        <w:t>allegato).</w:t>
      </w:r>
    </w:p>
    <w:p w14:paraId="019E29DB" w14:textId="77777777" w:rsidR="00182F35" w:rsidRPr="004A1FDB" w:rsidRDefault="00182F35" w:rsidP="00182F35">
      <w:pPr>
        <w:pStyle w:val="Corpotesto"/>
        <w:ind w:left="112"/>
        <w:rPr>
          <w:rFonts w:asciiTheme="minorHAnsi" w:hAnsiTheme="minorHAnsi" w:cstheme="minorHAnsi"/>
          <w:sz w:val="22"/>
          <w:szCs w:val="22"/>
        </w:rPr>
      </w:pPr>
      <w:r w:rsidRPr="004A1FDB">
        <w:rPr>
          <w:rFonts w:asciiTheme="minorHAnsi" w:hAnsiTheme="minorHAnsi" w:cstheme="minorHAnsi"/>
          <w:sz w:val="22"/>
          <w:szCs w:val="22"/>
        </w:rPr>
        <w:t>Verificato</w:t>
      </w:r>
      <w:r w:rsidRPr="004A1FDB">
        <w:rPr>
          <w:rFonts w:asciiTheme="minorHAnsi" w:hAnsiTheme="minorHAnsi" w:cstheme="minorHAnsi"/>
          <w:spacing w:val="-1"/>
          <w:sz w:val="22"/>
          <w:szCs w:val="22"/>
        </w:rPr>
        <w:t xml:space="preserve"> </w:t>
      </w:r>
      <w:r w:rsidRPr="004A1FDB">
        <w:rPr>
          <w:rFonts w:asciiTheme="minorHAnsi" w:hAnsiTheme="minorHAnsi" w:cstheme="minorHAnsi"/>
          <w:sz w:val="22"/>
          <w:szCs w:val="22"/>
        </w:rPr>
        <w:t>che:</w:t>
      </w:r>
    </w:p>
    <w:p w14:paraId="2BB8670A" w14:textId="77777777" w:rsidR="00182F35" w:rsidRPr="004A1FDB" w:rsidRDefault="00182F35" w:rsidP="00BE374F">
      <w:pPr>
        <w:pStyle w:val="Paragrafoelenco"/>
        <w:widowControl w:val="0"/>
        <w:numPr>
          <w:ilvl w:val="0"/>
          <w:numId w:val="108"/>
        </w:numPr>
        <w:tabs>
          <w:tab w:val="left" w:pos="396"/>
        </w:tabs>
        <w:autoSpaceDE w:val="0"/>
        <w:autoSpaceDN w:val="0"/>
        <w:spacing w:before="0" w:after="0"/>
        <w:contextualSpacing w:val="0"/>
        <w:jc w:val="both"/>
        <w:rPr>
          <w:rFonts w:asciiTheme="minorHAnsi" w:hAnsiTheme="minorHAnsi" w:cstheme="minorHAnsi"/>
          <w:sz w:val="22"/>
        </w:rPr>
      </w:pPr>
      <w:r w:rsidRPr="004A1FDB">
        <w:rPr>
          <w:rFonts w:asciiTheme="minorHAnsi" w:hAnsiTheme="minorHAnsi" w:cstheme="minorHAnsi"/>
          <w:sz w:val="22"/>
        </w:rPr>
        <w:t>La documentazione</w:t>
      </w:r>
      <w:r w:rsidRPr="004A1FDB">
        <w:rPr>
          <w:rFonts w:asciiTheme="minorHAnsi" w:hAnsiTheme="minorHAnsi" w:cstheme="minorHAnsi"/>
          <w:spacing w:val="-2"/>
          <w:sz w:val="22"/>
        </w:rPr>
        <w:t xml:space="preserve"> </w:t>
      </w:r>
      <w:r w:rsidRPr="004A1FDB">
        <w:rPr>
          <w:rFonts w:asciiTheme="minorHAnsi" w:hAnsiTheme="minorHAnsi" w:cstheme="minorHAnsi"/>
          <w:sz w:val="22"/>
        </w:rPr>
        <w:t>prodotta</w:t>
      </w:r>
      <w:r w:rsidRPr="004A1FDB">
        <w:rPr>
          <w:rFonts w:asciiTheme="minorHAnsi" w:hAnsiTheme="minorHAnsi" w:cstheme="minorHAnsi"/>
          <w:spacing w:val="-2"/>
          <w:sz w:val="22"/>
        </w:rPr>
        <w:t xml:space="preserve"> </w:t>
      </w:r>
      <w:r w:rsidRPr="004A1FDB">
        <w:rPr>
          <w:rFonts w:asciiTheme="minorHAnsi" w:hAnsiTheme="minorHAnsi" w:cstheme="minorHAnsi"/>
          <w:sz w:val="22"/>
        </w:rPr>
        <w:t>è</w:t>
      </w:r>
      <w:r w:rsidRPr="004A1FDB">
        <w:rPr>
          <w:rFonts w:asciiTheme="minorHAnsi" w:hAnsiTheme="minorHAnsi" w:cstheme="minorHAnsi"/>
          <w:spacing w:val="1"/>
          <w:sz w:val="22"/>
        </w:rPr>
        <w:t xml:space="preserve"> </w:t>
      </w:r>
      <w:r w:rsidRPr="004A1FDB">
        <w:rPr>
          <w:rFonts w:asciiTheme="minorHAnsi" w:hAnsiTheme="minorHAnsi" w:cstheme="minorHAnsi"/>
          <w:sz w:val="22"/>
        </w:rPr>
        <w:t>stata</w:t>
      </w:r>
      <w:r w:rsidRPr="004A1FDB">
        <w:rPr>
          <w:rFonts w:asciiTheme="minorHAnsi" w:hAnsiTheme="minorHAnsi" w:cstheme="minorHAnsi"/>
          <w:spacing w:val="-4"/>
          <w:sz w:val="22"/>
        </w:rPr>
        <w:t xml:space="preserve"> </w:t>
      </w:r>
      <w:r w:rsidRPr="004A1FDB">
        <w:rPr>
          <w:rFonts w:asciiTheme="minorHAnsi" w:hAnsiTheme="minorHAnsi" w:cstheme="minorHAnsi"/>
          <w:sz w:val="22"/>
        </w:rPr>
        <w:t>ritenuta</w:t>
      </w:r>
      <w:r w:rsidRPr="004A1FDB">
        <w:rPr>
          <w:rFonts w:asciiTheme="minorHAnsi" w:hAnsiTheme="minorHAnsi" w:cstheme="minorHAnsi"/>
          <w:spacing w:val="-5"/>
          <w:sz w:val="22"/>
        </w:rPr>
        <w:t xml:space="preserve"> </w:t>
      </w:r>
      <w:r w:rsidRPr="004A1FDB">
        <w:rPr>
          <w:rFonts w:asciiTheme="minorHAnsi" w:hAnsiTheme="minorHAnsi" w:cstheme="minorHAnsi"/>
          <w:sz w:val="22"/>
        </w:rPr>
        <w:t>esaustiva per la</w:t>
      </w:r>
      <w:r w:rsidRPr="004A1FDB">
        <w:rPr>
          <w:rFonts w:asciiTheme="minorHAnsi" w:hAnsiTheme="minorHAnsi" w:cstheme="minorHAnsi"/>
          <w:spacing w:val="-4"/>
          <w:sz w:val="22"/>
        </w:rPr>
        <w:t xml:space="preserve"> </w:t>
      </w:r>
      <w:r w:rsidRPr="004A1FDB">
        <w:rPr>
          <w:rFonts w:asciiTheme="minorHAnsi" w:hAnsiTheme="minorHAnsi" w:cstheme="minorHAnsi"/>
          <w:sz w:val="22"/>
        </w:rPr>
        <w:t>verifica</w:t>
      </w:r>
      <w:r w:rsidRPr="004A1FDB">
        <w:rPr>
          <w:rFonts w:asciiTheme="minorHAnsi" w:hAnsiTheme="minorHAnsi" w:cstheme="minorHAnsi"/>
          <w:spacing w:val="-2"/>
          <w:sz w:val="22"/>
        </w:rPr>
        <w:t xml:space="preserve"> </w:t>
      </w:r>
      <w:r w:rsidRPr="004A1FDB">
        <w:rPr>
          <w:rFonts w:asciiTheme="minorHAnsi" w:hAnsiTheme="minorHAnsi" w:cstheme="minorHAnsi"/>
          <w:sz w:val="22"/>
        </w:rPr>
        <w:t>dei</w:t>
      </w:r>
      <w:r w:rsidRPr="004A1FDB">
        <w:rPr>
          <w:rFonts w:asciiTheme="minorHAnsi" w:hAnsiTheme="minorHAnsi" w:cstheme="minorHAnsi"/>
          <w:spacing w:val="1"/>
          <w:sz w:val="22"/>
        </w:rPr>
        <w:t xml:space="preserve"> </w:t>
      </w:r>
      <w:r w:rsidRPr="004A1FDB">
        <w:rPr>
          <w:rFonts w:asciiTheme="minorHAnsi" w:hAnsiTheme="minorHAnsi" w:cstheme="minorHAnsi"/>
          <w:sz w:val="22"/>
        </w:rPr>
        <w:t>seguenti</w:t>
      </w:r>
      <w:r w:rsidRPr="004A1FDB">
        <w:rPr>
          <w:rFonts w:asciiTheme="minorHAnsi" w:hAnsiTheme="minorHAnsi" w:cstheme="minorHAnsi"/>
          <w:spacing w:val="-2"/>
          <w:sz w:val="22"/>
        </w:rPr>
        <w:t xml:space="preserve"> </w:t>
      </w:r>
      <w:r w:rsidRPr="004A1FDB">
        <w:rPr>
          <w:rFonts w:asciiTheme="minorHAnsi" w:hAnsiTheme="minorHAnsi" w:cstheme="minorHAnsi"/>
          <w:sz w:val="22"/>
        </w:rPr>
        <w:t>aspetti:</w:t>
      </w:r>
    </w:p>
    <w:p w14:paraId="5C55B21D" w14:textId="77777777" w:rsidR="00182F35" w:rsidRPr="004A1FDB" w:rsidRDefault="00182F35" w:rsidP="00BE374F">
      <w:pPr>
        <w:pStyle w:val="Paragrafoelenco"/>
        <w:widowControl w:val="0"/>
        <w:numPr>
          <w:ilvl w:val="1"/>
          <w:numId w:val="108"/>
        </w:numPr>
        <w:tabs>
          <w:tab w:val="left" w:pos="832"/>
          <w:tab w:val="left" w:pos="833"/>
        </w:tabs>
        <w:autoSpaceDE w:val="0"/>
        <w:autoSpaceDN w:val="0"/>
        <w:spacing w:before="1" w:after="0"/>
        <w:ind w:hanging="361"/>
        <w:contextualSpacing w:val="0"/>
        <w:jc w:val="both"/>
        <w:rPr>
          <w:rFonts w:asciiTheme="minorHAnsi" w:hAnsiTheme="minorHAnsi" w:cstheme="minorHAnsi"/>
          <w:sz w:val="22"/>
        </w:rPr>
      </w:pPr>
      <w:r w:rsidRPr="004A1FDB">
        <w:rPr>
          <w:rFonts w:asciiTheme="minorHAnsi" w:hAnsiTheme="minorHAnsi" w:cstheme="minorHAnsi"/>
          <w:sz w:val="22"/>
        </w:rPr>
        <w:t>Effettiva</w:t>
      </w:r>
      <w:r w:rsidRPr="004A1FDB">
        <w:rPr>
          <w:rFonts w:asciiTheme="minorHAnsi" w:hAnsiTheme="minorHAnsi" w:cstheme="minorHAnsi"/>
          <w:spacing w:val="-1"/>
          <w:sz w:val="22"/>
        </w:rPr>
        <w:t xml:space="preserve"> </w:t>
      </w:r>
      <w:r w:rsidRPr="004A1FDB">
        <w:rPr>
          <w:rFonts w:asciiTheme="minorHAnsi" w:hAnsiTheme="minorHAnsi" w:cstheme="minorHAnsi"/>
          <w:sz w:val="22"/>
        </w:rPr>
        <w:t>realizzazione</w:t>
      </w:r>
      <w:r w:rsidRPr="004A1FDB">
        <w:rPr>
          <w:rFonts w:asciiTheme="minorHAnsi" w:hAnsiTheme="minorHAnsi" w:cstheme="minorHAnsi"/>
          <w:spacing w:val="-1"/>
          <w:sz w:val="22"/>
        </w:rPr>
        <w:t xml:space="preserve"> </w:t>
      </w:r>
      <w:r w:rsidRPr="004A1FDB">
        <w:rPr>
          <w:rFonts w:asciiTheme="minorHAnsi" w:hAnsiTheme="minorHAnsi" w:cstheme="minorHAnsi"/>
          <w:sz w:val="22"/>
        </w:rPr>
        <w:t>del</w:t>
      </w:r>
      <w:r w:rsidRPr="004A1FDB">
        <w:rPr>
          <w:rFonts w:asciiTheme="minorHAnsi" w:hAnsiTheme="minorHAnsi" w:cstheme="minorHAnsi"/>
          <w:spacing w:val="-2"/>
          <w:sz w:val="22"/>
        </w:rPr>
        <w:t xml:space="preserve"> </w:t>
      </w:r>
      <w:r w:rsidRPr="004A1FDB">
        <w:rPr>
          <w:rFonts w:asciiTheme="minorHAnsi" w:hAnsiTheme="minorHAnsi" w:cstheme="minorHAnsi"/>
          <w:sz w:val="22"/>
        </w:rPr>
        <w:t>progetto</w:t>
      </w:r>
      <w:r w:rsidRPr="004A1FDB">
        <w:rPr>
          <w:rFonts w:asciiTheme="minorHAnsi" w:hAnsiTheme="minorHAnsi" w:cstheme="minorHAnsi"/>
          <w:spacing w:val="-1"/>
          <w:sz w:val="22"/>
        </w:rPr>
        <w:t xml:space="preserve"> </w:t>
      </w:r>
      <w:r w:rsidRPr="004A1FDB">
        <w:rPr>
          <w:rFonts w:asciiTheme="minorHAnsi" w:hAnsiTheme="minorHAnsi" w:cstheme="minorHAnsi"/>
          <w:sz w:val="22"/>
        </w:rPr>
        <w:t>d’impresa.</w:t>
      </w:r>
    </w:p>
    <w:p w14:paraId="5E9EF2D0" w14:textId="77777777" w:rsidR="00182F35" w:rsidRPr="004A1FDB" w:rsidRDefault="00182F35" w:rsidP="00BE374F">
      <w:pPr>
        <w:pStyle w:val="Paragrafoelenco"/>
        <w:widowControl w:val="0"/>
        <w:numPr>
          <w:ilvl w:val="1"/>
          <w:numId w:val="108"/>
        </w:numPr>
        <w:tabs>
          <w:tab w:val="left" w:pos="832"/>
          <w:tab w:val="left" w:pos="833"/>
        </w:tabs>
        <w:autoSpaceDE w:val="0"/>
        <w:autoSpaceDN w:val="0"/>
        <w:spacing w:before="0" w:after="0" w:line="268" w:lineRule="exact"/>
        <w:ind w:hanging="361"/>
        <w:contextualSpacing w:val="0"/>
        <w:jc w:val="both"/>
        <w:rPr>
          <w:rFonts w:asciiTheme="minorHAnsi" w:hAnsiTheme="minorHAnsi" w:cstheme="minorHAnsi"/>
          <w:sz w:val="22"/>
        </w:rPr>
      </w:pPr>
      <w:r w:rsidRPr="004A1FDB">
        <w:rPr>
          <w:rFonts w:asciiTheme="minorHAnsi" w:hAnsiTheme="minorHAnsi" w:cstheme="minorHAnsi"/>
          <w:sz w:val="22"/>
        </w:rPr>
        <w:t>Coerenza dell’attività</w:t>
      </w:r>
      <w:r w:rsidRPr="004A1FDB">
        <w:rPr>
          <w:rFonts w:asciiTheme="minorHAnsi" w:hAnsiTheme="minorHAnsi" w:cstheme="minorHAnsi"/>
          <w:spacing w:val="-5"/>
          <w:sz w:val="22"/>
        </w:rPr>
        <w:t xml:space="preserve"> </w:t>
      </w:r>
      <w:r w:rsidRPr="004A1FDB">
        <w:rPr>
          <w:rFonts w:asciiTheme="minorHAnsi" w:hAnsiTheme="minorHAnsi" w:cstheme="minorHAnsi"/>
          <w:sz w:val="22"/>
        </w:rPr>
        <w:t>avviata</w:t>
      </w:r>
      <w:r w:rsidRPr="004A1FDB">
        <w:rPr>
          <w:rFonts w:asciiTheme="minorHAnsi" w:hAnsiTheme="minorHAnsi" w:cstheme="minorHAnsi"/>
          <w:spacing w:val="-2"/>
          <w:sz w:val="22"/>
        </w:rPr>
        <w:t xml:space="preserve"> </w:t>
      </w:r>
      <w:r w:rsidRPr="004A1FDB">
        <w:rPr>
          <w:rFonts w:asciiTheme="minorHAnsi" w:hAnsiTheme="minorHAnsi" w:cstheme="minorHAnsi"/>
          <w:sz w:val="22"/>
        </w:rPr>
        <w:t>con</w:t>
      </w:r>
      <w:r w:rsidRPr="004A1FDB">
        <w:rPr>
          <w:rFonts w:asciiTheme="minorHAnsi" w:hAnsiTheme="minorHAnsi" w:cstheme="minorHAnsi"/>
          <w:spacing w:val="-1"/>
          <w:sz w:val="22"/>
        </w:rPr>
        <w:t xml:space="preserve"> </w:t>
      </w:r>
      <w:r w:rsidRPr="004A1FDB">
        <w:rPr>
          <w:rFonts w:asciiTheme="minorHAnsi" w:hAnsiTheme="minorHAnsi" w:cstheme="minorHAnsi"/>
          <w:sz w:val="22"/>
        </w:rPr>
        <w:t>il progetto finanziato.</w:t>
      </w:r>
    </w:p>
    <w:p w14:paraId="12D609DB" w14:textId="68F3C9B3" w:rsidR="00182F35" w:rsidRPr="004A1FDB" w:rsidRDefault="00182F35" w:rsidP="00BE374F">
      <w:pPr>
        <w:pStyle w:val="Paragrafoelenco"/>
        <w:widowControl w:val="0"/>
        <w:numPr>
          <w:ilvl w:val="0"/>
          <w:numId w:val="108"/>
        </w:numPr>
        <w:tabs>
          <w:tab w:val="left" w:pos="396"/>
        </w:tabs>
        <w:autoSpaceDE w:val="0"/>
        <w:autoSpaceDN w:val="0"/>
        <w:spacing w:before="0" w:after="0" w:line="279" w:lineRule="exact"/>
        <w:contextualSpacing w:val="0"/>
        <w:jc w:val="both"/>
        <w:rPr>
          <w:rFonts w:asciiTheme="minorHAnsi" w:hAnsiTheme="minorHAnsi" w:cstheme="minorHAnsi"/>
          <w:sz w:val="22"/>
        </w:rPr>
      </w:pPr>
      <w:r w:rsidRPr="004A1FDB">
        <w:rPr>
          <w:rFonts w:asciiTheme="minorHAnsi" w:hAnsiTheme="minorHAnsi" w:cstheme="minorHAnsi"/>
          <w:sz w:val="22"/>
        </w:rPr>
        <w:t>I</w:t>
      </w:r>
      <w:r w:rsidRPr="004A1FDB">
        <w:rPr>
          <w:rFonts w:asciiTheme="minorHAnsi" w:hAnsiTheme="minorHAnsi" w:cstheme="minorHAnsi"/>
          <w:spacing w:val="-1"/>
          <w:sz w:val="22"/>
        </w:rPr>
        <w:t xml:space="preserve"> </w:t>
      </w:r>
      <w:r w:rsidRPr="004A1FDB">
        <w:rPr>
          <w:rFonts w:asciiTheme="minorHAnsi" w:hAnsiTheme="minorHAnsi" w:cstheme="minorHAnsi"/>
          <w:sz w:val="22"/>
        </w:rPr>
        <w:t>controlli espletati</w:t>
      </w:r>
      <w:r w:rsidRPr="004A1FDB">
        <w:rPr>
          <w:rFonts w:asciiTheme="minorHAnsi" w:hAnsiTheme="minorHAnsi" w:cstheme="minorHAnsi"/>
          <w:spacing w:val="-5"/>
          <w:sz w:val="22"/>
        </w:rPr>
        <w:t xml:space="preserve"> </w:t>
      </w:r>
      <w:r w:rsidRPr="004A1FDB">
        <w:rPr>
          <w:rFonts w:asciiTheme="minorHAnsi" w:hAnsiTheme="minorHAnsi" w:cstheme="minorHAnsi"/>
          <w:sz w:val="22"/>
        </w:rPr>
        <w:t>sui .. progetti</w:t>
      </w:r>
      <w:r w:rsidRPr="004A1FDB">
        <w:rPr>
          <w:rFonts w:asciiTheme="minorHAnsi" w:hAnsiTheme="minorHAnsi" w:cstheme="minorHAnsi"/>
          <w:spacing w:val="-4"/>
          <w:sz w:val="22"/>
        </w:rPr>
        <w:t xml:space="preserve"> </w:t>
      </w:r>
      <w:r w:rsidRPr="004A1FDB">
        <w:rPr>
          <w:rFonts w:asciiTheme="minorHAnsi" w:hAnsiTheme="minorHAnsi" w:cstheme="minorHAnsi"/>
          <w:sz w:val="22"/>
        </w:rPr>
        <w:t>campionati</w:t>
      </w:r>
      <w:r w:rsidRPr="004A1FDB">
        <w:rPr>
          <w:rFonts w:asciiTheme="minorHAnsi" w:hAnsiTheme="minorHAnsi" w:cstheme="minorHAnsi"/>
          <w:spacing w:val="-4"/>
          <w:sz w:val="22"/>
        </w:rPr>
        <w:t xml:space="preserve"> </w:t>
      </w:r>
      <w:r w:rsidRPr="004A1FDB">
        <w:rPr>
          <w:rFonts w:asciiTheme="minorHAnsi" w:hAnsiTheme="minorHAnsi" w:cstheme="minorHAnsi"/>
          <w:sz w:val="22"/>
        </w:rPr>
        <w:t>hanno</w:t>
      </w:r>
      <w:r w:rsidRPr="004A1FDB">
        <w:rPr>
          <w:rFonts w:asciiTheme="minorHAnsi" w:hAnsiTheme="minorHAnsi" w:cstheme="minorHAnsi"/>
          <w:spacing w:val="1"/>
          <w:sz w:val="22"/>
        </w:rPr>
        <w:t xml:space="preserve"> </w:t>
      </w:r>
      <w:r w:rsidRPr="004A1FDB">
        <w:rPr>
          <w:rFonts w:asciiTheme="minorHAnsi" w:hAnsiTheme="minorHAnsi" w:cstheme="minorHAnsi"/>
          <w:sz w:val="22"/>
        </w:rPr>
        <w:t>riportato</w:t>
      </w:r>
      <w:r w:rsidRPr="004A1FDB">
        <w:rPr>
          <w:rFonts w:asciiTheme="minorHAnsi" w:hAnsiTheme="minorHAnsi" w:cstheme="minorHAnsi"/>
          <w:spacing w:val="-3"/>
          <w:sz w:val="22"/>
        </w:rPr>
        <w:t xml:space="preserve"> </w:t>
      </w:r>
      <w:r w:rsidRPr="004A1FDB">
        <w:rPr>
          <w:rFonts w:asciiTheme="minorHAnsi" w:hAnsiTheme="minorHAnsi" w:cstheme="minorHAnsi"/>
          <w:sz w:val="22"/>
        </w:rPr>
        <w:t>esito positivo</w:t>
      </w:r>
    </w:p>
    <w:p w14:paraId="3844C670" w14:textId="77777777" w:rsidR="00182F35" w:rsidRPr="004A1FDB" w:rsidRDefault="00182F35" w:rsidP="00182F35">
      <w:pPr>
        <w:pStyle w:val="Corpotesto"/>
        <w:rPr>
          <w:rFonts w:asciiTheme="minorHAnsi" w:hAnsiTheme="minorHAnsi" w:cstheme="minorHAnsi"/>
          <w:sz w:val="22"/>
          <w:szCs w:val="22"/>
        </w:rPr>
      </w:pPr>
    </w:p>
    <w:p w14:paraId="5F9DE4D7" w14:textId="76030342" w:rsidR="00182F35" w:rsidRPr="004A1FDB" w:rsidRDefault="00182F35" w:rsidP="00182F35">
      <w:pPr>
        <w:spacing w:before="0" w:after="160" w:line="259" w:lineRule="auto"/>
        <w:jc w:val="both"/>
        <w:rPr>
          <w:rFonts w:asciiTheme="minorHAnsi" w:hAnsiTheme="minorHAnsi" w:cstheme="minorHAnsi"/>
          <w:sz w:val="22"/>
        </w:rPr>
      </w:pPr>
      <w:r w:rsidRPr="004A1FDB">
        <w:rPr>
          <w:rFonts w:asciiTheme="minorHAnsi" w:hAnsiTheme="minorHAnsi" w:cstheme="minorHAnsi"/>
          <w:sz w:val="22"/>
        </w:rPr>
        <w:t>Si</w:t>
      </w:r>
      <w:r w:rsidRPr="004A1FDB">
        <w:rPr>
          <w:rFonts w:asciiTheme="minorHAnsi" w:hAnsiTheme="minorHAnsi" w:cstheme="minorHAnsi"/>
          <w:spacing w:val="-9"/>
          <w:sz w:val="22"/>
        </w:rPr>
        <w:t xml:space="preserve"> </w:t>
      </w:r>
      <w:r w:rsidRPr="004A1FDB">
        <w:rPr>
          <w:rFonts w:asciiTheme="minorHAnsi" w:hAnsiTheme="minorHAnsi" w:cstheme="minorHAnsi"/>
          <w:sz w:val="22"/>
        </w:rPr>
        <w:t>precisa</w:t>
      </w:r>
      <w:r w:rsidRPr="004A1FDB">
        <w:rPr>
          <w:rFonts w:asciiTheme="minorHAnsi" w:hAnsiTheme="minorHAnsi" w:cstheme="minorHAnsi"/>
          <w:spacing w:val="-10"/>
          <w:sz w:val="22"/>
        </w:rPr>
        <w:t xml:space="preserve"> </w:t>
      </w:r>
      <w:r w:rsidRPr="004A1FDB">
        <w:rPr>
          <w:rFonts w:asciiTheme="minorHAnsi" w:hAnsiTheme="minorHAnsi" w:cstheme="minorHAnsi"/>
          <w:sz w:val="22"/>
        </w:rPr>
        <w:t>che</w:t>
      </w:r>
      <w:r w:rsidRPr="004A1FDB">
        <w:rPr>
          <w:rFonts w:asciiTheme="minorHAnsi" w:hAnsiTheme="minorHAnsi" w:cstheme="minorHAnsi"/>
          <w:spacing w:val="-11"/>
          <w:sz w:val="22"/>
        </w:rPr>
        <w:t xml:space="preserve"> </w:t>
      </w:r>
      <w:r w:rsidRPr="004A1FDB">
        <w:rPr>
          <w:rFonts w:asciiTheme="minorHAnsi" w:hAnsiTheme="minorHAnsi" w:cstheme="minorHAnsi"/>
          <w:sz w:val="22"/>
        </w:rPr>
        <w:t>sui</w:t>
      </w:r>
      <w:r w:rsidRPr="004A1FDB">
        <w:rPr>
          <w:rFonts w:asciiTheme="minorHAnsi" w:hAnsiTheme="minorHAnsi" w:cstheme="minorHAnsi"/>
          <w:spacing w:val="-8"/>
          <w:sz w:val="22"/>
        </w:rPr>
        <w:t xml:space="preserve"> </w:t>
      </w:r>
      <w:r w:rsidRPr="004A1FDB">
        <w:rPr>
          <w:rFonts w:asciiTheme="minorHAnsi" w:hAnsiTheme="minorHAnsi" w:cstheme="minorHAnsi"/>
          <w:sz w:val="22"/>
        </w:rPr>
        <w:t>restanti</w:t>
      </w:r>
      <w:r w:rsidRPr="004A1FDB">
        <w:rPr>
          <w:rFonts w:asciiTheme="minorHAnsi" w:hAnsiTheme="minorHAnsi" w:cstheme="minorHAnsi"/>
          <w:spacing w:val="-8"/>
          <w:sz w:val="22"/>
        </w:rPr>
        <w:t xml:space="preserve"> </w:t>
      </w:r>
      <w:r w:rsidRPr="004A1FDB">
        <w:rPr>
          <w:rFonts w:asciiTheme="minorHAnsi" w:hAnsiTheme="minorHAnsi" w:cstheme="minorHAnsi"/>
          <w:sz w:val="22"/>
        </w:rPr>
        <w:t>n.</w:t>
      </w:r>
      <w:r w:rsidRPr="004A1FDB">
        <w:rPr>
          <w:rFonts w:asciiTheme="minorHAnsi" w:hAnsiTheme="minorHAnsi" w:cstheme="minorHAnsi"/>
          <w:spacing w:val="-12"/>
          <w:sz w:val="22"/>
        </w:rPr>
        <w:t xml:space="preserve"> </w:t>
      </w:r>
      <w:r w:rsidRPr="004A1FDB">
        <w:rPr>
          <w:rFonts w:asciiTheme="minorHAnsi" w:hAnsiTheme="minorHAnsi" w:cstheme="minorHAnsi"/>
          <w:sz w:val="22"/>
        </w:rPr>
        <w:t>..</w:t>
      </w:r>
      <w:r w:rsidRPr="004A1FDB">
        <w:rPr>
          <w:rFonts w:asciiTheme="minorHAnsi" w:hAnsiTheme="minorHAnsi" w:cstheme="minorHAnsi"/>
          <w:spacing w:val="-5"/>
          <w:sz w:val="22"/>
        </w:rPr>
        <w:t xml:space="preserve"> </w:t>
      </w:r>
      <w:r w:rsidRPr="004A1FDB">
        <w:rPr>
          <w:rFonts w:asciiTheme="minorHAnsi" w:hAnsiTheme="minorHAnsi" w:cstheme="minorHAnsi"/>
          <w:sz w:val="22"/>
        </w:rPr>
        <w:t>progetti</w:t>
      </w:r>
      <w:r w:rsidRPr="004A1FDB">
        <w:rPr>
          <w:rFonts w:asciiTheme="minorHAnsi" w:hAnsiTheme="minorHAnsi" w:cstheme="minorHAnsi"/>
          <w:spacing w:val="-10"/>
          <w:sz w:val="22"/>
        </w:rPr>
        <w:t xml:space="preserve"> </w:t>
      </w:r>
      <w:r w:rsidRPr="004A1FDB">
        <w:rPr>
          <w:rFonts w:asciiTheme="minorHAnsi" w:hAnsiTheme="minorHAnsi" w:cstheme="minorHAnsi"/>
          <w:sz w:val="22"/>
        </w:rPr>
        <w:t>non</w:t>
      </w:r>
      <w:r w:rsidRPr="004A1FDB">
        <w:rPr>
          <w:rFonts w:asciiTheme="minorHAnsi" w:hAnsiTheme="minorHAnsi" w:cstheme="minorHAnsi"/>
          <w:spacing w:val="-13"/>
          <w:sz w:val="22"/>
        </w:rPr>
        <w:t xml:space="preserve"> </w:t>
      </w:r>
      <w:r w:rsidRPr="004A1FDB">
        <w:rPr>
          <w:rFonts w:asciiTheme="minorHAnsi" w:hAnsiTheme="minorHAnsi" w:cstheme="minorHAnsi"/>
          <w:sz w:val="22"/>
        </w:rPr>
        <w:t>campionati,</w:t>
      </w:r>
      <w:r w:rsidRPr="004A1FDB">
        <w:rPr>
          <w:rFonts w:asciiTheme="minorHAnsi" w:hAnsiTheme="minorHAnsi" w:cstheme="minorHAnsi"/>
          <w:spacing w:val="-6"/>
          <w:sz w:val="22"/>
        </w:rPr>
        <w:t xml:space="preserve"> </w:t>
      </w:r>
      <w:r w:rsidRPr="004A1FDB">
        <w:rPr>
          <w:rFonts w:asciiTheme="minorHAnsi" w:hAnsiTheme="minorHAnsi" w:cstheme="minorHAnsi"/>
          <w:sz w:val="22"/>
        </w:rPr>
        <w:t>la</w:t>
      </w:r>
      <w:r w:rsidRPr="004A1FDB">
        <w:rPr>
          <w:rFonts w:asciiTheme="minorHAnsi" w:hAnsiTheme="minorHAnsi" w:cstheme="minorHAnsi"/>
          <w:spacing w:val="-10"/>
          <w:sz w:val="22"/>
        </w:rPr>
        <w:t xml:space="preserve"> </w:t>
      </w:r>
      <w:r w:rsidRPr="004A1FDB">
        <w:rPr>
          <w:rFonts w:asciiTheme="minorHAnsi" w:hAnsiTheme="minorHAnsi" w:cstheme="minorHAnsi"/>
          <w:sz w:val="22"/>
        </w:rPr>
        <w:t>verifica</w:t>
      </w:r>
      <w:r w:rsidRPr="004A1FDB">
        <w:rPr>
          <w:rFonts w:asciiTheme="minorHAnsi" w:hAnsiTheme="minorHAnsi" w:cstheme="minorHAnsi"/>
          <w:spacing w:val="-11"/>
          <w:sz w:val="22"/>
        </w:rPr>
        <w:t xml:space="preserve"> </w:t>
      </w:r>
      <w:r w:rsidRPr="004A1FDB">
        <w:rPr>
          <w:rFonts w:asciiTheme="minorHAnsi" w:hAnsiTheme="minorHAnsi" w:cstheme="minorHAnsi"/>
          <w:sz w:val="22"/>
        </w:rPr>
        <w:t>dell’esistenza</w:t>
      </w:r>
      <w:r w:rsidRPr="004A1FDB">
        <w:rPr>
          <w:rFonts w:asciiTheme="minorHAnsi" w:hAnsiTheme="minorHAnsi" w:cstheme="minorHAnsi"/>
          <w:spacing w:val="-8"/>
          <w:sz w:val="22"/>
        </w:rPr>
        <w:t xml:space="preserve"> </w:t>
      </w:r>
      <w:r w:rsidRPr="004A1FDB">
        <w:rPr>
          <w:rFonts w:asciiTheme="minorHAnsi" w:hAnsiTheme="minorHAnsi" w:cstheme="minorHAnsi"/>
          <w:sz w:val="22"/>
        </w:rPr>
        <w:t>della</w:t>
      </w:r>
      <w:r w:rsidRPr="004A1FDB">
        <w:rPr>
          <w:rFonts w:asciiTheme="minorHAnsi" w:hAnsiTheme="minorHAnsi" w:cstheme="minorHAnsi"/>
          <w:spacing w:val="-8"/>
          <w:sz w:val="22"/>
        </w:rPr>
        <w:t xml:space="preserve"> </w:t>
      </w:r>
      <w:r w:rsidRPr="004A1FDB">
        <w:rPr>
          <w:rFonts w:asciiTheme="minorHAnsi" w:hAnsiTheme="minorHAnsi" w:cstheme="minorHAnsi"/>
          <w:sz w:val="22"/>
        </w:rPr>
        <w:t>nuova</w:t>
      </w:r>
      <w:r w:rsidRPr="004A1FDB">
        <w:rPr>
          <w:rFonts w:asciiTheme="minorHAnsi" w:hAnsiTheme="minorHAnsi" w:cstheme="minorHAnsi"/>
          <w:spacing w:val="-9"/>
          <w:sz w:val="22"/>
        </w:rPr>
        <w:t xml:space="preserve"> </w:t>
      </w:r>
      <w:r w:rsidRPr="004A1FDB">
        <w:rPr>
          <w:rFonts w:asciiTheme="minorHAnsi" w:hAnsiTheme="minorHAnsi" w:cstheme="minorHAnsi"/>
          <w:sz w:val="22"/>
        </w:rPr>
        <w:t>unità</w:t>
      </w:r>
      <w:r w:rsidRPr="004A1FDB">
        <w:rPr>
          <w:rFonts w:asciiTheme="minorHAnsi" w:hAnsiTheme="minorHAnsi" w:cstheme="minorHAnsi"/>
          <w:spacing w:val="-10"/>
          <w:sz w:val="22"/>
        </w:rPr>
        <w:t xml:space="preserve"> </w:t>
      </w:r>
      <w:r w:rsidRPr="004A1FDB">
        <w:rPr>
          <w:rFonts w:asciiTheme="minorHAnsi" w:hAnsiTheme="minorHAnsi" w:cstheme="minorHAnsi"/>
          <w:sz w:val="22"/>
        </w:rPr>
        <w:t>produttiva</w:t>
      </w:r>
      <w:r w:rsidRPr="004A1FDB">
        <w:rPr>
          <w:rFonts w:asciiTheme="minorHAnsi" w:hAnsiTheme="minorHAnsi" w:cstheme="minorHAnsi"/>
          <w:spacing w:val="-48"/>
          <w:sz w:val="22"/>
        </w:rPr>
        <w:t xml:space="preserve"> </w:t>
      </w:r>
      <w:r w:rsidRPr="004A1FDB">
        <w:rPr>
          <w:rFonts w:asciiTheme="minorHAnsi" w:hAnsiTheme="minorHAnsi" w:cstheme="minorHAnsi"/>
          <w:sz w:val="22"/>
        </w:rPr>
        <w:t>è stata effettuata attraverso le visure camerali presso la CCIAA delle Marche e attraverso la verifica della</w:t>
      </w:r>
      <w:r w:rsidRPr="004A1FDB">
        <w:rPr>
          <w:rFonts w:asciiTheme="minorHAnsi" w:hAnsiTheme="minorHAnsi" w:cstheme="minorHAnsi"/>
          <w:spacing w:val="1"/>
          <w:sz w:val="22"/>
        </w:rPr>
        <w:t xml:space="preserve"> </w:t>
      </w:r>
      <w:r w:rsidRPr="004A1FDB">
        <w:rPr>
          <w:rFonts w:asciiTheme="minorHAnsi" w:hAnsiTheme="minorHAnsi" w:cstheme="minorHAnsi"/>
          <w:sz w:val="22"/>
        </w:rPr>
        <w:t>partita</w:t>
      </w:r>
      <w:r w:rsidRPr="004A1FDB">
        <w:rPr>
          <w:rFonts w:asciiTheme="minorHAnsi" w:hAnsiTheme="minorHAnsi" w:cstheme="minorHAnsi"/>
          <w:spacing w:val="-2"/>
          <w:sz w:val="22"/>
        </w:rPr>
        <w:t xml:space="preserve"> </w:t>
      </w:r>
      <w:r w:rsidRPr="004A1FDB">
        <w:rPr>
          <w:rFonts w:asciiTheme="minorHAnsi" w:hAnsiTheme="minorHAnsi" w:cstheme="minorHAnsi"/>
          <w:sz w:val="22"/>
        </w:rPr>
        <w:t>IVA</w:t>
      </w:r>
      <w:r w:rsidRPr="004A1FDB">
        <w:rPr>
          <w:rFonts w:asciiTheme="minorHAnsi" w:hAnsiTheme="minorHAnsi" w:cstheme="minorHAnsi"/>
          <w:spacing w:val="-1"/>
          <w:sz w:val="22"/>
        </w:rPr>
        <w:t xml:space="preserve"> </w:t>
      </w:r>
      <w:r w:rsidRPr="004A1FDB">
        <w:rPr>
          <w:rFonts w:asciiTheme="minorHAnsi" w:hAnsiTheme="minorHAnsi" w:cstheme="minorHAnsi"/>
          <w:sz w:val="22"/>
        </w:rPr>
        <w:t>(attiva/cessata)</w:t>
      </w:r>
      <w:r w:rsidRPr="004A1FDB">
        <w:rPr>
          <w:rFonts w:asciiTheme="minorHAnsi" w:hAnsiTheme="minorHAnsi" w:cstheme="minorHAnsi"/>
          <w:spacing w:val="-3"/>
          <w:sz w:val="22"/>
        </w:rPr>
        <w:t xml:space="preserve"> </w:t>
      </w:r>
      <w:r w:rsidRPr="004A1FDB">
        <w:rPr>
          <w:rFonts w:asciiTheme="minorHAnsi" w:hAnsiTheme="minorHAnsi" w:cstheme="minorHAnsi"/>
          <w:sz w:val="22"/>
        </w:rPr>
        <w:t>presso l’Agenzia</w:t>
      </w:r>
      <w:r w:rsidRPr="004A1FDB">
        <w:rPr>
          <w:rFonts w:asciiTheme="minorHAnsi" w:hAnsiTheme="minorHAnsi" w:cstheme="minorHAnsi"/>
          <w:spacing w:val="-1"/>
          <w:sz w:val="22"/>
        </w:rPr>
        <w:t xml:space="preserve"> </w:t>
      </w:r>
      <w:r w:rsidRPr="004A1FDB">
        <w:rPr>
          <w:rFonts w:asciiTheme="minorHAnsi" w:hAnsiTheme="minorHAnsi" w:cstheme="minorHAnsi"/>
          <w:sz w:val="22"/>
        </w:rPr>
        <w:t>delle</w:t>
      </w:r>
      <w:r w:rsidRPr="004A1FDB">
        <w:rPr>
          <w:rFonts w:asciiTheme="minorHAnsi" w:hAnsiTheme="minorHAnsi" w:cstheme="minorHAnsi"/>
          <w:spacing w:val="-3"/>
          <w:sz w:val="22"/>
        </w:rPr>
        <w:t xml:space="preserve"> </w:t>
      </w:r>
      <w:r w:rsidRPr="004A1FDB">
        <w:rPr>
          <w:rFonts w:asciiTheme="minorHAnsi" w:hAnsiTheme="minorHAnsi" w:cstheme="minorHAnsi"/>
          <w:sz w:val="22"/>
        </w:rPr>
        <w:t>Entrate,</w:t>
      </w:r>
      <w:r w:rsidRPr="004A1FDB">
        <w:rPr>
          <w:rFonts w:asciiTheme="minorHAnsi" w:hAnsiTheme="minorHAnsi" w:cstheme="minorHAnsi"/>
          <w:spacing w:val="-1"/>
          <w:sz w:val="22"/>
        </w:rPr>
        <w:t xml:space="preserve"> </w:t>
      </w:r>
      <w:r w:rsidRPr="004A1FDB">
        <w:rPr>
          <w:rFonts w:asciiTheme="minorHAnsi" w:hAnsiTheme="minorHAnsi" w:cstheme="minorHAnsi"/>
          <w:sz w:val="22"/>
        </w:rPr>
        <w:t>come</w:t>
      </w:r>
      <w:r w:rsidRPr="004A1FDB">
        <w:rPr>
          <w:rFonts w:asciiTheme="minorHAnsi" w:hAnsiTheme="minorHAnsi" w:cstheme="minorHAnsi"/>
          <w:spacing w:val="-3"/>
          <w:sz w:val="22"/>
        </w:rPr>
        <w:t xml:space="preserve"> </w:t>
      </w:r>
      <w:r w:rsidRPr="004A1FDB">
        <w:rPr>
          <w:rFonts w:asciiTheme="minorHAnsi" w:hAnsiTheme="minorHAnsi" w:cstheme="minorHAnsi"/>
          <w:sz w:val="22"/>
        </w:rPr>
        <w:t>si</w:t>
      </w:r>
      <w:r w:rsidRPr="004A1FDB">
        <w:rPr>
          <w:rFonts w:asciiTheme="minorHAnsi" w:hAnsiTheme="minorHAnsi" w:cstheme="minorHAnsi"/>
          <w:spacing w:val="-1"/>
          <w:sz w:val="22"/>
        </w:rPr>
        <w:t xml:space="preserve"> </w:t>
      </w:r>
      <w:r w:rsidRPr="004A1FDB">
        <w:rPr>
          <w:rFonts w:asciiTheme="minorHAnsi" w:hAnsiTheme="minorHAnsi" w:cstheme="minorHAnsi"/>
          <w:sz w:val="22"/>
        </w:rPr>
        <w:t>evince</w:t>
      </w:r>
      <w:r w:rsidRPr="004A1FDB">
        <w:rPr>
          <w:rFonts w:asciiTheme="minorHAnsi" w:hAnsiTheme="minorHAnsi" w:cstheme="minorHAnsi"/>
          <w:spacing w:val="-3"/>
          <w:sz w:val="22"/>
        </w:rPr>
        <w:t xml:space="preserve"> </w:t>
      </w:r>
      <w:r w:rsidRPr="004A1FDB">
        <w:rPr>
          <w:rFonts w:asciiTheme="minorHAnsi" w:hAnsiTheme="minorHAnsi" w:cstheme="minorHAnsi"/>
          <w:sz w:val="22"/>
        </w:rPr>
        <w:t>dal</w:t>
      </w:r>
      <w:r w:rsidRPr="004A1FDB">
        <w:rPr>
          <w:rFonts w:asciiTheme="minorHAnsi" w:hAnsiTheme="minorHAnsi" w:cstheme="minorHAnsi"/>
          <w:spacing w:val="-1"/>
          <w:sz w:val="22"/>
        </w:rPr>
        <w:t xml:space="preserve"> </w:t>
      </w:r>
      <w:r w:rsidRPr="004A1FDB">
        <w:rPr>
          <w:rFonts w:asciiTheme="minorHAnsi" w:hAnsiTheme="minorHAnsi" w:cstheme="minorHAnsi"/>
          <w:sz w:val="22"/>
        </w:rPr>
        <w:t>prospetto</w:t>
      </w:r>
      <w:r w:rsidRPr="004A1FDB">
        <w:rPr>
          <w:rFonts w:asciiTheme="minorHAnsi" w:hAnsiTheme="minorHAnsi" w:cstheme="minorHAnsi"/>
          <w:spacing w:val="-1"/>
          <w:sz w:val="22"/>
        </w:rPr>
        <w:t xml:space="preserve"> </w:t>
      </w:r>
      <w:r w:rsidRPr="004A1FDB">
        <w:rPr>
          <w:rFonts w:asciiTheme="minorHAnsi" w:hAnsiTheme="minorHAnsi" w:cstheme="minorHAnsi"/>
          <w:sz w:val="22"/>
        </w:rPr>
        <w:t>di</w:t>
      </w:r>
      <w:r w:rsidRPr="004A1FDB">
        <w:rPr>
          <w:rFonts w:asciiTheme="minorHAnsi" w:hAnsiTheme="minorHAnsi" w:cstheme="minorHAnsi"/>
          <w:spacing w:val="-1"/>
          <w:sz w:val="22"/>
        </w:rPr>
        <w:t xml:space="preserve"> </w:t>
      </w:r>
      <w:r w:rsidRPr="004A1FDB">
        <w:rPr>
          <w:rFonts w:asciiTheme="minorHAnsi" w:hAnsiTheme="minorHAnsi" w:cstheme="minorHAnsi"/>
          <w:sz w:val="22"/>
        </w:rPr>
        <w:t>seguito</w:t>
      </w:r>
      <w:r w:rsidRPr="004A1FDB">
        <w:rPr>
          <w:rFonts w:asciiTheme="minorHAnsi" w:hAnsiTheme="minorHAnsi" w:cstheme="minorHAnsi"/>
          <w:spacing w:val="2"/>
          <w:sz w:val="22"/>
        </w:rPr>
        <w:t xml:space="preserve"> </w:t>
      </w:r>
      <w:r w:rsidRPr="004A1FDB">
        <w:rPr>
          <w:rFonts w:asciiTheme="minorHAnsi" w:hAnsiTheme="minorHAnsi" w:cstheme="minorHAnsi"/>
          <w:sz w:val="22"/>
        </w:rPr>
        <w:t>riportato:</w:t>
      </w:r>
    </w:p>
    <w:tbl>
      <w:tblPr>
        <w:tblStyle w:val="TabellaWeb3"/>
        <w:tblW w:w="0" w:type="auto"/>
        <w:tblLook w:val="04A0" w:firstRow="1" w:lastRow="0" w:firstColumn="1" w:lastColumn="0" w:noHBand="0" w:noVBand="1"/>
      </w:tblPr>
      <w:tblGrid>
        <w:gridCol w:w="1317"/>
        <w:gridCol w:w="1295"/>
        <w:gridCol w:w="1351"/>
        <w:gridCol w:w="1297"/>
        <w:gridCol w:w="1319"/>
        <w:gridCol w:w="1697"/>
        <w:gridCol w:w="1302"/>
      </w:tblGrid>
      <w:tr w:rsidR="00182F35" w:rsidRPr="004A1FDB" w14:paraId="26A7DF2F" w14:textId="77777777" w:rsidTr="00182F35">
        <w:trPr>
          <w:cnfStyle w:val="100000000000" w:firstRow="1" w:lastRow="0" w:firstColumn="0" w:lastColumn="0" w:oddVBand="0" w:evenVBand="0" w:oddHBand="0" w:evenHBand="0" w:firstRowFirstColumn="0" w:firstRowLastColumn="0" w:lastRowFirstColumn="0" w:lastRowLastColumn="0"/>
        </w:trPr>
        <w:tc>
          <w:tcPr>
            <w:tcW w:w="1257" w:type="dxa"/>
          </w:tcPr>
          <w:p w14:paraId="12CDBE3A" w14:textId="6F53F5F0" w:rsidR="00182F35" w:rsidRPr="004A1FDB" w:rsidRDefault="00182F35" w:rsidP="00182F35">
            <w:pPr>
              <w:spacing w:before="0" w:after="160" w:line="259" w:lineRule="auto"/>
              <w:jc w:val="both"/>
              <w:rPr>
                <w:rFonts w:asciiTheme="minorHAnsi" w:hAnsiTheme="minorHAnsi" w:cstheme="minorHAnsi"/>
                <w:sz w:val="18"/>
                <w:szCs w:val="18"/>
              </w:rPr>
            </w:pPr>
            <w:r w:rsidRPr="004A1FDB">
              <w:rPr>
                <w:rFonts w:asciiTheme="minorHAnsi" w:hAnsiTheme="minorHAnsi" w:cstheme="minorHAnsi"/>
                <w:sz w:val="18"/>
                <w:szCs w:val="18"/>
              </w:rPr>
              <w:t>Numero bando</w:t>
            </w:r>
          </w:p>
        </w:tc>
        <w:tc>
          <w:tcPr>
            <w:tcW w:w="1255" w:type="dxa"/>
          </w:tcPr>
          <w:p w14:paraId="7A078179" w14:textId="19F5E510" w:rsidR="00182F35" w:rsidRPr="004A1FDB" w:rsidRDefault="00182F35" w:rsidP="00182F35">
            <w:pPr>
              <w:spacing w:before="0" w:after="160" w:line="259" w:lineRule="auto"/>
              <w:jc w:val="both"/>
              <w:rPr>
                <w:rFonts w:asciiTheme="minorHAnsi" w:hAnsiTheme="minorHAnsi" w:cstheme="minorHAnsi"/>
                <w:sz w:val="18"/>
                <w:szCs w:val="18"/>
              </w:rPr>
            </w:pPr>
            <w:r w:rsidRPr="004A1FDB">
              <w:rPr>
                <w:rFonts w:asciiTheme="minorHAnsi" w:hAnsiTheme="minorHAnsi" w:cstheme="minorHAnsi"/>
                <w:sz w:val="18"/>
                <w:szCs w:val="18"/>
              </w:rPr>
              <w:t>ID progetto</w:t>
            </w:r>
          </w:p>
        </w:tc>
        <w:tc>
          <w:tcPr>
            <w:tcW w:w="1311" w:type="dxa"/>
          </w:tcPr>
          <w:p w14:paraId="0CFEE6F6" w14:textId="0A072AE6" w:rsidR="00182F35" w:rsidRPr="004A1FDB" w:rsidRDefault="00182F35" w:rsidP="00182F35">
            <w:pPr>
              <w:spacing w:before="0" w:after="160" w:line="259" w:lineRule="auto"/>
              <w:jc w:val="both"/>
              <w:rPr>
                <w:rFonts w:asciiTheme="minorHAnsi" w:hAnsiTheme="minorHAnsi" w:cstheme="minorHAnsi"/>
                <w:sz w:val="18"/>
                <w:szCs w:val="18"/>
              </w:rPr>
            </w:pPr>
            <w:r w:rsidRPr="004A1FDB">
              <w:rPr>
                <w:rFonts w:asciiTheme="minorHAnsi" w:hAnsiTheme="minorHAnsi" w:cstheme="minorHAnsi"/>
                <w:sz w:val="18"/>
                <w:szCs w:val="18"/>
              </w:rPr>
              <w:t>beneficiairo</w:t>
            </w:r>
          </w:p>
        </w:tc>
        <w:tc>
          <w:tcPr>
            <w:tcW w:w="1257" w:type="dxa"/>
          </w:tcPr>
          <w:p w14:paraId="29EF2357" w14:textId="0F877C77" w:rsidR="00182F35" w:rsidRPr="004A1FDB" w:rsidRDefault="00182F35" w:rsidP="00182F35">
            <w:pPr>
              <w:spacing w:before="0" w:after="160" w:line="259" w:lineRule="auto"/>
              <w:jc w:val="both"/>
              <w:rPr>
                <w:rFonts w:asciiTheme="minorHAnsi" w:hAnsiTheme="minorHAnsi" w:cstheme="minorHAnsi"/>
                <w:sz w:val="18"/>
                <w:szCs w:val="18"/>
              </w:rPr>
            </w:pPr>
            <w:r w:rsidRPr="004A1FDB">
              <w:rPr>
                <w:rFonts w:asciiTheme="minorHAnsi" w:hAnsiTheme="minorHAnsi" w:cstheme="minorHAnsi"/>
                <w:sz w:val="18"/>
                <w:szCs w:val="18"/>
              </w:rPr>
              <w:t>Importo liquidato</w:t>
            </w:r>
          </w:p>
        </w:tc>
        <w:tc>
          <w:tcPr>
            <w:tcW w:w="1279" w:type="dxa"/>
          </w:tcPr>
          <w:p w14:paraId="562B8E61" w14:textId="245CB948" w:rsidR="00182F35" w:rsidRPr="004A1FDB" w:rsidRDefault="00182F35" w:rsidP="00182F35">
            <w:pPr>
              <w:spacing w:before="0" w:after="160" w:line="259" w:lineRule="auto"/>
              <w:jc w:val="both"/>
              <w:rPr>
                <w:rFonts w:asciiTheme="minorHAnsi" w:hAnsiTheme="minorHAnsi" w:cstheme="minorHAnsi"/>
                <w:sz w:val="18"/>
                <w:szCs w:val="18"/>
              </w:rPr>
            </w:pPr>
            <w:r w:rsidRPr="004A1FDB">
              <w:rPr>
                <w:rFonts w:asciiTheme="minorHAnsi" w:hAnsiTheme="minorHAnsi" w:cstheme="minorHAnsi"/>
                <w:sz w:val="18"/>
                <w:szCs w:val="18"/>
              </w:rPr>
              <w:t>Tipologia di verifica effettuata</w:t>
            </w:r>
          </w:p>
        </w:tc>
        <w:tc>
          <w:tcPr>
            <w:tcW w:w="1657" w:type="dxa"/>
          </w:tcPr>
          <w:p w14:paraId="60020DE8" w14:textId="4C77510B" w:rsidR="00182F35" w:rsidRPr="004A1FDB" w:rsidRDefault="00182F35" w:rsidP="00182F35">
            <w:pPr>
              <w:spacing w:before="0" w:after="160" w:line="259" w:lineRule="auto"/>
              <w:jc w:val="both"/>
              <w:rPr>
                <w:rFonts w:asciiTheme="minorHAnsi" w:hAnsiTheme="minorHAnsi" w:cstheme="minorHAnsi"/>
                <w:sz w:val="18"/>
                <w:szCs w:val="18"/>
              </w:rPr>
            </w:pPr>
            <w:r w:rsidRPr="004A1FDB">
              <w:rPr>
                <w:rFonts w:asciiTheme="minorHAnsi" w:hAnsiTheme="minorHAnsi" w:cstheme="minorHAnsi"/>
                <w:sz w:val="18"/>
                <w:szCs w:val="18"/>
              </w:rPr>
              <w:t>Esito del controllo (Positivo/Negativo)</w:t>
            </w:r>
          </w:p>
        </w:tc>
        <w:tc>
          <w:tcPr>
            <w:tcW w:w="1242" w:type="dxa"/>
          </w:tcPr>
          <w:p w14:paraId="49DC61FC" w14:textId="38242B25" w:rsidR="00182F35" w:rsidRPr="004A1FDB" w:rsidRDefault="00182F35" w:rsidP="00182F35">
            <w:pPr>
              <w:spacing w:before="0" w:after="160" w:line="259" w:lineRule="auto"/>
              <w:jc w:val="both"/>
              <w:rPr>
                <w:rFonts w:asciiTheme="minorHAnsi" w:hAnsiTheme="minorHAnsi" w:cstheme="minorHAnsi"/>
                <w:sz w:val="18"/>
                <w:szCs w:val="18"/>
              </w:rPr>
            </w:pPr>
            <w:r w:rsidRPr="004A1FDB">
              <w:rPr>
                <w:rFonts w:asciiTheme="minorHAnsi" w:hAnsiTheme="minorHAnsi" w:cstheme="minorHAnsi"/>
                <w:sz w:val="18"/>
                <w:szCs w:val="18"/>
              </w:rPr>
              <w:t>Attività cessata</w:t>
            </w:r>
          </w:p>
        </w:tc>
      </w:tr>
      <w:tr w:rsidR="00182F35" w:rsidRPr="004A1FDB" w14:paraId="5E8317BF" w14:textId="77777777" w:rsidTr="00182F35">
        <w:tc>
          <w:tcPr>
            <w:tcW w:w="1257" w:type="dxa"/>
          </w:tcPr>
          <w:p w14:paraId="1129D15D" w14:textId="6DA07945" w:rsidR="00182F35" w:rsidRPr="004A1FDB" w:rsidRDefault="00182F35" w:rsidP="00182F35">
            <w:pPr>
              <w:spacing w:before="0" w:after="160" w:line="259" w:lineRule="auto"/>
              <w:jc w:val="both"/>
              <w:rPr>
                <w:rFonts w:asciiTheme="minorHAnsi" w:hAnsiTheme="minorHAnsi" w:cstheme="minorHAnsi"/>
                <w:sz w:val="18"/>
                <w:szCs w:val="18"/>
              </w:rPr>
            </w:pPr>
          </w:p>
        </w:tc>
        <w:tc>
          <w:tcPr>
            <w:tcW w:w="1255" w:type="dxa"/>
          </w:tcPr>
          <w:p w14:paraId="0C51949C"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311" w:type="dxa"/>
          </w:tcPr>
          <w:p w14:paraId="30BEE483"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257" w:type="dxa"/>
          </w:tcPr>
          <w:p w14:paraId="26514624"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279" w:type="dxa"/>
          </w:tcPr>
          <w:p w14:paraId="16FC90AC"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657" w:type="dxa"/>
          </w:tcPr>
          <w:p w14:paraId="7246D5CC"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242" w:type="dxa"/>
          </w:tcPr>
          <w:p w14:paraId="2284DF9C" w14:textId="77777777" w:rsidR="00182F35" w:rsidRPr="004A1FDB" w:rsidRDefault="00182F35" w:rsidP="00182F35">
            <w:pPr>
              <w:spacing w:before="0" w:after="160" w:line="259" w:lineRule="auto"/>
              <w:jc w:val="both"/>
              <w:rPr>
                <w:rFonts w:asciiTheme="minorHAnsi" w:hAnsiTheme="minorHAnsi" w:cstheme="minorHAnsi"/>
                <w:sz w:val="18"/>
                <w:szCs w:val="18"/>
              </w:rPr>
            </w:pPr>
          </w:p>
        </w:tc>
      </w:tr>
      <w:tr w:rsidR="00182F35" w:rsidRPr="004A1FDB" w14:paraId="632191B4" w14:textId="77777777" w:rsidTr="00182F35">
        <w:tc>
          <w:tcPr>
            <w:tcW w:w="1257" w:type="dxa"/>
          </w:tcPr>
          <w:p w14:paraId="6632DD71"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255" w:type="dxa"/>
          </w:tcPr>
          <w:p w14:paraId="486616D6"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311" w:type="dxa"/>
          </w:tcPr>
          <w:p w14:paraId="0F86E0F8"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257" w:type="dxa"/>
          </w:tcPr>
          <w:p w14:paraId="447139AC"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279" w:type="dxa"/>
          </w:tcPr>
          <w:p w14:paraId="46BE6270"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657" w:type="dxa"/>
          </w:tcPr>
          <w:p w14:paraId="10D32C32" w14:textId="77777777" w:rsidR="00182F35" w:rsidRPr="004A1FDB" w:rsidRDefault="00182F35" w:rsidP="00182F35">
            <w:pPr>
              <w:spacing w:before="0" w:after="160" w:line="259" w:lineRule="auto"/>
              <w:jc w:val="both"/>
              <w:rPr>
                <w:rFonts w:asciiTheme="minorHAnsi" w:hAnsiTheme="minorHAnsi" w:cstheme="minorHAnsi"/>
                <w:sz w:val="18"/>
                <w:szCs w:val="18"/>
              </w:rPr>
            </w:pPr>
          </w:p>
        </w:tc>
        <w:tc>
          <w:tcPr>
            <w:tcW w:w="1242" w:type="dxa"/>
          </w:tcPr>
          <w:p w14:paraId="105334E9" w14:textId="77777777" w:rsidR="00182F35" w:rsidRPr="004A1FDB" w:rsidRDefault="00182F35" w:rsidP="00182F35">
            <w:pPr>
              <w:spacing w:before="0" w:after="160" w:line="259" w:lineRule="auto"/>
              <w:jc w:val="both"/>
              <w:rPr>
                <w:rFonts w:asciiTheme="minorHAnsi" w:hAnsiTheme="minorHAnsi" w:cstheme="minorHAnsi"/>
                <w:sz w:val="18"/>
                <w:szCs w:val="18"/>
              </w:rPr>
            </w:pPr>
          </w:p>
        </w:tc>
      </w:tr>
    </w:tbl>
    <w:p w14:paraId="3F262A0C" w14:textId="77777777" w:rsidR="00182F35" w:rsidRPr="004A1FDB" w:rsidRDefault="00182F35" w:rsidP="00182F35">
      <w:pPr>
        <w:spacing w:before="0" w:after="160" w:line="259" w:lineRule="auto"/>
        <w:jc w:val="both"/>
        <w:rPr>
          <w:rFonts w:asciiTheme="minorHAnsi" w:hAnsiTheme="minorHAnsi" w:cstheme="minorHAnsi"/>
          <w:sz w:val="22"/>
        </w:rPr>
      </w:pPr>
    </w:p>
    <w:p w14:paraId="487FE914" w14:textId="77777777" w:rsidR="00182F35" w:rsidRPr="004A1FDB" w:rsidRDefault="00182F35" w:rsidP="00182F35">
      <w:pPr>
        <w:spacing w:after="160" w:line="259" w:lineRule="auto"/>
        <w:rPr>
          <w:rFonts w:ascii="Calibri" w:hAnsi="Calibri"/>
          <w:sz w:val="22"/>
        </w:rPr>
      </w:pPr>
      <w:r w:rsidRPr="004A1FDB">
        <w:rPr>
          <w:rFonts w:ascii="Calibri" w:hAnsi="Calibri"/>
          <w:sz w:val="22"/>
          <w:szCs w:val="24"/>
        </w:rPr>
        <w:t>Data………………………</w:t>
      </w:r>
    </w:p>
    <w:p w14:paraId="6E1D83A6" w14:textId="77777777" w:rsidR="00182F35" w:rsidRPr="004A1FDB" w:rsidRDefault="00182F35" w:rsidP="00182F35">
      <w:pPr>
        <w:spacing w:after="160" w:line="259" w:lineRule="auto"/>
        <w:jc w:val="right"/>
        <w:rPr>
          <w:rFonts w:ascii="Calibri" w:hAnsi="Calibri"/>
          <w:sz w:val="22"/>
        </w:rPr>
      </w:pPr>
      <w:r w:rsidRPr="004A1FDB">
        <w:rPr>
          <w:rFonts w:ascii="Calibri" w:hAnsi="Calibri"/>
          <w:sz w:val="22"/>
        </w:rPr>
        <w:t>Il funzionario</w:t>
      </w:r>
    </w:p>
    <w:p w14:paraId="7D5059E8" w14:textId="77777777" w:rsidR="00182F35" w:rsidRPr="004A1FDB" w:rsidRDefault="00182F35" w:rsidP="00182F35">
      <w:pPr>
        <w:spacing w:after="160" w:line="259" w:lineRule="auto"/>
        <w:jc w:val="right"/>
        <w:rPr>
          <w:rFonts w:ascii="Calibri" w:hAnsi="Calibri"/>
          <w:sz w:val="22"/>
        </w:rPr>
      </w:pPr>
      <w:r w:rsidRPr="004A1FDB">
        <w:rPr>
          <w:rFonts w:ascii="Calibri" w:hAnsi="Calibri"/>
          <w:sz w:val="22"/>
        </w:rPr>
        <w:lastRenderedPageBreak/>
        <w:t>…..…………………………</w:t>
      </w:r>
    </w:p>
    <w:p w14:paraId="0E961AFC" w14:textId="77777777" w:rsidR="00182F35" w:rsidRDefault="00182F35" w:rsidP="00182F35">
      <w:pPr>
        <w:spacing w:after="160" w:line="259" w:lineRule="auto"/>
        <w:rPr>
          <w:rFonts w:ascii="Calibri" w:hAnsi="Calibri" w:cs="Arial"/>
          <w:b/>
          <w:bCs/>
          <w:sz w:val="18"/>
          <w:szCs w:val="18"/>
        </w:rPr>
      </w:pPr>
      <w:r w:rsidRPr="004A1FDB">
        <w:rPr>
          <w:rFonts w:ascii="Calibri" w:hAnsi="Calibri" w:cs="Arial"/>
          <w:b/>
          <w:bCs/>
          <w:sz w:val="18"/>
          <w:szCs w:val="18"/>
        </w:rPr>
        <w:t>Firma autografa o digitale, ai sensi e per gli effetti dell’art. 24 del D.lgs. n. 82/2005</w:t>
      </w:r>
    </w:p>
    <w:p w14:paraId="6EF39C91" w14:textId="77777777" w:rsidR="00F31AFD" w:rsidRDefault="00F31AFD" w:rsidP="00D25055">
      <w:pPr>
        <w:spacing w:before="0" w:after="160" w:line="259" w:lineRule="auto"/>
        <w:rPr>
          <w:rFonts w:asciiTheme="minorHAnsi" w:hAnsiTheme="minorHAnsi"/>
          <w:sz w:val="22"/>
        </w:rPr>
      </w:pPr>
    </w:p>
    <w:p w14:paraId="12CA5606" w14:textId="77777777" w:rsidR="00F31AFD" w:rsidRDefault="00F31AFD" w:rsidP="00D25055">
      <w:pPr>
        <w:spacing w:before="0" w:after="160" w:line="259" w:lineRule="auto"/>
        <w:rPr>
          <w:rFonts w:asciiTheme="minorHAnsi" w:hAnsiTheme="minorHAnsi"/>
          <w:sz w:val="22"/>
        </w:rPr>
      </w:pPr>
    </w:p>
    <w:p w14:paraId="7752D4A8" w14:textId="77777777" w:rsidR="00F31AFD" w:rsidRPr="00D25055" w:rsidRDefault="00F31AFD" w:rsidP="00D25055">
      <w:pPr>
        <w:spacing w:before="0" w:after="160" w:line="259" w:lineRule="auto"/>
        <w:rPr>
          <w:rFonts w:asciiTheme="minorHAnsi" w:hAnsiTheme="minorHAnsi"/>
          <w:sz w:val="22"/>
        </w:rPr>
      </w:pPr>
    </w:p>
    <w:p w14:paraId="3FB51EE0" w14:textId="77777777" w:rsidR="00D25055" w:rsidRPr="00D25055" w:rsidRDefault="00D25055" w:rsidP="00D25055">
      <w:pPr>
        <w:spacing w:before="0" w:after="160" w:line="259" w:lineRule="auto"/>
        <w:rPr>
          <w:rFonts w:asciiTheme="minorHAnsi" w:hAnsiTheme="minorHAnsi"/>
          <w:sz w:val="22"/>
        </w:rPr>
      </w:pPr>
    </w:p>
    <w:tbl>
      <w:tblPr>
        <w:tblW w:w="5000" w:type="pct"/>
        <w:tblCellMar>
          <w:left w:w="70" w:type="dxa"/>
          <w:right w:w="70" w:type="dxa"/>
        </w:tblCellMar>
        <w:tblLook w:val="0000" w:firstRow="0" w:lastRow="0" w:firstColumn="0" w:lastColumn="0" w:noHBand="0" w:noVBand="0"/>
      </w:tblPr>
      <w:tblGrid>
        <w:gridCol w:w="7002"/>
        <w:gridCol w:w="509"/>
        <w:gridCol w:w="508"/>
        <w:gridCol w:w="508"/>
        <w:gridCol w:w="1101"/>
      </w:tblGrid>
      <w:tr w:rsidR="00E154B0" w:rsidRPr="00D25055" w14:paraId="7ED7E982" w14:textId="77777777" w:rsidTr="001571F9">
        <w:trPr>
          <w:trHeight w:val="24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6E5C4E" w14:textId="77777777" w:rsidR="00E154B0" w:rsidRPr="00D25055" w:rsidRDefault="00E154B0" w:rsidP="000931CA">
            <w:pPr>
              <w:snapToGrid w:val="0"/>
              <w:spacing w:before="0" w:after="160" w:line="259" w:lineRule="auto"/>
              <w:jc w:val="center"/>
              <w:rPr>
                <w:rFonts w:ascii="Calibri" w:hAnsi="Calibri"/>
                <w:b/>
                <w:bCs/>
                <w:color w:val="000000"/>
                <w:sz w:val="22"/>
                <w:szCs w:val="24"/>
              </w:rPr>
            </w:pPr>
            <w:r w:rsidRPr="00D25055">
              <w:rPr>
                <w:rFonts w:ascii="Calibri" w:hAnsi="Calibri"/>
                <w:b/>
                <w:bCs/>
                <w:color w:val="000000"/>
                <w:sz w:val="22"/>
                <w:szCs w:val="24"/>
              </w:rPr>
              <w:t xml:space="preserve">POR FSE Marche 2014/20 </w:t>
            </w:r>
          </w:p>
        </w:tc>
      </w:tr>
      <w:tr w:rsidR="00D25055" w:rsidRPr="00D25055" w14:paraId="1E3B27C3" w14:textId="77777777" w:rsidTr="001571F9">
        <w:trPr>
          <w:trHeight w:val="24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2623E0" w14:textId="77777777" w:rsidR="00D25055" w:rsidRPr="007D09D1" w:rsidRDefault="00D25055" w:rsidP="003016D8">
            <w:pPr>
              <w:pStyle w:val="Sottotitolo"/>
              <w:rPr>
                <w:rFonts w:asciiTheme="minorHAnsi" w:hAnsiTheme="minorHAnsi"/>
                <w:b/>
              </w:rPr>
            </w:pPr>
            <w:r w:rsidRPr="00D25055">
              <w:rPr>
                <w:rFonts w:ascii="Verdana" w:hAnsi="Verdana"/>
                <w:sz w:val="22"/>
                <w:lang w:eastAsia="it-IT"/>
              </w:rPr>
              <w:br w:type="page"/>
            </w:r>
            <w:bookmarkStart w:id="46" w:name="_Toc466548218"/>
            <w:r w:rsidR="00E154B0" w:rsidRPr="007D09D1">
              <w:rPr>
                <w:rFonts w:asciiTheme="minorHAnsi" w:hAnsiTheme="minorHAnsi"/>
                <w:b/>
              </w:rPr>
              <w:t xml:space="preserve"> </w:t>
            </w:r>
            <w:bookmarkStart w:id="47" w:name="_Toc22723673"/>
            <w:bookmarkStart w:id="48" w:name="_Toc32593509"/>
            <w:bookmarkStart w:id="49" w:name="_Toc45815805"/>
            <w:r w:rsidRPr="003016D8">
              <w:rPr>
                <w:rFonts w:asciiTheme="minorHAnsi" w:eastAsiaTheme="majorEastAsia" w:hAnsiTheme="minorHAnsi"/>
                <w:b/>
                <w:color w:val="2E74B5" w:themeColor="accent1" w:themeShade="BF"/>
                <w:sz w:val="28"/>
                <w:szCs w:val="28"/>
                <w:lang w:eastAsia="en-US"/>
              </w:rPr>
              <w:t>Voucher formativi</w:t>
            </w:r>
            <w:bookmarkEnd w:id="46"/>
            <w:bookmarkEnd w:id="47"/>
            <w:bookmarkEnd w:id="48"/>
            <w:bookmarkEnd w:id="49"/>
          </w:p>
        </w:tc>
      </w:tr>
      <w:tr w:rsidR="00D25055" w:rsidRPr="00D25055" w14:paraId="34E8A0F8" w14:textId="77777777" w:rsidTr="001571F9">
        <w:trPr>
          <w:trHeight w:val="24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712015" w14:textId="77777777" w:rsidR="00D25055" w:rsidRPr="00D25055" w:rsidRDefault="00D25055" w:rsidP="00D25055">
            <w:pPr>
              <w:snapToGrid w:val="0"/>
              <w:spacing w:before="0" w:after="160" w:line="259" w:lineRule="auto"/>
              <w:jc w:val="center"/>
              <w:rPr>
                <w:rFonts w:ascii="Calibri" w:hAnsi="Calibri"/>
                <w:b/>
                <w:bCs/>
                <w:color w:val="000000"/>
                <w:sz w:val="22"/>
                <w:szCs w:val="24"/>
              </w:rPr>
            </w:pPr>
            <w:r w:rsidRPr="00D25055">
              <w:rPr>
                <w:rFonts w:ascii="Calibri" w:hAnsi="Calibri"/>
                <w:b/>
                <w:bCs/>
                <w:color w:val="000000"/>
                <w:sz w:val="22"/>
                <w:szCs w:val="24"/>
              </w:rPr>
              <w:t>Check list per il controllo di I° livello</w:t>
            </w:r>
          </w:p>
        </w:tc>
      </w:tr>
      <w:tr w:rsidR="00D25055" w:rsidRPr="00D25055" w14:paraId="0E3D9FE9"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740DAD"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Funzionario incaricato …………………….</w:t>
            </w:r>
          </w:p>
        </w:tc>
      </w:tr>
      <w:tr w:rsidR="00D25055" w:rsidRPr="00D25055" w14:paraId="59F89B0C"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2C5CFF"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Data ………………… </w:t>
            </w:r>
          </w:p>
        </w:tc>
      </w:tr>
      <w:tr w:rsidR="00D25055" w:rsidRPr="00D25055" w14:paraId="6F15FDEC"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60F14E"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Controllo n. ……..</w:t>
            </w:r>
          </w:p>
        </w:tc>
      </w:tr>
      <w:tr w:rsidR="00D25055" w:rsidRPr="00D25055" w14:paraId="5E2A9320"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B369A"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Responsabile del procedimento:</w:t>
            </w:r>
          </w:p>
        </w:tc>
      </w:tr>
      <w:tr w:rsidR="00D25055" w:rsidRPr="00D25055" w14:paraId="1D5B3BFA"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5B2305"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Scheda progetto n.</w:t>
            </w:r>
          </w:p>
        </w:tc>
      </w:tr>
      <w:tr w:rsidR="00D25055" w:rsidRPr="00D25055" w14:paraId="5E80BEF5"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18B265"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Asse:</w:t>
            </w:r>
          </w:p>
        </w:tc>
      </w:tr>
      <w:tr w:rsidR="00D25055" w:rsidRPr="00D25055" w14:paraId="58EC8E03"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2A96EC"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Priorità di investimento</w:t>
            </w:r>
          </w:p>
        </w:tc>
      </w:tr>
      <w:tr w:rsidR="00D25055" w:rsidRPr="00D25055" w14:paraId="502F3E05"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10DE5D"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Delibera/Determina/Decreto bando n° …… del ……..</w:t>
            </w:r>
          </w:p>
        </w:tc>
      </w:tr>
      <w:tr w:rsidR="00D25055" w:rsidRPr="00D25055" w14:paraId="0EC67DE2"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6B3469"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Pubblicazione nel BUR n. ……… del ……….</w:t>
            </w:r>
          </w:p>
        </w:tc>
      </w:tr>
      <w:tr w:rsidR="00D25055" w:rsidRPr="00D25055" w14:paraId="4D0AE20C"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D8037E"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Termine per la presentazione delle domande</w:t>
            </w:r>
          </w:p>
        </w:tc>
      </w:tr>
      <w:tr w:rsidR="00D25055" w:rsidRPr="00D25055" w14:paraId="41A0E87E"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8EC82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Tipologia di progetto: Incentivi alle persone per la formazione</w:t>
            </w:r>
          </w:p>
        </w:tc>
      </w:tr>
      <w:tr w:rsidR="00D25055" w:rsidRPr="00D25055" w14:paraId="13C10A18"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03F453"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Ammontare risorse finanziarie (bando)</w:t>
            </w:r>
          </w:p>
        </w:tc>
      </w:tr>
      <w:tr w:rsidR="00D25055" w:rsidRPr="00D25055" w14:paraId="57AB0C4D"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ACEA7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Importo progetto</w:t>
            </w:r>
          </w:p>
        </w:tc>
      </w:tr>
      <w:tr w:rsidR="00D25055" w:rsidRPr="00D25055" w14:paraId="24F34871"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03CD99"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Nome e cognome soggetto beneficiario</w:t>
            </w:r>
          </w:p>
        </w:tc>
      </w:tr>
      <w:tr w:rsidR="00D25055" w:rsidRPr="00D25055" w14:paraId="33641FF9"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2ED312"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Luogo di nascita</w:t>
            </w:r>
          </w:p>
        </w:tc>
      </w:tr>
      <w:tr w:rsidR="00D25055" w:rsidRPr="00D25055" w14:paraId="52915F5A"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B6368"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Data di nascita</w:t>
            </w:r>
          </w:p>
        </w:tc>
      </w:tr>
      <w:tr w:rsidR="00D25055" w:rsidRPr="00D25055" w14:paraId="65B46351"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03DFFB"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Situazione occupazionale</w:t>
            </w:r>
          </w:p>
        </w:tc>
      </w:tr>
      <w:tr w:rsidR="00D25055" w:rsidRPr="00D25055" w14:paraId="11C174B8"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531109"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Titolo di studio</w:t>
            </w:r>
          </w:p>
        </w:tc>
      </w:tr>
      <w:tr w:rsidR="00D25055" w:rsidRPr="00D25055" w14:paraId="41256ECA"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76047"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 xml:space="preserve">(Eventuale) Tipologia di svantaggio </w:t>
            </w:r>
          </w:p>
        </w:tc>
      </w:tr>
      <w:tr w:rsidR="00D25055" w:rsidRPr="00D25055" w14:paraId="3D266408"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1823E8"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Ente gestore corso</w:t>
            </w:r>
          </w:p>
        </w:tc>
      </w:tr>
      <w:tr w:rsidR="00D25055" w:rsidRPr="00D25055" w14:paraId="7BA29574" w14:textId="77777777" w:rsidTr="001571F9">
        <w:trPr>
          <w:trHeight w:val="36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D85E34"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Sede corso</w:t>
            </w:r>
          </w:p>
        </w:tc>
      </w:tr>
      <w:tr w:rsidR="00D25055" w:rsidRPr="00D25055" w14:paraId="0A96EE10" w14:textId="77777777" w:rsidTr="001571F9">
        <w:trPr>
          <w:trHeight w:val="24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4C758F"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46B083"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SI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EE68F5"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3D50E6" w14:textId="77777777" w:rsidR="00D25055" w:rsidRPr="00D25055" w:rsidRDefault="00D25055" w:rsidP="00D25055">
            <w:pPr>
              <w:snapToGrid w:val="0"/>
              <w:spacing w:before="0" w:after="160" w:line="259" w:lineRule="auto"/>
              <w:jc w:val="center"/>
              <w:rPr>
                <w:rFonts w:ascii="Calibri" w:hAnsi="Calibri"/>
                <w:b/>
                <w:bCs/>
                <w:color w:val="000000"/>
                <w:sz w:val="18"/>
                <w:szCs w:val="18"/>
              </w:rPr>
            </w:pPr>
            <w:r w:rsidRPr="00D25055">
              <w:rPr>
                <w:rFonts w:ascii="Calibri" w:hAnsi="Calibri"/>
                <w:b/>
                <w:bCs/>
                <w:color w:val="000000"/>
                <w:sz w:val="18"/>
                <w:szCs w:val="18"/>
              </w:rPr>
              <w:t>NP</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5575DA"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Note</w:t>
            </w:r>
          </w:p>
        </w:tc>
      </w:tr>
      <w:tr w:rsidR="00D25055" w:rsidRPr="00D25055" w14:paraId="7B8F91ED" w14:textId="77777777" w:rsidTr="001571F9">
        <w:trPr>
          <w:trHeight w:val="24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center"/>
          </w:tcPr>
          <w:p w14:paraId="5B378253" w14:textId="77777777" w:rsidR="00D25055" w:rsidRPr="00D25055" w:rsidRDefault="009C7BAE" w:rsidP="009C7BAE">
            <w:pPr>
              <w:snapToGrid w:val="0"/>
              <w:spacing w:before="0" w:after="160" w:line="259" w:lineRule="auto"/>
              <w:jc w:val="center"/>
              <w:rPr>
                <w:rFonts w:ascii="Calibri" w:hAnsi="Calibri"/>
                <w:b/>
                <w:bCs/>
                <w:color w:val="FFFFFF"/>
                <w:sz w:val="20"/>
              </w:rPr>
            </w:pPr>
            <w:r>
              <w:rPr>
                <w:rFonts w:ascii="Calibri" w:hAnsi="Calibri"/>
                <w:b/>
                <w:bCs/>
                <w:color w:val="FFFFFF"/>
                <w:sz w:val="20"/>
              </w:rPr>
              <w:t>VERIFICHE A VIDEO</w:t>
            </w:r>
            <w:r w:rsidR="00A2366F">
              <w:rPr>
                <w:rFonts w:ascii="Calibri" w:hAnsi="Calibri"/>
                <w:b/>
                <w:bCs/>
                <w:color w:val="FFFFFF"/>
                <w:sz w:val="20"/>
              </w:rPr>
              <w:t xml:space="preserve"> – Progetti campionati</w:t>
            </w:r>
            <w:r w:rsidR="003016D8">
              <w:rPr>
                <w:rFonts w:ascii="Calibri" w:hAnsi="Calibri"/>
                <w:b/>
                <w:bCs/>
                <w:color w:val="FFFFFF"/>
                <w:sz w:val="20"/>
              </w:rPr>
              <w:t xml:space="preserve"> </w:t>
            </w:r>
          </w:p>
        </w:tc>
      </w:tr>
      <w:tr w:rsidR="00D25055" w:rsidRPr="00D25055" w14:paraId="4021C8A6" w14:textId="77777777" w:rsidTr="001571F9">
        <w:trPr>
          <w:trHeight w:val="24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DE20E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lastRenderedPageBreak/>
              <w:t>Sono rispettate le norme di informazione e pubblicità previste in relazione all’utilizzo dei fondi comunitari?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A0A4F7" w14:textId="77777777" w:rsidR="00D25055" w:rsidRPr="00D25055" w:rsidRDefault="00D25055"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E58546" w14:textId="77777777" w:rsidR="00D25055" w:rsidRPr="00D25055" w:rsidRDefault="00D25055"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36BDB2" w14:textId="77777777" w:rsidR="00D25055" w:rsidRPr="00D25055" w:rsidRDefault="00D25055"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184BD3" w14:textId="77777777" w:rsidR="00D25055" w:rsidRPr="00D25055" w:rsidRDefault="00D25055" w:rsidP="00527655">
            <w:pPr>
              <w:snapToGrid w:val="0"/>
              <w:spacing w:before="0" w:after="160" w:line="259" w:lineRule="auto"/>
              <w:jc w:val="both"/>
              <w:rPr>
                <w:rFonts w:ascii="Calibri" w:hAnsi="Calibri"/>
                <w:color w:val="000000"/>
                <w:sz w:val="18"/>
                <w:szCs w:val="18"/>
              </w:rPr>
            </w:pPr>
          </w:p>
        </w:tc>
      </w:tr>
      <w:tr w:rsidR="00D25055" w:rsidRPr="00D25055" w14:paraId="30D2D767" w14:textId="77777777" w:rsidTr="001571F9">
        <w:trPr>
          <w:trHeight w:val="38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1B70D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domanda è stata </w:t>
            </w:r>
            <w:r w:rsidR="00A17C62">
              <w:rPr>
                <w:rFonts w:ascii="Calibri" w:hAnsi="Calibri"/>
                <w:color w:val="000000"/>
                <w:sz w:val="18"/>
                <w:szCs w:val="18"/>
              </w:rPr>
              <w:t>inoltrata</w:t>
            </w:r>
            <w:r w:rsidR="00753A66">
              <w:rPr>
                <w:rFonts w:ascii="Calibri" w:hAnsi="Calibri"/>
                <w:color w:val="000000"/>
                <w:sz w:val="18"/>
                <w:szCs w:val="18"/>
              </w:rPr>
              <w:t xml:space="preserve"> nel rispetto di quanto previsto dall’avviso?</w:t>
            </w:r>
            <w:r w:rsidR="00753A66" w:rsidRPr="00D25055" w:rsidDel="00753A66">
              <w:rPr>
                <w:rFonts w:ascii="Calibri" w:hAnsi="Calibri"/>
                <w:color w:val="000000"/>
                <w:sz w:val="18"/>
                <w:szCs w:val="18"/>
              </w:rPr>
              <w:t xml:space="preserve">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C45DC5"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4DFFA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5535CE"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FE0A0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24C00CFD" w14:textId="77777777" w:rsidTr="001571F9">
        <w:trPr>
          <w:trHeight w:val="48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9E5ABE"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richiesta di assegnazione del voucher è stata effettuata con l’utilizzo del sistema informativo della Regione Marche – </w:t>
            </w:r>
            <w:r w:rsidR="000B2C8A">
              <w:rPr>
                <w:rFonts w:ascii="Calibri" w:hAnsi="Calibri"/>
                <w:color w:val="000000"/>
                <w:sz w:val="18"/>
                <w:szCs w:val="18"/>
              </w:rPr>
              <w:t>SIFORM</w:t>
            </w:r>
            <w:r w:rsidRPr="00D25055">
              <w:rPr>
                <w:rFonts w:ascii="Calibri" w:hAnsi="Calibri"/>
                <w:color w:val="000000"/>
                <w:sz w:val="18"/>
                <w:szCs w:val="18"/>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0BFA1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857695"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22F723"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6FDEB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3F83E2E9" w14:textId="77777777" w:rsidTr="001571F9">
        <w:trPr>
          <w:trHeight w:val="336"/>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BF1F2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valutazione è stata condotta secondo i criteri e le modalità  previsti  nel bando?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1ADB75"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61EBA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9A187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A9934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5AC4B883" w14:textId="77777777" w:rsidTr="001571F9">
        <w:trPr>
          <w:trHeight w:val="412"/>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A4CF80"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approvazione della graduatoria?</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B92695"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0A0E1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CBCB7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499423"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7808E7D1" w14:textId="77777777" w:rsidTr="001571F9">
        <w:trPr>
          <w:trHeight w:val="276"/>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7637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ammissione a finanziamento?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DF98F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FBC8D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4D825"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F4B67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18387D84" w14:textId="77777777" w:rsidTr="001571F9">
        <w:trPr>
          <w:trHeight w:val="72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B22F0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Gli atti di approvazione della graduatoria e di ammissione a finanziamento sono stati portati a conoscenza degli interessati?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C3850D"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D4053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D8B90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3EA47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A17C62" w:rsidRPr="00D25055" w14:paraId="73668D59" w14:textId="77777777" w:rsidTr="001571F9">
        <w:trPr>
          <w:trHeight w:val="38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33F656"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non ammissione alla successiva fase della valutazione è stata oggetto di un atto formale?</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7E22B9"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06F91B"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8F8235"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831FC4"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A17C62" w:rsidRPr="00D25055" w14:paraId="01AF505F" w14:textId="77777777" w:rsidTr="001571F9">
        <w:trPr>
          <w:trHeight w:val="33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4985CB"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L’atto di esclusione è stato portato a conoscenza degli interessati?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9E9D54"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067E86"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30C0CF"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618EC7"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7D40E93C" w14:textId="77777777" w:rsidTr="001571F9">
        <w:trPr>
          <w:trHeight w:val="957"/>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AB0B74" w14:textId="77777777" w:rsidR="00D25055" w:rsidRPr="00D25055" w:rsidRDefault="005D2922" w:rsidP="00527655">
            <w:pPr>
              <w:snapToGrid w:val="0"/>
              <w:spacing w:before="0" w:after="160" w:line="259" w:lineRule="auto"/>
              <w:jc w:val="both"/>
              <w:rPr>
                <w:rFonts w:ascii="Calibri" w:hAnsi="Calibri"/>
                <w:color w:val="000000"/>
                <w:sz w:val="18"/>
                <w:szCs w:val="18"/>
              </w:rPr>
            </w:pPr>
            <w:r>
              <w:rPr>
                <w:rFonts w:ascii="Calibri" w:hAnsi="Calibri"/>
                <w:color w:val="000000"/>
                <w:sz w:val="18"/>
                <w:szCs w:val="18"/>
              </w:rPr>
              <w:t>I</w:t>
            </w:r>
            <w:r w:rsidR="00D25055" w:rsidRPr="00D25055">
              <w:rPr>
                <w:rFonts w:ascii="Calibri" w:hAnsi="Calibri"/>
                <w:color w:val="000000"/>
                <w:sz w:val="18"/>
                <w:szCs w:val="18"/>
              </w:rPr>
              <w:t>l destinatario ha comunicato all’Amministrazione concedente la denominazione e la sede dell’ente che eroga la formazione, la data di inizio e termine del corso e il calendario didattico dal quale si evincono giorno, ora, argomento trattato e docente</w:t>
            </w:r>
            <w:r>
              <w:rPr>
                <w:rFonts w:ascii="Calibri" w:hAnsi="Calibri"/>
                <w:color w:val="000000"/>
                <w:sz w:val="18"/>
                <w:szCs w:val="18"/>
              </w:rPr>
              <w:t xml:space="preserve"> secondo la tempistica prevista dall’avviso</w:t>
            </w:r>
            <w:r w:rsidR="00D25055" w:rsidRPr="00D25055">
              <w:rPr>
                <w:rFonts w:ascii="Calibri" w:hAnsi="Calibri"/>
                <w:color w:val="000000"/>
                <w:sz w:val="18"/>
                <w:szCs w:val="18"/>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E32AC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EDB3C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174AD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9FCB2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3F74484E" w14:textId="77777777" w:rsidTr="001571F9">
        <w:trPr>
          <w:trHeight w:val="559"/>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4095BD"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Il destinatario del voucher ha effettuato l’iscrizione </w:t>
            </w:r>
            <w:r w:rsidR="005D2922">
              <w:rPr>
                <w:rFonts w:ascii="Calibri" w:hAnsi="Calibri"/>
                <w:color w:val="000000"/>
                <w:sz w:val="18"/>
                <w:szCs w:val="18"/>
              </w:rPr>
              <w:t>nel rispetto della tempistica prevista dall’avviso?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BD3FB6" w14:textId="77777777" w:rsidR="00D25055" w:rsidRPr="00D25055" w:rsidRDefault="00D25055"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4210F8" w14:textId="77777777" w:rsidR="00D25055" w:rsidRPr="00D25055" w:rsidRDefault="00D25055"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91CA7D" w14:textId="77777777" w:rsidR="00D25055" w:rsidRPr="00D25055" w:rsidRDefault="00D25055"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1219CB" w14:textId="77777777" w:rsidR="00D25055" w:rsidRPr="00D25055" w:rsidRDefault="00D25055" w:rsidP="00527655">
            <w:pPr>
              <w:snapToGrid w:val="0"/>
              <w:spacing w:before="0" w:after="160" w:line="259" w:lineRule="auto"/>
              <w:jc w:val="both"/>
              <w:rPr>
                <w:rFonts w:ascii="Calibri" w:hAnsi="Calibri"/>
                <w:color w:val="000000"/>
                <w:sz w:val="18"/>
                <w:szCs w:val="18"/>
              </w:rPr>
            </w:pPr>
          </w:p>
        </w:tc>
      </w:tr>
      <w:tr w:rsidR="00D25055" w:rsidRPr="00D25055" w14:paraId="2183554D" w14:textId="77777777" w:rsidTr="001571F9">
        <w:trPr>
          <w:trHeight w:val="48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069DB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Se NO, il destinatario del voucher ha chiesto di </w:t>
            </w:r>
            <w:r w:rsidR="005D2922">
              <w:rPr>
                <w:rFonts w:ascii="Calibri" w:hAnsi="Calibri"/>
                <w:color w:val="000000"/>
                <w:sz w:val="18"/>
                <w:szCs w:val="18"/>
              </w:rPr>
              <w:t>una proroga</w:t>
            </w:r>
            <w:r w:rsidRPr="00D25055">
              <w:rPr>
                <w:rFonts w:ascii="Calibri" w:hAnsi="Calibri"/>
                <w:color w:val="000000"/>
                <w:sz w:val="18"/>
                <w:szCs w:val="18"/>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DD7D53"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1DBF2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3A371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5F7E7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10C3D584" w14:textId="77777777" w:rsidTr="001571F9">
        <w:trPr>
          <w:trHeight w:val="404"/>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6C3C0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richiesta di proroga dell’iscrizione è stata approvata dall’Amministrazione?</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48605E"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A5BEF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9C6BF0"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E5BE5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15D89F14" w14:textId="77777777" w:rsidTr="001571F9">
        <w:trPr>
          <w:trHeight w:val="48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E2EE7D" w14:textId="77777777" w:rsidR="00D25055" w:rsidRPr="00D25055" w:rsidRDefault="003016D8" w:rsidP="00527655">
            <w:pPr>
              <w:snapToGrid w:val="0"/>
              <w:spacing w:before="0" w:after="160" w:line="259" w:lineRule="auto"/>
              <w:jc w:val="both"/>
              <w:rPr>
                <w:rFonts w:ascii="Calibri" w:hAnsi="Calibri"/>
                <w:color w:val="000000"/>
                <w:sz w:val="18"/>
                <w:szCs w:val="18"/>
              </w:rPr>
            </w:pPr>
            <w:r>
              <w:rPr>
                <w:rFonts w:ascii="Calibri" w:hAnsi="Calibri"/>
                <w:color w:val="000000"/>
                <w:sz w:val="18"/>
                <w:szCs w:val="18"/>
              </w:rPr>
              <w:t xml:space="preserve">Nel caso si tratti di un lavoratore in </w:t>
            </w:r>
            <w:r w:rsidR="00D25055" w:rsidRPr="00D25055">
              <w:rPr>
                <w:rFonts w:ascii="Calibri" w:hAnsi="Calibri"/>
                <w:color w:val="000000"/>
                <w:sz w:val="18"/>
                <w:szCs w:val="18"/>
              </w:rPr>
              <w:t>formazione permanente</w:t>
            </w:r>
            <w:r>
              <w:rPr>
                <w:rFonts w:ascii="Calibri" w:hAnsi="Calibri"/>
                <w:color w:val="000000"/>
                <w:sz w:val="18"/>
                <w:szCs w:val="18"/>
              </w:rPr>
              <w:t>, il corso è svolto</w:t>
            </w:r>
            <w:r w:rsidR="00D25055" w:rsidRPr="00D25055">
              <w:rPr>
                <w:rFonts w:ascii="Calibri" w:hAnsi="Calibri"/>
                <w:color w:val="000000"/>
                <w:sz w:val="18"/>
                <w:szCs w:val="18"/>
              </w:rPr>
              <w:t xml:space="preserve"> al di fuori del normale orario di lavoro?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E3FA7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0C84E5"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52FAC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6B062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0A3545F6" w14:textId="77777777" w:rsidTr="001571F9">
        <w:trPr>
          <w:trHeight w:val="48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5B749E"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L’ente di formazione ha presentato apposita dichiarazione con l’indicazione del nominativo del partecipante all’attività formativa?</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95ADA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3310B1"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14456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B8021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75FE0692" w14:textId="77777777" w:rsidTr="001571F9">
        <w:trPr>
          <w:trHeight w:val="48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C9AFC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stata richiesta da parte dell’ente di formazione, una volta avviata l’attività formativa, l’erogazione dell’acconto?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69551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F20721"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086A8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EBD2A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29512BF4" w14:textId="77777777" w:rsidTr="001571F9">
        <w:trPr>
          <w:trHeight w:val="349"/>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4EF31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Per ogni liquidazione è stato adottato un atto (anche cumulativo)?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CFBFE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01A38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EB957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D1AFC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07FA8AE6" w14:textId="77777777" w:rsidTr="001571F9">
        <w:trPr>
          <w:trHeight w:val="567"/>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0FEE2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Per ogni atto di liquidazione (anche cumulativo) è stata effettuata la richiesta di emissione di mandato/i di pagamento?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2F548F"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CBD35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7828FF"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C97781"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5162A50F" w14:textId="77777777" w:rsidTr="001571F9">
        <w:trPr>
          <w:trHeight w:val="42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AF56E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mandato di pagamento è presente tra la documentazione?</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A66C8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9D89B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B95785"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5F76F1"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5D86FB63" w14:textId="77777777" w:rsidTr="001571F9">
        <w:trPr>
          <w:trHeight w:val="412"/>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63226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L’importo della/e liquidazione/i supera quello approvato?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2C20E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F773C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21205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E25FEE"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27556019" w14:textId="77777777" w:rsidTr="001571F9">
        <w:trPr>
          <w:trHeight w:val="48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66DB3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Le spese liquidate sono regolari e ammissibili ai sensi di quanto disposto dalla normativa di riferimento?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F45CB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95B7DD"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BB7BF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8F950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4705F790" w14:textId="77777777" w:rsidTr="001571F9">
        <w:trPr>
          <w:trHeight w:val="240"/>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54732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I dati relativi alla liquidazione sono stati inseriti correttamente nel </w:t>
            </w:r>
            <w:r w:rsidR="000B2C8A">
              <w:rPr>
                <w:rFonts w:ascii="Calibri" w:hAnsi="Calibri"/>
                <w:color w:val="000000"/>
                <w:sz w:val="18"/>
                <w:szCs w:val="18"/>
              </w:rPr>
              <w:t>SIFORM</w:t>
            </w:r>
            <w:r w:rsidRPr="00D25055">
              <w:rPr>
                <w:rFonts w:ascii="Calibri" w:hAnsi="Calibri"/>
                <w:color w:val="000000"/>
                <w:sz w:val="18"/>
                <w:szCs w:val="18"/>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D2715D"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53E09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DBD89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11340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076A8EC5" w14:textId="77777777" w:rsidTr="001571F9">
        <w:trPr>
          <w:trHeight w:val="318"/>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F73570"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gli elementi necessari per l’estrazione della pista di controllo?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C9F9A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7A7D90"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2FE29E"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15910D"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F6041C" w:rsidRPr="00D25055" w14:paraId="5FBE5305" w14:textId="77777777" w:rsidTr="001571F9">
        <w:trPr>
          <w:trHeight w:val="318"/>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F3D663"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745DFF"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46C4CC"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F892AF"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2035D8" w14:textId="77777777" w:rsidR="00F6041C" w:rsidRPr="00D25055" w:rsidRDefault="00F6041C" w:rsidP="00527655">
            <w:pPr>
              <w:snapToGrid w:val="0"/>
              <w:spacing w:before="0" w:after="160" w:line="259" w:lineRule="auto"/>
              <w:jc w:val="both"/>
              <w:rPr>
                <w:rFonts w:ascii="Calibri" w:hAnsi="Calibri"/>
                <w:color w:val="000000"/>
                <w:sz w:val="18"/>
                <w:szCs w:val="18"/>
              </w:rPr>
            </w:pPr>
          </w:p>
        </w:tc>
      </w:tr>
      <w:tr w:rsidR="00D25055" w:rsidRPr="00D25055" w14:paraId="1054C0C7" w14:textId="77777777" w:rsidTr="001571F9">
        <w:trPr>
          <w:trHeight w:val="349"/>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83BF75" w14:textId="77777777" w:rsidR="00D25055" w:rsidRPr="00D25055" w:rsidRDefault="00D25055" w:rsidP="00CD499E">
            <w:pPr>
              <w:snapToGrid w:val="0"/>
              <w:spacing w:before="0" w:after="160" w:line="259" w:lineRule="auto"/>
              <w:jc w:val="both"/>
              <w:rPr>
                <w:rFonts w:ascii="Calibri" w:hAnsi="Calibri"/>
                <w:color w:val="000000"/>
                <w:sz w:val="18"/>
                <w:szCs w:val="18"/>
              </w:rPr>
            </w:pPr>
            <w:r w:rsidRPr="00D25055">
              <w:rPr>
                <w:rFonts w:ascii="Calibri" w:hAnsi="Calibri"/>
                <w:b/>
                <w:color w:val="000000"/>
                <w:sz w:val="20"/>
              </w:rPr>
              <w:t>Funzionario (nome e cognome)</w:t>
            </w:r>
          </w:p>
        </w:tc>
      </w:tr>
      <w:tr w:rsidR="00D25055" w:rsidRPr="00D25055" w14:paraId="6BF63BA3" w14:textId="77777777" w:rsidTr="001571F9">
        <w:trPr>
          <w:trHeight w:val="39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743A88" w14:textId="77777777" w:rsidR="00D25055" w:rsidRPr="00D25055" w:rsidRDefault="00D25055" w:rsidP="00CD499E">
            <w:pPr>
              <w:snapToGrid w:val="0"/>
              <w:spacing w:before="0" w:after="160" w:line="259" w:lineRule="auto"/>
              <w:jc w:val="both"/>
              <w:rPr>
                <w:rFonts w:ascii="Calibri" w:hAnsi="Calibri"/>
                <w:b/>
                <w:color w:val="000000"/>
                <w:sz w:val="20"/>
              </w:rPr>
            </w:pPr>
            <w:r w:rsidRPr="00D25055">
              <w:rPr>
                <w:rFonts w:ascii="Calibri" w:hAnsi="Calibri"/>
                <w:b/>
                <w:color w:val="000000"/>
                <w:sz w:val="20"/>
              </w:rPr>
              <w:lastRenderedPageBreak/>
              <w:t>Firma autografa o digitale, ai sensi e per gli effetti dell’art. 24 del D.lgs. n. 82/2005</w:t>
            </w:r>
          </w:p>
        </w:tc>
      </w:tr>
      <w:tr w:rsidR="00D25055" w:rsidRPr="00D25055" w14:paraId="139C821C" w14:textId="77777777" w:rsidTr="001571F9">
        <w:trPr>
          <w:trHeight w:val="269"/>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vAlign w:val="center"/>
          </w:tcPr>
          <w:p w14:paraId="605AB9F3" w14:textId="77777777" w:rsidR="00D25055" w:rsidRPr="00D25055" w:rsidRDefault="009C7BAE" w:rsidP="00D25055">
            <w:pPr>
              <w:snapToGrid w:val="0"/>
              <w:spacing w:before="0" w:after="160" w:line="259" w:lineRule="auto"/>
              <w:jc w:val="center"/>
              <w:rPr>
                <w:rFonts w:ascii="Calibri" w:hAnsi="Calibri"/>
                <w:b/>
                <w:color w:val="000000"/>
                <w:sz w:val="20"/>
              </w:rPr>
            </w:pPr>
            <w:r w:rsidRPr="003772C8">
              <w:rPr>
                <w:rFonts w:ascii="Calibri" w:hAnsi="Calibri"/>
                <w:b/>
                <w:color w:val="FFFFFF" w:themeColor="background1"/>
                <w:sz w:val="20"/>
              </w:rPr>
              <w:t>DICHIARAZIONI TRIMESTRALI – VERIFICHE A VIDEO</w:t>
            </w:r>
          </w:p>
        </w:tc>
      </w:tr>
      <w:tr w:rsidR="003016D8" w:rsidRPr="00D25055" w14:paraId="421F9EEA" w14:textId="77777777" w:rsidTr="001571F9">
        <w:trPr>
          <w:trHeight w:val="559"/>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38360C" w14:textId="77777777" w:rsidR="003016D8" w:rsidRPr="00D25055" w:rsidRDefault="003016D8" w:rsidP="00527655">
            <w:pPr>
              <w:snapToGrid w:val="0"/>
              <w:spacing w:before="0" w:after="160" w:line="259" w:lineRule="auto"/>
              <w:jc w:val="both"/>
              <w:rPr>
                <w:rFonts w:ascii="Calibri" w:hAnsi="Calibri"/>
                <w:color w:val="000000"/>
                <w:sz w:val="18"/>
                <w:szCs w:val="18"/>
              </w:rPr>
            </w:pPr>
            <w:r w:rsidRPr="00D25055">
              <w:rPr>
                <w:rFonts w:ascii="Calibri" w:hAnsi="Calibri"/>
                <w:sz w:val="18"/>
                <w:szCs w:val="18"/>
              </w:rPr>
              <w:t>L’importo liquidato è superiore a quello approvato?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7E6E4E"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5AA198"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F61657"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C3E471" w14:textId="77777777" w:rsidR="003016D8" w:rsidRPr="00D25055" w:rsidRDefault="003016D8" w:rsidP="00527655">
            <w:pPr>
              <w:snapToGrid w:val="0"/>
              <w:spacing w:before="0" w:after="160" w:line="259" w:lineRule="auto"/>
              <w:jc w:val="both"/>
              <w:rPr>
                <w:rFonts w:ascii="Calibri" w:hAnsi="Calibri"/>
                <w:color w:val="000000"/>
                <w:sz w:val="18"/>
                <w:szCs w:val="18"/>
              </w:rPr>
            </w:pPr>
          </w:p>
        </w:tc>
      </w:tr>
      <w:tr w:rsidR="003016D8" w:rsidRPr="00D25055" w14:paraId="7E06DEC1" w14:textId="77777777" w:rsidTr="001571F9">
        <w:trPr>
          <w:trHeight w:val="411"/>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204502" w14:textId="77777777" w:rsidR="003016D8" w:rsidRPr="00D25055" w:rsidRDefault="003016D8" w:rsidP="00527655">
            <w:pPr>
              <w:snapToGrid w:val="0"/>
              <w:spacing w:before="0" w:after="160" w:line="259" w:lineRule="auto"/>
              <w:jc w:val="both"/>
              <w:rPr>
                <w:rFonts w:ascii="Calibri" w:hAnsi="Calibri"/>
                <w:color w:val="000000"/>
                <w:sz w:val="18"/>
                <w:szCs w:val="18"/>
              </w:rPr>
            </w:pPr>
            <w:r w:rsidRPr="00D25055">
              <w:rPr>
                <w:rFonts w:ascii="Calibri" w:hAnsi="Calibri"/>
                <w:sz w:val="18"/>
                <w:szCs w:val="18"/>
              </w:rPr>
              <w:t>Esiste l’atto di liquidazione, anche collettivo?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043AF0"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55E188"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B9D7CC"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98B28E" w14:textId="77777777" w:rsidR="003016D8" w:rsidRPr="00D25055" w:rsidRDefault="003016D8" w:rsidP="00527655">
            <w:pPr>
              <w:snapToGrid w:val="0"/>
              <w:spacing w:before="0" w:after="160" w:line="259" w:lineRule="auto"/>
              <w:jc w:val="both"/>
              <w:rPr>
                <w:rFonts w:ascii="Calibri" w:hAnsi="Calibri"/>
                <w:color w:val="000000"/>
                <w:sz w:val="18"/>
                <w:szCs w:val="18"/>
              </w:rPr>
            </w:pPr>
          </w:p>
        </w:tc>
      </w:tr>
      <w:tr w:rsidR="003016D8" w:rsidRPr="00D25055" w14:paraId="65573803" w14:textId="77777777" w:rsidTr="001571F9">
        <w:trPr>
          <w:trHeight w:val="416"/>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9C84FA" w14:textId="77777777" w:rsidR="003016D8" w:rsidRPr="00D25055" w:rsidRDefault="003016D8" w:rsidP="00527655">
            <w:pPr>
              <w:snapToGrid w:val="0"/>
              <w:spacing w:before="0" w:after="160" w:line="259" w:lineRule="auto"/>
              <w:jc w:val="both"/>
              <w:rPr>
                <w:rFonts w:ascii="Calibri" w:hAnsi="Calibri"/>
                <w:color w:val="000000"/>
                <w:sz w:val="18"/>
                <w:szCs w:val="18"/>
              </w:rPr>
            </w:pPr>
            <w:r w:rsidRPr="00D25055">
              <w:rPr>
                <w:rFonts w:ascii="Calibri" w:hAnsi="Calibri"/>
                <w:sz w:val="18"/>
                <w:szCs w:val="18"/>
              </w:rPr>
              <w:t>E’ stato richiesto il mandato di pagamento?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A65631"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457ACE"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8504FB"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1CEA58" w14:textId="77777777" w:rsidR="003016D8" w:rsidRPr="00D25055" w:rsidRDefault="003016D8" w:rsidP="00527655">
            <w:pPr>
              <w:snapToGrid w:val="0"/>
              <w:spacing w:before="0" w:after="160" w:line="259" w:lineRule="auto"/>
              <w:jc w:val="both"/>
              <w:rPr>
                <w:rFonts w:ascii="Calibri" w:hAnsi="Calibri"/>
                <w:color w:val="000000"/>
                <w:sz w:val="18"/>
                <w:szCs w:val="18"/>
              </w:rPr>
            </w:pPr>
          </w:p>
        </w:tc>
      </w:tr>
      <w:tr w:rsidR="003016D8" w:rsidRPr="00D25055" w14:paraId="53AF7D92" w14:textId="77777777" w:rsidTr="001571F9">
        <w:trPr>
          <w:trHeight w:val="407"/>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0CC9A4" w14:textId="77777777" w:rsidR="003016D8" w:rsidRPr="00D25055" w:rsidRDefault="003016D8"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Gli atti sono stati correttamente inseriti nel </w:t>
            </w:r>
            <w:r w:rsidR="000B2C8A">
              <w:rPr>
                <w:rFonts w:ascii="Calibri" w:hAnsi="Calibri"/>
                <w:sz w:val="18"/>
                <w:szCs w:val="18"/>
              </w:rPr>
              <w:t>SIFORM</w:t>
            </w:r>
            <w:r w:rsidRPr="00D25055">
              <w:rPr>
                <w:rFonts w:ascii="Calibri" w:hAnsi="Calibri"/>
                <w:sz w:val="18"/>
                <w:szCs w:val="18"/>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A090C4"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DE702A"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81E79A"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9EF1D0" w14:textId="77777777" w:rsidR="003016D8" w:rsidRPr="00D25055" w:rsidRDefault="003016D8" w:rsidP="00527655">
            <w:pPr>
              <w:snapToGrid w:val="0"/>
              <w:spacing w:before="0" w:after="160" w:line="259" w:lineRule="auto"/>
              <w:jc w:val="both"/>
              <w:rPr>
                <w:rFonts w:ascii="Calibri" w:hAnsi="Calibri"/>
                <w:color w:val="000000"/>
                <w:sz w:val="18"/>
                <w:szCs w:val="18"/>
              </w:rPr>
            </w:pPr>
          </w:p>
        </w:tc>
      </w:tr>
      <w:tr w:rsidR="003016D8" w:rsidRPr="00D25055" w14:paraId="79E6595D" w14:textId="77777777" w:rsidTr="001571F9">
        <w:trPr>
          <w:trHeight w:val="414"/>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712F0C" w14:textId="77777777" w:rsidR="003016D8" w:rsidRPr="00D25055" w:rsidRDefault="003016D8"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documenti da cui risulti la regolare attuazione del progetto?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268D24"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01773F"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486536" w14:textId="77777777" w:rsidR="003016D8" w:rsidRPr="00D25055" w:rsidRDefault="003016D8"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5F7A5E" w14:textId="77777777" w:rsidR="003016D8" w:rsidRPr="00D25055" w:rsidRDefault="003016D8" w:rsidP="00527655">
            <w:pPr>
              <w:snapToGrid w:val="0"/>
              <w:spacing w:before="0" w:after="160" w:line="259" w:lineRule="auto"/>
              <w:jc w:val="both"/>
              <w:rPr>
                <w:rFonts w:ascii="Calibri" w:hAnsi="Calibri"/>
                <w:color w:val="000000"/>
                <w:sz w:val="18"/>
                <w:szCs w:val="18"/>
              </w:rPr>
            </w:pPr>
          </w:p>
        </w:tc>
      </w:tr>
      <w:tr w:rsidR="00F6041C" w:rsidRPr="00D25055" w14:paraId="1BE9E8E2" w14:textId="77777777" w:rsidTr="001571F9">
        <w:trPr>
          <w:trHeight w:val="414"/>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FF303C"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EA338F"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C8AC8B"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904828"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2D0372" w14:textId="77777777" w:rsidR="00F6041C" w:rsidRPr="00D25055" w:rsidRDefault="00F6041C" w:rsidP="00527655">
            <w:pPr>
              <w:snapToGrid w:val="0"/>
              <w:spacing w:before="0" w:after="160" w:line="259" w:lineRule="auto"/>
              <w:jc w:val="both"/>
              <w:rPr>
                <w:rFonts w:ascii="Calibri" w:hAnsi="Calibri"/>
                <w:color w:val="000000"/>
                <w:sz w:val="18"/>
                <w:szCs w:val="18"/>
              </w:rPr>
            </w:pPr>
          </w:p>
        </w:tc>
      </w:tr>
      <w:tr w:rsidR="003016D8" w:rsidRPr="00D25055" w14:paraId="1ADE4DC6" w14:textId="77777777" w:rsidTr="001571F9">
        <w:trPr>
          <w:trHeight w:val="42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97EFFA" w14:textId="77777777" w:rsidR="003016D8" w:rsidRPr="00D25055" w:rsidRDefault="003016D8" w:rsidP="009E28AA">
            <w:pPr>
              <w:snapToGrid w:val="0"/>
              <w:spacing w:before="0" w:after="160" w:line="259" w:lineRule="auto"/>
              <w:rPr>
                <w:rFonts w:ascii="Calibri" w:hAnsi="Calibri"/>
                <w:b/>
                <w:color w:val="000000"/>
                <w:sz w:val="20"/>
              </w:rPr>
            </w:pPr>
            <w:r w:rsidRPr="00D25055">
              <w:rPr>
                <w:rFonts w:ascii="Calibri" w:hAnsi="Calibri"/>
                <w:b/>
                <w:color w:val="000000"/>
                <w:sz w:val="20"/>
              </w:rPr>
              <w:t>Funzionario (nome e cognome)</w:t>
            </w:r>
          </w:p>
        </w:tc>
      </w:tr>
      <w:tr w:rsidR="003016D8" w:rsidRPr="00D25055" w14:paraId="6D40A7FC" w14:textId="77777777" w:rsidTr="001571F9">
        <w:trPr>
          <w:trHeight w:val="39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5A5375" w14:textId="77777777" w:rsidR="003016D8" w:rsidRPr="00D25055" w:rsidRDefault="003016D8" w:rsidP="009E28AA">
            <w:pPr>
              <w:snapToGrid w:val="0"/>
              <w:spacing w:before="0" w:after="160" w:line="259" w:lineRule="auto"/>
              <w:rPr>
                <w:rFonts w:ascii="Calibri" w:hAnsi="Calibri"/>
                <w:b/>
                <w:color w:val="000000"/>
                <w:sz w:val="20"/>
              </w:rPr>
            </w:pPr>
            <w:r w:rsidRPr="00D25055">
              <w:rPr>
                <w:rFonts w:ascii="Calibri" w:hAnsi="Calibri"/>
                <w:b/>
                <w:color w:val="000000"/>
                <w:sz w:val="20"/>
              </w:rPr>
              <w:t>Firma autografa o digitale, ai sensi e per gli effetti dell’art. 24 del D.lgs. n. 82/2005</w:t>
            </w:r>
          </w:p>
        </w:tc>
      </w:tr>
      <w:tr w:rsidR="00A2366F" w:rsidRPr="00D25055" w14:paraId="220D8853" w14:textId="77777777" w:rsidTr="001571F9">
        <w:trPr>
          <w:trHeight w:val="39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647971BF" w14:textId="77777777" w:rsidR="00A2366F" w:rsidRPr="00A2366F" w:rsidRDefault="00A2366F" w:rsidP="00A2366F">
            <w:pPr>
              <w:snapToGrid w:val="0"/>
              <w:spacing w:before="0" w:after="160" w:line="259" w:lineRule="auto"/>
              <w:jc w:val="center"/>
              <w:rPr>
                <w:rFonts w:ascii="Calibri" w:hAnsi="Calibri"/>
                <w:b/>
                <w:color w:val="000000"/>
                <w:sz w:val="20"/>
              </w:rPr>
            </w:pPr>
            <w:r w:rsidRPr="00A2366F">
              <w:rPr>
                <w:rFonts w:ascii="Calibri" w:hAnsi="Calibri"/>
                <w:b/>
                <w:color w:val="000000"/>
                <w:sz w:val="20"/>
              </w:rPr>
              <w:t>CONTROLLI IN LOCO</w:t>
            </w:r>
          </w:p>
        </w:tc>
      </w:tr>
      <w:tr w:rsidR="00A2366F" w:rsidRPr="00D25055" w14:paraId="69E79883" w14:textId="77777777" w:rsidTr="001571F9">
        <w:trPr>
          <w:trHeight w:val="269"/>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33AD1E" w14:textId="77777777" w:rsidR="00A2366F" w:rsidRPr="00D25055" w:rsidRDefault="00A2366F" w:rsidP="00527655">
            <w:pPr>
              <w:snapToGrid w:val="0"/>
              <w:spacing w:before="0" w:after="160" w:line="259" w:lineRule="auto"/>
              <w:jc w:val="both"/>
              <w:rPr>
                <w:rFonts w:ascii="Calibri" w:hAnsi="Calibri"/>
                <w:sz w:val="18"/>
                <w:szCs w:val="18"/>
              </w:rPr>
            </w:pPr>
            <w:r w:rsidRPr="00D25055">
              <w:rPr>
                <w:rFonts w:ascii="Calibri" w:hAnsi="Calibri"/>
                <w:color w:val="000000"/>
                <w:sz w:val="18"/>
                <w:szCs w:val="18"/>
              </w:rPr>
              <w:t>Il voucher è stato oggetto di verifica in loco perché è rientrato nel campione predisposto dall’Amministrazione?</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855759"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74F07C"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3AA840"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558BF9" w14:textId="77777777" w:rsidR="00A2366F" w:rsidRPr="00D25055" w:rsidRDefault="00A2366F" w:rsidP="00527655">
            <w:pPr>
              <w:snapToGrid w:val="0"/>
              <w:spacing w:before="0" w:after="160" w:line="259" w:lineRule="auto"/>
              <w:jc w:val="both"/>
              <w:rPr>
                <w:rFonts w:ascii="Calibri" w:hAnsi="Calibri"/>
                <w:color w:val="000000"/>
                <w:sz w:val="18"/>
                <w:szCs w:val="18"/>
              </w:rPr>
            </w:pPr>
          </w:p>
        </w:tc>
      </w:tr>
      <w:tr w:rsidR="00A2366F" w:rsidRPr="00D25055" w14:paraId="12A07E5A" w14:textId="77777777" w:rsidTr="001571F9">
        <w:trPr>
          <w:trHeight w:val="269"/>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D2B73F" w14:textId="77777777" w:rsidR="00A2366F" w:rsidRPr="00D25055" w:rsidRDefault="00A2366F" w:rsidP="00527655">
            <w:pPr>
              <w:snapToGrid w:val="0"/>
              <w:spacing w:before="0" w:after="160" w:line="259" w:lineRule="auto"/>
              <w:jc w:val="both"/>
              <w:rPr>
                <w:rFonts w:ascii="Calibri" w:hAnsi="Calibri"/>
                <w:sz w:val="18"/>
                <w:szCs w:val="18"/>
              </w:rPr>
            </w:pPr>
            <w:r w:rsidRPr="00D25055">
              <w:rPr>
                <w:rFonts w:ascii="Calibri" w:hAnsi="Calibri"/>
                <w:color w:val="000000"/>
                <w:sz w:val="18"/>
                <w:szCs w:val="18"/>
              </w:rPr>
              <w:t>Il voucher è stato oggetto di verifica in loco perché sono emerse circostanze da rendere opportuna comunque la verifica anche in loco?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CCEE09"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D4BCBE"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5986F5"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9B5F35" w14:textId="77777777" w:rsidR="00A2366F" w:rsidRPr="00D25055" w:rsidRDefault="00A2366F" w:rsidP="00527655">
            <w:pPr>
              <w:snapToGrid w:val="0"/>
              <w:spacing w:before="0" w:after="160" w:line="259" w:lineRule="auto"/>
              <w:jc w:val="both"/>
              <w:rPr>
                <w:rFonts w:ascii="Calibri" w:hAnsi="Calibri"/>
                <w:color w:val="000000"/>
                <w:sz w:val="18"/>
                <w:szCs w:val="18"/>
              </w:rPr>
            </w:pPr>
          </w:p>
        </w:tc>
      </w:tr>
      <w:tr w:rsidR="00A2366F" w:rsidRPr="00D25055" w14:paraId="464638DB" w14:textId="77777777" w:rsidTr="001571F9">
        <w:trPr>
          <w:trHeight w:val="269"/>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1BED2E" w14:textId="77777777" w:rsidR="00A2366F" w:rsidRPr="00D25055" w:rsidRDefault="00A2366F" w:rsidP="00527655">
            <w:pPr>
              <w:snapToGrid w:val="0"/>
              <w:spacing w:before="0" w:after="160" w:line="259" w:lineRule="auto"/>
              <w:jc w:val="both"/>
              <w:rPr>
                <w:rFonts w:ascii="Calibri" w:hAnsi="Calibri"/>
                <w:sz w:val="18"/>
                <w:szCs w:val="18"/>
              </w:rPr>
            </w:pPr>
            <w:r w:rsidRPr="00D25055">
              <w:rPr>
                <w:rFonts w:ascii="Calibri" w:hAnsi="Calibri"/>
                <w:color w:val="000000"/>
                <w:sz w:val="18"/>
                <w:szCs w:val="18"/>
              </w:rPr>
              <w:t>Il corso risulta essere svolto come da calendario?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66D72C"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59AE8B"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89D235"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51E836" w14:textId="77777777" w:rsidR="00A2366F" w:rsidRPr="00D25055" w:rsidRDefault="00A2366F" w:rsidP="00527655">
            <w:pPr>
              <w:snapToGrid w:val="0"/>
              <w:spacing w:before="0" w:after="160" w:line="259" w:lineRule="auto"/>
              <w:jc w:val="both"/>
              <w:rPr>
                <w:rFonts w:ascii="Calibri" w:hAnsi="Calibri"/>
                <w:color w:val="000000"/>
                <w:sz w:val="18"/>
                <w:szCs w:val="18"/>
              </w:rPr>
            </w:pPr>
          </w:p>
        </w:tc>
      </w:tr>
      <w:tr w:rsidR="00A2366F" w:rsidRPr="00D25055" w14:paraId="5480B396" w14:textId="77777777" w:rsidTr="001571F9">
        <w:trPr>
          <w:trHeight w:val="269"/>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001037" w14:textId="77777777" w:rsidR="00A2366F" w:rsidRPr="00D25055" w:rsidRDefault="00A2366F" w:rsidP="00527655">
            <w:pPr>
              <w:snapToGrid w:val="0"/>
              <w:spacing w:before="0" w:after="160" w:line="259" w:lineRule="auto"/>
              <w:jc w:val="both"/>
              <w:rPr>
                <w:rFonts w:ascii="Calibri" w:hAnsi="Calibri"/>
                <w:sz w:val="18"/>
                <w:szCs w:val="18"/>
              </w:rPr>
            </w:pPr>
            <w:r w:rsidRPr="00D25055">
              <w:rPr>
                <w:rFonts w:ascii="Calibri" w:hAnsi="Calibri"/>
                <w:color w:val="000000"/>
                <w:sz w:val="18"/>
                <w:szCs w:val="18"/>
              </w:rPr>
              <w:t>Esiste corrispondenza tra quanto in corso di realizzazione e il progettato finanziato?</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7ABB9D"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7C4143"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08F43"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E4FB11" w14:textId="77777777" w:rsidR="00A2366F" w:rsidRPr="00D25055" w:rsidRDefault="00A2366F" w:rsidP="00527655">
            <w:pPr>
              <w:snapToGrid w:val="0"/>
              <w:spacing w:before="0" w:after="160" w:line="259" w:lineRule="auto"/>
              <w:jc w:val="both"/>
              <w:rPr>
                <w:rFonts w:ascii="Calibri" w:hAnsi="Calibri"/>
                <w:color w:val="000000"/>
                <w:sz w:val="18"/>
                <w:szCs w:val="18"/>
              </w:rPr>
            </w:pPr>
          </w:p>
        </w:tc>
      </w:tr>
      <w:tr w:rsidR="00B75948" w:rsidRPr="00D25055" w14:paraId="720157A2" w14:textId="77777777" w:rsidTr="001571F9">
        <w:trPr>
          <w:trHeight w:val="269"/>
        </w:trPr>
        <w:tc>
          <w:tcPr>
            <w:tcW w:w="36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76576F" w14:textId="77777777" w:rsidR="00B75948" w:rsidRPr="00D25055" w:rsidRDefault="00B75948" w:rsidP="00527655">
            <w:pPr>
              <w:snapToGrid w:val="0"/>
              <w:spacing w:before="0" w:after="160" w:line="259" w:lineRule="auto"/>
              <w:jc w:val="both"/>
              <w:rPr>
                <w:rFonts w:ascii="Calibri" w:hAnsi="Calibri"/>
                <w:color w:val="000000"/>
                <w:sz w:val="18"/>
                <w:szCs w:val="18"/>
              </w:rPr>
            </w:pPr>
            <w:r>
              <w:rPr>
                <w:rFonts w:ascii="Calibri" w:hAnsi="Calibri"/>
                <w:sz w:val="18"/>
                <w:szCs w:val="18"/>
              </w:rPr>
              <w:t>E’ stata verificata la correttezza dei dati relativi agli indicatori di realizzazione?</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52447" w14:textId="77777777" w:rsidR="00B75948" w:rsidRPr="00D25055" w:rsidRDefault="00B7594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4D814D" w14:textId="77777777" w:rsidR="00B75948" w:rsidRPr="00D25055" w:rsidRDefault="00B75948" w:rsidP="00527655">
            <w:pPr>
              <w:snapToGrid w:val="0"/>
              <w:spacing w:before="0" w:after="160" w:line="259" w:lineRule="auto"/>
              <w:jc w:val="both"/>
              <w:rPr>
                <w:rFonts w:ascii="Calibri" w:hAnsi="Calibri"/>
                <w:color w:val="000000"/>
                <w:sz w:val="18"/>
                <w:szCs w:val="18"/>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6621B7" w14:textId="77777777" w:rsidR="00B75948" w:rsidRPr="00D25055" w:rsidRDefault="00B75948" w:rsidP="00527655">
            <w:pPr>
              <w:snapToGrid w:val="0"/>
              <w:spacing w:before="0" w:after="160" w:line="259" w:lineRule="auto"/>
              <w:jc w:val="both"/>
              <w:rPr>
                <w:rFonts w:ascii="Calibri" w:hAnsi="Calibri"/>
                <w:color w:val="000000"/>
                <w:sz w:val="18"/>
                <w:szCs w:val="18"/>
              </w:rPr>
            </w:pPr>
          </w:p>
        </w:tc>
        <w:tc>
          <w:tcPr>
            <w:tcW w:w="57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2852E8" w14:textId="77777777" w:rsidR="00B75948" w:rsidRPr="00D25055" w:rsidRDefault="00B75948" w:rsidP="00527655">
            <w:pPr>
              <w:snapToGrid w:val="0"/>
              <w:spacing w:before="0" w:after="160" w:line="259" w:lineRule="auto"/>
              <w:jc w:val="both"/>
              <w:rPr>
                <w:rFonts w:ascii="Calibri" w:hAnsi="Calibri"/>
                <w:color w:val="000000"/>
                <w:sz w:val="18"/>
                <w:szCs w:val="18"/>
              </w:rPr>
            </w:pPr>
          </w:p>
        </w:tc>
      </w:tr>
      <w:tr w:rsidR="00A2366F" w:rsidRPr="00D25055" w14:paraId="686C306A" w14:textId="77777777" w:rsidTr="001571F9">
        <w:trPr>
          <w:trHeight w:val="436"/>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8BDB63" w14:textId="77777777" w:rsidR="00A2366F" w:rsidRPr="00D25055" w:rsidRDefault="00A2366F" w:rsidP="005917DF">
            <w:pPr>
              <w:snapToGrid w:val="0"/>
              <w:spacing w:before="0" w:after="160" w:line="259" w:lineRule="auto"/>
              <w:rPr>
                <w:rFonts w:ascii="Calibri" w:hAnsi="Calibri"/>
                <w:b/>
                <w:color w:val="000000"/>
                <w:sz w:val="20"/>
              </w:rPr>
            </w:pPr>
            <w:r w:rsidRPr="00D25055">
              <w:rPr>
                <w:rFonts w:ascii="Calibri" w:hAnsi="Calibri"/>
                <w:b/>
                <w:color w:val="000000"/>
                <w:sz w:val="20"/>
              </w:rPr>
              <w:t>Funzionario (nome e cognome)</w:t>
            </w:r>
          </w:p>
        </w:tc>
      </w:tr>
      <w:tr w:rsidR="00A2366F" w:rsidRPr="00D25055" w14:paraId="6A12879B" w14:textId="77777777" w:rsidTr="001571F9">
        <w:trPr>
          <w:trHeight w:val="39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A4F57" w14:textId="77777777" w:rsidR="00A2366F" w:rsidRPr="00D25055" w:rsidRDefault="00A2366F" w:rsidP="005917DF">
            <w:pPr>
              <w:snapToGrid w:val="0"/>
              <w:spacing w:before="0" w:after="160" w:line="259" w:lineRule="auto"/>
              <w:rPr>
                <w:rFonts w:ascii="Calibri" w:hAnsi="Calibri"/>
                <w:b/>
                <w:color w:val="000000"/>
                <w:sz w:val="20"/>
              </w:rPr>
            </w:pPr>
            <w:r w:rsidRPr="00D25055">
              <w:rPr>
                <w:rFonts w:ascii="Calibri" w:hAnsi="Calibri"/>
                <w:b/>
                <w:color w:val="000000"/>
                <w:sz w:val="20"/>
              </w:rPr>
              <w:t>Firma autografa o digitale, ai sensi e per gli effetti dell’art. 24 del D.lgs. n. 82/2005</w:t>
            </w:r>
          </w:p>
        </w:tc>
      </w:tr>
    </w:tbl>
    <w:p w14:paraId="63E93EB1" w14:textId="77777777" w:rsidR="00D25055" w:rsidRPr="00D25055" w:rsidRDefault="00D25055" w:rsidP="00D25055">
      <w:pPr>
        <w:spacing w:before="0" w:after="160" w:line="259" w:lineRule="auto"/>
        <w:rPr>
          <w:rFonts w:asciiTheme="minorHAnsi" w:hAnsiTheme="minorHAnsi"/>
          <w:sz w:val="22"/>
        </w:rPr>
      </w:pPr>
    </w:p>
    <w:p w14:paraId="0616F009" w14:textId="77777777" w:rsidR="00D25055" w:rsidRPr="00D25055" w:rsidRDefault="00D25055" w:rsidP="00D25055">
      <w:pPr>
        <w:spacing w:before="0" w:after="160" w:line="259" w:lineRule="auto"/>
        <w:rPr>
          <w:rFonts w:asciiTheme="minorHAnsi" w:hAnsiTheme="minorHAnsi"/>
          <w:sz w:val="22"/>
        </w:rPr>
      </w:pPr>
    </w:p>
    <w:p w14:paraId="390333AE" w14:textId="77777777" w:rsidR="00CD499E" w:rsidRDefault="00D25055" w:rsidP="00CD499E">
      <w:pPr>
        <w:spacing w:before="0" w:after="0" w:line="360" w:lineRule="auto"/>
        <w:jc w:val="center"/>
        <w:rPr>
          <w:rFonts w:ascii="Verdana" w:eastAsia="Times New Roman" w:hAnsi="Verdana" w:cs="Times New Roman"/>
          <w:sz w:val="22"/>
          <w:lang w:eastAsia="it-IT"/>
        </w:rPr>
      </w:pPr>
      <w:r w:rsidRPr="00D25055">
        <w:rPr>
          <w:rFonts w:ascii="Verdana" w:eastAsia="Times New Roman" w:hAnsi="Verdana" w:cs="Times New Roman"/>
          <w:sz w:val="22"/>
          <w:lang w:eastAsia="it-IT"/>
        </w:rPr>
        <w:br w:type="page"/>
      </w:r>
    </w:p>
    <w:p w14:paraId="4AE26CB5" w14:textId="77777777" w:rsidR="00CD499E" w:rsidRDefault="00CD499E" w:rsidP="00CD499E">
      <w:pPr>
        <w:spacing w:after="160" w:line="259" w:lineRule="auto"/>
        <w:rPr>
          <w:rFonts w:ascii="Calibri" w:hAnsi="Calibri" w:cs="Arial"/>
          <w:b/>
          <w:bCs/>
          <w:sz w:val="18"/>
          <w:szCs w:val="18"/>
        </w:rPr>
      </w:pPr>
    </w:p>
    <w:p w14:paraId="6B713511"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por Marche fse 2014/20</w:t>
      </w:r>
    </w:p>
    <w:p w14:paraId="710DBACB" w14:textId="77777777" w:rsidR="00CD499E" w:rsidRPr="00DE26EB" w:rsidRDefault="00CD499E" w:rsidP="00CD499E">
      <w:pPr>
        <w:spacing w:line="360" w:lineRule="auto"/>
        <w:jc w:val="center"/>
        <w:rPr>
          <w:rFonts w:ascii="Calibri" w:hAnsi="Calibri"/>
          <w:b/>
          <w:caps/>
          <w:szCs w:val="24"/>
        </w:rPr>
      </w:pPr>
      <w:r>
        <w:rPr>
          <w:rFonts w:ascii="Calibri" w:hAnsi="Calibri"/>
          <w:b/>
          <w:caps/>
          <w:szCs w:val="24"/>
        </w:rPr>
        <w:t>voucher formativi</w:t>
      </w:r>
      <w:r w:rsidRPr="00DE26EB">
        <w:rPr>
          <w:rFonts w:ascii="Calibri" w:hAnsi="Calibri"/>
          <w:b/>
          <w:caps/>
          <w:szCs w:val="24"/>
        </w:rPr>
        <w:t xml:space="preserve"> </w:t>
      </w:r>
    </w:p>
    <w:p w14:paraId="36C3F40F"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1676B619" w14:textId="77777777" w:rsidR="00CD499E" w:rsidRPr="00D83636" w:rsidRDefault="00CD499E" w:rsidP="00CD499E">
      <w:pPr>
        <w:spacing w:line="360" w:lineRule="auto"/>
        <w:jc w:val="center"/>
        <w:rPr>
          <w:rFonts w:ascii="Calibri" w:hAnsi="Calibri"/>
          <w:b/>
          <w:caps/>
          <w:sz w:val="20"/>
        </w:rPr>
      </w:pPr>
      <w:r>
        <w:rPr>
          <w:rFonts w:ascii="Calibri" w:hAnsi="Calibri"/>
          <w:b/>
          <w:caps/>
          <w:sz w:val="20"/>
        </w:rPr>
        <w:t xml:space="preserve">SEZIONE </w:t>
      </w:r>
      <w:r w:rsidRPr="00D83636">
        <w:rPr>
          <w:rFonts w:ascii="Calibri" w:hAnsi="Calibri"/>
          <w:b/>
          <w:caps/>
          <w:sz w:val="20"/>
        </w:rPr>
        <w:t xml:space="preserve"> VERIFICHE A VIDEO</w:t>
      </w:r>
      <w:r>
        <w:rPr>
          <w:rFonts w:ascii="Calibri" w:hAnsi="Calibri"/>
          <w:b/>
          <w:caps/>
          <w:sz w:val="20"/>
        </w:rPr>
        <w:t xml:space="preserve"> – PROGETTI CAMPIONATI</w:t>
      </w:r>
    </w:p>
    <w:p w14:paraId="63349DF8" w14:textId="77777777" w:rsidR="00CD499E" w:rsidRDefault="00CD499E" w:rsidP="00CD499E">
      <w:pPr>
        <w:spacing w:line="360" w:lineRule="auto"/>
        <w:rPr>
          <w:rFonts w:ascii="Calibri" w:hAnsi="Calibri"/>
          <w:b/>
          <w:caps/>
          <w:sz w:val="22"/>
        </w:rPr>
      </w:pPr>
      <w:r w:rsidRPr="007E5FBF">
        <w:rPr>
          <w:rFonts w:ascii="Calibri" w:hAnsi="Calibri"/>
          <w:b/>
          <w:caps/>
          <w:sz w:val="22"/>
        </w:rPr>
        <w:t>beneficiario: ………………………………………………………………………………………………………………………</w:t>
      </w:r>
      <w:r w:rsidR="00527655">
        <w:rPr>
          <w:rFonts w:ascii="Calibri" w:hAnsi="Calibri"/>
          <w:b/>
          <w:caps/>
          <w:sz w:val="22"/>
        </w:rPr>
        <w:t>………………….</w:t>
      </w:r>
    </w:p>
    <w:p w14:paraId="749D1878" w14:textId="77777777" w:rsidR="00CD499E" w:rsidRDefault="00CD499E" w:rsidP="00CD499E">
      <w:pPr>
        <w:spacing w:line="360" w:lineRule="auto"/>
        <w:rPr>
          <w:rFonts w:ascii="Calibri" w:hAnsi="Calibri"/>
          <w:b/>
          <w:caps/>
          <w:sz w:val="22"/>
        </w:rPr>
      </w:pPr>
      <w:r>
        <w:rPr>
          <w:rFonts w:ascii="Calibri" w:hAnsi="Calibri"/>
          <w:b/>
          <w:caps/>
          <w:sz w:val="22"/>
        </w:rPr>
        <w:t>PROGETTO: ………………………………………………………………………………………………………………………………</w:t>
      </w:r>
      <w:r w:rsidR="00527655">
        <w:rPr>
          <w:rFonts w:ascii="Calibri" w:hAnsi="Calibri"/>
          <w:b/>
          <w:caps/>
          <w:sz w:val="22"/>
        </w:rPr>
        <w:t>……………….</w:t>
      </w:r>
    </w:p>
    <w:p w14:paraId="49C0AA94" w14:textId="77777777" w:rsidR="00CD499E" w:rsidRDefault="00CD499E" w:rsidP="00CD499E">
      <w:pPr>
        <w:spacing w:line="360" w:lineRule="auto"/>
        <w:rPr>
          <w:rFonts w:ascii="Calibri" w:hAnsi="Calibri"/>
          <w:b/>
          <w:caps/>
          <w:sz w:val="22"/>
        </w:rPr>
      </w:pPr>
      <w:r>
        <w:rPr>
          <w:rFonts w:ascii="Calibri" w:hAnsi="Calibri"/>
          <w:b/>
          <w:caps/>
          <w:sz w:val="22"/>
        </w:rPr>
        <w:t>ID SIFORM:…………………………………………………………………………………………………………………………………</w:t>
      </w:r>
      <w:r w:rsidR="00527655">
        <w:rPr>
          <w:rFonts w:ascii="Calibri" w:hAnsi="Calibri"/>
          <w:b/>
          <w:caps/>
          <w:sz w:val="22"/>
        </w:rPr>
        <w:t>……………..</w:t>
      </w:r>
    </w:p>
    <w:p w14:paraId="7F5CDAAF" w14:textId="77777777" w:rsidR="00CD499E" w:rsidRPr="007E5FBF" w:rsidRDefault="00155930" w:rsidP="00CD499E">
      <w:pPr>
        <w:spacing w:line="360" w:lineRule="auto"/>
        <w:rPr>
          <w:rFonts w:ascii="Calibri" w:hAnsi="Calibri"/>
          <w:caps/>
          <w:sz w:val="22"/>
        </w:rPr>
      </w:pPr>
      <w:r>
        <w:rPr>
          <w:rFonts w:ascii="Calibri" w:hAnsi="Calibri"/>
          <w:b/>
          <w:caps/>
          <w:sz w:val="22"/>
        </w:rPr>
        <w:t>VOUCHERISTA</w:t>
      </w:r>
      <w:r w:rsidR="00CD499E">
        <w:rPr>
          <w:rFonts w:ascii="Calibri" w:hAnsi="Calibri"/>
          <w:b/>
          <w:caps/>
          <w:sz w:val="22"/>
        </w:rPr>
        <w:t xml:space="preserve"> CAMPIONATO: …………………………………………………………………………………………………</w:t>
      </w:r>
      <w:r w:rsidR="00527655">
        <w:rPr>
          <w:rFonts w:ascii="Calibri" w:hAnsi="Calibri"/>
          <w:b/>
          <w:caps/>
          <w:sz w:val="22"/>
        </w:rPr>
        <w:t>………………</w:t>
      </w:r>
    </w:p>
    <w:p w14:paraId="283E737F" w14:textId="77777777" w:rsidR="00CD499E" w:rsidRPr="007E5FBF" w:rsidRDefault="00CD499E" w:rsidP="00CD499E">
      <w:pPr>
        <w:spacing w:line="360" w:lineRule="auto"/>
        <w:rPr>
          <w:rFonts w:ascii="Calibri" w:hAnsi="Calibri"/>
          <w:b/>
          <w:caps/>
          <w:sz w:val="22"/>
        </w:rPr>
      </w:pPr>
      <w:r w:rsidRPr="007E5FBF">
        <w:rPr>
          <w:rFonts w:ascii="Calibri" w:hAnsi="Calibri"/>
          <w:b/>
          <w:caps/>
          <w:sz w:val="22"/>
        </w:rPr>
        <w:t>TRIMESTRE di RIFERIMENTO ………………………</w:t>
      </w:r>
      <w:r>
        <w:rPr>
          <w:rFonts w:ascii="Calibri" w:hAnsi="Calibri"/>
          <w:b/>
          <w:caps/>
          <w:sz w:val="22"/>
        </w:rPr>
        <w:t>………………………………………………………………………………</w:t>
      </w:r>
      <w:r w:rsidR="00527655">
        <w:rPr>
          <w:rFonts w:ascii="Calibri" w:hAnsi="Calibri"/>
          <w:b/>
          <w:caps/>
          <w:sz w:val="22"/>
        </w:rPr>
        <w:t>…………….</w:t>
      </w:r>
    </w:p>
    <w:p w14:paraId="7EE195CA" w14:textId="77777777" w:rsidR="00CD499E" w:rsidRDefault="00CD499E" w:rsidP="00CD499E">
      <w:pPr>
        <w:spacing w:line="300" w:lineRule="exact"/>
        <w:rPr>
          <w:rFonts w:ascii="Calibri" w:hAnsi="Calibri" w:cs="Calibri"/>
          <w:sz w:val="22"/>
        </w:rPr>
      </w:pPr>
    </w:p>
    <w:p w14:paraId="2F3C719A" w14:textId="77777777" w:rsidR="00CD499E" w:rsidRPr="00793E09" w:rsidRDefault="00CD499E" w:rsidP="00CD499E">
      <w:pPr>
        <w:spacing w:line="300" w:lineRule="exact"/>
        <w:jc w:val="both"/>
        <w:rPr>
          <w:rFonts w:ascii="Calibri" w:hAnsi="Calibri" w:cs="Calibri"/>
          <w:sz w:val="22"/>
        </w:rPr>
      </w:pPr>
      <w:r>
        <w:rPr>
          <w:rFonts w:ascii="Calibri" w:hAnsi="Calibri" w:cs="Calibri"/>
          <w:sz w:val="22"/>
        </w:rPr>
        <w:t xml:space="preserve">Il </w:t>
      </w:r>
      <w:r w:rsidR="00527655">
        <w:rPr>
          <w:rFonts w:ascii="Calibri" w:hAnsi="Calibri" w:cs="Calibri"/>
          <w:sz w:val="22"/>
        </w:rPr>
        <w:t>voucher</w:t>
      </w:r>
      <w:r>
        <w:rPr>
          <w:rFonts w:ascii="Calibri" w:hAnsi="Calibri" w:cs="Calibri"/>
          <w:sz w:val="22"/>
        </w:rPr>
        <w:t xml:space="preserve"> oggetto di controllo (in quanto associato ai giustificativi di spesa maturati per il periodo di riferimento) è rientrato nel campione estratto </w:t>
      </w:r>
      <w:r w:rsidRPr="00793E09">
        <w:rPr>
          <w:rFonts w:ascii="Calibri" w:hAnsi="Calibri" w:cs="Calibri"/>
          <w:sz w:val="22"/>
        </w:rPr>
        <w:t xml:space="preserve">sulla base delle procedure definite nella Descrizione dei Sistemi di Gestione e Controllo di cui alla DGR nr. </w:t>
      </w:r>
      <w:r w:rsidR="00527655">
        <w:rPr>
          <w:rFonts w:ascii="Calibri" w:hAnsi="Calibri" w:cs="Calibri"/>
          <w:sz w:val="22"/>
        </w:rPr>
        <w:t>……</w:t>
      </w:r>
      <w:r w:rsidRPr="00793E09">
        <w:rPr>
          <w:rFonts w:ascii="Calibri" w:hAnsi="Calibri" w:cs="Calibri"/>
          <w:sz w:val="22"/>
        </w:rPr>
        <w:t>.</w:t>
      </w:r>
    </w:p>
    <w:p w14:paraId="3CDEE74E" w14:textId="77777777" w:rsidR="00CD499E" w:rsidRDefault="00CD499E" w:rsidP="00CD499E">
      <w:pPr>
        <w:spacing w:line="300" w:lineRule="exact"/>
        <w:rPr>
          <w:rFonts w:ascii="Arial" w:hAnsi="Arial" w:cs="Arial"/>
          <w:sz w:val="22"/>
        </w:rPr>
      </w:pPr>
    </w:p>
    <w:p w14:paraId="4E5C6451" w14:textId="77777777" w:rsidR="00CD499E" w:rsidRPr="004533C6" w:rsidRDefault="00CD499E" w:rsidP="00CD499E">
      <w:pPr>
        <w:spacing w:line="360" w:lineRule="auto"/>
        <w:rPr>
          <w:rFonts w:ascii="Calibri" w:hAnsi="Calibri" w:cs="Calibri"/>
          <w:sz w:val="22"/>
        </w:rPr>
      </w:pPr>
      <w:r w:rsidRPr="004533C6">
        <w:rPr>
          <w:rFonts w:ascii="Calibri" w:hAnsi="Calibri" w:cs="Calibri"/>
          <w:sz w:val="22"/>
        </w:rPr>
        <w:t>Verificato che:</w:t>
      </w:r>
    </w:p>
    <w:p w14:paraId="49814E1E"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009EB4D0"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638B2FDB" w14:textId="77777777" w:rsidR="00CD499E" w:rsidRPr="004533C6" w:rsidRDefault="00CD499E" w:rsidP="00CD499E">
      <w:pPr>
        <w:spacing w:line="360" w:lineRule="auto"/>
        <w:rPr>
          <w:rFonts w:ascii="Calibri" w:hAnsi="Calibri" w:cs="Calibri"/>
          <w:sz w:val="22"/>
        </w:rPr>
      </w:pPr>
      <w:r w:rsidRPr="004533C6">
        <w:rPr>
          <w:rFonts w:ascii="Calibri" w:hAnsi="Calibri" w:cs="Calibri"/>
          <w:sz w:val="22"/>
        </w:rPr>
        <w:t>Esito della verifica:</w:t>
      </w:r>
    </w:p>
    <w:p w14:paraId="6DB7C969" w14:textId="77777777" w:rsidR="00CD499E" w:rsidRDefault="00CD499E" w:rsidP="00CD499E">
      <w:pPr>
        <w:jc w:val="both"/>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3EB6B92E" w14:textId="77777777" w:rsidR="00CD499E" w:rsidRDefault="00CD499E" w:rsidP="00CD499E">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CD499E" w:rsidRPr="00535839" w14:paraId="54363805"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02EAF341"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0A82BA6A"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ammesso</w:t>
            </w:r>
          </w:p>
        </w:tc>
      </w:tr>
      <w:tr w:rsidR="00CD499E" w:rsidRPr="00535839" w14:paraId="019F0A2A"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3F0FFB89" w14:textId="77777777" w:rsidR="00CD499E" w:rsidRPr="007E5FBF" w:rsidRDefault="00CD499E" w:rsidP="00CD499E">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63319E9E" w14:textId="77777777" w:rsidR="00CD499E" w:rsidRPr="007E5FBF" w:rsidRDefault="00CD499E" w:rsidP="00CD499E">
            <w:pPr>
              <w:spacing w:after="160" w:line="259" w:lineRule="auto"/>
              <w:jc w:val="center"/>
              <w:rPr>
                <w:rFonts w:ascii="Calibri" w:hAnsi="Calibri"/>
                <w:sz w:val="22"/>
              </w:rPr>
            </w:pPr>
          </w:p>
        </w:tc>
      </w:tr>
    </w:tbl>
    <w:p w14:paraId="4D559CE9" w14:textId="77777777" w:rsidR="00CD499E" w:rsidRPr="00D25055" w:rsidRDefault="00CD499E" w:rsidP="00CD499E">
      <w:pPr>
        <w:spacing w:line="360" w:lineRule="auto"/>
        <w:rPr>
          <w:rFonts w:ascii="Calibri" w:hAnsi="Calibri"/>
          <w:sz w:val="18"/>
        </w:rPr>
      </w:pPr>
    </w:p>
    <w:p w14:paraId="68718490" w14:textId="77777777" w:rsidR="00CD499E" w:rsidRPr="008844A3" w:rsidRDefault="00CD499E" w:rsidP="00CD499E">
      <w:pPr>
        <w:spacing w:after="160" w:line="259" w:lineRule="auto"/>
        <w:rPr>
          <w:rFonts w:ascii="Calibri" w:hAnsi="Calibri"/>
          <w:sz w:val="22"/>
        </w:rPr>
      </w:pPr>
      <w:r w:rsidRPr="008844A3">
        <w:rPr>
          <w:rFonts w:ascii="Calibri" w:hAnsi="Calibri"/>
          <w:sz w:val="22"/>
          <w:szCs w:val="24"/>
        </w:rPr>
        <w:t>Data………………………</w:t>
      </w:r>
    </w:p>
    <w:p w14:paraId="65F77F85"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Il funzionario</w:t>
      </w:r>
    </w:p>
    <w:p w14:paraId="62E41124"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w:t>
      </w:r>
    </w:p>
    <w:p w14:paraId="62728DA2" w14:textId="77777777" w:rsidR="00CD499E" w:rsidRDefault="00CD499E" w:rsidP="00CD499E">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5FB06DD8" w14:textId="77777777" w:rsidR="00192AA8" w:rsidRDefault="00192AA8" w:rsidP="00CD499E">
      <w:pPr>
        <w:spacing w:after="160" w:line="259" w:lineRule="auto"/>
        <w:rPr>
          <w:rFonts w:ascii="Calibri" w:hAnsi="Calibri" w:cs="Arial"/>
          <w:b/>
          <w:bCs/>
          <w:sz w:val="18"/>
          <w:szCs w:val="18"/>
        </w:rPr>
      </w:pPr>
    </w:p>
    <w:p w14:paraId="0E72EA30" w14:textId="77777777" w:rsidR="00155930" w:rsidRDefault="00155930" w:rsidP="00CD499E">
      <w:pPr>
        <w:spacing w:after="160" w:line="259" w:lineRule="auto"/>
        <w:rPr>
          <w:rFonts w:ascii="Calibri" w:hAnsi="Calibri" w:cs="Arial"/>
          <w:b/>
          <w:bCs/>
          <w:sz w:val="18"/>
          <w:szCs w:val="18"/>
        </w:rPr>
      </w:pPr>
    </w:p>
    <w:p w14:paraId="698EEA6F" w14:textId="77777777" w:rsidR="00192AA8" w:rsidRPr="00DE26EB" w:rsidRDefault="00192AA8" w:rsidP="00192AA8">
      <w:pPr>
        <w:spacing w:line="360" w:lineRule="auto"/>
        <w:jc w:val="center"/>
        <w:rPr>
          <w:rFonts w:ascii="Calibri" w:hAnsi="Calibri"/>
          <w:b/>
          <w:caps/>
          <w:szCs w:val="24"/>
        </w:rPr>
      </w:pPr>
      <w:r w:rsidRPr="00DE26EB">
        <w:rPr>
          <w:rFonts w:ascii="Calibri" w:hAnsi="Calibri"/>
          <w:b/>
          <w:caps/>
          <w:szCs w:val="24"/>
        </w:rPr>
        <w:lastRenderedPageBreak/>
        <w:t>por Marche fse 2014/20</w:t>
      </w:r>
    </w:p>
    <w:p w14:paraId="2AC48A9A" w14:textId="77777777" w:rsidR="00192AA8" w:rsidRPr="00DE26EB" w:rsidRDefault="00192AA8" w:rsidP="00192AA8">
      <w:pPr>
        <w:spacing w:line="360" w:lineRule="auto"/>
        <w:jc w:val="center"/>
        <w:rPr>
          <w:rFonts w:ascii="Calibri" w:hAnsi="Calibri"/>
          <w:b/>
          <w:caps/>
          <w:szCs w:val="24"/>
        </w:rPr>
      </w:pPr>
      <w:r>
        <w:rPr>
          <w:rFonts w:ascii="Calibri" w:hAnsi="Calibri"/>
          <w:b/>
          <w:caps/>
          <w:szCs w:val="24"/>
        </w:rPr>
        <w:t>VOUCHER FORMATIVI</w:t>
      </w:r>
    </w:p>
    <w:p w14:paraId="51060D76" w14:textId="77777777" w:rsidR="00192AA8" w:rsidRPr="00DE26EB" w:rsidRDefault="00192AA8" w:rsidP="00192AA8">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703F47B3" w14:textId="77777777" w:rsidR="00192AA8" w:rsidRPr="00D83636" w:rsidRDefault="00192AA8" w:rsidP="00192AA8">
      <w:pPr>
        <w:spacing w:line="360" w:lineRule="auto"/>
        <w:jc w:val="center"/>
        <w:rPr>
          <w:rFonts w:ascii="Calibri" w:hAnsi="Calibri"/>
          <w:b/>
          <w:caps/>
          <w:sz w:val="20"/>
        </w:rPr>
      </w:pPr>
      <w:r w:rsidRPr="00D83636">
        <w:rPr>
          <w:rFonts w:ascii="Calibri" w:hAnsi="Calibri"/>
          <w:b/>
          <w:caps/>
          <w:sz w:val="20"/>
        </w:rPr>
        <w:t>SEZIONE DOMANDE TRIMESTRALI – VERIFICHE A VIDEO</w:t>
      </w:r>
    </w:p>
    <w:p w14:paraId="46AE8414" w14:textId="77777777" w:rsidR="00192AA8" w:rsidRPr="007E5FBF" w:rsidRDefault="00192AA8" w:rsidP="00192AA8">
      <w:pPr>
        <w:spacing w:line="360" w:lineRule="auto"/>
        <w:rPr>
          <w:rFonts w:ascii="Calibri" w:hAnsi="Calibri"/>
          <w:caps/>
          <w:sz w:val="22"/>
        </w:rPr>
      </w:pPr>
      <w:r w:rsidRPr="007E5FBF">
        <w:rPr>
          <w:rFonts w:ascii="Calibri" w:hAnsi="Calibri"/>
          <w:b/>
          <w:caps/>
          <w:sz w:val="22"/>
        </w:rPr>
        <w:t>beneficiario: …………………………………………………………………………………………………………………………………………</w:t>
      </w:r>
    </w:p>
    <w:p w14:paraId="300DDC64" w14:textId="77777777" w:rsidR="00192AA8" w:rsidRPr="007E5FBF" w:rsidRDefault="00192AA8" w:rsidP="00192AA8">
      <w:pPr>
        <w:spacing w:line="360" w:lineRule="auto"/>
        <w:rPr>
          <w:rFonts w:ascii="Calibri" w:hAnsi="Calibri"/>
          <w:b/>
          <w:caps/>
          <w:sz w:val="22"/>
        </w:rPr>
      </w:pPr>
      <w:r w:rsidRPr="007E5FBF">
        <w:rPr>
          <w:rFonts w:ascii="Calibri" w:hAnsi="Calibri"/>
          <w:b/>
          <w:caps/>
          <w:sz w:val="22"/>
        </w:rPr>
        <w:t>Progetto  ……………………………………………………………………………………………………………………………………..</w:t>
      </w:r>
    </w:p>
    <w:p w14:paraId="1ECCBC1A" w14:textId="77777777" w:rsidR="00192AA8" w:rsidRPr="007E5FBF" w:rsidRDefault="00192AA8" w:rsidP="00192AA8">
      <w:pPr>
        <w:spacing w:line="360" w:lineRule="auto"/>
        <w:rPr>
          <w:rFonts w:ascii="Calibri" w:hAnsi="Calibri"/>
          <w:b/>
          <w:caps/>
          <w:sz w:val="22"/>
        </w:rPr>
      </w:pPr>
      <w:r w:rsidRPr="007E5FBF">
        <w:rPr>
          <w:rFonts w:ascii="Calibri" w:hAnsi="Calibri"/>
          <w:b/>
          <w:caps/>
          <w:sz w:val="22"/>
        </w:rPr>
        <w:t>TRIMESTRE di RIFERIMENTO ……………………………………………………………………………………………………………</w:t>
      </w:r>
    </w:p>
    <w:p w14:paraId="2F58E7C5"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 xml:space="preserve">La dichiarazione di spesa in oggetto è stata sottoposta a controllo di primo livello sulla base delle procedure definite nella Descrizione dei Sistemi di Gestione </w:t>
      </w:r>
      <w:r>
        <w:rPr>
          <w:rFonts w:ascii="Calibri" w:hAnsi="Calibri" w:cs="Calibri"/>
          <w:sz w:val="22"/>
        </w:rPr>
        <w:t>e Controllo di cui alla DGR …..</w:t>
      </w:r>
      <w:r w:rsidRPr="00793E09">
        <w:rPr>
          <w:rFonts w:ascii="Calibri" w:hAnsi="Calibri" w:cs="Calibri"/>
          <w:sz w:val="22"/>
        </w:rPr>
        <w:t>.</w:t>
      </w:r>
    </w:p>
    <w:p w14:paraId="00C03E7F" w14:textId="77777777" w:rsidR="00192AA8" w:rsidRDefault="00192AA8" w:rsidP="00192AA8">
      <w:pPr>
        <w:spacing w:line="300" w:lineRule="exact"/>
        <w:jc w:val="both"/>
        <w:rPr>
          <w:rFonts w:ascii="Calibri" w:hAnsi="Calibri" w:cs="Calibri"/>
          <w:sz w:val="22"/>
        </w:rPr>
      </w:pPr>
      <w:r>
        <w:rPr>
          <w:rFonts w:ascii="Calibri" w:hAnsi="Calibri" w:cs="Calibri"/>
          <w:sz w:val="22"/>
        </w:rPr>
        <w:t>Si tratta di una verifica effettuata prima della certificazione della spesa alla Commissione europea (paragrafo 2.2.3.6 Procedure per le verifiche delle operazioni del SIGECO) e nello specifico di operazioni di tipo Incentivi ai destinatari.</w:t>
      </w:r>
    </w:p>
    <w:p w14:paraId="6A2A3E03"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La spesa dichiarata nel trimestre ammonta ad € … (come da allegato elenco).</w:t>
      </w:r>
    </w:p>
    <w:p w14:paraId="7199FBEA"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Ai sensi di quanto disposto dal Sigeco</w:t>
      </w:r>
      <w:r>
        <w:rPr>
          <w:rFonts w:ascii="Calibri" w:hAnsi="Calibri" w:cs="Calibri"/>
          <w:sz w:val="22"/>
        </w:rPr>
        <w:t>,</w:t>
      </w:r>
      <w:r w:rsidRPr="00793E09">
        <w:rPr>
          <w:rFonts w:ascii="Calibri" w:hAnsi="Calibri" w:cs="Calibri"/>
          <w:sz w:val="22"/>
        </w:rPr>
        <w:t xml:space="preserve"> i controlli di primo livello hanno riguardato l’intera domanda trimestrale e un campione di giustificativi, estratti in data … </w:t>
      </w:r>
      <w:r>
        <w:rPr>
          <w:rFonts w:ascii="Calibri" w:hAnsi="Calibri" w:cs="Calibri"/>
          <w:sz w:val="22"/>
        </w:rPr>
        <w:t xml:space="preserve">come risulta da </w:t>
      </w:r>
      <w:r w:rsidRPr="00793E09">
        <w:rPr>
          <w:rFonts w:ascii="Calibri" w:hAnsi="Calibri" w:cs="Calibri"/>
          <w:sz w:val="22"/>
        </w:rPr>
        <w:t>ver</w:t>
      </w:r>
      <w:r>
        <w:rPr>
          <w:rFonts w:ascii="Calibri" w:hAnsi="Calibri" w:cs="Calibri"/>
          <w:sz w:val="22"/>
        </w:rPr>
        <w:t>bale di campionamento allegato).</w:t>
      </w:r>
    </w:p>
    <w:p w14:paraId="3B622ADB" w14:textId="77777777" w:rsidR="00192AA8" w:rsidRDefault="00192AA8" w:rsidP="00192AA8">
      <w:pPr>
        <w:spacing w:line="300" w:lineRule="exact"/>
        <w:rPr>
          <w:rFonts w:ascii="Arial" w:hAnsi="Arial" w:cs="Arial"/>
          <w:sz w:val="22"/>
        </w:rPr>
      </w:pPr>
    </w:p>
    <w:p w14:paraId="4012EE4C" w14:textId="77777777" w:rsidR="00192AA8" w:rsidRPr="004533C6" w:rsidRDefault="00192AA8" w:rsidP="00192AA8">
      <w:pPr>
        <w:spacing w:line="360" w:lineRule="auto"/>
        <w:rPr>
          <w:rFonts w:ascii="Calibri" w:hAnsi="Calibri" w:cs="Calibri"/>
          <w:sz w:val="22"/>
        </w:rPr>
      </w:pPr>
      <w:r w:rsidRPr="004533C6">
        <w:rPr>
          <w:rFonts w:ascii="Calibri" w:hAnsi="Calibri" w:cs="Calibri"/>
          <w:sz w:val="22"/>
        </w:rPr>
        <w:t>Verificato che:</w:t>
      </w:r>
    </w:p>
    <w:p w14:paraId="314CB22D"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665C36A5"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7AA95106"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che i contro</w:t>
      </w:r>
      <w:r>
        <w:rPr>
          <w:rFonts w:ascii="Calibri" w:hAnsi="Calibri" w:cs="Calibri"/>
          <w:sz w:val="22"/>
        </w:rPr>
        <w:t xml:space="preserve">lli amministrativi a video sui voucher campionati </w:t>
      </w:r>
      <w:r w:rsidRPr="004533C6">
        <w:rPr>
          <w:rFonts w:ascii="Calibri" w:hAnsi="Calibri" w:cs="Calibri"/>
          <w:sz w:val="22"/>
        </w:rPr>
        <w:t>hanno riportato esit</w:t>
      </w:r>
      <w:r>
        <w:rPr>
          <w:rFonts w:ascii="Calibri" w:hAnsi="Calibri" w:cs="Calibri"/>
          <w:sz w:val="22"/>
        </w:rPr>
        <w:t xml:space="preserve">o positivo </w:t>
      </w:r>
      <w:r w:rsidRPr="004533C6">
        <w:rPr>
          <w:rFonts w:ascii="Calibri" w:hAnsi="Calibri" w:cs="Calibri"/>
          <w:sz w:val="22"/>
        </w:rPr>
        <w:t>e che tutte le check list e i relativi allegati verbali di verifica sono stati i</w:t>
      </w:r>
      <w:r>
        <w:rPr>
          <w:rFonts w:ascii="Calibri" w:hAnsi="Calibri" w:cs="Calibri"/>
          <w:sz w:val="22"/>
        </w:rPr>
        <w:t>nseriti nel sistema informativo.</w:t>
      </w:r>
    </w:p>
    <w:p w14:paraId="4C964166" w14:textId="77777777" w:rsidR="00192AA8" w:rsidRPr="004533C6" w:rsidRDefault="00192AA8" w:rsidP="00192AA8">
      <w:pPr>
        <w:spacing w:line="360" w:lineRule="auto"/>
        <w:rPr>
          <w:rFonts w:ascii="Calibri" w:hAnsi="Calibri" w:cs="Calibri"/>
          <w:sz w:val="22"/>
        </w:rPr>
      </w:pPr>
      <w:r w:rsidRPr="004533C6">
        <w:rPr>
          <w:rFonts w:ascii="Calibri" w:hAnsi="Calibri" w:cs="Calibri"/>
          <w:sz w:val="22"/>
        </w:rPr>
        <w:t>Esito della verifica:</w:t>
      </w:r>
    </w:p>
    <w:p w14:paraId="3B57C763" w14:textId="77777777" w:rsidR="00192AA8" w:rsidRDefault="00192AA8" w:rsidP="00192AA8">
      <w:pPr>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3188F8EF" w14:textId="77777777" w:rsidR="00192AA8" w:rsidRDefault="00192AA8" w:rsidP="00192AA8">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192AA8" w:rsidRPr="00535839" w14:paraId="5F213C8E" w14:textId="77777777" w:rsidTr="00CC0A76">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6EC2A5BD" w14:textId="77777777" w:rsidR="00192AA8" w:rsidRPr="007E5FBF" w:rsidRDefault="00192AA8" w:rsidP="00CC0A76">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3C5D375A" w14:textId="77777777" w:rsidR="00192AA8" w:rsidRPr="007E5FBF" w:rsidRDefault="00192AA8" w:rsidP="00CC0A76">
            <w:pPr>
              <w:spacing w:after="160" w:line="259" w:lineRule="auto"/>
              <w:jc w:val="center"/>
              <w:rPr>
                <w:rFonts w:ascii="Calibri" w:hAnsi="Calibri"/>
                <w:sz w:val="22"/>
              </w:rPr>
            </w:pPr>
            <w:r>
              <w:rPr>
                <w:rFonts w:ascii="Calibri" w:hAnsi="Calibri"/>
                <w:sz w:val="22"/>
              </w:rPr>
              <w:t>Importo ammesso</w:t>
            </w:r>
          </w:p>
        </w:tc>
      </w:tr>
      <w:tr w:rsidR="00192AA8" w:rsidRPr="00535839" w14:paraId="3DFA2280" w14:textId="77777777" w:rsidTr="00CC0A76">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191CEAA8" w14:textId="77777777" w:rsidR="00192AA8" w:rsidRPr="007E5FBF" w:rsidRDefault="00192AA8" w:rsidP="00CC0A76">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0562E50F" w14:textId="77777777" w:rsidR="00192AA8" w:rsidRPr="007E5FBF" w:rsidRDefault="00192AA8" w:rsidP="00CC0A76">
            <w:pPr>
              <w:spacing w:after="160" w:line="259" w:lineRule="auto"/>
              <w:jc w:val="center"/>
              <w:rPr>
                <w:rFonts w:ascii="Calibri" w:hAnsi="Calibri"/>
                <w:sz w:val="22"/>
              </w:rPr>
            </w:pPr>
          </w:p>
        </w:tc>
      </w:tr>
    </w:tbl>
    <w:p w14:paraId="400A6F3A" w14:textId="77777777" w:rsidR="00192AA8" w:rsidRPr="008844A3" w:rsidRDefault="00192AA8" w:rsidP="00192AA8">
      <w:pPr>
        <w:spacing w:after="160" w:line="259" w:lineRule="auto"/>
        <w:rPr>
          <w:rFonts w:ascii="Calibri" w:hAnsi="Calibri"/>
          <w:sz w:val="22"/>
        </w:rPr>
      </w:pPr>
      <w:r w:rsidRPr="008844A3">
        <w:rPr>
          <w:rFonts w:ascii="Calibri" w:hAnsi="Calibri"/>
          <w:sz w:val="22"/>
          <w:szCs w:val="24"/>
        </w:rPr>
        <w:t>Data………………………</w:t>
      </w:r>
    </w:p>
    <w:p w14:paraId="6B59DF08" w14:textId="77777777" w:rsidR="00192AA8" w:rsidRPr="008844A3" w:rsidRDefault="00192AA8" w:rsidP="00192AA8">
      <w:pPr>
        <w:spacing w:after="160" w:line="259" w:lineRule="auto"/>
        <w:jc w:val="right"/>
        <w:rPr>
          <w:rFonts w:ascii="Calibri" w:hAnsi="Calibri"/>
          <w:sz w:val="22"/>
        </w:rPr>
      </w:pPr>
      <w:r w:rsidRPr="008844A3">
        <w:rPr>
          <w:rFonts w:ascii="Calibri" w:hAnsi="Calibri"/>
          <w:sz w:val="22"/>
        </w:rPr>
        <w:t>Il funzionario</w:t>
      </w:r>
    </w:p>
    <w:p w14:paraId="71CE2360" w14:textId="77777777" w:rsidR="00192AA8" w:rsidRPr="008844A3" w:rsidRDefault="00192AA8" w:rsidP="00192AA8">
      <w:pPr>
        <w:spacing w:after="160" w:line="259" w:lineRule="auto"/>
        <w:jc w:val="right"/>
        <w:rPr>
          <w:rFonts w:ascii="Calibri" w:hAnsi="Calibri"/>
          <w:sz w:val="22"/>
        </w:rPr>
      </w:pPr>
      <w:r w:rsidRPr="008844A3">
        <w:rPr>
          <w:rFonts w:ascii="Calibri" w:hAnsi="Calibri"/>
          <w:sz w:val="22"/>
        </w:rPr>
        <w:t>…..…………………………</w:t>
      </w:r>
    </w:p>
    <w:p w14:paraId="0C300241" w14:textId="77777777" w:rsidR="00192AA8" w:rsidRDefault="00192AA8" w:rsidP="00192AA8">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28D32C24" w14:textId="77777777" w:rsidR="00192AA8" w:rsidRDefault="00192AA8" w:rsidP="00CD499E">
      <w:pPr>
        <w:spacing w:after="160" w:line="259" w:lineRule="auto"/>
        <w:rPr>
          <w:rFonts w:ascii="Calibri" w:hAnsi="Calibri" w:cs="Arial"/>
          <w:b/>
          <w:bCs/>
          <w:sz w:val="18"/>
          <w:szCs w:val="18"/>
        </w:rPr>
      </w:pPr>
    </w:p>
    <w:p w14:paraId="48512137"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3"/>
        <w:gridCol w:w="416"/>
        <w:gridCol w:w="416"/>
        <w:gridCol w:w="418"/>
        <w:gridCol w:w="1463"/>
      </w:tblGrid>
      <w:tr w:rsidR="00D25055" w:rsidRPr="00D25055" w14:paraId="62186DE3"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742766" w14:textId="77777777" w:rsidR="00D25055" w:rsidRPr="00D25055" w:rsidRDefault="00D25055" w:rsidP="00D25055">
            <w:pPr>
              <w:snapToGrid w:val="0"/>
              <w:spacing w:before="0" w:after="160" w:line="259" w:lineRule="auto"/>
              <w:jc w:val="center"/>
              <w:rPr>
                <w:rFonts w:ascii="Calibri" w:hAnsi="Calibri"/>
                <w:b/>
                <w:bCs/>
                <w:color w:val="000000"/>
                <w:sz w:val="22"/>
                <w:szCs w:val="24"/>
              </w:rPr>
            </w:pPr>
            <w:r w:rsidRPr="00D25055">
              <w:rPr>
                <w:rFonts w:ascii="Calibri" w:hAnsi="Calibri"/>
                <w:b/>
                <w:bCs/>
                <w:color w:val="000000"/>
                <w:sz w:val="22"/>
                <w:szCs w:val="24"/>
              </w:rPr>
              <w:t>POR FSE Marche 2014/20</w:t>
            </w:r>
          </w:p>
        </w:tc>
      </w:tr>
      <w:tr w:rsidR="00D25055" w:rsidRPr="00D25055" w14:paraId="52BF25BA"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3C84CA" w14:textId="77777777" w:rsidR="00851290" w:rsidRPr="00851290" w:rsidRDefault="009C7BAE" w:rsidP="00851290">
            <w:pPr>
              <w:pStyle w:val="Sottotitolo"/>
              <w:rPr>
                <w:rFonts w:asciiTheme="minorHAnsi" w:eastAsiaTheme="majorEastAsia" w:hAnsiTheme="minorHAnsi"/>
                <w:b/>
                <w:color w:val="2E74B5" w:themeColor="accent1" w:themeShade="BF"/>
                <w:sz w:val="28"/>
                <w:szCs w:val="28"/>
                <w:lang w:eastAsia="en-US"/>
              </w:rPr>
            </w:pPr>
            <w:bookmarkStart w:id="50" w:name="_Toc22723674"/>
            <w:bookmarkStart w:id="51" w:name="_Toc32593510"/>
            <w:bookmarkStart w:id="52" w:name="_Toc45815806"/>
            <w:r w:rsidRPr="003016D8">
              <w:rPr>
                <w:rFonts w:asciiTheme="minorHAnsi" w:eastAsiaTheme="majorEastAsia" w:hAnsiTheme="minorHAnsi"/>
                <w:b/>
                <w:color w:val="2E74B5" w:themeColor="accent1" w:themeShade="BF"/>
                <w:sz w:val="28"/>
                <w:szCs w:val="28"/>
                <w:lang w:eastAsia="en-US"/>
              </w:rPr>
              <w:t>Voucher formativi</w:t>
            </w:r>
            <w:r>
              <w:rPr>
                <w:rFonts w:asciiTheme="minorHAnsi" w:eastAsiaTheme="majorEastAsia" w:hAnsiTheme="minorHAnsi"/>
                <w:b/>
                <w:color w:val="2E74B5" w:themeColor="accent1" w:themeShade="BF"/>
                <w:sz w:val="28"/>
                <w:szCs w:val="28"/>
                <w:lang w:eastAsia="en-US"/>
              </w:rPr>
              <w:t xml:space="preserve"> aziendali</w:t>
            </w:r>
            <w:bookmarkEnd w:id="50"/>
            <w:bookmarkEnd w:id="51"/>
            <w:bookmarkEnd w:id="52"/>
          </w:p>
        </w:tc>
      </w:tr>
      <w:tr w:rsidR="00D25055" w:rsidRPr="00D25055" w14:paraId="3982E49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174370" w14:textId="77777777" w:rsidR="00D25055" w:rsidRPr="00D25055" w:rsidRDefault="00D25055" w:rsidP="00D25055">
            <w:pPr>
              <w:snapToGrid w:val="0"/>
              <w:spacing w:before="0" w:after="160" w:line="259" w:lineRule="auto"/>
              <w:jc w:val="center"/>
              <w:rPr>
                <w:rFonts w:ascii="Calibri" w:hAnsi="Calibri"/>
                <w:b/>
                <w:bCs/>
                <w:color w:val="000000"/>
                <w:sz w:val="22"/>
                <w:szCs w:val="24"/>
              </w:rPr>
            </w:pPr>
            <w:r w:rsidRPr="00D25055">
              <w:rPr>
                <w:rFonts w:ascii="Calibri" w:hAnsi="Calibri"/>
                <w:b/>
                <w:bCs/>
                <w:color w:val="000000"/>
                <w:sz w:val="22"/>
                <w:szCs w:val="24"/>
              </w:rPr>
              <w:t>Check list per il controllo di I° livello</w:t>
            </w:r>
          </w:p>
        </w:tc>
      </w:tr>
      <w:tr w:rsidR="00D25055" w:rsidRPr="00D25055" w14:paraId="4FDEBB60"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8985CB"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Funzionario incaricato …………………….        </w:t>
            </w:r>
          </w:p>
        </w:tc>
      </w:tr>
      <w:tr w:rsidR="00D25055" w:rsidRPr="00D25055" w14:paraId="29C25EB5"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C72AD1"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Data …………………...….</w:t>
            </w:r>
          </w:p>
        </w:tc>
      </w:tr>
      <w:tr w:rsidR="00D25055" w:rsidRPr="00D25055" w14:paraId="4E794BBE"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B803DF"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Controllo n. </w:t>
            </w:r>
          </w:p>
        </w:tc>
      </w:tr>
      <w:tr w:rsidR="00D25055" w:rsidRPr="00D25055" w14:paraId="3870AE8C"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5B87AD"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Codice progetto </w:t>
            </w:r>
          </w:p>
        </w:tc>
      </w:tr>
      <w:tr w:rsidR="00D25055" w:rsidRPr="00D25055" w14:paraId="4C882157"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E4FB43"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Amministrazione:</w:t>
            </w:r>
          </w:p>
        </w:tc>
      </w:tr>
      <w:tr w:rsidR="00D25055" w:rsidRPr="00D25055" w14:paraId="0222BF55"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73E4F1"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Asse </w:t>
            </w:r>
          </w:p>
        </w:tc>
      </w:tr>
      <w:tr w:rsidR="00D25055" w:rsidRPr="00D25055" w14:paraId="0CA27A00"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12C1D3"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Priorità di investimento</w:t>
            </w:r>
          </w:p>
        </w:tc>
      </w:tr>
      <w:tr w:rsidR="00D25055" w:rsidRPr="00D25055" w14:paraId="355C413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2EFAE7"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Delibera/Determina/Decreto bando n. …… del ………..</w:t>
            </w:r>
          </w:p>
        </w:tc>
      </w:tr>
      <w:tr w:rsidR="00D25055" w:rsidRPr="00D25055" w14:paraId="3D7C4C5A"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3FCBDB"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Ammontare risorse finanziarie: …………………..</w:t>
            </w:r>
          </w:p>
        </w:tc>
      </w:tr>
      <w:tr w:rsidR="00D25055" w:rsidRPr="00D25055" w14:paraId="1ADF86CE"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89F096"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BUR n. ….. del ………</w:t>
            </w:r>
          </w:p>
        </w:tc>
      </w:tr>
      <w:tr w:rsidR="00D25055" w:rsidRPr="00D25055" w14:paraId="0F84DB02"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435E49"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sito dell’Amministrazione</w:t>
            </w:r>
          </w:p>
        </w:tc>
      </w:tr>
      <w:tr w:rsidR="00D25055" w:rsidRPr="00D25055" w14:paraId="06E94E46"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D28FF3"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Termine per la presentazione delle domande: …………</w:t>
            </w:r>
          </w:p>
        </w:tc>
      </w:tr>
      <w:tr w:rsidR="00D25055" w:rsidRPr="00D25055" w14:paraId="4101C9A5"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6C839C"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Nome e cognome del Soggetto fruitore del voucher:</w:t>
            </w:r>
          </w:p>
        </w:tc>
      </w:tr>
      <w:tr w:rsidR="00D25055" w:rsidRPr="00D25055" w14:paraId="40CCDDA3" w14:textId="77777777" w:rsidTr="008F155B">
        <w:trPr>
          <w:trHeight w:val="31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A18DD6"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CB5535"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Sì</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90C5DD"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03B9E6"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NP</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FFAE41"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Note</w:t>
            </w:r>
          </w:p>
        </w:tc>
      </w:tr>
      <w:tr w:rsidR="00D25055" w:rsidRPr="00D25055" w14:paraId="0345D957"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center"/>
          </w:tcPr>
          <w:p w14:paraId="0E5F90E2" w14:textId="77777777" w:rsidR="00D25055" w:rsidRPr="00D25055" w:rsidRDefault="00851290" w:rsidP="00851290">
            <w:pPr>
              <w:snapToGrid w:val="0"/>
              <w:spacing w:before="0" w:after="160" w:line="259" w:lineRule="auto"/>
              <w:jc w:val="center"/>
              <w:rPr>
                <w:rFonts w:ascii="Calibri" w:hAnsi="Calibri"/>
                <w:b/>
                <w:bCs/>
                <w:color w:val="FFFFFF"/>
                <w:sz w:val="20"/>
              </w:rPr>
            </w:pPr>
            <w:r>
              <w:rPr>
                <w:rFonts w:ascii="Calibri" w:hAnsi="Calibri"/>
                <w:b/>
                <w:bCs/>
                <w:color w:val="FFFFFF"/>
                <w:sz w:val="20"/>
              </w:rPr>
              <w:t>CONTROLLI A VIDEO</w:t>
            </w:r>
            <w:r w:rsidR="00A2366F">
              <w:rPr>
                <w:rFonts w:ascii="Calibri" w:hAnsi="Calibri"/>
                <w:b/>
                <w:bCs/>
                <w:color w:val="FFFFFF"/>
                <w:sz w:val="20"/>
              </w:rPr>
              <w:t xml:space="preserve"> – Progetti campionati</w:t>
            </w:r>
          </w:p>
        </w:tc>
      </w:tr>
      <w:tr w:rsidR="00D25055" w:rsidRPr="00D25055" w14:paraId="786BED08" w14:textId="77777777" w:rsidTr="008F155B">
        <w:trPr>
          <w:trHeight w:val="366"/>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AF8AA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676E1B" w14:textId="77777777" w:rsidR="00D25055" w:rsidRPr="00D25055" w:rsidRDefault="00D25055" w:rsidP="00527655">
            <w:pPr>
              <w:snapToGrid w:val="0"/>
              <w:spacing w:before="0" w:after="160" w:line="259" w:lineRule="auto"/>
              <w:jc w:val="both"/>
              <w:rPr>
                <w:rFonts w:ascii="Calibri" w:hAnsi="Calibri"/>
                <w:b/>
                <w:bCs/>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F7E430" w14:textId="77777777" w:rsidR="00D25055" w:rsidRPr="00D25055" w:rsidRDefault="00D25055" w:rsidP="00527655">
            <w:pPr>
              <w:snapToGrid w:val="0"/>
              <w:spacing w:before="0" w:after="160" w:line="259" w:lineRule="auto"/>
              <w:jc w:val="both"/>
              <w:rPr>
                <w:rFonts w:ascii="Calibri" w:hAnsi="Calibri"/>
                <w:b/>
                <w:bCs/>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F9F23B" w14:textId="77777777" w:rsidR="00D25055" w:rsidRPr="00D25055" w:rsidRDefault="00D25055" w:rsidP="00527655">
            <w:pPr>
              <w:snapToGrid w:val="0"/>
              <w:spacing w:before="0" w:after="160" w:line="259" w:lineRule="auto"/>
              <w:jc w:val="both"/>
              <w:rPr>
                <w:rFonts w:ascii="Calibri" w:hAnsi="Calibri"/>
                <w:b/>
                <w:bCs/>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CEB7BF" w14:textId="77777777" w:rsidR="00D25055" w:rsidRPr="00D25055" w:rsidRDefault="00D25055" w:rsidP="00527655">
            <w:pPr>
              <w:snapToGrid w:val="0"/>
              <w:spacing w:before="0" w:after="160" w:line="259" w:lineRule="auto"/>
              <w:jc w:val="both"/>
              <w:rPr>
                <w:rFonts w:ascii="Calibri" w:hAnsi="Calibri"/>
                <w:b/>
                <w:bCs/>
                <w:color w:val="000000"/>
                <w:sz w:val="18"/>
                <w:szCs w:val="18"/>
              </w:rPr>
            </w:pPr>
          </w:p>
        </w:tc>
      </w:tr>
      <w:tr w:rsidR="00D25055" w:rsidRPr="00D25055" w14:paraId="2468A1D2" w14:textId="77777777" w:rsidTr="008F155B">
        <w:trPr>
          <w:trHeight w:val="513"/>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71332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soggetto è un lavoratore dipendente (anche a tempo parziale</w:t>
            </w:r>
            <w:r w:rsidR="00851290">
              <w:rPr>
                <w:rFonts w:ascii="Calibri" w:hAnsi="Calibri"/>
                <w:color w:val="000000"/>
                <w:sz w:val="18"/>
                <w:szCs w:val="18"/>
              </w:rPr>
              <w:t xml:space="preserve"> o con contratto atipico</w:t>
            </w:r>
            <w:r w:rsidRPr="00D25055">
              <w:rPr>
                <w:rFonts w:ascii="Calibri" w:hAnsi="Calibri"/>
                <w:color w:val="000000"/>
                <w:sz w:val="18"/>
                <w:szCs w:val="18"/>
              </w:rPr>
              <w:t>)?</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C46B10"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4BFD02"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361868"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533016"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361F9EF9" w14:textId="77777777" w:rsidTr="008F155B">
        <w:trPr>
          <w:trHeight w:val="319"/>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14C95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soggetto è un Socio di cooperativa iscritto a libro paga ed al libro matricola?</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7DA09F"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87B134"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A5EFA2"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E6F3B2"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4A95C9ED" w14:textId="77777777" w:rsidTr="008F155B">
        <w:trPr>
          <w:trHeight w:val="443"/>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228FD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Per la frequenza al corso il soggetto usufruisce di altri finanziamenti pubblici?</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F5460F"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8D7934"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6F8BDF"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55A488"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7069CAD6" w14:textId="77777777" w:rsidTr="008F155B">
        <w:trPr>
          <w:trHeight w:val="31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705EBD"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L'ente formativo è accreditato presso </w:t>
            </w:r>
            <w:smartTag w:uri="urn:schemas-microsoft-com:office:smarttags" w:element="PersonName">
              <w:smartTagPr>
                <w:attr w:name="ProductID" w:val="la Regione Marche"/>
              </w:smartTagPr>
              <w:r w:rsidRPr="00D25055">
                <w:rPr>
                  <w:rFonts w:ascii="Calibri" w:hAnsi="Calibri"/>
                  <w:color w:val="000000"/>
                  <w:sz w:val="18"/>
                  <w:szCs w:val="18"/>
                </w:rPr>
                <w:t>la Regione Marche</w:t>
              </w:r>
            </w:smartTag>
            <w:r w:rsidRPr="00D25055">
              <w:rPr>
                <w:rFonts w:ascii="Calibri" w:hAnsi="Calibri"/>
                <w:color w:val="000000"/>
                <w:sz w:val="18"/>
                <w:szCs w:val="18"/>
              </w:rPr>
              <w:t>?</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EF6A1A"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C64196"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CEDEAC"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415BC2" w14:textId="77777777" w:rsidR="00D25055" w:rsidRPr="00D25055" w:rsidRDefault="00D25055"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r>
      <w:tr w:rsidR="00D25055" w:rsidRPr="00D25055" w14:paraId="54A57676" w14:textId="77777777" w:rsidTr="008F155B">
        <w:trPr>
          <w:trHeight w:val="282"/>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9757C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domanda è stata spedita/consegnata/pervenuta </w:t>
            </w:r>
            <w:r w:rsidR="00851290">
              <w:rPr>
                <w:rFonts w:ascii="Calibri" w:hAnsi="Calibri"/>
                <w:color w:val="000000"/>
                <w:sz w:val="18"/>
                <w:szCs w:val="18"/>
              </w:rPr>
              <w:t>nel rispetto di quanto previsto dall’avviso?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0F0D4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7D98D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5E2CF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F052CE"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4BD418F7" w14:textId="77777777" w:rsidTr="008F155B">
        <w:trPr>
          <w:trHeight w:val="268"/>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BE6D9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valutazione è stata condotta secondo i criteri e le modalità previsti nel bando?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7F738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7FDFEF"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BE77C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06616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603FFFDC" w14:textId="77777777" w:rsidTr="008F155B">
        <w:trPr>
          <w:trHeight w:val="31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CEA681"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approvazione della graduatoria?</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D6767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8C41C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C5055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6B2A3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78B6C407" w14:textId="77777777" w:rsidTr="008F155B">
        <w:trPr>
          <w:trHeight w:val="31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478061"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ammissione a finanziamento?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14BA7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424E0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B86AD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E77D1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7276CC7D" w14:textId="77777777" w:rsidTr="008F155B">
        <w:trPr>
          <w:trHeight w:val="609"/>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8B373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Gli atti di approvazione della graduatoria e di ammissione a finanziamento sono stati portati a conoscenza degli interessati?</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D2A17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89DDB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0BEDB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ABEB83"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A17C62" w:rsidRPr="00D25055" w14:paraId="7D86F409" w14:textId="77777777" w:rsidTr="008F155B">
        <w:trPr>
          <w:trHeight w:val="377"/>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8FD7B0"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non ammissione alla successiva fase della valutazione è stata oggetto di un atto formale?</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25393"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5D2A09"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226A04"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4A17FB"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A17C62" w:rsidRPr="00D25055" w14:paraId="248D30F5" w14:textId="77777777" w:rsidTr="008F155B">
        <w:trPr>
          <w:trHeight w:val="35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4D0723"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L’atto di esclusione è stato portato a conoscenza degli interessati?</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17ABF2"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2C41C6"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E4211E"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D77415" w14:textId="77777777" w:rsidR="00A17C62" w:rsidRPr="00D25055" w:rsidRDefault="00A17C62"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025EFAA4" w14:textId="77777777" w:rsidTr="008F155B">
        <w:trPr>
          <w:trHeight w:val="693"/>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9BECF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lastRenderedPageBreak/>
              <w:t>l</w:t>
            </w:r>
            <w:r w:rsidR="00851290">
              <w:rPr>
                <w:rFonts w:ascii="Calibri" w:hAnsi="Calibri"/>
                <w:color w:val="000000"/>
                <w:sz w:val="18"/>
                <w:szCs w:val="18"/>
              </w:rPr>
              <w:t>l</w:t>
            </w:r>
            <w:r w:rsidRPr="00D25055">
              <w:rPr>
                <w:rFonts w:ascii="Calibri" w:hAnsi="Calibri"/>
                <w:color w:val="000000"/>
                <w:sz w:val="18"/>
                <w:szCs w:val="18"/>
              </w:rPr>
              <w:t xml:space="preserve"> destinatario ha </w:t>
            </w:r>
            <w:r w:rsidR="00851290">
              <w:rPr>
                <w:rFonts w:ascii="Calibri" w:hAnsi="Calibri"/>
                <w:color w:val="000000"/>
                <w:sz w:val="18"/>
                <w:szCs w:val="18"/>
              </w:rPr>
              <w:t>effettuato le comunicazioni eventualmente previste dall’avviso? (</w:t>
            </w:r>
            <w:r w:rsidR="00BB5EB2">
              <w:rPr>
                <w:rFonts w:ascii="Calibri" w:hAnsi="Calibri"/>
                <w:color w:val="000000"/>
                <w:sz w:val="18"/>
                <w:szCs w:val="18"/>
              </w:rPr>
              <w:t xml:space="preserve">denominazione e sede dell’ente che eroga la formazione, </w:t>
            </w:r>
            <w:r w:rsidRPr="00D25055">
              <w:rPr>
                <w:rFonts w:ascii="Calibri" w:hAnsi="Calibri"/>
                <w:color w:val="000000"/>
                <w:sz w:val="18"/>
                <w:szCs w:val="18"/>
              </w:rPr>
              <w:t>inizio e termine del corso</w:t>
            </w:r>
            <w:r w:rsidR="00BB5EB2">
              <w:rPr>
                <w:rFonts w:ascii="Calibri" w:hAnsi="Calibri"/>
                <w:color w:val="000000"/>
                <w:sz w:val="18"/>
                <w:szCs w:val="18"/>
              </w:rPr>
              <w:t>, ecc.)?</w:t>
            </w:r>
            <w:r w:rsidRPr="00D25055">
              <w:rPr>
                <w:rFonts w:ascii="Calibri" w:hAnsi="Calibri"/>
                <w:color w:val="000000"/>
                <w:sz w:val="18"/>
                <w:szCs w:val="18"/>
              </w:rPr>
              <w:t xml:space="preserve">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DF726A"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351170"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EAFA1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88F655"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44E460F6" w14:textId="77777777" w:rsidTr="008F155B">
        <w:trPr>
          <w:trHeight w:val="54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C21E4D"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Il destinatario del voucher ha effettuato l’iscrizione alle attività formative entro </w:t>
            </w:r>
            <w:r w:rsidR="00BB5EB2">
              <w:rPr>
                <w:rFonts w:ascii="Calibri" w:hAnsi="Calibri"/>
                <w:color w:val="000000"/>
                <w:sz w:val="18"/>
                <w:szCs w:val="18"/>
              </w:rPr>
              <w:t xml:space="preserve">i termini previsti </w:t>
            </w:r>
            <w:r w:rsidRPr="00D25055">
              <w:rPr>
                <w:rFonts w:ascii="Calibri" w:hAnsi="Calibri"/>
                <w:color w:val="000000"/>
                <w:sz w:val="18"/>
                <w:szCs w:val="18"/>
              </w:rPr>
              <w:t>dalla notifica di ammissione a finanziamento?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1136B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6C9A3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50F5F"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0B5C6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2B5473BE" w14:textId="77777777" w:rsidTr="008F155B">
        <w:trPr>
          <w:trHeight w:val="573"/>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68A84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Il destinatario ha chiesto di effettuare l'iscrizione dopo </w:t>
            </w:r>
            <w:r w:rsidR="00BB5EB2">
              <w:rPr>
                <w:rFonts w:ascii="Calibri" w:hAnsi="Calibri"/>
                <w:color w:val="000000"/>
                <w:sz w:val="18"/>
                <w:szCs w:val="18"/>
              </w:rPr>
              <w:t xml:space="preserve">il termine previsto </w:t>
            </w:r>
            <w:r w:rsidRPr="00D25055">
              <w:rPr>
                <w:rFonts w:ascii="Calibri" w:hAnsi="Calibri"/>
                <w:color w:val="000000"/>
                <w:sz w:val="18"/>
                <w:szCs w:val="18"/>
              </w:rPr>
              <w:t>dalla notifica di ammissione a finanziamento?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0D0071"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D6B58F"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0005DE"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EDE418"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775A5629" w14:textId="77777777" w:rsidTr="008F155B">
        <w:trPr>
          <w:trHeight w:val="449"/>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E8FFC9"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richiesta di proroga dell'iscrizione è stata approvata dall' Amministrazione?</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A9B1F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1D127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95E5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8592B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D25055" w:rsidRPr="00D25055" w14:paraId="47D40C4D" w14:textId="77777777" w:rsidTr="008F155B">
        <w:trPr>
          <w:trHeight w:val="63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A8615F"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L'Ente erogatore ha dato comunicazione di avvio dell'attività formativa con l'indicazione del nominativo del partecipante?</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AC6ABA"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874D04"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A27E6D"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D8EB9F"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51774289" w14:textId="77777777" w:rsidTr="008F155B">
        <w:trPr>
          <w:trHeight w:val="63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E8C223"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stata richiesta da parte dell’ente di formazione, una volta avviata l’attività formativa, l’erogazione dell’acconto?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6C7C39"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E689CB"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4130F3"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FFAC07"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7FE2422B" w14:textId="77777777" w:rsidTr="008F155B">
        <w:trPr>
          <w:trHeight w:val="619"/>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40723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Ai fini del pagamento del voucher, all’impresa, è stato consegnato da parte dell’Amministrazione concedente il finanziamento il coupon o la carta di credito formativo?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6B5A4A"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739156"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9B82E2"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F8EE7F"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1B552A16" w14:textId="77777777" w:rsidTr="008F155B">
        <w:trPr>
          <w:trHeight w:val="63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116921"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prima anticipazione, pari al 50%, è stata erogata dietro presentazione del titolo di spesa previsto dal bando?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FAD40F"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A5F85A"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35514F"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7D41E0"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0DB0783B" w14:textId="77777777" w:rsidTr="008F155B">
        <w:trPr>
          <w:trHeight w:val="726"/>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3C3D46"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prima anticipazione, pari al 50%, è stata erogata dietro presentazione del coupon pari al 50% dell’importo del voucher ovvero il documento attestante l’utilizzo del 50% della disponibilità della carta di credito formativo?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077181"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9A6237"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B6B7AA"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B0CCE1"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5B4CAD98" w14:textId="77777777" w:rsidTr="008F155B">
        <w:trPr>
          <w:trHeight w:val="66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013484"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prima anticipazione, pari al 50%, è stata erogata dietro presentazione dell'eventuale polizza fidejussoria pari all’importo dell’acconto richiesto?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897ED"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F92F1E"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191CD"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9341B5"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58503252" w14:textId="77777777" w:rsidTr="008F155B">
        <w:trPr>
          <w:trHeight w:val="63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AC8F57"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Per ogni atto di liquidazione (anche cumulativo) è stata effettuata la richiesta di emissione di mandato/i di pagamento?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03BE65"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ABEE9A"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ED4F7A"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0EEABC"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2FDE6070" w14:textId="77777777" w:rsidTr="008F155B">
        <w:trPr>
          <w:trHeight w:val="31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A74FB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mandato di pagamento è presente tra la documentazione?</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AA678B"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52F23A"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234D6C"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5E0479"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10D51CC7" w14:textId="77777777" w:rsidTr="008F155B">
        <w:trPr>
          <w:trHeight w:val="31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26714C"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liquidazione è stata correttamente inserita nel </w:t>
            </w:r>
            <w:r w:rsidR="000B2C8A">
              <w:rPr>
                <w:rFonts w:ascii="Calibri" w:hAnsi="Calibri"/>
                <w:color w:val="000000"/>
                <w:sz w:val="18"/>
                <w:szCs w:val="18"/>
              </w:rPr>
              <w:t>SIFORM</w:t>
            </w:r>
            <w:r w:rsidRPr="00D25055">
              <w:rPr>
                <w:rFonts w:ascii="Calibri" w:hAnsi="Calibri"/>
                <w:color w:val="000000"/>
                <w:sz w:val="18"/>
                <w:szCs w:val="18"/>
              </w:rPr>
              <w:t>?</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52476"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E49105"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9C3D10"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DF7D41"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49E60DF5" w14:textId="77777777" w:rsidTr="008F155B">
        <w:trPr>
          <w:trHeight w:val="31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BDC2ED"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L'importo della/e liquidazione/i  supera quello approvato?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EBE6A0"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FB4A83"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665AE3"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B95B09"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0127DCFB" w14:textId="77777777" w:rsidTr="008F155B">
        <w:trPr>
          <w:trHeight w:val="63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B257DB"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Le spese liquidate sono regolari e ammissibili ai sensi di quanto disposto dalla normativa di riferimento?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E13CF4"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EC5907"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2002BD"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15D20C" w14:textId="77777777" w:rsidR="00D25055" w:rsidRPr="00D25055" w:rsidRDefault="00D25055"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r>
      <w:tr w:rsidR="00D25055" w:rsidRPr="00D25055" w14:paraId="133D6B06" w14:textId="77777777" w:rsidTr="008F155B">
        <w:trPr>
          <w:trHeight w:val="42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52962" w14:textId="77777777" w:rsidR="00D25055" w:rsidRPr="00D25055" w:rsidRDefault="00D25055" w:rsidP="00527655">
            <w:pPr>
              <w:snapToGrid w:val="0"/>
              <w:spacing w:before="0" w:after="160" w:line="259" w:lineRule="auto"/>
              <w:jc w:val="both"/>
              <w:rPr>
                <w:rFonts w:ascii="Calibri" w:hAnsi="Calibri"/>
                <w:color w:val="000000"/>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gli elementi necessari per l’estrazione della pista di controllo?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17A56" w14:textId="77777777" w:rsidR="00D25055" w:rsidRPr="00D25055" w:rsidRDefault="00D25055" w:rsidP="00527655">
            <w:pPr>
              <w:snapToGrid w:val="0"/>
              <w:spacing w:before="0" w:after="160" w:line="259" w:lineRule="auto"/>
              <w:jc w:val="both"/>
              <w:rPr>
                <w:rFonts w:ascii="Calibri" w:hAnsi="Calibri"/>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5F15D2" w14:textId="77777777" w:rsidR="00D25055" w:rsidRPr="00D25055" w:rsidRDefault="00D25055"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D51EBD" w14:textId="77777777" w:rsidR="00D25055" w:rsidRPr="00D25055" w:rsidRDefault="00D25055" w:rsidP="00527655">
            <w:pPr>
              <w:snapToGrid w:val="0"/>
              <w:spacing w:before="0" w:after="160" w:line="259" w:lineRule="auto"/>
              <w:jc w:val="both"/>
              <w:rPr>
                <w:rFonts w:ascii="Calibri" w:hAnsi="Calibri"/>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08FF78" w14:textId="77777777" w:rsidR="00D25055" w:rsidRPr="00D25055" w:rsidRDefault="00D25055" w:rsidP="00527655">
            <w:pPr>
              <w:snapToGrid w:val="0"/>
              <w:spacing w:before="0" w:after="160" w:line="259" w:lineRule="auto"/>
              <w:jc w:val="both"/>
              <w:rPr>
                <w:rFonts w:ascii="Calibri" w:hAnsi="Calibri"/>
                <w:sz w:val="18"/>
                <w:szCs w:val="18"/>
              </w:rPr>
            </w:pPr>
          </w:p>
        </w:tc>
      </w:tr>
      <w:tr w:rsidR="00F6041C" w:rsidRPr="00D25055" w14:paraId="74D69F6F" w14:textId="77777777" w:rsidTr="008F155B">
        <w:trPr>
          <w:trHeight w:val="42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3F8325"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970499" w14:textId="77777777" w:rsidR="00F6041C" w:rsidRPr="00D25055" w:rsidRDefault="00F6041C" w:rsidP="00527655">
            <w:pPr>
              <w:snapToGrid w:val="0"/>
              <w:spacing w:before="0" w:after="160" w:line="259" w:lineRule="auto"/>
              <w:jc w:val="both"/>
              <w:rPr>
                <w:rFonts w:ascii="Calibri" w:hAnsi="Calibri"/>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983979" w14:textId="77777777" w:rsidR="00F6041C" w:rsidRPr="00D25055" w:rsidRDefault="00F6041C"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E1B345" w14:textId="77777777" w:rsidR="00F6041C" w:rsidRPr="00D25055" w:rsidRDefault="00F6041C" w:rsidP="00527655">
            <w:pPr>
              <w:snapToGrid w:val="0"/>
              <w:spacing w:before="0" w:after="160" w:line="259" w:lineRule="auto"/>
              <w:jc w:val="both"/>
              <w:rPr>
                <w:rFonts w:ascii="Calibri" w:hAnsi="Calibri"/>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A72F84" w14:textId="77777777" w:rsidR="00F6041C" w:rsidRPr="00D25055" w:rsidRDefault="00F6041C" w:rsidP="00527655">
            <w:pPr>
              <w:snapToGrid w:val="0"/>
              <w:spacing w:before="0" w:after="160" w:line="259" w:lineRule="auto"/>
              <w:jc w:val="both"/>
              <w:rPr>
                <w:rFonts w:ascii="Calibri" w:hAnsi="Calibri"/>
                <w:sz w:val="18"/>
                <w:szCs w:val="18"/>
              </w:rPr>
            </w:pPr>
          </w:p>
        </w:tc>
      </w:tr>
      <w:tr w:rsidR="00D25055" w:rsidRPr="00D25055" w14:paraId="2BF37C7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AF6646" w14:textId="77777777" w:rsidR="00D25055" w:rsidRPr="00D25055" w:rsidRDefault="00D25055" w:rsidP="00D25055">
            <w:pPr>
              <w:snapToGrid w:val="0"/>
              <w:spacing w:before="0" w:after="160" w:line="259" w:lineRule="auto"/>
              <w:rPr>
                <w:rFonts w:ascii="Calibri" w:hAnsi="Calibri"/>
                <w:b/>
                <w:color w:val="000000"/>
                <w:sz w:val="20"/>
              </w:rPr>
            </w:pPr>
            <w:r w:rsidRPr="00D25055">
              <w:rPr>
                <w:rFonts w:ascii="Calibri" w:hAnsi="Calibri"/>
                <w:b/>
                <w:color w:val="000000"/>
                <w:sz w:val="20"/>
              </w:rPr>
              <w:t>Funzionario (nome e cognome)</w:t>
            </w:r>
          </w:p>
        </w:tc>
      </w:tr>
      <w:tr w:rsidR="00D25055" w:rsidRPr="00D25055" w14:paraId="7A723B27" w14:textId="77777777" w:rsidTr="008F155B">
        <w:trPr>
          <w:trHeight w:val="55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FBF1A6" w14:textId="77777777" w:rsidR="00D25055" w:rsidRPr="00D25055" w:rsidRDefault="00D25055" w:rsidP="00D25055">
            <w:pPr>
              <w:snapToGrid w:val="0"/>
              <w:spacing w:before="0" w:after="160" w:line="259" w:lineRule="auto"/>
              <w:rPr>
                <w:rFonts w:ascii="Calibri" w:hAnsi="Calibri"/>
                <w:b/>
                <w:color w:val="000000"/>
                <w:sz w:val="20"/>
              </w:rPr>
            </w:pPr>
            <w:r w:rsidRPr="00D25055">
              <w:rPr>
                <w:rFonts w:ascii="Calibri" w:hAnsi="Calibri"/>
                <w:b/>
                <w:color w:val="000000"/>
                <w:sz w:val="20"/>
              </w:rPr>
              <w:t>Firma autografa o digitale, ai sensi e per gli effetti dell’art. 24 del D.lgs. n. 82/2005</w:t>
            </w:r>
          </w:p>
        </w:tc>
      </w:tr>
      <w:tr w:rsidR="00851290" w:rsidRPr="00D25055" w14:paraId="39AD8B92" w14:textId="77777777" w:rsidTr="008F155B">
        <w:trPr>
          <w:trHeight w:val="433"/>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0B543CCF" w14:textId="77777777" w:rsidR="00851290" w:rsidRPr="00D25055" w:rsidRDefault="00414B36" w:rsidP="00414B36">
            <w:pPr>
              <w:snapToGrid w:val="0"/>
              <w:spacing w:before="0" w:after="160" w:line="259" w:lineRule="auto"/>
              <w:jc w:val="center"/>
              <w:rPr>
                <w:rFonts w:ascii="Calibri" w:hAnsi="Calibri"/>
                <w:b/>
                <w:color w:val="000000"/>
                <w:sz w:val="20"/>
              </w:rPr>
            </w:pPr>
            <w:r>
              <w:rPr>
                <w:rFonts w:ascii="Calibri" w:hAnsi="Calibri"/>
                <w:b/>
                <w:color w:val="000000"/>
                <w:sz w:val="20"/>
              </w:rPr>
              <w:t xml:space="preserve">DICHIARAZIONI TRIMESTRALI - </w:t>
            </w:r>
            <w:r w:rsidR="00851290" w:rsidRPr="00D25055">
              <w:rPr>
                <w:rFonts w:ascii="Calibri" w:hAnsi="Calibri"/>
                <w:b/>
                <w:color w:val="000000"/>
                <w:sz w:val="20"/>
              </w:rPr>
              <w:t xml:space="preserve">VERIFICHE A VIDEO </w:t>
            </w:r>
          </w:p>
        </w:tc>
      </w:tr>
      <w:tr w:rsidR="00851290" w:rsidRPr="00D25055" w14:paraId="4EE79B59" w14:textId="77777777" w:rsidTr="008F155B">
        <w:trPr>
          <w:trHeight w:val="417"/>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D0269F" w14:textId="77777777" w:rsidR="00851290" w:rsidRPr="00D25055" w:rsidRDefault="00851290" w:rsidP="009E28AA">
            <w:pPr>
              <w:snapToGrid w:val="0"/>
              <w:spacing w:before="0" w:after="160" w:line="259" w:lineRule="auto"/>
              <w:rPr>
                <w:rFonts w:ascii="Calibri" w:hAnsi="Calibri"/>
                <w:sz w:val="18"/>
                <w:szCs w:val="18"/>
              </w:rPr>
            </w:pPr>
            <w:r w:rsidRPr="00D25055">
              <w:rPr>
                <w:rFonts w:ascii="Calibri" w:hAnsi="Calibri"/>
                <w:sz w:val="18"/>
                <w:szCs w:val="18"/>
              </w:rPr>
              <w:t>L’importo liquidato è superiore a quello approvato?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667FA6"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3BCDA3"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4CA0E3" w14:textId="77777777" w:rsidR="00851290" w:rsidRPr="00D25055" w:rsidRDefault="00851290" w:rsidP="009E28AA">
            <w:pPr>
              <w:snapToGrid w:val="0"/>
              <w:spacing w:before="0" w:after="160" w:line="259" w:lineRule="auto"/>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C4E08F" w14:textId="77777777" w:rsidR="00851290" w:rsidRPr="00D25055" w:rsidRDefault="00851290" w:rsidP="009E28AA">
            <w:pPr>
              <w:snapToGrid w:val="0"/>
              <w:spacing w:before="0" w:after="160" w:line="259" w:lineRule="auto"/>
              <w:rPr>
                <w:rFonts w:ascii="Calibri" w:hAnsi="Calibri"/>
                <w:color w:val="000000"/>
                <w:sz w:val="18"/>
                <w:szCs w:val="18"/>
              </w:rPr>
            </w:pPr>
          </w:p>
        </w:tc>
      </w:tr>
      <w:tr w:rsidR="00851290" w:rsidRPr="00D25055" w14:paraId="49D3A4FC" w14:textId="77777777" w:rsidTr="008F155B">
        <w:trPr>
          <w:trHeight w:val="409"/>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3F9786" w14:textId="77777777" w:rsidR="00851290" w:rsidRPr="00D25055" w:rsidRDefault="00851290" w:rsidP="009E28AA">
            <w:pPr>
              <w:snapToGrid w:val="0"/>
              <w:spacing w:before="0" w:after="160" w:line="259" w:lineRule="auto"/>
              <w:rPr>
                <w:rFonts w:ascii="Calibri" w:hAnsi="Calibri"/>
                <w:sz w:val="18"/>
                <w:szCs w:val="18"/>
              </w:rPr>
            </w:pPr>
            <w:r w:rsidRPr="00D25055">
              <w:rPr>
                <w:rFonts w:ascii="Calibri" w:hAnsi="Calibri"/>
                <w:sz w:val="18"/>
                <w:szCs w:val="18"/>
              </w:rPr>
              <w:t>Esiste l’atto di liquidazione, anche collettivo?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A4C29F"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CB50E2"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EAE982" w14:textId="77777777" w:rsidR="00851290" w:rsidRPr="00D25055" w:rsidRDefault="00851290" w:rsidP="009E28AA">
            <w:pPr>
              <w:snapToGrid w:val="0"/>
              <w:spacing w:before="0" w:after="160" w:line="259" w:lineRule="auto"/>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0D005B" w14:textId="77777777" w:rsidR="00851290" w:rsidRPr="00D25055" w:rsidRDefault="00851290" w:rsidP="009E28AA">
            <w:pPr>
              <w:snapToGrid w:val="0"/>
              <w:spacing w:before="0" w:after="160" w:line="259" w:lineRule="auto"/>
              <w:rPr>
                <w:rFonts w:ascii="Calibri" w:hAnsi="Calibri"/>
                <w:color w:val="000000"/>
                <w:sz w:val="18"/>
                <w:szCs w:val="18"/>
              </w:rPr>
            </w:pPr>
          </w:p>
        </w:tc>
      </w:tr>
      <w:tr w:rsidR="00851290" w:rsidRPr="00D25055" w14:paraId="2B9D333B" w14:textId="77777777" w:rsidTr="008F155B">
        <w:trPr>
          <w:trHeight w:val="418"/>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6D3030" w14:textId="77777777" w:rsidR="00851290" w:rsidRPr="00D25055" w:rsidRDefault="00851290" w:rsidP="009E28AA">
            <w:pPr>
              <w:snapToGrid w:val="0"/>
              <w:spacing w:before="0" w:after="160" w:line="259" w:lineRule="auto"/>
              <w:rPr>
                <w:rFonts w:ascii="Calibri" w:hAnsi="Calibri"/>
                <w:sz w:val="18"/>
                <w:szCs w:val="18"/>
              </w:rPr>
            </w:pPr>
            <w:r w:rsidRPr="00D25055">
              <w:rPr>
                <w:rFonts w:ascii="Calibri" w:hAnsi="Calibri"/>
                <w:sz w:val="18"/>
                <w:szCs w:val="18"/>
              </w:rPr>
              <w:t>E’ stato richiesto il mandato di pagamento?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DE76B5"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7CCC5A"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B88749" w14:textId="77777777" w:rsidR="00851290" w:rsidRPr="00D25055" w:rsidRDefault="00851290" w:rsidP="009E28AA">
            <w:pPr>
              <w:snapToGrid w:val="0"/>
              <w:spacing w:before="0" w:after="160" w:line="259" w:lineRule="auto"/>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2AFF9F" w14:textId="77777777" w:rsidR="00851290" w:rsidRPr="00D25055" w:rsidRDefault="00851290" w:rsidP="009E28AA">
            <w:pPr>
              <w:snapToGrid w:val="0"/>
              <w:spacing w:before="0" w:after="160" w:line="259" w:lineRule="auto"/>
              <w:rPr>
                <w:rFonts w:ascii="Calibri" w:hAnsi="Calibri"/>
                <w:color w:val="000000"/>
                <w:sz w:val="18"/>
                <w:szCs w:val="18"/>
              </w:rPr>
            </w:pPr>
          </w:p>
        </w:tc>
      </w:tr>
      <w:tr w:rsidR="00851290" w:rsidRPr="00D25055" w14:paraId="635B4308" w14:textId="77777777" w:rsidTr="008F155B">
        <w:trPr>
          <w:trHeight w:val="41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C32850" w14:textId="77777777" w:rsidR="00851290" w:rsidRPr="00D25055" w:rsidRDefault="00851290" w:rsidP="009E28AA">
            <w:pPr>
              <w:snapToGrid w:val="0"/>
              <w:spacing w:before="0" w:after="160" w:line="259" w:lineRule="auto"/>
              <w:rPr>
                <w:rFonts w:ascii="Calibri" w:hAnsi="Calibri"/>
                <w:color w:val="000000"/>
                <w:sz w:val="18"/>
                <w:szCs w:val="18"/>
              </w:rPr>
            </w:pPr>
            <w:r w:rsidRPr="00D25055">
              <w:rPr>
                <w:rFonts w:ascii="Calibri" w:hAnsi="Calibri"/>
                <w:sz w:val="18"/>
                <w:szCs w:val="18"/>
              </w:rPr>
              <w:t xml:space="preserve">Gli atti sono stati correttamente inseriti nel </w:t>
            </w:r>
            <w:r w:rsidR="000B2C8A">
              <w:rPr>
                <w:rFonts w:ascii="Calibri" w:hAnsi="Calibri"/>
                <w:sz w:val="18"/>
                <w:szCs w:val="18"/>
              </w:rPr>
              <w:t>SIFORM</w:t>
            </w:r>
            <w:r w:rsidRPr="00D25055">
              <w:rPr>
                <w:rFonts w:ascii="Calibri" w:hAnsi="Calibri"/>
                <w:sz w:val="18"/>
                <w:szCs w:val="18"/>
              </w:rPr>
              <w:t>?</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EE62A7"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4B4F20"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2749C8" w14:textId="77777777" w:rsidR="00851290" w:rsidRPr="00D25055" w:rsidRDefault="00851290" w:rsidP="009E28AA">
            <w:pPr>
              <w:snapToGrid w:val="0"/>
              <w:spacing w:before="0" w:after="160" w:line="259" w:lineRule="auto"/>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464F41" w14:textId="77777777" w:rsidR="00851290" w:rsidRPr="00D25055" w:rsidRDefault="00851290" w:rsidP="009E28AA">
            <w:pPr>
              <w:snapToGrid w:val="0"/>
              <w:spacing w:before="0" w:after="160" w:line="259" w:lineRule="auto"/>
              <w:rPr>
                <w:rFonts w:ascii="Calibri" w:hAnsi="Calibri"/>
                <w:color w:val="000000"/>
                <w:sz w:val="18"/>
                <w:szCs w:val="18"/>
              </w:rPr>
            </w:pPr>
          </w:p>
        </w:tc>
      </w:tr>
      <w:tr w:rsidR="00851290" w:rsidRPr="00D25055" w14:paraId="11793E49" w14:textId="77777777" w:rsidTr="008F155B">
        <w:trPr>
          <w:trHeight w:val="41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27829E" w14:textId="77777777" w:rsidR="00851290" w:rsidRPr="00D25055" w:rsidRDefault="00851290" w:rsidP="009E28AA">
            <w:pPr>
              <w:snapToGrid w:val="0"/>
              <w:spacing w:before="0" w:after="160" w:line="259" w:lineRule="auto"/>
              <w:rPr>
                <w:rFonts w:ascii="Calibri" w:hAnsi="Calibri"/>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documenti da cui risulti la regolare attuazione del progetto?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CAB2C6"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394BCB" w14:textId="77777777" w:rsidR="00851290" w:rsidRPr="00D25055" w:rsidRDefault="00851290" w:rsidP="009E28AA">
            <w:pPr>
              <w:snapToGrid w:val="0"/>
              <w:spacing w:before="0" w:after="160" w:line="259" w:lineRule="auto"/>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1D79DF" w14:textId="77777777" w:rsidR="00851290" w:rsidRPr="00D25055" w:rsidRDefault="00851290" w:rsidP="009E28AA">
            <w:pPr>
              <w:snapToGrid w:val="0"/>
              <w:spacing w:before="0" w:after="160" w:line="259" w:lineRule="auto"/>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D932A8" w14:textId="77777777" w:rsidR="00851290" w:rsidRPr="00D25055" w:rsidRDefault="00851290" w:rsidP="009E28AA">
            <w:pPr>
              <w:snapToGrid w:val="0"/>
              <w:spacing w:before="0" w:after="160" w:line="259" w:lineRule="auto"/>
              <w:rPr>
                <w:rFonts w:ascii="Calibri" w:hAnsi="Calibri"/>
                <w:color w:val="000000"/>
                <w:sz w:val="18"/>
                <w:szCs w:val="18"/>
              </w:rPr>
            </w:pPr>
          </w:p>
        </w:tc>
      </w:tr>
      <w:tr w:rsidR="00F6041C" w:rsidRPr="00D25055" w14:paraId="0566E9C9" w14:textId="77777777" w:rsidTr="008F155B">
        <w:trPr>
          <w:trHeight w:val="410"/>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735AE"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lastRenderedPageBreak/>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B35922"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6F502F"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63E507" w14:textId="77777777" w:rsidR="00F6041C" w:rsidRPr="00D25055" w:rsidRDefault="00F6041C" w:rsidP="00527655">
            <w:pPr>
              <w:snapToGrid w:val="0"/>
              <w:spacing w:before="0" w:after="160" w:line="259" w:lineRule="auto"/>
              <w:jc w:val="both"/>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562218" w14:textId="77777777" w:rsidR="00F6041C" w:rsidRPr="00D25055" w:rsidRDefault="00F6041C" w:rsidP="00527655">
            <w:pPr>
              <w:snapToGrid w:val="0"/>
              <w:spacing w:before="0" w:after="160" w:line="259" w:lineRule="auto"/>
              <w:jc w:val="both"/>
              <w:rPr>
                <w:rFonts w:ascii="Calibri" w:hAnsi="Calibri"/>
                <w:color w:val="000000"/>
                <w:sz w:val="18"/>
                <w:szCs w:val="18"/>
              </w:rPr>
            </w:pPr>
          </w:p>
        </w:tc>
      </w:tr>
      <w:tr w:rsidR="00851290" w:rsidRPr="00D25055" w14:paraId="61870D82" w14:textId="77777777" w:rsidTr="008F155B">
        <w:trPr>
          <w:trHeight w:val="394"/>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23692F" w14:textId="77777777" w:rsidR="00851290" w:rsidRPr="00D25055" w:rsidRDefault="00851290" w:rsidP="009E28AA">
            <w:pPr>
              <w:snapToGrid w:val="0"/>
              <w:spacing w:before="0" w:after="160" w:line="259" w:lineRule="auto"/>
              <w:rPr>
                <w:rFonts w:ascii="Calibri" w:hAnsi="Calibri"/>
                <w:b/>
                <w:color w:val="000000"/>
                <w:sz w:val="20"/>
              </w:rPr>
            </w:pPr>
            <w:r w:rsidRPr="00D25055">
              <w:rPr>
                <w:rFonts w:ascii="Calibri" w:hAnsi="Calibri"/>
                <w:b/>
                <w:color w:val="000000"/>
                <w:sz w:val="20"/>
              </w:rPr>
              <w:t>Funzionario (nome e cognome)</w:t>
            </w:r>
          </w:p>
        </w:tc>
      </w:tr>
      <w:tr w:rsidR="00851290" w:rsidRPr="00D25055" w14:paraId="3FF6F25A" w14:textId="77777777" w:rsidTr="008F155B">
        <w:trPr>
          <w:trHeight w:val="55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1E217A" w14:textId="77777777" w:rsidR="00851290" w:rsidRPr="00D25055" w:rsidRDefault="00851290" w:rsidP="009E28AA">
            <w:pPr>
              <w:snapToGrid w:val="0"/>
              <w:spacing w:before="0" w:after="160" w:line="259" w:lineRule="auto"/>
              <w:rPr>
                <w:rFonts w:ascii="Calibri" w:hAnsi="Calibri"/>
                <w:b/>
                <w:color w:val="000000"/>
                <w:sz w:val="20"/>
              </w:rPr>
            </w:pPr>
            <w:r w:rsidRPr="00D25055">
              <w:rPr>
                <w:rFonts w:ascii="Calibri" w:hAnsi="Calibri"/>
                <w:b/>
                <w:color w:val="000000"/>
                <w:sz w:val="20"/>
              </w:rPr>
              <w:t>Firma autografa o digitale, ai sensi e per gli effetti dell’art. 24 del D.lgs. n. 82/2005</w:t>
            </w:r>
          </w:p>
        </w:tc>
      </w:tr>
      <w:tr w:rsidR="00A2366F" w:rsidRPr="00D25055" w14:paraId="74F8EE72"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vAlign w:val="center"/>
          </w:tcPr>
          <w:p w14:paraId="7FBC46E6" w14:textId="77777777" w:rsidR="00A2366F" w:rsidRPr="00D25055" w:rsidRDefault="00A2366F" w:rsidP="005917DF">
            <w:pPr>
              <w:snapToGrid w:val="0"/>
              <w:spacing w:before="0" w:after="160" w:line="259" w:lineRule="auto"/>
              <w:jc w:val="center"/>
              <w:rPr>
                <w:rFonts w:ascii="Calibri" w:hAnsi="Calibri"/>
                <w:b/>
                <w:color w:val="FFFFFF"/>
                <w:sz w:val="20"/>
              </w:rPr>
            </w:pPr>
            <w:r w:rsidRPr="00D25055">
              <w:rPr>
                <w:rFonts w:ascii="Calibri" w:hAnsi="Calibri"/>
                <w:b/>
                <w:color w:val="FFFFFF"/>
                <w:sz w:val="20"/>
              </w:rPr>
              <w:t xml:space="preserve">CONTROLLI IN LOCO </w:t>
            </w:r>
          </w:p>
        </w:tc>
      </w:tr>
      <w:tr w:rsidR="00A2366F" w:rsidRPr="00D25055" w14:paraId="5D0A2454" w14:textId="77777777" w:rsidTr="008F155B">
        <w:trPr>
          <w:trHeight w:val="557"/>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E0863A" w14:textId="77777777" w:rsidR="00A2366F" w:rsidRPr="00D25055" w:rsidRDefault="00A2366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voucher è stato oggetto di verifica in loco perché è rientrato nel campione predisposto dall’Amministrazione?</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8A0776"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CE9AB"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AD40F9"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A29A67" w14:textId="77777777" w:rsidR="00A2366F" w:rsidRPr="00D25055" w:rsidRDefault="00A2366F" w:rsidP="00527655">
            <w:pPr>
              <w:snapToGrid w:val="0"/>
              <w:spacing w:before="0" w:after="160" w:line="259" w:lineRule="auto"/>
              <w:jc w:val="both"/>
              <w:rPr>
                <w:rFonts w:ascii="Calibri" w:hAnsi="Calibri"/>
                <w:color w:val="000000"/>
                <w:sz w:val="18"/>
                <w:szCs w:val="18"/>
              </w:rPr>
            </w:pPr>
          </w:p>
        </w:tc>
      </w:tr>
      <w:tr w:rsidR="00A2366F" w:rsidRPr="00D25055" w14:paraId="5474C26D" w14:textId="77777777" w:rsidTr="008F155B">
        <w:trPr>
          <w:trHeight w:val="56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208C38" w14:textId="77777777" w:rsidR="00A2366F" w:rsidRPr="00D25055" w:rsidRDefault="00A2366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voucher è stato oggetto di verifica in loco perché sono emerse circostanze da rendere opportuna comunque la verifica anche in loco?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B03B27"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DA15D8"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84CEAC"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F94FBD" w14:textId="77777777" w:rsidR="00A2366F" w:rsidRPr="00D25055" w:rsidRDefault="00A2366F" w:rsidP="00527655">
            <w:pPr>
              <w:snapToGrid w:val="0"/>
              <w:spacing w:before="0" w:after="160" w:line="259" w:lineRule="auto"/>
              <w:jc w:val="both"/>
              <w:rPr>
                <w:rFonts w:ascii="Calibri" w:hAnsi="Calibri"/>
                <w:color w:val="000000"/>
                <w:sz w:val="18"/>
                <w:szCs w:val="18"/>
              </w:rPr>
            </w:pPr>
          </w:p>
        </w:tc>
      </w:tr>
      <w:tr w:rsidR="00A2366F" w:rsidRPr="00D25055" w14:paraId="6CA0E36E" w14:textId="77777777" w:rsidTr="008F155B">
        <w:trPr>
          <w:trHeight w:val="315"/>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53C0DA" w14:textId="77777777" w:rsidR="00A2366F" w:rsidRPr="00D25055" w:rsidRDefault="00A2366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Il corso risulta essere svolto come da calendario?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1A2FFC"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AF8049"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D92AA9"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4693CC" w14:textId="77777777" w:rsidR="00A2366F" w:rsidRPr="00D25055" w:rsidRDefault="00A2366F" w:rsidP="00527655">
            <w:pPr>
              <w:snapToGrid w:val="0"/>
              <w:spacing w:before="0" w:after="160" w:line="259" w:lineRule="auto"/>
              <w:jc w:val="both"/>
              <w:rPr>
                <w:rFonts w:ascii="Calibri" w:hAnsi="Calibri"/>
                <w:color w:val="000000"/>
                <w:sz w:val="18"/>
                <w:szCs w:val="18"/>
              </w:rPr>
            </w:pPr>
          </w:p>
        </w:tc>
      </w:tr>
      <w:tr w:rsidR="00A2366F" w:rsidRPr="00D25055" w14:paraId="058F32E7" w14:textId="77777777" w:rsidTr="008F155B">
        <w:trPr>
          <w:trHeight w:val="366"/>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41E97F" w14:textId="77777777" w:rsidR="00A2366F" w:rsidRPr="00D25055" w:rsidRDefault="00A2366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Esiste corrispondenza tra quanto in corso di realizzazione e il progettato finanziato?</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A794C3"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02DEC6"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2914EB" w14:textId="77777777" w:rsidR="00A2366F" w:rsidRPr="00D25055" w:rsidRDefault="00A2366F" w:rsidP="00527655">
            <w:pPr>
              <w:snapToGrid w:val="0"/>
              <w:spacing w:before="0" w:after="160" w:line="259" w:lineRule="auto"/>
              <w:jc w:val="both"/>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143DAF" w14:textId="77777777" w:rsidR="00A2366F" w:rsidRPr="00D25055" w:rsidRDefault="00A2366F" w:rsidP="00527655">
            <w:pPr>
              <w:snapToGrid w:val="0"/>
              <w:spacing w:before="0" w:after="160" w:line="259" w:lineRule="auto"/>
              <w:jc w:val="both"/>
              <w:rPr>
                <w:rFonts w:ascii="Calibri" w:hAnsi="Calibri"/>
                <w:color w:val="000000"/>
                <w:sz w:val="18"/>
                <w:szCs w:val="18"/>
              </w:rPr>
            </w:pPr>
          </w:p>
        </w:tc>
      </w:tr>
      <w:tr w:rsidR="00B75948" w:rsidRPr="00D25055" w14:paraId="63ACBAFB" w14:textId="77777777" w:rsidTr="008F155B">
        <w:trPr>
          <w:trHeight w:val="366"/>
        </w:trPr>
        <w:tc>
          <w:tcPr>
            <w:tcW w:w="35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A0709A" w14:textId="77777777" w:rsidR="00B75948" w:rsidRPr="00D25055" w:rsidRDefault="00B75948" w:rsidP="00527655">
            <w:pPr>
              <w:snapToGrid w:val="0"/>
              <w:spacing w:before="0" w:after="160" w:line="259" w:lineRule="auto"/>
              <w:jc w:val="both"/>
              <w:rPr>
                <w:rFonts w:ascii="Calibri" w:hAnsi="Calibri"/>
                <w:color w:val="000000"/>
                <w:sz w:val="18"/>
                <w:szCs w:val="18"/>
              </w:rPr>
            </w:pPr>
            <w:r>
              <w:rPr>
                <w:rFonts w:ascii="Calibri" w:hAnsi="Calibri"/>
                <w:sz w:val="18"/>
                <w:szCs w:val="18"/>
              </w:rPr>
              <w:t>E’ stata verificata la correttezza dei dati relativi agli indicatori di realizzazione?</w:t>
            </w: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0CB5FC" w14:textId="77777777" w:rsidR="00B75948" w:rsidRPr="00D25055" w:rsidRDefault="00B75948" w:rsidP="00527655">
            <w:pPr>
              <w:snapToGrid w:val="0"/>
              <w:spacing w:before="0" w:after="160" w:line="259" w:lineRule="auto"/>
              <w:jc w:val="both"/>
              <w:rPr>
                <w:rFonts w:ascii="Calibri" w:hAnsi="Calibri"/>
                <w:color w:val="000000"/>
                <w:sz w:val="18"/>
                <w:szCs w:val="18"/>
              </w:rPr>
            </w:pPr>
          </w:p>
        </w:tc>
        <w:tc>
          <w:tcPr>
            <w:tcW w:w="21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AE6FEA" w14:textId="77777777" w:rsidR="00B75948" w:rsidRPr="00D25055" w:rsidRDefault="00B75948"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086F60" w14:textId="77777777" w:rsidR="00B75948" w:rsidRPr="00D25055" w:rsidRDefault="00B75948" w:rsidP="00527655">
            <w:pPr>
              <w:snapToGrid w:val="0"/>
              <w:spacing w:before="0" w:after="160" w:line="259" w:lineRule="auto"/>
              <w:jc w:val="both"/>
              <w:rPr>
                <w:rFonts w:ascii="Calibri" w:hAnsi="Calibri"/>
                <w:color w:val="000000"/>
                <w:sz w:val="18"/>
                <w:szCs w:val="18"/>
              </w:rPr>
            </w:pPr>
          </w:p>
        </w:tc>
        <w:tc>
          <w:tcPr>
            <w:tcW w:w="76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A58A05" w14:textId="77777777" w:rsidR="00B75948" w:rsidRPr="00D25055" w:rsidRDefault="00B75948" w:rsidP="00527655">
            <w:pPr>
              <w:snapToGrid w:val="0"/>
              <w:spacing w:before="0" w:after="160" w:line="259" w:lineRule="auto"/>
              <w:jc w:val="both"/>
              <w:rPr>
                <w:rFonts w:ascii="Calibri" w:hAnsi="Calibri"/>
                <w:color w:val="000000"/>
                <w:sz w:val="18"/>
                <w:szCs w:val="18"/>
              </w:rPr>
            </w:pPr>
          </w:p>
        </w:tc>
      </w:tr>
      <w:tr w:rsidR="00A2366F" w:rsidRPr="00D25055" w14:paraId="08DD32C5" w14:textId="77777777" w:rsidTr="008F155B">
        <w:trPr>
          <w:trHeight w:val="413"/>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8E0EDD" w14:textId="77777777" w:rsidR="00A2366F" w:rsidRPr="00D25055" w:rsidRDefault="00A2366F" w:rsidP="005917DF">
            <w:pPr>
              <w:snapToGrid w:val="0"/>
              <w:spacing w:before="0" w:after="160" w:line="259" w:lineRule="auto"/>
              <w:rPr>
                <w:rFonts w:ascii="Calibri" w:hAnsi="Calibri"/>
                <w:b/>
                <w:color w:val="000000"/>
                <w:sz w:val="20"/>
              </w:rPr>
            </w:pPr>
            <w:r w:rsidRPr="00D25055">
              <w:rPr>
                <w:rFonts w:ascii="Calibri" w:hAnsi="Calibri"/>
                <w:b/>
                <w:color w:val="000000"/>
                <w:sz w:val="20"/>
              </w:rPr>
              <w:t>Funzionario (nome e cognome)</w:t>
            </w:r>
          </w:p>
        </w:tc>
      </w:tr>
      <w:tr w:rsidR="00A2366F" w:rsidRPr="00D25055" w14:paraId="4D328888" w14:textId="77777777" w:rsidTr="008F155B">
        <w:trPr>
          <w:trHeight w:val="55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F1540F" w14:textId="77777777" w:rsidR="00A2366F" w:rsidRPr="00D25055" w:rsidRDefault="00A2366F" w:rsidP="005917DF">
            <w:pPr>
              <w:snapToGrid w:val="0"/>
              <w:spacing w:before="0" w:after="160" w:line="259" w:lineRule="auto"/>
              <w:rPr>
                <w:rFonts w:ascii="Calibri" w:hAnsi="Calibri"/>
                <w:b/>
                <w:color w:val="000000"/>
                <w:sz w:val="20"/>
              </w:rPr>
            </w:pPr>
            <w:r w:rsidRPr="00D25055">
              <w:rPr>
                <w:rFonts w:ascii="Calibri" w:hAnsi="Calibri"/>
                <w:b/>
                <w:color w:val="000000"/>
                <w:sz w:val="20"/>
              </w:rPr>
              <w:t>Firma autografa o digitale, ai sensi e per gli effetti dell’art. 24 del D.lgs. n. 82/2005</w:t>
            </w:r>
          </w:p>
        </w:tc>
      </w:tr>
    </w:tbl>
    <w:p w14:paraId="26ACB561" w14:textId="77777777" w:rsidR="00A2366F" w:rsidRPr="00D25055" w:rsidRDefault="00A2366F" w:rsidP="00D25055">
      <w:pPr>
        <w:spacing w:before="0" w:after="0" w:line="360" w:lineRule="auto"/>
        <w:jc w:val="both"/>
        <w:rPr>
          <w:rFonts w:ascii="Verdana" w:eastAsia="Times New Roman" w:hAnsi="Verdana" w:cs="Times New Roman"/>
          <w:sz w:val="22"/>
          <w:lang w:eastAsia="it-IT"/>
        </w:rPr>
      </w:pPr>
    </w:p>
    <w:p w14:paraId="4AB71A43" w14:textId="77777777" w:rsidR="00D25055" w:rsidRPr="00D25055" w:rsidRDefault="00D25055" w:rsidP="00D25055">
      <w:pPr>
        <w:spacing w:before="0" w:after="0" w:line="360" w:lineRule="auto"/>
        <w:jc w:val="both"/>
        <w:rPr>
          <w:rFonts w:eastAsia="Times New Roman" w:cs="Times New Roman"/>
          <w:b/>
          <w:caps/>
          <w:szCs w:val="24"/>
          <w:lang w:eastAsia="it-IT"/>
        </w:rPr>
      </w:pPr>
      <w:r w:rsidRPr="00D25055">
        <w:rPr>
          <w:rFonts w:ascii="Verdana" w:eastAsia="Times New Roman" w:hAnsi="Verdana" w:cs="Times New Roman"/>
          <w:sz w:val="22"/>
          <w:lang w:eastAsia="it-IT"/>
        </w:rPr>
        <w:br w:type="page"/>
      </w:r>
    </w:p>
    <w:p w14:paraId="6D7755E0"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lastRenderedPageBreak/>
        <w:t>por Marche fse 2014/20</w:t>
      </w:r>
    </w:p>
    <w:p w14:paraId="162674E7" w14:textId="77777777" w:rsidR="00CD499E" w:rsidRPr="00DE26EB" w:rsidRDefault="00CD499E" w:rsidP="00CD499E">
      <w:pPr>
        <w:spacing w:line="360" w:lineRule="auto"/>
        <w:jc w:val="center"/>
        <w:rPr>
          <w:rFonts w:ascii="Calibri" w:hAnsi="Calibri"/>
          <w:b/>
          <w:caps/>
          <w:szCs w:val="24"/>
        </w:rPr>
      </w:pPr>
      <w:r>
        <w:rPr>
          <w:rFonts w:ascii="Calibri" w:hAnsi="Calibri"/>
          <w:b/>
          <w:caps/>
          <w:szCs w:val="24"/>
        </w:rPr>
        <w:t>voucher aziendali</w:t>
      </w:r>
    </w:p>
    <w:p w14:paraId="5C5F8594"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5794596E" w14:textId="77777777" w:rsidR="00CD499E" w:rsidRPr="00D83636" w:rsidRDefault="00CD499E" w:rsidP="00CD499E">
      <w:pPr>
        <w:spacing w:line="360" w:lineRule="auto"/>
        <w:jc w:val="center"/>
        <w:rPr>
          <w:rFonts w:ascii="Calibri" w:hAnsi="Calibri"/>
          <w:b/>
          <w:caps/>
          <w:sz w:val="20"/>
        </w:rPr>
      </w:pPr>
      <w:r>
        <w:rPr>
          <w:rFonts w:ascii="Calibri" w:hAnsi="Calibri"/>
          <w:b/>
          <w:caps/>
          <w:sz w:val="20"/>
        </w:rPr>
        <w:t xml:space="preserve">SEZIONE </w:t>
      </w:r>
      <w:r w:rsidRPr="00D83636">
        <w:rPr>
          <w:rFonts w:ascii="Calibri" w:hAnsi="Calibri"/>
          <w:b/>
          <w:caps/>
          <w:sz w:val="20"/>
        </w:rPr>
        <w:t xml:space="preserve"> VERIFICHE A VIDEO</w:t>
      </w:r>
      <w:r>
        <w:rPr>
          <w:rFonts w:ascii="Calibri" w:hAnsi="Calibri"/>
          <w:b/>
          <w:caps/>
          <w:sz w:val="20"/>
        </w:rPr>
        <w:t xml:space="preserve"> – PROGETTI CAMPIONATI</w:t>
      </w:r>
    </w:p>
    <w:p w14:paraId="7137A28E" w14:textId="77777777" w:rsidR="00CD499E" w:rsidRDefault="00CD499E" w:rsidP="00CD499E">
      <w:pPr>
        <w:spacing w:line="360" w:lineRule="auto"/>
        <w:rPr>
          <w:rFonts w:ascii="Calibri" w:hAnsi="Calibri"/>
          <w:b/>
          <w:caps/>
          <w:sz w:val="22"/>
        </w:rPr>
      </w:pPr>
      <w:r w:rsidRPr="007E5FBF">
        <w:rPr>
          <w:rFonts w:ascii="Calibri" w:hAnsi="Calibri"/>
          <w:b/>
          <w:caps/>
          <w:sz w:val="22"/>
        </w:rPr>
        <w:t>beneficiario: ………………………………………………………………………………………………………………………</w:t>
      </w:r>
      <w:r w:rsidR="00527655">
        <w:rPr>
          <w:rFonts w:ascii="Calibri" w:hAnsi="Calibri"/>
          <w:b/>
          <w:caps/>
          <w:sz w:val="22"/>
        </w:rPr>
        <w:t>………………….</w:t>
      </w:r>
    </w:p>
    <w:p w14:paraId="7E641A5E" w14:textId="77777777" w:rsidR="00CD499E" w:rsidRDefault="00CD499E" w:rsidP="00CD499E">
      <w:pPr>
        <w:spacing w:line="360" w:lineRule="auto"/>
        <w:rPr>
          <w:rFonts w:ascii="Calibri" w:hAnsi="Calibri"/>
          <w:b/>
          <w:caps/>
          <w:sz w:val="22"/>
        </w:rPr>
      </w:pPr>
      <w:r>
        <w:rPr>
          <w:rFonts w:ascii="Calibri" w:hAnsi="Calibri"/>
          <w:b/>
          <w:caps/>
          <w:sz w:val="22"/>
        </w:rPr>
        <w:t>PROGETTO: ………………………………………………………………………………………………………………………………</w:t>
      </w:r>
      <w:r w:rsidR="00527655">
        <w:rPr>
          <w:rFonts w:ascii="Calibri" w:hAnsi="Calibri"/>
          <w:b/>
          <w:caps/>
          <w:sz w:val="22"/>
        </w:rPr>
        <w:t>……………….</w:t>
      </w:r>
    </w:p>
    <w:p w14:paraId="615480DB" w14:textId="77777777" w:rsidR="00CD499E" w:rsidRDefault="00CD499E" w:rsidP="00CD499E">
      <w:pPr>
        <w:spacing w:line="360" w:lineRule="auto"/>
        <w:rPr>
          <w:rFonts w:ascii="Calibri" w:hAnsi="Calibri"/>
          <w:b/>
          <w:caps/>
          <w:sz w:val="22"/>
        </w:rPr>
      </w:pPr>
      <w:r>
        <w:rPr>
          <w:rFonts w:ascii="Calibri" w:hAnsi="Calibri"/>
          <w:b/>
          <w:caps/>
          <w:sz w:val="22"/>
        </w:rPr>
        <w:t>ID SIFORM:…………………………………………………………………………………………………………………………………</w:t>
      </w:r>
      <w:r w:rsidR="00527655">
        <w:rPr>
          <w:rFonts w:ascii="Calibri" w:hAnsi="Calibri"/>
          <w:b/>
          <w:caps/>
          <w:sz w:val="22"/>
        </w:rPr>
        <w:t>……………..</w:t>
      </w:r>
    </w:p>
    <w:p w14:paraId="01E04361" w14:textId="77777777" w:rsidR="00CD499E" w:rsidRPr="007E5FBF" w:rsidRDefault="00155930" w:rsidP="00CD499E">
      <w:pPr>
        <w:spacing w:line="360" w:lineRule="auto"/>
        <w:rPr>
          <w:rFonts w:ascii="Calibri" w:hAnsi="Calibri"/>
          <w:caps/>
          <w:sz w:val="22"/>
        </w:rPr>
      </w:pPr>
      <w:r>
        <w:rPr>
          <w:rFonts w:ascii="Calibri" w:hAnsi="Calibri"/>
          <w:b/>
          <w:caps/>
          <w:sz w:val="22"/>
        </w:rPr>
        <w:t>voucherista</w:t>
      </w:r>
      <w:r w:rsidR="00CD499E">
        <w:rPr>
          <w:rFonts w:ascii="Calibri" w:hAnsi="Calibri"/>
          <w:b/>
          <w:caps/>
          <w:sz w:val="22"/>
        </w:rPr>
        <w:t xml:space="preserve"> CAMPIONATO: …………………………………………………………………………………………………</w:t>
      </w:r>
      <w:r w:rsidR="00527655">
        <w:rPr>
          <w:rFonts w:ascii="Calibri" w:hAnsi="Calibri"/>
          <w:b/>
          <w:caps/>
          <w:sz w:val="22"/>
        </w:rPr>
        <w:t>………………</w:t>
      </w:r>
    </w:p>
    <w:p w14:paraId="13859058" w14:textId="77777777" w:rsidR="00CD499E" w:rsidRPr="007E5FBF" w:rsidRDefault="00CD499E" w:rsidP="00CD499E">
      <w:pPr>
        <w:spacing w:line="360" w:lineRule="auto"/>
        <w:rPr>
          <w:rFonts w:ascii="Calibri" w:hAnsi="Calibri"/>
          <w:b/>
          <w:caps/>
          <w:sz w:val="22"/>
        </w:rPr>
      </w:pPr>
      <w:r w:rsidRPr="007E5FBF">
        <w:rPr>
          <w:rFonts w:ascii="Calibri" w:hAnsi="Calibri"/>
          <w:b/>
          <w:caps/>
          <w:sz w:val="22"/>
        </w:rPr>
        <w:t>TRIMESTRE di RIFERIMENTO ………………………</w:t>
      </w:r>
      <w:r>
        <w:rPr>
          <w:rFonts w:ascii="Calibri" w:hAnsi="Calibri"/>
          <w:b/>
          <w:caps/>
          <w:sz w:val="22"/>
        </w:rPr>
        <w:t>………………………………………………………………………………</w:t>
      </w:r>
      <w:r w:rsidR="00527655">
        <w:rPr>
          <w:rFonts w:ascii="Calibri" w:hAnsi="Calibri"/>
          <w:b/>
          <w:caps/>
          <w:sz w:val="22"/>
        </w:rPr>
        <w:t>…………….</w:t>
      </w:r>
    </w:p>
    <w:p w14:paraId="05FF4AFA" w14:textId="77777777" w:rsidR="00CD499E" w:rsidRDefault="00CD499E" w:rsidP="00CD499E">
      <w:pPr>
        <w:spacing w:line="300" w:lineRule="exact"/>
        <w:rPr>
          <w:rFonts w:ascii="Calibri" w:hAnsi="Calibri" w:cs="Calibri"/>
          <w:sz w:val="22"/>
        </w:rPr>
      </w:pPr>
    </w:p>
    <w:p w14:paraId="2DEC1C7B" w14:textId="77777777" w:rsidR="00CD499E" w:rsidRPr="00793E09" w:rsidRDefault="00CD499E" w:rsidP="00CD499E">
      <w:pPr>
        <w:spacing w:line="300" w:lineRule="exact"/>
        <w:jc w:val="both"/>
        <w:rPr>
          <w:rFonts w:ascii="Calibri" w:hAnsi="Calibri" w:cs="Calibri"/>
          <w:sz w:val="22"/>
        </w:rPr>
      </w:pPr>
      <w:r>
        <w:rPr>
          <w:rFonts w:ascii="Calibri" w:hAnsi="Calibri" w:cs="Calibri"/>
          <w:sz w:val="22"/>
        </w:rPr>
        <w:t xml:space="preserve">Il </w:t>
      </w:r>
      <w:r w:rsidR="00527655">
        <w:rPr>
          <w:rFonts w:ascii="Calibri" w:hAnsi="Calibri" w:cs="Calibri"/>
          <w:sz w:val="22"/>
        </w:rPr>
        <w:t>voucher</w:t>
      </w:r>
      <w:r>
        <w:rPr>
          <w:rFonts w:ascii="Calibri" w:hAnsi="Calibri" w:cs="Calibri"/>
          <w:sz w:val="22"/>
        </w:rPr>
        <w:t xml:space="preserve"> oggetto di controllo (in quanto associato ai giustificativi di spesa maturati per il periodo di riferimento) è rientrato nel campione estratto </w:t>
      </w:r>
      <w:r w:rsidRPr="00793E09">
        <w:rPr>
          <w:rFonts w:ascii="Calibri" w:hAnsi="Calibri" w:cs="Calibri"/>
          <w:sz w:val="22"/>
        </w:rPr>
        <w:t xml:space="preserve">sulla base delle procedure definite nella Descrizione dei Sistemi di Gestione e Controllo di cui alla DGR nr. </w:t>
      </w:r>
      <w:r w:rsidR="00527655">
        <w:rPr>
          <w:rFonts w:ascii="Calibri" w:hAnsi="Calibri" w:cs="Calibri"/>
          <w:sz w:val="22"/>
        </w:rPr>
        <w:t>…….</w:t>
      </w:r>
      <w:r w:rsidRPr="00793E09">
        <w:rPr>
          <w:rFonts w:ascii="Calibri" w:hAnsi="Calibri" w:cs="Calibri"/>
          <w:sz w:val="22"/>
        </w:rPr>
        <w:t>.</w:t>
      </w:r>
    </w:p>
    <w:p w14:paraId="560D7559" w14:textId="77777777" w:rsidR="00CD499E" w:rsidRDefault="00CD499E" w:rsidP="00CD499E">
      <w:pPr>
        <w:spacing w:line="300" w:lineRule="exact"/>
        <w:jc w:val="both"/>
        <w:rPr>
          <w:rFonts w:ascii="Arial" w:hAnsi="Arial" w:cs="Arial"/>
          <w:sz w:val="22"/>
        </w:rPr>
      </w:pPr>
    </w:p>
    <w:p w14:paraId="5D5BA8ED" w14:textId="77777777" w:rsidR="00CD499E" w:rsidRPr="004533C6" w:rsidRDefault="00CD499E" w:rsidP="00CD499E">
      <w:pPr>
        <w:spacing w:line="360" w:lineRule="auto"/>
        <w:jc w:val="both"/>
        <w:rPr>
          <w:rFonts w:ascii="Calibri" w:hAnsi="Calibri" w:cs="Calibri"/>
          <w:sz w:val="22"/>
        </w:rPr>
      </w:pPr>
      <w:r w:rsidRPr="004533C6">
        <w:rPr>
          <w:rFonts w:ascii="Calibri" w:hAnsi="Calibri" w:cs="Calibri"/>
          <w:sz w:val="22"/>
        </w:rPr>
        <w:t>Verificato che:</w:t>
      </w:r>
    </w:p>
    <w:p w14:paraId="206C84E2"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7E32A472"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77DB9B27" w14:textId="77777777" w:rsidR="00CD499E" w:rsidRDefault="00CD499E" w:rsidP="00CD499E">
      <w:pPr>
        <w:spacing w:line="360" w:lineRule="auto"/>
        <w:jc w:val="both"/>
        <w:rPr>
          <w:rFonts w:ascii="Calibri" w:hAnsi="Calibri" w:cs="Calibri"/>
          <w:sz w:val="22"/>
        </w:rPr>
      </w:pPr>
    </w:p>
    <w:p w14:paraId="3EDC1D2E" w14:textId="77777777" w:rsidR="00CD499E" w:rsidRPr="004533C6" w:rsidRDefault="00CD499E" w:rsidP="00CD499E">
      <w:pPr>
        <w:spacing w:line="360" w:lineRule="auto"/>
        <w:jc w:val="both"/>
        <w:rPr>
          <w:rFonts w:ascii="Calibri" w:hAnsi="Calibri" w:cs="Calibri"/>
          <w:sz w:val="22"/>
        </w:rPr>
      </w:pPr>
      <w:r w:rsidRPr="004533C6">
        <w:rPr>
          <w:rFonts w:ascii="Calibri" w:hAnsi="Calibri" w:cs="Calibri"/>
          <w:sz w:val="22"/>
        </w:rPr>
        <w:t>Esito della verifica:</w:t>
      </w:r>
    </w:p>
    <w:p w14:paraId="1D584AD9" w14:textId="77777777" w:rsidR="00CD499E" w:rsidRDefault="00CD499E" w:rsidP="00CD499E">
      <w:pPr>
        <w:jc w:val="both"/>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5F3C3834" w14:textId="77777777" w:rsidR="00CD499E" w:rsidRDefault="00CD499E" w:rsidP="00CD499E">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CD499E" w:rsidRPr="00535839" w14:paraId="2DF5780C"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244506C6"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07219248"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ammesso</w:t>
            </w:r>
          </w:p>
        </w:tc>
      </w:tr>
      <w:tr w:rsidR="00CD499E" w:rsidRPr="00535839" w14:paraId="42744797"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3D0B3E6C" w14:textId="77777777" w:rsidR="00CD499E" w:rsidRPr="007E5FBF" w:rsidRDefault="00CD499E" w:rsidP="00CD499E">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73669BCF" w14:textId="77777777" w:rsidR="00CD499E" w:rsidRPr="007E5FBF" w:rsidRDefault="00CD499E" w:rsidP="00CD499E">
            <w:pPr>
              <w:spacing w:after="160" w:line="259" w:lineRule="auto"/>
              <w:jc w:val="center"/>
              <w:rPr>
                <w:rFonts w:ascii="Calibri" w:hAnsi="Calibri"/>
                <w:sz w:val="22"/>
              </w:rPr>
            </w:pPr>
          </w:p>
        </w:tc>
      </w:tr>
    </w:tbl>
    <w:p w14:paraId="01EB3B35" w14:textId="77777777" w:rsidR="00CD499E" w:rsidRPr="00D25055" w:rsidRDefault="00CD499E" w:rsidP="00CD499E">
      <w:pPr>
        <w:spacing w:line="360" w:lineRule="auto"/>
        <w:rPr>
          <w:rFonts w:ascii="Calibri" w:hAnsi="Calibri"/>
          <w:sz w:val="18"/>
        </w:rPr>
      </w:pPr>
    </w:p>
    <w:p w14:paraId="384B2171" w14:textId="77777777" w:rsidR="00CD499E" w:rsidRPr="008844A3" w:rsidRDefault="00CD499E" w:rsidP="00CD499E">
      <w:pPr>
        <w:spacing w:after="160" w:line="259" w:lineRule="auto"/>
        <w:rPr>
          <w:rFonts w:ascii="Calibri" w:hAnsi="Calibri"/>
          <w:sz w:val="22"/>
        </w:rPr>
      </w:pPr>
      <w:r w:rsidRPr="008844A3">
        <w:rPr>
          <w:rFonts w:ascii="Calibri" w:hAnsi="Calibri"/>
          <w:sz w:val="22"/>
          <w:szCs w:val="24"/>
        </w:rPr>
        <w:t>Data………………………</w:t>
      </w:r>
    </w:p>
    <w:p w14:paraId="354EC6F1"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Il funzionario</w:t>
      </w:r>
    </w:p>
    <w:p w14:paraId="2A32E2B2"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w:t>
      </w:r>
    </w:p>
    <w:p w14:paraId="7D2F83A7" w14:textId="77777777" w:rsidR="00CD499E" w:rsidRDefault="00CD499E" w:rsidP="00CD499E">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22DA9854" w14:textId="77777777" w:rsidR="00CD499E" w:rsidRDefault="00CD499E" w:rsidP="00D25055">
      <w:pPr>
        <w:spacing w:before="0" w:after="0" w:line="360" w:lineRule="auto"/>
        <w:rPr>
          <w:rFonts w:ascii="Calibri" w:eastAsia="Times New Roman" w:hAnsi="Calibri" w:cs="Times New Roman"/>
          <w:b/>
          <w:caps/>
          <w:szCs w:val="24"/>
          <w:lang w:eastAsia="it-IT"/>
        </w:rPr>
      </w:pPr>
    </w:p>
    <w:p w14:paraId="37128F54" w14:textId="77777777" w:rsidR="00192AA8" w:rsidRPr="00DE26EB" w:rsidRDefault="00192AA8" w:rsidP="00192AA8">
      <w:pPr>
        <w:spacing w:line="360" w:lineRule="auto"/>
        <w:jc w:val="center"/>
        <w:rPr>
          <w:rFonts w:ascii="Calibri" w:hAnsi="Calibri"/>
          <w:b/>
          <w:caps/>
          <w:szCs w:val="24"/>
        </w:rPr>
      </w:pPr>
      <w:r w:rsidRPr="00DE26EB">
        <w:rPr>
          <w:rFonts w:ascii="Calibri" w:hAnsi="Calibri"/>
          <w:b/>
          <w:caps/>
          <w:szCs w:val="24"/>
        </w:rPr>
        <w:lastRenderedPageBreak/>
        <w:t>por Marche fse 2014/20</w:t>
      </w:r>
    </w:p>
    <w:p w14:paraId="5E1167EC" w14:textId="77777777" w:rsidR="00192AA8" w:rsidRPr="00DE26EB" w:rsidRDefault="00192AA8" w:rsidP="00192AA8">
      <w:pPr>
        <w:spacing w:line="360" w:lineRule="auto"/>
        <w:jc w:val="center"/>
        <w:rPr>
          <w:rFonts w:ascii="Calibri" w:hAnsi="Calibri"/>
          <w:b/>
          <w:caps/>
          <w:szCs w:val="24"/>
        </w:rPr>
      </w:pPr>
      <w:r>
        <w:rPr>
          <w:rFonts w:ascii="Calibri" w:hAnsi="Calibri"/>
          <w:b/>
          <w:caps/>
          <w:szCs w:val="24"/>
        </w:rPr>
        <w:t>voucher aziendali</w:t>
      </w:r>
    </w:p>
    <w:p w14:paraId="5CCCC3D7" w14:textId="77777777" w:rsidR="00192AA8" w:rsidRPr="00DE26EB" w:rsidRDefault="00192AA8" w:rsidP="00192AA8">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3681F9A8" w14:textId="77777777" w:rsidR="00192AA8" w:rsidRPr="00D83636" w:rsidRDefault="00192AA8" w:rsidP="00192AA8">
      <w:pPr>
        <w:spacing w:line="360" w:lineRule="auto"/>
        <w:jc w:val="center"/>
        <w:rPr>
          <w:rFonts w:ascii="Calibri" w:hAnsi="Calibri"/>
          <w:b/>
          <w:caps/>
          <w:sz w:val="20"/>
        </w:rPr>
      </w:pPr>
      <w:r w:rsidRPr="00D83636">
        <w:rPr>
          <w:rFonts w:ascii="Calibri" w:hAnsi="Calibri"/>
          <w:b/>
          <w:caps/>
          <w:sz w:val="20"/>
        </w:rPr>
        <w:t>SEZIONE DOMANDE TRIMESTRALI – VERIFICHE A VIDEO</w:t>
      </w:r>
    </w:p>
    <w:p w14:paraId="335360BF" w14:textId="77777777" w:rsidR="00192AA8" w:rsidRPr="007E5FBF" w:rsidRDefault="00192AA8" w:rsidP="00192AA8">
      <w:pPr>
        <w:spacing w:line="360" w:lineRule="auto"/>
        <w:rPr>
          <w:rFonts w:ascii="Calibri" w:hAnsi="Calibri"/>
          <w:caps/>
          <w:sz w:val="22"/>
        </w:rPr>
      </w:pPr>
      <w:r w:rsidRPr="007E5FBF">
        <w:rPr>
          <w:rFonts w:ascii="Calibri" w:hAnsi="Calibri"/>
          <w:b/>
          <w:caps/>
          <w:sz w:val="22"/>
        </w:rPr>
        <w:t>beneficiario: …………………………………………………………………………………………………………………………………………</w:t>
      </w:r>
      <w:r>
        <w:rPr>
          <w:rFonts w:ascii="Calibri" w:hAnsi="Calibri"/>
          <w:b/>
          <w:caps/>
          <w:sz w:val="22"/>
        </w:rPr>
        <w:t>.</w:t>
      </w:r>
    </w:p>
    <w:p w14:paraId="20B35A80" w14:textId="77777777" w:rsidR="00192AA8" w:rsidRPr="007E5FBF" w:rsidRDefault="00192AA8" w:rsidP="00192AA8">
      <w:pPr>
        <w:spacing w:line="360" w:lineRule="auto"/>
        <w:rPr>
          <w:rFonts w:ascii="Calibri" w:hAnsi="Calibri"/>
          <w:b/>
          <w:caps/>
          <w:sz w:val="22"/>
        </w:rPr>
      </w:pPr>
      <w:r w:rsidRPr="007E5FBF">
        <w:rPr>
          <w:rFonts w:ascii="Calibri" w:hAnsi="Calibri"/>
          <w:b/>
          <w:caps/>
          <w:sz w:val="22"/>
        </w:rPr>
        <w:t>Progetto  ……………………………………………………………………………………………………………………………………</w:t>
      </w:r>
      <w:r>
        <w:rPr>
          <w:rFonts w:ascii="Calibri" w:hAnsi="Calibri"/>
          <w:b/>
          <w:caps/>
          <w:sz w:val="22"/>
        </w:rPr>
        <w:t>………….</w:t>
      </w:r>
    </w:p>
    <w:p w14:paraId="1BA3B58C" w14:textId="77777777" w:rsidR="00192AA8" w:rsidRPr="007E5FBF" w:rsidRDefault="00192AA8" w:rsidP="00192AA8">
      <w:pPr>
        <w:spacing w:line="360" w:lineRule="auto"/>
        <w:rPr>
          <w:rFonts w:ascii="Calibri" w:hAnsi="Calibri"/>
          <w:b/>
          <w:caps/>
          <w:sz w:val="22"/>
        </w:rPr>
      </w:pPr>
      <w:r w:rsidRPr="007E5FBF">
        <w:rPr>
          <w:rFonts w:ascii="Calibri" w:hAnsi="Calibri"/>
          <w:b/>
          <w:caps/>
          <w:sz w:val="22"/>
        </w:rPr>
        <w:t>TRIMESTRE di RIFERIMENTO ……………………………………………………………………………………………………………</w:t>
      </w:r>
      <w:r>
        <w:rPr>
          <w:rFonts w:ascii="Calibri" w:hAnsi="Calibri"/>
          <w:b/>
          <w:caps/>
          <w:sz w:val="22"/>
        </w:rPr>
        <w:t>……….</w:t>
      </w:r>
    </w:p>
    <w:p w14:paraId="7278758D"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 xml:space="preserve">La dichiarazione di spesa in oggetto è stata sottoposta a controllo di primo livello sulla base delle procedure definite nella Descrizione dei Sistemi di Gestione </w:t>
      </w:r>
      <w:r>
        <w:rPr>
          <w:rFonts w:ascii="Calibri" w:hAnsi="Calibri" w:cs="Calibri"/>
          <w:sz w:val="22"/>
        </w:rPr>
        <w:t>e Controllo di cui alla DGR ……</w:t>
      </w:r>
      <w:r w:rsidRPr="00793E09">
        <w:rPr>
          <w:rFonts w:ascii="Calibri" w:hAnsi="Calibri" w:cs="Calibri"/>
          <w:sz w:val="22"/>
        </w:rPr>
        <w:t>.</w:t>
      </w:r>
    </w:p>
    <w:p w14:paraId="12429D2F" w14:textId="77777777" w:rsidR="00192AA8" w:rsidRDefault="00192AA8" w:rsidP="00192AA8">
      <w:pPr>
        <w:spacing w:line="300" w:lineRule="exact"/>
        <w:jc w:val="both"/>
        <w:rPr>
          <w:rFonts w:ascii="Calibri" w:hAnsi="Calibri" w:cs="Calibri"/>
          <w:sz w:val="22"/>
        </w:rPr>
      </w:pPr>
      <w:r>
        <w:rPr>
          <w:rFonts w:ascii="Calibri" w:hAnsi="Calibri" w:cs="Calibri"/>
          <w:sz w:val="22"/>
        </w:rPr>
        <w:t>Si tratta di una verifica effettuata prima della certificazione della spesa alla Commissione europea (paragrafo 2.2.3.6 Procedure per le verifiche delle operazioni del SIGECO) e nello specifico di operazioni di tipo Incentivi ai destinatari.</w:t>
      </w:r>
    </w:p>
    <w:p w14:paraId="2094CA66"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La spesa dichiarata nel trimestre ammonta ad € … (come da allegato elenco).</w:t>
      </w:r>
    </w:p>
    <w:p w14:paraId="072578FC"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Ai sensi di quanto disposto dal Sigeco</w:t>
      </w:r>
      <w:r>
        <w:rPr>
          <w:rFonts w:ascii="Calibri" w:hAnsi="Calibri" w:cs="Calibri"/>
          <w:sz w:val="22"/>
        </w:rPr>
        <w:t>,</w:t>
      </w:r>
      <w:r w:rsidRPr="00793E09">
        <w:rPr>
          <w:rFonts w:ascii="Calibri" w:hAnsi="Calibri" w:cs="Calibri"/>
          <w:sz w:val="22"/>
        </w:rPr>
        <w:t xml:space="preserve"> i controlli di primo livello hanno riguardato l’intera domanda trimestrale e un campione di giustificativi, estratti in data … </w:t>
      </w:r>
      <w:r>
        <w:rPr>
          <w:rFonts w:ascii="Calibri" w:hAnsi="Calibri" w:cs="Calibri"/>
          <w:sz w:val="22"/>
        </w:rPr>
        <w:t xml:space="preserve">come risulta da </w:t>
      </w:r>
      <w:r w:rsidRPr="00793E09">
        <w:rPr>
          <w:rFonts w:ascii="Calibri" w:hAnsi="Calibri" w:cs="Calibri"/>
          <w:sz w:val="22"/>
        </w:rPr>
        <w:t>ver</w:t>
      </w:r>
      <w:r>
        <w:rPr>
          <w:rFonts w:ascii="Calibri" w:hAnsi="Calibri" w:cs="Calibri"/>
          <w:sz w:val="22"/>
        </w:rPr>
        <w:t>bale di campionamento allegato).</w:t>
      </w:r>
    </w:p>
    <w:p w14:paraId="439F0B6D" w14:textId="77777777" w:rsidR="00192AA8" w:rsidRDefault="00192AA8" w:rsidP="00192AA8">
      <w:pPr>
        <w:spacing w:line="300" w:lineRule="exact"/>
        <w:rPr>
          <w:rFonts w:ascii="Arial" w:hAnsi="Arial" w:cs="Arial"/>
          <w:sz w:val="22"/>
        </w:rPr>
      </w:pPr>
    </w:p>
    <w:p w14:paraId="4786310F" w14:textId="77777777" w:rsidR="00192AA8" w:rsidRPr="004533C6" w:rsidRDefault="00192AA8" w:rsidP="00192AA8">
      <w:pPr>
        <w:spacing w:line="360" w:lineRule="auto"/>
        <w:rPr>
          <w:rFonts w:ascii="Calibri" w:hAnsi="Calibri" w:cs="Calibri"/>
          <w:sz w:val="22"/>
        </w:rPr>
      </w:pPr>
      <w:r w:rsidRPr="004533C6">
        <w:rPr>
          <w:rFonts w:ascii="Calibri" w:hAnsi="Calibri" w:cs="Calibri"/>
          <w:sz w:val="22"/>
        </w:rPr>
        <w:t>Verificato che:</w:t>
      </w:r>
    </w:p>
    <w:p w14:paraId="0214EBD6"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77A82CFB"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09D29AE4"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che i contro</w:t>
      </w:r>
      <w:r>
        <w:rPr>
          <w:rFonts w:ascii="Calibri" w:hAnsi="Calibri" w:cs="Calibri"/>
          <w:sz w:val="22"/>
        </w:rPr>
        <w:t xml:space="preserve">lli amministrativi a video sui voucher campionati </w:t>
      </w:r>
      <w:r w:rsidRPr="004533C6">
        <w:rPr>
          <w:rFonts w:ascii="Calibri" w:hAnsi="Calibri" w:cs="Calibri"/>
          <w:sz w:val="22"/>
        </w:rPr>
        <w:t>hanno riportato esit</w:t>
      </w:r>
      <w:r>
        <w:rPr>
          <w:rFonts w:ascii="Calibri" w:hAnsi="Calibri" w:cs="Calibri"/>
          <w:sz w:val="22"/>
        </w:rPr>
        <w:t xml:space="preserve">o positivo </w:t>
      </w:r>
      <w:r w:rsidRPr="004533C6">
        <w:rPr>
          <w:rFonts w:ascii="Calibri" w:hAnsi="Calibri" w:cs="Calibri"/>
          <w:sz w:val="22"/>
        </w:rPr>
        <w:t>e che tutte le check list e i relativi allegati verbali di verifica sono stati i</w:t>
      </w:r>
      <w:r>
        <w:rPr>
          <w:rFonts w:ascii="Calibri" w:hAnsi="Calibri" w:cs="Calibri"/>
          <w:sz w:val="22"/>
        </w:rPr>
        <w:t>nseriti nel sistema informativo.</w:t>
      </w:r>
    </w:p>
    <w:p w14:paraId="6F8CD10D" w14:textId="77777777" w:rsidR="00192AA8" w:rsidRPr="004533C6" w:rsidRDefault="00192AA8" w:rsidP="00192AA8">
      <w:pPr>
        <w:spacing w:line="360" w:lineRule="auto"/>
        <w:jc w:val="both"/>
        <w:rPr>
          <w:rFonts w:ascii="Calibri" w:hAnsi="Calibri" w:cs="Calibri"/>
          <w:sz w:val="22"/>
        </w:rPr>
      </w:pPr>
      <w:r w:rsidRPr="004533C6">
        <w:rPr>
          <w:rFonts w:ascii="Calibri" w:hAnsi="Calibri" w:cs="Calibri"/>
          <w:sz w:val="22"/>
        </w:rPr>
        <w:t>Esito della verifica:</w:t>
      </w:r>
    </w:p>
    <w:p w14:paraId="083CD0B8" w14:textId="77777777" w:rsidR="00192AA8" w:rsidRDefault="00192AA8" w:rsidP="00192AA8">
      <w:pPr>
        <w:jc w:val="both"/>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201FD306" w14:textId="77777777" w:rsidR="00192AA8" w:rsidRDefault="00192AA8" w:rsidP="00192AA8">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192AA8" w:rsidRPr="00535839" w14:paraId="42B4B25B" w14:textId="77777777" w:rsidTr="00CC0A76">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7FEF5F26" w14:textId="77777777" w:rsidR="00192AA8" w:rsidRPr="007E5FBF" w:rsidRDefault="00192AA8" w:rsidP="00CC0A76">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1D222A12" w14:textId="77777777" w:rsidR="00192AA8" w:rsidRPr="007E5FBF" w:rsidRDefault="00192AA8" w:rsidP="00CC0A76">
            <w:pPr>
              <w:spacing w:after="160" w:line="259" w:lineRule="auto"/>
              <w:jc w:val="center"/>
              <w:rPr>
                <w:rFonts w:ascii="Calibri" w:hAnsi="Calibri"/>
                <w:sz w:val="22"/>
              </w:rPr>
            </w:pPr>
            <w:r>
              <w:rPr>
                <w:rFonts w:ascii="Calibri" w:hAnsi="Calibri"/>
                <w:sz w:val="22"/>
              </w:rPr>
              <w:t>Importo ammesso</w:t>
            </w:r>
          </w:p>
        </w:tc>
      </w:tr>
      <w:tr w:rsidR="00192AA8" w:rsidRPr="00535839" w14:paraId="3966DFA9" w14:textId="77777777" w:rsidTr="00CC0A76">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292B2148" w14:textId="77777777" w:rsidR="00192AA8" w:rsidRPr="007E5FBF" w:rsidRDefault="00192AA8" w:rsidP="00CC0A76">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76A880EC" w14:textId="77777777" w:rsidR="00192AA8" w:rsidRPr="007E5FBF" w:rsidRDefault="00192AA8" w:rsidP="00CC0A76">
            <w:pPr>
              <w:spacing w:after="160" w:line="259" w:lineRule="auto"/>
              <w:jc w:val="center"/>
              <w:rPr>
                <w:rFonts w:ascii="Calibri" w:hAnsi="Calibri"/>
                <w:sz w:val="22"/>
              </w:rPr>
            </w:pPr>
          </w:p>
        </w:tc>
      </w:tr>
    </w:tbl>
    <w:p w14:paraId="3A9F2F09" w14:textId="77777777" w:rsidR="00192AA8" w:rsidRPr="008844A3" w:rsidRDefault="00192AA8" w:rsidP="00192AA8">
      <w:pPr>
        <w:spacing w:after="160" w:line="259" w:lineRule="auto"/>
        <w:rPr>
          <w:rFonts w:ascii="Calibri" w:hAnsi="Calibri"/>
          <w:sz w:val="22"/>
        </w:rPr>
      </w:pPr>
      <w:r w:rsidRPr="008844A3">
        <w:rPr>
          <w:rFonts w:ascii="Calibri" w:hAnsi="Calibri"/>
          <w:sz w:val="22"/>
          <w:szCs w:val="24"/>
        </w:rPr>
        <w:t>Data………………………</w:t>
      </w:r>
    </w:p>
    <w:p w14:paraId="07DC418B" w14:textId="77777777" w:rsidR="00192AA8" w:rsidRPr="008844A3" w:rsidRDefault="00192AA8" w:rsidP="00192AA8">
      <w:pPr>
        <w:spacing w:after="160" w:line="259" w:lineRule="auto"/>
        <w:jc w:val="right"/>
        <w:rPr>
          <w:rFonts w:ascii="Calibri" w:hAnsi="Calibri"/>
          <w:sz w:val="22"/>
        </w:rPr>
      </w:pPr>
      <w:r w:rsidRPr="008844A3">
        <w:rPr>
          <w:rFonts w:ascii="Calibri" w:hAnsi="Calibri"/>
          <w:sz w:val="22"/>
        </w:rPr>
        <w:t>Il funzionario</w:t>
      </w:r>
    </w:p>
    <w:p w14:paraId="27CB19BC" w14:textId="77777777" w:rsidR="00192AA8" w:rsidRPr="008844A3" w:rsidRDefault="00192AA8" w:rsidP="00192AA8">
      <w:pPr>
        <w:spacing w:after="160" w:line="259" w:lineRule="auto"/>
        <w:jc w:val="right"/>
        <w:rPr>
          <w:rFonts w:ascii="Calibri" w:hAnsi="Calibri"/>
          <w:sz w:val="22"/>
        </w:rPr>
      </w:pPr>
      <w:r w:rsidRPr="008844A3">
        <w:rPr>
          <w:rFonts w:ascii="Calibri" w:hAnsi="Calibri"/>
          <w:sz w:val="22"/>
        </w:rPr>
        <w:t>…..…………………………</w:t>
      </w:r>
    </w:p>
    <w:p w14:paraId="35A70987" w14:textId="77777777" w:rsidR="00192AA8" w:rsidRDefault="00192AA8" w:rsidP="00192AA8">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64255DC7" w14:textId="77777777" w:rsidR="00192AA8" w:rsidRDefault="00192AA8" w:rsidP="00192AA8">
      <w:pPr>
        <w:spacing w:after="160" w:line="259" w:lineRule="auto"/>
        <w:rPr>
          <w:rFonts w:ascii="Calibri" w:hAnsi="Calibri" w:cs="Arial"/>
          <w:b/>
          <w:bCs/>
          <w:sz w:val="18"/>
          <w:szCs w:val="18"/>
        </w:rPr>
      </w:pPr>
    </w:p>
    <w:p w14:paraId="088B7E0D" w14:textId="77777777" w:rsidR="00192AA8" w:rsidRDefault="00192AA8" w:rsidP="00D25055">
      <w:pPr>
        <w:spacing w:before="0" w:after="0" w:line="360" w:lineRule="auto"/>
        <w:rPr>
          <w:rFonts w:ascii="Calibri" w:eastAsia="Times New Roman" w:hAnsi="Calibri" w:cs="Times New Roman"/>
          <w:b/>
          <w:caps/>
          <w:szCs w:val="24"/>
          <w:lang w:eastAsia="it-IT"/>
        </w:rPr>
      </w:pPr>
    </w:p>
    <w:tbl>
      <w:tblPr>
        <w:tblW w:w="5000" w:type="pct"/>
        <w:tblCellMar>
          <w:left w:w="70" w:type="dxa"/>
          <w:right w:w="70" w:type="dxa"/>
        </w:tblCellMar>
        <w:tblLook w:val="0000" w:firstRow="0" w:lastRow="0" w:firstColumn="0" w:lastColumn="0" w:noHBand="0" w:noVBand="0"/>
      </w:tblPr>
      <w:tblGrid>
        <w:gridCol w:w="5661"/>
        <w:gridCol w:w="420"/>
        <w:gridCol w:w="418"/>
        <w:gridCol w:w="420"/>
        <w:gridCol w:w="2709"/>
      </w:tblGrid>
      <w:tr w:rsidR="009F2740" w:rsidRPr="00D25055" w14:paraId="51E6D78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A6F7BA2" w14:textId="77777777" w:rsidR="009F2740" w:rsidRPr="00D25055" w:rsidRDefault="009F2740" w:rsidP="009F2740">
            <w:pPr>
              <w:snapToGrid w:val="0"/>
              <w:spacing w:before="0" w:after="160" w:line="259" w:lineRule="auto"/>
              <w:jc w:val="center"/>
              <w:rPr>
                <w:rFonts w:ascii="Calibri" w:hAnsi="Calibri"/>
                <w:b/>
                <w:bCs/>
                <w:color w:val="000000"/>
                <w:sz w:val="22"/>
              </w:rPr>
            </w:pPr>
            <w:r w:rsidRPr="00D25055">
              <w:rPr>
                <w:rFonts w:ascii="Calibri" w:hAnsi="Calibri"/>
                <w:b/>
                <w:bCs/>
                <w:color w:val="000000"/>
                <w:sz w:val="22"/>
              </w:rPr>
              <w:t xml:space="preserve">POR FSE Marche 2014/20 </w:t>
            </w:r>
          </w:p>
        </w:tc>
      </w:tr>
      <w:tr w:rsidR="009F2740" w:rsidRPr="007D09D1" w14:paraId="3053BA5E"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FE85D65" w14:textId="77777777" w:rsidR="009F2740" w:rsidRPr="009E3478" w:rsidRDefault="009F2740" w:rsidP="009E3478">
            <w:pPr>
              <w:pStyle w:val="Sottotitolo"/>
              <w:rPr>
                <w:rFonts w:asciiTheme="minorHAnsi" w:eastAsiaTheme="majorEastAsia" w:hAnsiTheme="minorHAnsi"/>
                <w:b/>
                <w:color w:val="2E74B5" w:themeColor="accent1" w:themeShade="BF"/>
                <w:sz w:val="28"/>
                <w:szCs w:val="28"/>
                <w:lang w:eastAsia="en-US"/>
              </w:rPr>
            </w:pPr>
            <w:bookmarkStart w:id="53" w:name="_Toc466548219"/>
            <w:bookmarkStart w:id="54" w:name="_Toc22723675"/>
            <w:bookmarkStart w:id="55" w:name="_Toc32593511"/>
            <w:bookmarkStart w:id="56" w:name="_Toc45815807"/>
            <w:r w:rsidRPr="009E3478">
              <w:rPr>
                <w:rFonts w:asciiTheme="minorHAnsi" w:eastAsiaTheme="majorEastAsia" w:hAnsiTheme="minorHAnsi"/>
                <w:b/>
                <w:color w:val="2E74B5" w:themeColor="accent1" w:themeShade="BF"/>
                <w:sz w:val="28"/>
                <w:szCs w:val="28"/>
                <w:lang w:eastAsia="en-US"/>
              </w:rPr>
              <w:t>Voucher di servizio</w:t>
            </w:r>
            <w:bookmarkEnd w:id="53"/>
            <w:bookmarkEnd w:id="54"/>
            <w:bookmarkEnd w:id="55"/>
            <w:bookmarkEnd w:id="56"/>
          </w:p>
        </w:tc>
      </w:tr>
      <w:tr w:rsidR="009F2740" w:rsidRPr="00D25055" w14:paraId="79EC6AF1"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721775A" w14:textId="77777777" w:rsidR="009F2740" w:rsidRPr="00D25055" w:rsidRDefault="009F2740" w:rsidP="009F2740">
            <w:pPr>
              <w:snapToGrid w:val="0"/>
              <w:spacing w:before="0" w:after="160" w:line="259" w:lineRule="auto"/>
              <w:jc w:val="center"/>
              <w:rPr>
                <w:rFonts w:ascii="Calibri" w:hAnsi="Calibri"/>
                <w:b/>
                <w:bCs/>
                <w:color w:val="000000"/>
                <w:sz w:val="22"/>
              </w:rPr>
            </w:pPr>
            <w:r w:rsidRPr="00D25055">
              <w:rPr>
                <w:rFonts w:ascii="Calibri" w:hAnsi="Calibri"/>
                <w:b/>
                <w:bCs/>
                <w:color w:val="000000"/>
                <w:sz w:val="22"/>
              </w:rPr>
              <w:t>Check list per il controllo di I ° livello</w:t>
            </w:r>
          </w:p>
        </w:tc>
      </w:tr>
      <w:tr w:rsidR="009F2740" w:rsidRPr="00D25055" w14:paraId="2294F0D3"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CFA90A"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Funzionario incaricato ………………….. Data …………………………. Controllo n. ……….</w:t>
            </w:r>
          </w:p>
        </w:tc>
      </w:tr>
      <w:tr w:rsidR="009F2740" w:rsidRPr="00D25055" w14:paraId="3F5D4546"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E7A2CC"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Informazioni generali sull’operazione</w:t>
            </w:r>
          </w:p>
        </w:tc>
      </w:tr>
      <w:tr w:rsidR="009F2740" w:rsidRPr="00D25055" w14:paraId="018826A8"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376E1C"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Amministrazione: </w:t>
            </w:r>
          </w:p>
        </w:tc>
      </w:tr>
      <w:tr w:rsidR="009F2740" w:rsidRPr="00D25055" w14:paraId="26D79CC4"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3F9F85"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Asse………..           </w:t>
            </w:r>
          </w:p>
        </w:tc>
      </w:tr>
      <w:tr w:rsidR="009F2740" w:rsidRPr="00D25055" w14:paraId="4E0057CC"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A5DC47"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Priorità di investimento</w:t>
            </w:r>
          </w:p>
        </w:tc>
      </w:tr>
      <w:tr w:rsidR="009F2740" w:rsidRPr="00D25055" w14:paraId="568BA517"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351C4D"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Tipologia di progetto</w:t>
            </w:r>
          </w:p>
        </w:tc>
      </w:tr>
      <w:tr w:rsidR="009F2740" w:rsidRPr="00D25055" w14:paraId="04E56002"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494B95"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Tipologia di azione</w:t>
            </w:r>
          </w:p>
        </w:tc>
      </w:tr>
      <w:tr w:rsidR="009F2740" w:rsidRPr="00D25055" w14:paraId="2EDCA482"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A0EE23"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Delibera/determina/Decreto avviso pubblico n. …del ……</w:t>
            </w:r>
          </w:p>
        </w:tc>
      </w:tr>
      <w:tr w:rsidR="009F2740" w:rsidRPr="00D25055" w14:paraId="4EC88254"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9FE95D"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Ammontare risorse finanziarie: …………………..</w:t>
            </w:r>
          </w:p>
        </w:tc>
      </w:tr>
      <w:tr w:rsidR="009F2740" w:rsidRPr="00D25055" w14:paraId="1E9651B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3CBFC8"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BUR n. ….. del ………</w:t>
            </w:r>
          </w:p>
        </w:tc>
      </w:tr>
      <w:tr w:rsidR="009F2740" w:rsidRPr="00D25055" w14:paraId="09B6415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CACA0E"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Pubblicazione nel sito dell’Amministrazione </w:t>
            </w:r>
          </w:p>
        </w:tc>
      </w:tr>
      <w:tr w:rsidR="009F2740" w:rsidRPr="00D25055" w14:paraId="22B93E7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F69B86" w14:textId="77777777" w:rsidR="009F2740" w:rsidRPr="00D25055" w:rsidRDefault="009F2740" w:rsidP="009F2740">
            <w:pPr>
              <w:snapToGrid w:val="0"/>
              <w:spacing w:before="0" w:after="160" w:line="259" w:lineRule="auto"/>
              <w:rPr>
                <w:rFonts w:ascii="Calibri" w:hAnsi="Calibri"/>
                <w:sz w:val="18"/>
                <w:szCs w:val="18"/>
              </w:rPr>
            </w:pPr>
            <w:r w:rsidRPr="00D25055">
              <w:rPr>
                <w:rFonts w:ascii="Calibri" w:hAnsi="Calibri"/>
                <w:sz w:val="18"/>
                <w:szCs w:val="18"/>
              </w:rPr>
              <w:t>Termine per la presentazione delle domande: …………</w:t>
            </w:r>
          </w:p>
        </w:tc>
      </w:tr>
      <w:tr w:rsidR="009F2740" w:rsidRPr="00D25055" w14:paraId="747F6BE0"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9F474F" w14:textId="77777777" w:rsidR="009F2740" w:rsidRPr="00D25055" w:rsidRDefault="009F2740" w:rsidP="009F2740">
            <w:pPr>
              <w:snapToGrid w:val="0"/>
              <w:spacing w:before="0" w:after="160" w:line="259" w:lineRule="auto"/>
              <w:rPr>
                <w:rFonts w:ascii="Calibri" w:hAnsi="Calibri"/>
                <w:bCs/>
                <w:color w:val="000000"/>
                <w:sz w:val="18"/>
                <w:szCs w:val="18"/>
              </w:rPr>
            </w:pPr>
            <w:r w:rsidRPr="00D25055">
              <w:rPr>
                <w:rFonts w:ascii="Calibri" w:hAnsi="Calibri"/>
                <w:bCs/>
                <w:color w:val="000000"/>
                <w:sz w:val="18"/>
                <w:szCs w:val="18"/>
              </w:rPr>
              <w:t>Soggetto beneficiario:</w:t>
            </w:r>
          </w:p>
        </w:tc>
      </w:tr>
      <w:tr w:rsidR="009F2740" w:rsidRPr="00D25055" w14:paraId="429AFB27"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5A69D5"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Cognome e nome/denominazione impresa</w:t>
            </w:r>
          </w:p>
        </w:tc>
      </w:tr>
      <w:tr w:rsidR="009F2740" w:rsidRPr="00D25055" w14:paraId="32534622"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A1DACA"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Codice fiscale/partita Iva </w:t>
            </w:r>
          </w:p>
        </w:tc>
      </w:tr>
      <w:tr w:rsidR="009F2740" w:rsidRPr="00D25055" w14:paraId="3E922FF4"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B65C85" w14:textId="77777777" w:rsidR="009F2740" w:rsidRPr="00D25055" w:rsidRDefault="009F2740" w:rsidP="009F2740">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082FCF" w14:textId="77777777" w:rsidR="009F2740" w:rsidRPr="00D25055" w:rsidRDefault="009F2740" w:rsidP="009F2740">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Sì</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1EFBB5" w14:textId="77777777" w:rsidR="009F2740" w:rsidRPr="00D25055" w:rsidRDefault="009F2740" w:rsidP="009F2740">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AB0AA0" w14:textId="77777777" w:rsidR="009F2740" w:rsidRPr="00D25055" w:rsidRDefault="009F2740" w:rsidP="009F2740">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NP</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C3549E" w14:textId="77777777" w:rsidR="009F2740" w:rsidRPr="00D25055" w:rsidRDefault="009F2740" w:rsidP="009F2740">
            <w:pPr>
              <w:snapToGrid w:val="0"/>
              <w:spacing w:before="0" w:after="160" w:line="259" w:lineRule="auto"/>
              <w:rPr>
                <w:rFonts w:ascii="Calibri" w:hAnsi="Calibri"/>
                <w:b/>
                <w:bCs/>
                <w:sz w:val="18"/>
                <w:szCs w:val="18"/>
              </w:rPr>
            </w:pPr>
            <w:r w:rsidRPr="00D25055">
              <w:rPr>
                <w:rFonts w:ascii="Calibri" w:hAnsi="Calibri"/>
                <w:b/>
                <w:bCs/>
                <w:sz w:val="18"/>
                <w:szCs w:val="18"/>
              </w:rPr>
              <w:t>Note</w:t>
            </w:r>
          </w:p>
        </w:tc>
      </w:tr>
      <w:tr w:rsidR="009F2740" w:rsidRPr="00D25055" w14:paraId="72878F7D" w14:textId="77777777" w:rsidTr="008F155B">
        <w:trPr>
          <w:trHeight w:val="27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bottom"/>
          </w:tcPr>
          <w:p w14:paraId="09468C78" w14:textId="77777777" w:rsidR="009F2740" w:rsidRPr="00D25055" w:rsidRDefault="00680ABF" w:rsidP="00B96F67">
            <w:pPr>
              <w:snapToGrid w:val="0"/>
              <w:spacing w:before="0" w:after="160" w:line="259" w:lineRule="auto"/>
              <w:jc w:val="center"/>
              <w:rPr>
                <w:rFonts w:ascii="Calibri" w:hAnsi="Calibri"/>
                <w:b/>
                <w:bCs/>
                <w:iCs/>
                <w:color w:val="FFFFFF"/>
                <w:sz w:val="18"/>
                <w:szCs w:val="18"/>
              </w:rPr>
            </w:pPr>
            <w:r>
              <w:rPr>
                <w:rFonts w:ascii="Calibri" w:hAnsi="Calibri"/>
                <w:b/>
                <w:bCs/>
                <w:color w:val="FFFFFF"/>
                <w:sz w:val="20"/>
              </w:rPr>
              <w:t>CONTROLLI A VIDEO</w:t>
            </w:r>
            <w:r w:rsidRPr="00D25055">
              <w:rPr>
                <w:rFonts w:ascii="Calibri" w:hAnsi="Calibri"/>
                <w:b/>
                <w:bCs/>
                <w:iCs/>
                <w:color w:val="FFFFFF"/>
                <w:sz w:val="18"/>
                <w:szCs w:val="18"/>
              </w:rPr>
              <w:t xml:space="preserve"> </w:t>
            </w:r>
            <w:r w:rsidR="00A2366F">
              <w:rPr>
                <w:rFonts w:ascii="Calibri" w:hAnsi="Calibri"/>
                <w:b/>
                <w:bCs/>
                <w:iCs/>
                <w:color w:val="FFFFFF"/>
                <w:sz w:val="18"/>
                <w:szCs w:val="18"/>
              </w:rPr>
              <w:t>– Progetti campionati</w:t>
            </w:r>
          </w:p>
        </w:tc>
      </w:tr>
      <w:tr w:rsidR="009F2740" w:rsidRPr="00D25055" w14:paraId="78D15D7B" w14:textId="77777777" w:rsidTr="008F155B">
        <w:trPr>
          <w:trHeight w:val="6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989B9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956FA1"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E85EC9"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89230E"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12A85A" w14:textId="77777777" w:rsidR="009F2740" w:rsidRPr="00D25055" w:rsidRDefault="009F2740" w:rsidP="00527655">
            <w:pPr>
              <w:snapToGrid w:val="0"/>
              <w:spacing w:before="0" w:after="160" w:line="259" w:lineRule="auto"/>
              <w:jc w:val="both"/>
              <w:rPr>
                <w:rFonts w:ascii="Calibri" w:hAnsi="Calibri"/>
                <w:color w:val="000000"/>
                <w:sz w:val="18"/>
                <w:szCs w:val="18"/>
              </w:rPr>
            </w:pPr>
          </w:p>
        </w:tc>
      </w:tr>
      <w:tr w:rsidR="009F2740" w:rsidRPr="00D25055" w14:paraId="7FAEC51C" w14:textId="77777777" w:rsidTr="008F155B">
        <w:trPr>
          <w:trHeight w:val="6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FC414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I criteri di selezione e le modalità di individuazione del destinatario sono conformi a quanto previsto dall’Avviso?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6020F8"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DDB96F"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1FD488"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292CF7" w14:textId="77777777" w:rsidR="009F2740" w:rsidRPr="00D25055" w:rsidRDefault="009F2740" w:rsidP="00527655">
            <w:pPr>
              <w:snapToGrid w:val="0"/>
              <w:spacing w:before="0" w:after="160" w:line="259" w:lineRule="auto"/>
              <w:jc w:val="both"/>
              <w:rPr>
                <w:rFonts w:ascii="Calibri" w:hAnsi="Calibri"/>
                <w:color w:val="000000"/>
                <w:sz w:val="18"/>
                <w:szCs w:val="18"/>
              </w:rPr>
            </w:pPr>
          </w:p>
        </w:tc>
      </w:tr>
      <w:tr w:rsidR="009F2740" w:rsidRPr="00D25055" w14:paraId="5E5324E8" w14:textId="77777777" w:rsidTr="008F155B">
        <w:trPr>
          <w:trHeight w:val="6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CCCB0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Nel caso l’Avviso sia stato emanato per assegnare risorse ad enti pubblici locali e spetti a questi ultimi individuare i destinatari dei benefici, lo stesso Avviso disciplina le modalità da utilizzare per assegnare i benefici previsti ai destinatari finali?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953E6E"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88E40C"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A14AEB"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C3F9CE" w14:textId="77777777" w:rsidR="009F2740" w:rsidRPr="00D25055" w:rsidRDefault="009F2740" w:rsidP="00527655">
            <w:pPr>
              <w:snapToGrid w:val="0"/>
              <w:spacing w:before="0" w:after="160" w:line="259" w:lineRule="auto"/>
              <w:jc w:val="both"/>
              <w:rPr>
                <w:rFonts w:ascii="Calibri" w:hAnsi="Calibri"/>
                <w:color w:val="000000"/>
                <w:sz w:val="18"/>
                <w:szCs w:val="18"/>
              </w:rPr>
            </w:pPr>
          </w:p>
        </w:tc>
      </w:tr>
      <w:tr w:rsidR="009F2740" w:rsidRPr="00D25055" w14:paraId="4D743C11" w14:textId="77777777" w:rsidTr="008F155B">
        <w:trPr>
          <w:trHeight w:val="44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BBC6A7"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domanda è stata </w:t>
            </w:r>
            <w:r w:rsidR="00594266">
              <w:rPr>
                <w:rFonts w:ascii="Calibri" w:hAnsi="Calibri"/>
                <w:color w:val="000000"/>
                <w:sz w:val="18"/>
                <w:szCs w:val="18"/>
              </w:rPr>
              <w:t>inoltrata</w:t>
            </w:r>
            <w:r w:rsidRPr="00D25055">
              <w:rPr>
                <w:rFonts w:ascii="Calibri" w:hAnsi="Calibri"/>
                <w:color w:val="000000"/>
                <w:sz w:val="18"/>
                <w:szCs w:val="18"/>
              </w:rPr>
              <w:t xml:space="preserve"> nei termini previsti dall’Avviso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C0BD7F"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32A04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3AC5C3"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C1B61D"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3B03D7E9" w14:textId="77777777" w:rsidTr="008F155B">
        <w:trPr>
          <w:trHeight w:val="6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314797"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non ammissione alla successiva fase di valutazione è stata oggetto di un atto formale?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46FE2"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94E6AC"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624FD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9CDE2B"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2B0F881A" w14:textId="77777777" w:rsidTr="008F155B">
        <w:trPr>
          <w:trHeight w:val="3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7ED9A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L’atto di esclusione è stato portato a conoscenza degli interessati?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7033CF"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804DC3"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340936"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520827"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40254D87" w14:textId="77777777" w:rsidTr="008F155B">
        <w:trPr>
          <w:trHeight w:val="489"/>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E50F50"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valutazione delle domande è stata condotta da un nucleo di valutazione?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89169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33ED2D"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1EC72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CA8A37"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02DBB661" w14:textId="77777777" w:rsidTr="008F155B">
        <w:trPr>
          <w:trHeight w:val="6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1BFCF2"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Il punteggio ottenuto, normalizzato e ponderato, dai progetti ammessi a finanziamento è uguale o maggiore a 60/100?</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C3C600"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8FD208"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79433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1370D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7DC05F8F" w14:textId="77777777" w:rsidTr="008F155B">
        <w:trPr>
          <w:trHeight w:val="3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F06069"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lastRenderedPageBreak/>
              <w:t>E’ stato adottato un atto di approvazione della graduatoria?</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AF665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F5684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AD40E2"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9EEB9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67E36EDC" w14:textId="77777777" w:rsidTr="008F155B">
        <w:trPr>
          <w:trHeight w:val="40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1EE623"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E’ stato adottato un atto di ammissione a finanziamento?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6FA9DA"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3E19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815B8E"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A2354C"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7CAAB158" w14:textId="77777777" w:rsidTr="008F155B">
        <w:trPr>
          <w:trHeight w:val="66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20EE5A"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esclusione per mancato raggiungimento del punteggio minimo?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64B2E8"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3061AD"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1FD2D5"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E81CED"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05E76C35" w14:textId="77777777" w:rsidTr="008F155B">
        <w:trPr>
          <w:trHeight w:val="66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6289E9"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E’ stato notificato ai diretti interessati l’atto di esclusione per mancato raggiungimento del punteggio minimo?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517CBF"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2B81B5"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1BB9D2"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B4888E"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0193FD01" w14:textId="77777777" w:rsidTr="008F155B">
        <w:trPr>
          <w:trHeight w:val="66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2EDEB6"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Gli acconti sono stati erogati nella misura prevista dall’avviso sulla base di una richiesta dell’interessato?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22B218"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16FFF9"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66CCF5"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D1BEDD" w14:textId="77777777" w:rsidR="009F2740" w:rsidRPr="00D25055" w:rsidRDefault="009F2740"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9F2740" w:rsidRPr="00D25055" w14:paraId="1C6A3E3F" w14:textId="77777777" w:rsidTr="008F155B">
        <w:trPr>
          <w:trHeight w:val="538"/>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5DC53D"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Sono presenti le dichiarazioni trimestrali delle spese sostenute e quietanzate prodotte da </w:t>
            </w:r>
            <w:r w:rsidR="000B2C8A">
              <w:rPr>
                <w:rFonts w:ascii="Calibri" w:hAnsi="Calibri"/>
                <w:sz w:val="18"/>
                <w:szCs w:val="18"/>
              </w:rPr>
              <w:t>SIFORM</w:t>
            </w:r>
            <w:r w:rsidRPr="00D25055">
              <w:rPr>
                <w:rFonts w:ascii="Calibri" w:hAnsi="Calibri"/>
                <w:sz w:val="18"/>
                <w:szCs w:val="18"/>
              </w:rPr>
              <w:t xml:space="preserve"> ove previsto dall’Avviso?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647FA5" w14:textId="77777777" w:rsidR="009F2740" w:rsidRPr="00D25055" w:rsidRDefault="009F2740"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818AAF" w14:textId="77777777" w:rsidR="009F2740" w:rsidRPr="00D25055" w:rsidRDefault="009F2740"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B2446F" w14:textId="77777777" w:rsidR="009F2740" w:rsidRPr="00D25055" w:rsidRDefault="009F2740" w:rsidP="00527655">
            <w:pPr>
              <w:snapToGrid w:val="0"/>
              <w:spacing w:before="0" w:after="160" w:line="259" w:lineRule="auto"/>
              <w:jc w:val="both"/>
              <w:rPr>
                <w:rFonts w:ascii="Calibri" w:hAnsi="Calibri"/>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F84B36"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9F2740" w:rsidRPr="00D25055" w14:paraId="1943F018" w14:textId="77777777" w:rsidTr="008F155B">
        <w:trPr>
          <w:trHeight w:val="348"/>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E2B262"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L’importo liquidato supera quello approvato in sede di valutazione?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E2159F" w14:textId="77777777" w:rsidR="009F2740" w:rsidRPr="00D25055" w:rsidRDefault="009F2740"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643B32" w14:textId="77777777" w:rsidR="009F2740" w:rsidRPr="00D25055" w:rsidRDefault="009F2740"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3FBD1E" w14:textId="77777777" w:rsidR="009F2740" w:rsidRPr="00D25055" w:rsidRDefault="009F2740" w:rsidP="00527655">
            <w:pPr>
              <w:snapToGrid w:val="0"/>
              <w:spacing w:before="0" w:after="160" w:line="259" w:lineRule="auto"/>
              <w:jc w:val="both"/>
              <w:rPr>
                <w:rFonts w:ascii="Calibri" w:hAnsi="Calibri"/>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46D41B"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9F2740" w:rsidRPr="00D25055" w14:paraId="320F1A86" w14:textId="77777777" w:rsidTr="008F155B">
        <w:trPr>
          <w:trHeight w:val="66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5E8BDA"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Le spese dichiarate sono regolari e ammissibili ai sensi di quanto disposto dalla normativa di riferimento?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2820CE" w14:textId="77777777" w:rsidR="009F2740" w:rsidRPr="00D25055" w:rsidRDefault="009F2740"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7F6D47" w14:textId="77777777" w:rsidR="009F2740" w:rsidRPr="00D25055" w:rsidRDefault="009F2740"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90331A" w14:textId="77777777" w:rsidR="009F2740" w:rsidRPr="00D25055" w:rsidRDefault="009F2740" w:rsidP="00527655">
            <w:pPr>
              <w:snapToGrid w:val="0"/>
              <w:spacing w:before="0" w:after="160" w:line="259" w:lineRule="auto"/>
              <w:jc w:val="both"/>
              <w:rPr>
                <w:rFonts w:ascii="Calibri" w:hAnsi="Calibri"/>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056561"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9F2740" w:rsidRPr="00D25055" w14:paraId="06F8CB7C" w14:textId="77777777" w:rsidTr="008F155B">
        <w:trPr>
          <w:trHeight w:val="66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7949D2"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(Nel caso l’erogazione dei voucher sia stata affidata ad enti pubblici locali) Esistono documenti da cui si desume la regolare attuazione dell’intervento?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11A72D" w14:textId="77777777" w:rsidR="009F2740" w:rsidRPr="00D25055" w:rsidRDefault="009F2740"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47316E" w14:textId="77777777" w:rsidR="009F2740" w:rsidRPr="00D25055" w:rsidRDefault="009F2740"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4018C3" w14:textId="77777777" w:rsidR="009F2740" w:rsidRPr="00D25055" w:rsidRDefault="009F2740" w:rsidP="00527655">
            <w:pPr>
              <w:snapToGrid w:val="0"/>
              <w:spacing w:before="0" w:after="160" w:line="259" w:lineRule="auto"/>
              <w:jc w:val="both"/>
              <w:rPr>
                <w:rFonts w:ascii="Calibri" w:hAnsi="Calibri"/>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2B579"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9F2740" w:rsidRPr="00D25055" w14:paraId="55653650" w14:textId="77777777" w:rsidTr="008F155B">
        <w:trPr>
          <w:trHeight w:val="4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A31670"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gli elementi necessari per l’estrazione della pista di controllo?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A0779E" w14:textId="77777777" w:rsidR="009F2740" w:rsidRPr="00D25055" w:rsidRDefault="009F2740"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19B353" w14:textId="77777777" w:rsidR="009F2740" w:rsidRPr="00D25055" w:rsidRDefault="009F2740"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016992" w14:textId="77777777" w:rsidR="009F2740" w:rsidRPr="00D25055" w:rsidRDefault="009F2740"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3BC79B" w14:textId="77777777" w:rsidR="009F2740" w:rsidRPr="00D25055" w:rsidRDefault="009F2740"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F6041C" w:rsidRPr="00D25055" w14:paraId="0F991EC8" w14:textId="77777777" w:rsidTr="008F155B">
        <w:trPr>
          <w:trHeight w:val="4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E16CF6"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1DE14D"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5908D5"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B4C69F"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34832D" w14:textId="77777777" w:rsidR="00F6041C" w:rsidRPr="00D25055" w:rsidRDefault="00F6041C" w:rsidP="00527655">
            <w:pPr>
              <w:snapToGrid w:val="0"/>
              <w:spacing w:before="0" w:after="160" w:line="259" w:lineRule="auto"/>
              <w:jc w:val="both"/>
              <w:rPr>
                <w:rFonts w:ascii="Calibri" w:hAnsi="Calibri" w:cs="Arial"/>
                <w:sz w:val="18"/>
                <w:szCs w:val="18"/>
              </w:rPr>
            </w:pPr>
          </w:p>
        </w:tc>
      </w:tr>
      <w:tr w:rsidR="009F2740" w:rsidRPr="00D25055" w14:paraId="7B847381"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3E9270" w14:textId="77777777" w:rsidR="009F2740" w:rsidRPr="00D25055" w:rsidRDefault="009F2740" w:rsidP="009F2740">
            <w:pPr>
              <w:snapToGrid w:val="0"/>
              <w:spacing w:before="0" w:after="160" w:line="259" w:lineRule="auto"/>
              <w:rPr>
                <w:rFonts w:ascii="Calibri" w:hAnsi="Calibri" w:cs="Arial"/>
                <w:sz w:val="18"/>
                <w:szCs w:val="18"/>
              </w:rPr>
            </w:pPr>
            <w:r w:rsidRPr="00D25055">
              <w:rPr>
                <w:rFonts w:ascii="Calibri" w:hAnsi="Calibri"/>
                <w:b/>
                <w:sz w:val="20"/>
              </w:rPr>
              <w:t>Funzionario (nome e cognome)</w:t>
            </w:r>
          </w:p>
        </w:tc>
      </w:tr>
      <w:tr w:rsidR="009F2740" w:rsidRPr="00D25055" w14:paraId="50C7F589" w14:textId="77777777" w:rsidTr="008F155B">
        <w:trPr>
          <w:trHeight w:val="319"/>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500B23" w14:textId="77777777" w:rsidR="009F2740" w:rsidRPr="00D25055" w:rsidRDefault="009F2740" w:rsidP="009F2740">
            <w:pPr>
              <w:snapToGrid w:val="0"/>
              <w:spacing w:before="0" w:after="160" w:line="259" w:lineRule="auto"/>
              <w:rPr>
                <w:rFonts w:ascii="Calibri" w:hAnsi="Calibri"/>
                <w:b/>
                <w:sz w:val="20"/>
              </w:rPr>
            </w:pPr>
            <w:r w:rsidRPr="00D25055">
              <w:rPr>
                <w:rFonts w:ascii="Calibri" w:hAnsi="Calibri"/>
                <w:b/>
                <w:sz w:val="20"/>
              </w:rPr>
              <w:t>Firma autografa o digitale, ai sensi e per gli effetti dell’art. 24 del D.lgs. n. 82/2005</w:t>
            </w:r>
          </w:p>
        </w:tc>
      </w:tr>
      <w:tr w:rsidR="009F2740" w:rsidRPr="00D25055" w14:paraId="44651701"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14:paraId="22236EF9" w14:textId="77777777" w:rsidR="009F2740" w:rsidRPr="00D25055" w:rsidRDefault="00B96F67" w:rsidP="00B96F67">
            <w:pPr>
              <w:snapToGrid w:val="0"/>
              <w:spacing w:before="0" w:after="160" w:line="259" w:lineRule="auto"/>
              <w:jc w:val="center"/>
              <w:rPr>
                <w:rFonts w:ascii="Calibri" w:hAnsi="Calibri" w:cs="Arial"/>
                <w:b/>
                <w:color w:val="FFFFFF"/>
                <w:sz w:val="20"/>
              </w:rPr>
            </w:pPr>
            <w:r>
              <w:rPr>
                <w:rFonts w:ascii="Calibri" w:hAnsi="Calibri" w:cs="Arial"/>
                <w:b/>
                <w:color w:val="FFFFFF"/>
                <w:sz w:val="20"/>
              </w:rPr>
              <w:t xml:space="preserve">DICHIARAZIONI TRIMESTRALI - </w:t>
            </w:r>
            <w:r w:rsidR="009F2740" w:rsidRPr="00D25055">
              <w:rPr>
                <w:rFonts w:ascii="Calibri" w:hAnsi="Calibri" w:cs="Arial"/>
                <w:b/>
                <w:color w:val="FFFFFF"/>
                <w:sz w:val="20"/>
              </w:rPr>
              <w:t>VERIFICHE A VIDEO</w:t>
            </w:r>
          </w:p>
        </w:tc>
      </w:tr>
      <w:tr w:rsidR="009F2740" w:rsidRPr="00D25055" w14:paraId="40AC2CB8"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306551"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L’importo liquidato supera quello ammesso?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ABBA1A"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0F6404"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7CCEDC"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18ACDC"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9F2740" w:rsidRPr="00D25055" w14:paraId="3F650C2C"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3C5C8C"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La spesa è regolare e ammissibile ai sensi della normativa di riferimento?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B72833"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DEEFD"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163E2C"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5BE4CA"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F6041C" w:rsidRPr="00D25055" w14:paraId="44E80C52"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90D851"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C75738"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69D73C"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72F51B"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32049F" w14:textId="77777777" w:rsidR="00F6041C" w:rsidRPr="00D25055" w:rsidRDefault="00F6041C" w:rsidP="00527655">
            <w:pPr>
              <w:snapToGrid w:val="0"/>
              <w:spacing w:before="0" w:after="160" w:line="259" w:lineRule="auto"/>
              <w:jc w:val="both"/>
              <w:rPr>
                <w:rFonts w:ascii="Calibri" w:hAnsi="Calibri" w:cs="Arial"/>
                <w:sz w:val="18"/>
                <w:szCs w:val="18"/>
              </w:rPr>
            </w:pPr>
          </w:p>
        </w:tc>
      </w:tr>
      <w:tr w:rsidR="009F2740" w:rsidRPr="00D25055" w14:paraId="0EAE27D8"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2D8759" w14:textId="77777777" w:rsidR="009F2740" w:rsidRPr="00D25055" w:rsidRDefault="009F2740" w:rsidP="009F2740">
            <w:pPr>
              <w:snapToGrid w:val="0"/>
              <w:spacing w:before="0" w:after="160" w:line="259" w:lineRule="auto"/>
              <w:rPr>
                <w:rFonts w:ascii="Calibri" w:hAnsi="Calibri" w:cs="Arial"/>
                <w:sz w:val="18"/>
                <w:szCs w:val="18"/>
              </w:rPr>
            </w:pPr>
            <w:r w:rsidRPr="00D25055">
              <w:rPr>
                <w:rFonts w:ascii="Calibri" w:hAnsi="Calibri"/>
                <w:b/>
                <w:sz w:val="20"/>
              </w:rPr>
              <w:t>Funzionario (nome e cognome)</w:t>
            </w:r>
          </w:p>
        </w:tc>
      </w:tr>
      <w:tr w:rsidR="009F2740" w:rsidRPr="00D25055" w14:paraId="5D2DC6A1" w14:textId="77777777" w:rsidTr="008F155B">
        <w:trPr>
          <w:trHeight w:val="319"/>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3B3A06" w14:textId="77777777" w:rsidR="009F2740" w:rsidRPr="00D25055" w:rsidRDefault="009F2740" w:rsidP="009F2740">
            <w:pPr>
              <w:snapToGrid w:val="0"/>
              <w:spacing w:before="0" w:after="160" w:line="259" w:lineRule="auto"/>
              <w:rPr>
                <w:rFonts w:ascii="Calibri" w:hAnsi="Calibri"/>
                <w:b/>
                <w:sz w:val="20"/>
              </w:rPr>
            </w:pPr>
            <w:r w:rsidRPr="00D25055">
              <w:rPr>
                <w:rFonts w:ascii="Calibri" w:hAnsi="Calibri"/>
                <w:b/>
                <w:sz w:val="20"/>
              </w:rPr>
              <w:t>Firma autografa o digitale, ai sensi e per gli effetti dell’art. 24 del D.lgs. n. 82/2005</w:t>
            </w:r>
          </w:p>
        </w:tc>
      </w:tr>
      <w:tr w:rsidR="009F2740" w:rsidRPr="00D25055" w14:paraId="54F59EE0"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vAlign w:val="center"/>
          </w:tcPr>
          <w:p w14:paraId="4029EF25" w14:textId="77777777" w:rsidR="00E86E07" w:rsidRDefault="009F2740" w:rsidP="009F2740">
            <w:pPr>
              <w:snapToGrid w:val="0"/>
              <w:spacing w:before="0" w:after="160" w:line="259" w:lineRule="auto"/>
              <w:jc w:val="center"/>
              <w:rPr>
                <w:rFonts w:ascii="Calibri" w:hAnsi="Calibri" w:cs="Arial"/>
                <w:b/>
                <w:color w:val="FFFFFF"/>
                <w:sz w:val="20"/>
              </w:rPr>
            </w:pPr>
            <w:r w:rsidRPr="00E86E07">
              <w:rPr>
                <w:rFonts w:ascii="Calibri" w:hAnsi="Calibri" w:cs="Arial"/>
                <w:b/>
                <w:color w:val="FFFFFF"/>
                <w:sz w:val="20"/>
              </w:rPr>
              <w:t xml:space="preserve">VERIFICHE A CARICO DELLA GESTIONE </w:t>
            </w:r>
          </w:p>
          <w:p w14:paraId="23C8446C" w14:textId="77777777" w:rsidR="009F2740" w:rsidRPr="00E86E07" w:rsidRDefault="009F2740" w:rsidP="009F2740">
            <w:pPr>
              <w:snapToGrid w:val="0"/>
              <w:spacing w:before="0" w:after="160" w:line="259" w:lineRule="auto"/>
              <w:jc w:val="center"/>
              <w:rPr>
                <w:rFonts w:ascii="Calibri" w:hAnsi="Calibri" w:cs="Arial"/>
                <w:b/>
                <w:color w:val="FFFFFF"/>
                <w:sz w:val="20"/>
              </w:rPr>
            </w:pPr>
            <w:r w:rsidRPr="00E86E07">
              <w:rPr>
                <w:rFonts w:ascii="Calibri" w:hAnsi="Calibri" w:cs="Arial"/>
                <w:b/>
                <w:color w:val="FFFFFF"/>
                <w:sz w:val="20"/>
              </w:rPr>
              <w:t xml:space="preserve">(nel caso di avvisi finalizzati all’assegnazione di risorse ad enti pubblici locali) </w:t>
            </w:r>
          </w:p>
        </w:tc>
      </w:tr>
      <w:tr w:rsidR="009F2740" w:rsidRPr="00D25055" w14:paraId="453F1143" w14:textId="77777777" w:rsidTr="008F155B">
        <w:trPr>
          <w:trHeight w:val="6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DCE7B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I criteri di selezione e le modalità di individuazione dei destinatari sono conformi a quanto previsto dall’Avviso?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B155DB"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378369"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B9063E" w14:textId="77777777" w:rsidR="009F2740" w:rsidRPr="00D25055" w:rsidRDefault="009F2740" w:rsidP="00527655">
            <w:pPr>
              <w:snapToGrid w:val="0"/>
              <w:spacing w:before="0" w:after="160" w:line="259" w:lineRule="auto"/>
              <w:jc w:val="both"/>
              <w:rPr>
                <w:rFonts w:ascii="Calibri" w:hAnsi="Calibri"/>
                <w:color w:val="000000"/>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317415" w14:textId="77777777" w:rsidR="009F2740" w:rsidRPr="00D25055" w:rsidRDefault="009F2740" w:rsidP="00527655">
            <w:pPr>
              <w:snapToGrid w:val="0"/>
              <w:spacing w:before="0" w:after="160" w:line="259" w:lineRule="auto"/>
              <w:jc w:val="both"/>
              <w:rPr>
                <w:rFonts w:ascii="Calibri" w:hAnsi="Calibri"/>
                <w:color w:val="000000"/>
                <w:sz w:val="18"/>
                <w:szCs w:val="18"/>
              </w:rPr>
            </w:pPr>
          </w:p>
        </w:tc>
      </w:tr>
      <w:tr w:rsidR="009F2740" w:rsidRPr="00D25055" w14:paraId="62BB0352" w14:textId="77777777" w:rsidTr="008F155B">
        <w:trPr>
          <w:trHeight w:val="38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8603B2"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Le procedure seguite per l’istruttoria delle domande sono corrette?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487AA9"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968BAC"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791D1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5D48B5"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329D91B1" w14:textId="77777777" w:rsidTr="008F155B">
        <w:trPr>
          <w:trHeight w:val="6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7B4A2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non ammissione alla successiva fase di valutazione è stata oggetto di un atto formale?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D80965"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ED11A8"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CB02B7"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341885"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0B14B04C" w14:textId="77777777" w:rsidTr="008F155B">
        <w:trPr>
          <w:trHeight w:val="3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EAF1F0"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L’atto di esclusione è stato portato a conoscenza degli interessati?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07EB3"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194BD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7EE3B3"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F2222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34761763" w14:textId="77777777" w:rsidTr="008F155B">
        <w:trPr>
          <w:trHeight w:val="489"/>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BC18B2"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lastRenderedPageBreak/>
              <w:t>La valutazione delle domande è stata condotta da un nucleo di valutazione?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0C2A46"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BE8F7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922EAF"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15A560"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1E6D8117" w14:textId="77777777" w:rsidTr="008F155B">
        <w:trPr>
          <w:trHeight w:val="3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6BFDB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approvazione della graduatoria?</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F04925"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32BBC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598E25"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AEC94D"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4C64B982" w14:textId="77777777" w:rsidTr="008F155B">
        <w:trPr>
          <w:trHeight w:val="40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FE1B68"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E’ stato adottato un atto di ammissione a finanziamento?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6E4CA2"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7EB340"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AF7444"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0C42A0"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1D35EB34" w14:textId="77777777" w:rsidTr="008F155B">
        <w:trPr>
          <w:trHeight w:val="928"/>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2D91B5"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Gli atti di approvazione della graduatoria e di ammissione a finanziamento (e, quindi di esclusione per coloro che non sono finanziati per esaurimento delle risorse finanziarie) sono stati portati a conoscenza degli interessati?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3BB2A9"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41B211"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592A9D"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C4AD37" w14:textId="77777777" w:rsidR="009F2740" w:rsidRPr="00D25055" w:rsidRDefault="009F2740"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9F2740" w:rsidRPr="00D25055" w14:paraId="3FC7E13F"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8CE3A9"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I voucher sono stati concessi per l’acquisizione di servizi congruenti con quelli previsti nell’avviso regionale?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06A5F6"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19807E"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634F77"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EC856F"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9F2740" w:rsidRPr="00D25055" w14:paraId="28DFAAF2"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18F345"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Le procedure di liquidazione sono corrette?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397F8C"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DF03D7"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A30AC0"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E031B3"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9F2740" w:rsidRPr="00D25055" w14:paraId="6FE479E8"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ADD6C3" w14:textId="77777777" w:rsidR="009F2740" w:rsidRPr="00D25055" w:rsidRDefault="009F2740"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tutti gli elementi necessaria all’estrazione di una pista di cont</w:t>
            </w:r>
            <w:r w:rsidR="00E86E07">
              <w:rPr>
                <w:rFonts w:ascii="Calibri" w:hAnsi="Calibri"/>
                <w:sz w:val="18"/>
                <w:szCs w:val="18"/>
              </w:rPr>
              <w:t>r</w:t>
            </w:r>
            <w:r w:rsidRPr="00D25055">
              <w:rPr>
                <w:rFonts w:ascii="Calibri" w:hAnsi="Calibri"/>
                <w:sz w:val="18"/>
                <w:szCs w:val="18"/>
              </w:rPr>
              <w:t>ollo?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14D04E"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881587"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AECA09" w14:textId="77777777" w:rsidR="009F2740" w:rsidRPr="00D25055" w:rsidRDefault="009F2740"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89ADFC" w14:textId="77777777" w:rsidR="009F2740" w:rsidRPr="00D25055" w:rsidRDefault="009F2740" w:rsidP="00527655">
            <w:pPr>
              <w:snapToGrid w:val="0"/>
              <w:spacing w:before="0" w:after="160" w:line="259" w:lineRule="auto"/>
              <w:jc w:val="both"/>
              <w:rPr>
                <w:rFonts w:ascii="Calibri" w:hAnsi="Calibri" w:cs="Arial"/>
                <w:sz w:val="18"/>
                <w:szCs w:val="18"/>
              </w:rPr>
            </w:pPr>
          </w:p>
        </w:tc>
      </w:tr>
      <w:tr w:rsidR="00F6041C" w:rsidRPr="00D25055" w14:paraId="3E32268B"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259F8F"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67088A"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BF7CEF"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8BEC1"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ADB77" w14:textId="77777777" w:rsidR="00F6041C" w:rsidRPr="00D25055" w:rsidRDefault="00F6041C" w:rsidP="00527655">
            <w:pPr>
              <w:snapToGrid w:val="0"/>
              <w:spacing w:before="0" w:after="160" w:line="259" w:lineRule="auto"/>
              <w:jc w:val="both"/>
              <w:rPr>
                <w:rFonts w:ascii="Calibri" w:hAnsi="Calibri" w:cs="Arial"/>
                <w:sz w:val="18"/>
                <w:szCs w:val="18"/>
              </w:rPr>
            </w:pPr>
          </w:p>
        </w:tc>
      </w:tr>
      <w:tr w:rsidR="009F2740" w:rsidRPr="00D25055" w14:paraId="2A2AB157"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FD72D2" w14:textId="77777777" w:rsidR="009F2740" w:rsidRPr="00D25055" w:rsidRDefault="009F2740" w:rsidP="009F2740">
            <w:pPr>
              <w:snapToGrid w:val="0"/>
              <w:spacing w:before="0" w:after="160" w:line="259" w:lineRule="auto"/>
              <w:rPr>
                <w:rFonts w:ascii="Calibri" w:hAnsi="Calibri" w:cs="Arial"/>
                <w:sz w:val="18"/>
                <w:szCs w:val="18"/>
              </w:rPr>
            </w:pPr>
            <w:r w:rsidRPr="00D25055">
              <w:rPr>
                <w:rFonts w:ascii="Calibri" w:hAnsi="Calibri"/>
                <w:b/>
                <w:sz w:val="20"/>
              </w:rPr>
              <w:t>Funzionario (nome e cognome)</w:t>
            </w:r>
          </w:p>
        </w:tc>
      </w:tr>
      <w:tr w:rsidR="009F2740" w:rsidRPr="00D25055" w14:paraId="784A0F86"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E22248" w14:textId="77777777" w:rsidR="009F2740" w:rsidRPr="00D25055" w:rsidRDefault="009F2740" w:rsidP="009F2740">
            <w:pPr>
              <w:snapToGrid w:val="0"/>
              <w:spacing w:before="0" w:after="160" w:line="259" w:lineRule="auto"/>
              <w:rPr>
                <w:rFonts w:ascii="Calibri" w:hAnsi="Calibri"/>
                <w:b/>
                <w:sz w:val="20"/>
              </w:rPr>
            </w:pPr>
            <w:r w:rsidRPr="00D25055">
              <w:rPr>
                <w:rFonts w:ascii="Calibri" w:hAnsi="Calibri"/>
                <w:b/>
                <w:sz w:val="20"/>
              </w:rPr>
              <w:t>Firma autografa o digitale, ai sensi e per gli effetti dell’art. 24 del D.lgs. n. 82/2005</w:t>
            </w:r>
          </w:p>
        </w:tc>
      </w:tr>
    </w:tbl>
    <w:p w14:paraId="4C42930C" w14:textId="77777777" w:rsidR="009F2740" w:rsidRDefault="009F2740" w:rsidP="00D25055">
      <w:pPr>
        <w:spacing w:before="0" w:after="0" w:line="360" w:lineRule="auto"/>
        <w:rPr>
          <w:rFonts w:ascii="Calibri" w:eastAsia="Times New Roman" w:hAnsi="Calibri" w:cs="Times New Roman"/>
          <w:b/>
          <w:caps/>
          <w:szCs w:val="24"/>
          <w:lang w:eastAsia="it-IT"/>
        </w:rPr>
      </w:pPr>
    </w:p>
    <w:p w14:paraId="31100781" w14:textId="77777777" w:rsidR="009F2740" w:rsidRDefault="009F2740" w:rsidP="00D25055">
      <w:pPr>
        <w:spacing w:before="0" w:after="0" w:line="360" w:lineRule="auto"/>
        <w:rPr>
          <w:rFonts w:ascii="Calibri" w:eastAsia="Times New Roman" w:hAnsi="Calibri" w:cs="Times New Roman"/>
          <w:b/>
          <w:caps/>
          <w:szCs w:val="24"/>
          <w:lang w:eastAsia="it-IT"/>
        </w:rPr>
      </w:pPr>
    </w:p>
    <w:p w14:paraId="4EFCB907" w14:textId="77777777" w:rsidR="00DD5235" w:rsidRDefault="00DD5235" w:rsidP="00D25055">
      <w:pPr>
        <w:spacing w:before="0" w:after="0" w:line="360" w:lineRule="auto"/>
        <w:rPr>
          <w:rFonts w:ascii="Calibri" w:eastAsia="Times New Roman" w:hAnsi="Calibri" w:cs="Times New Roman"/>
          <w:b/>
          <w:caps/>
          <w:szCs w:val="24"/>
          <w:lang w:eastAsia="it-IT"/>
        </w:rPr>
      </w:pPr>
    </w:p>
    <w:p w14:paraId="5053213A" w14:textId="77777777" w:rsidR="00DD5235" w:rsidRDefault="00DD5235" w:rsidP="00D25055">
      <w:pPr>
        <w:spacing w:before="0" w:after="0" w:line="360" w:lineRule="auto"/>
        <w:rPr>
          <w:rFonts w:ascii="Calibri" w:eastAsia="Times New Roman" w:hAnsi="Calibri" w:cs="Times New Roman"/>
          <w:b/>
          <w:caps/>
          <w:szCs w:val="24"/>
          <w:lang w:eastAsia="it-IT"/>
        </w:rPr>
      </w:pPr>
    </w:p>
    <w:p w14:paraId="202E8630" w14:textId="77777777" w:rsidR="00DD5235" w:rsidRDefault="00DD5235" w:rsidP="00D25055">
      <w:pPr>
        <w:spacing w:before="0" w:after="0" w:line="360" w:lineRule="auto"/>
        <w:rPr>
          <w:rFonts w:ascii="Calibri" w:eastAsia="Times New Roman" w:hAnsi="Calibri" w:cs="Times New Roman"/>
          <w:b/>
          <w:caps/>
          <w:szCs w:val="24"/>
          <w:lang w:eastAsia="it-IT"/>
        </w:rPr>
      </w:pPr>
    </w:p>
    <w:p w14:paraId="33DEAA4B" w14:textId="77777777" w:rsidR="00DD5235" w:rsidRDefault="00DD5235" w:rsidP="00D25055">
      <w:pPr>
        <w:spacing w:before="0" w:after="0" w:line="360" w:lineRule="auto"/>
        <w:rPr>
          <w:rFonts w:ascii="Calibri" w:eastAsia="Times New Roman" w:hAnsi="Calibri" w:cs="Times New Roman"/>
          <w:b/>
          <w:caps/>
          <w:szCs w:val="24"/>
          <w:lang w:eastAsia="it-IT"/>
        </w:rPr>
      </w:pPr>
    </w:p>
    <w:p w14:paraId="0037C456" w14:textId="77777777" w:rsidR="00DD5235" w:rsidRDefault="00DD5235" w:rsidP="00D25055">
      <w:pPr>
        <w:spacing w:before="0" w:after="0" w:line="360" w:lineRule="auto"/>
        <w:rPr>
          <w:rFonts w:ascii="Calibri" w:eastAsia="Times New Roman" w:hAnsi="Calibri" w:cs="Times New Roman"/>
          <w:b/>
          <w:caps/>
          <w:szCs w:val="24"/>
          <w:lang w:eastAsia="it-IT"/>
        </w:rPr>
      </w:pPr>
    </w:p>
    <w:p w14:paraId="7673B67C" w14:textId="77777777" w:rsidR="00DD5235" w:rsidRDefault="00DD5235" w:rsidP="00D25055">
      <w:pPr>
        <w:spacing w:before="0" w:after="0" w:line="360" w:lineRule="auto"/>
        <w:rPr>
          <w:rFonts w:ascii="Calibri" w:eastAsia="Times New Roman" w:hAnsi="Calibri" w:cs="Times New Roman"/>
          <w:b/>
          <w:caps/>
          <w:szCs w:val="24"/>
          <w:lang w:eastAsia="it-IT"/>
        </w:rPr>
      </w:pPr>
    </w:p>
    <w:p w14:paraId="502CA96F" w14:textId="77777777" w:rsidR="00DD5235" w:rsidRDefault="00DD5235" w:rsidP="00D25055">
      <w:pPr>
        <w:spacing w:before="0" w:after="0" w:line="360" w:lineRule="auto"/>
        <w:rPr>
          <w:rFonts w:ascii="Calibri" w:eastAsia="Times New Roman" w:hAnsi="Calibri" w:cs="Times New Roman"/>
          <w:b/>
          <w:caps/>
          <w:szCs w:val="24"/>
          <w:lang w:eastAsia="it-IT"/>
        </w:rPr>
      </w:pPr>
    </w:p>
    <w:p w14:paraId="5C6CEF40" w14:textId="77777777" w:rsidR="00DD5235" w:rsidRDefault="00DD5235" w:rsidP="00D25055">
      <w:pPr>
        <w:spacing w:before="0" w:after="0" w:line="360" w:lineRule="auto"/>
        <w:rPr>
          <w:rFonts w:ascii="Calibri" w:eastAsia="Times New Roman" w:hAnsi="Calibri" w:cs="Times New Roman"/>
          <w:b/>
          <w:caps/>
          <w:szCs w:val="24"/>
          <w:lang w:eastAsia="it-IT"/>
        </w:rPr>
      </w:pPr>
    </w:p>
    <w:p w14:paraId="5A23419D" w14:textId="77777777" w:rsidR="0014080F" w:rsidRDefault="0014080F" w:rsidP="00D25055">
      <w:pPr>
        <w:spacing w:before="0" w:after="0" w:line="360" w:lineRule="auto"/>
        <w:rPr>
          <w:rFonts w:ascii="Calibri" w:eastAsia="Times New Roman" w:hAnsi="Calibri" w:cs="Times New Roman"/>
          <w:b/>
          <w:caps/>
          <w:szCs w:val="24"/>
          <w:lang w:eastAsia="it-IT"/>
        </w:rPr>
        <w:sectPr w:rsidR="0014080F" w:rsidSect="00B87F3D">
          <w:pgSz w:w="11906" w:h="16838" w:code="9"/>
          <w:pgMar w:top="1418" w:right="1134" w:bottom="1134" w:left="1134" w:header="709" w:footer="709" w:gutter="0"/>
          <w:cols w:space="708"/>
          <w:docGrid w:linePitch="360"/>
        </w:sectPr>
      </w:pPr>
    </w:p>
    <w:p w14:paraId="15991C4C" w14:textId="77777777" w:rsidR="00CD499E" w:rsidRDefault="00CD499E" w:rsidP="00CD499E">
      <w:pPr>
        <w:spacing w:after="160" w:line="259" w:lineRule="auto"/>
        <w:rPr>
          <w:rFonts w:ascii="Calibri" w:hAnsi="Calibri" w:cs="Arial"/>
          <w:b/>
          <w:bCs/>
          <w:sz w:val="18"/>
          <w:szCs w:val="18"/>
        </w:rPr>
      </w:pPr>
    </w:p>
    <w:p w14:paraId="2DDF578B"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por Marche fse 2014/20</w:t>
      </w:r>
    </w:p>
    <w:p w14:paraId="6C2E315B" w14:textId="77777777" w:rsidR="00CD499E" w:rsidRPr="00DE26EB" w:rsidRDefault="00CD499E" w:rsidP="00CD499E">
      <w:pPr>
        <w:spacing w:line="360" w:lineRule="auto"/>
        <w:jc w:val="center"/>
        <w:rPr>
          <w:rFonts w:ascii="Calibri" w:hAnsi="Calibri"/>
          <w:b/>
          <w:caps/>
          <w:szCs w:val="24"/>
        </w:rPr>
      </w:pPr>
      <w:r>
        <w:rPr>
          <w:rFonts w:ascii="Calibri" w:hAnsi="Calibri"/>
          <w:b/>
          <w:caps/>
          <w:szCs w:val="24"/>
        </w:rPr>
        <w:t xml:space="preserve">voucher </w:t>
      </w:r>
      <w:r w:rsidR="00527655">
        <w:rPr>
          <w:rFonts w:ascii="Calibri" w:hAnsi="Calibri"/>
          <w:b/>
          <w:caps/>
          <w:szCs w:val="24"/>
        </w:rPr>
        <w:t>di servizio</w:t>
      </w:r>
    </w:p>
    <w:p w14:paraId="4328634C" w14:textId="77777777" w:rsidR="00CD499E" w:rsidRPr="00DE26EB" w:rsidRDefault="00CD499E" w:rsidP="00CD499E">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7F764288" w14:textId="77777777" w:rsidR="00CD499E" w:rsidRPr="00D83636" w:rsidRDefault="00CD499E" w:rsidP="00CD499E">
      <w:pPr>
        <w:spacing w:line="360" w:lineRule="auto"/>
        <w:jc w:val="center"/>
        <w:rPr>
          <w:rFonts w:ascii="Calibri" w:hAnsi="Calibri"/>
          <w:b/>
          <w:caps/>
          <w:sz w:val="20"/>
        </w:rPr>
      </w:pPr>
      <w:r>
        <w:rPr>
          <w:rFonts w:ascii="Calibri" w:hAnsi="Calibri"/>
          <w:b/>
          <w:caps/>
          <w:sz w:val="20"/>
        </w:rPr>
        <w:t xml:space="preserve">SEZIONE </w:t>
      </w:r>
      <w:r w:rsidRPr="00D83636">
        <w:rPr>
          <w:rFonts w:ascii="Calibri" w:hAnsi="Calibri"/>
          <w:b/>
          <w:caps/>
          <w:sz w:val="20"/>
        </w:rPr>
        <w:t xml:space="preserve"> VERIFICHE A VIDEO</w:t>
      </w:r>
      <w:r>
        <w:rPr>
          <w:rFonts w:ascii="Calibri" w:hAnsi="Calibri"/>
          <w:b/>
          <w:caps/>
          <w:sz w:val="20"/>
        </w:rPr>
        <w:t xml:space="preserve"> – PROGETTI CAMPIONATI</w:t>
      </w:r>
    </w:p>
    <w:p w14:paraId="76E35922" w14:textId="77777777" w:rsidR="00CD499E" w:rsidRDefault="00CD499E" w:rsidP="00CD499E">
      <w:pPr>
        <w:spacing w:line="360" w:lineRule="auto"/>
        <w:rPr>
          <w:rFonts w:ascii="Calibri" w:hAnsi="Calibri"/>
          <w:b/>
          <w:caps/>
          <w:sz w:val="22"/>
        </w:rPr>
      </w:pPr>
      <w:r w:rsidRPr="007E5FBF">
        <w:rPr>
          <w:rFonts w:ascii="Calibri" w:hAnsi="Calibri"/>
          <w:b/>
          <w:caps/>
          <w:sz w:val="22"/>
        </w:rPr>
        <w:t>beneficiario: ………………………………………………………………………………………………………………………</w:t>
      </w:r>
      <w:r w:rsidR="00E60B52">
        <w:rPr>
          <w:rFonts w:ascii="Calibri" w:hAnsi="Calibri"/>
          <w:b/>
          <w:caps/>
          <w:sz w:val="22"/>
        </w:rPr>
        <w:t>………………….</w:t>
      </w:r>
    </w:p>
    <w:p w14:paraId="0ADF65C4" w14:textId="77777777" w:rsidR="00CD499E" w:rsidRDefault="00CD499E" w:rsidP="00CD499E">
      <w:pPr>
        <w:spacing w:line="360" w:lineRule="auto"/>
        <w:rPr>
          <w:rFonts w:ascii="Calibri" w:hAnsi="Calibri"/>
          <w:b/>
          <w:caps/>
          <w:sz w:val="22"/>
        </w:rPr>
      </w:pPr>
      <w:r>
        <w:rPr>
          <w:rFonts w:ascii="Calibri" w:hAnsi="Calibri"/>
          <w:b/>
          <w:caps/>
          <w:sz w:val="22"/>
        </w:rPr>
        <w:t>PROGETTO: ………………………………………………………………………………………………………………………………</w:t>
      </w:r>
      <w:r w:rsidR="00E60B52">
        <w:rPr>
          <w:rFonts w:ascii="Calibri" w:hAnsi="Calibri"/>
          <w:b/>
          <w:caps/>
          <w:sz w:val="22"/>
        </w:rPr>
        <w:t>……………….</w:t>
      </w:r>
    </w:p>
    <w:p w14:paraId="374FBFC9" w14:textId="77777777" w:rsidR="00CD499E" w:rsidRDefault="00CD499E" w:rsidP="00CD499E">
      <w:pPr>
        <w:spacing w:line="360" w:lineRule="auto"/>
        <w:rPr>
          <w:rFonts w:ascii="Calibri" w:hAnsi="Calibri"/>
          <w:b/>
          <w:caps/>
          <w:sz w:val="22"/>
        </w:rPr>
      </w:pPr>
      <w:r>
        <w:rPr>
          <w:rFonts w:ascii="Calibri" w:hAnsi="Calibri"/>
          <w:b/>
          <w:caps/>
          <w:sz w:val="22"/>
        </w:rPr>
        <w:t>ID SIFORM:…………………………………………………………………………………………………………………………………</w:t>
      </w:r>
      <w:r w:rsidR="00E60B52">
        <w:rPr>
          <w:rFonts w:ascii="Calibri" w:hAnsi="Calibri"/>
          <w:b/>
          <w:caps/>
          <w:sz w:val="22"/>
        </w:rPr>
        <w:t>……………..</w:t>
      </w:r>
    </w:p>
    <w:p w14:paraId="097D429D" w14:textId="77777777" w:rsidR="00CD499E" w:rsidRPr="007E5FBF" w:rsidRDefault="00CD499E" w:rsidP="00CD499E">
      <w:pPr>
        <w:spacing w:line="360" w:lineRule="auto"/>
        <w:rPr>
          <w:rFonts w:ascii="Calibri" w:hAnsi="Calibri"/>
          <w:caps/>
          <w:sz w:val="22"/>
        </w:rPr>
      </w:pPr>
      <w:r>
        <w:rPr>
          <w:rFonts w:ascii="Calibri" w:hAnsi="Calibri"/>
          <w:b/>
          <w:caps/>
          <w:sz w:val="22"/>
        </w:rPr>
        <w:t>TIROCINANTE CAMPIONATO: ……………………………………………………………………………………………………</w:t>
      </w:r>
      <w:r w:rsidR="00E60B52">
        <w:rPr>
          <w:rFonts w:ascii="Calibri" w:hAnsi="Calibri"/>
          <w:b/>
          <w:caps/>
          <w:sz w:val="22"/>
        </w:rPr>
        <w:t>………………</w:t>
      </w:r>
    </w:p>
    <w:p w14:paraId="2571242E" w14:textId="77777777" w:rsidR="00CD499E" w:rsidRPr="007E5FBF" w:rsidRDefault="00CD499E" w:rsidP="00CD499E">
      <w:pPr>
        <w:spacing w:line="360" w:lineRule="auto"/>
        <w:rPr>
          <w:rFonts w:ascii="Calibri" w:hAnsi="Calibri"/>
          <w:b/>
          <w:caps/>
          <w:sz w:val="22"/>
        </w:rPr>
      </w:pPr>
      <w:r w:rsidRPr="007E5FBF">
        <w:rPr>
          <w:rFonts w:ascii="Calibri" w:hAnsi="Calibri"/>
          <w:b/>
          <w:caps/>
          <w:sz w:val="22"/>
        </w:rPr>
        <w:t>TRIMESTRE di RIFERIMENTO ………………………</w:t>
      </w:r>
      <w:r>
        <w:rPr>
          <w:rFonts w:ascii="Calibri" w:hAnsi="Calibri"/>
          <w:b/>
          <w:caps/>
          <w:sz w:val="22"/>
        </w:rPr>
        <w:t>………………………………………………………………………………</w:t>
      </w:r>
      <w:r w:rsidR="00E60B52">
        <w:rPr>
          <w:rFonts w:ascii="Calibri" w:hAnsi="Calibri"/>
          <w:b/>
          <w:caps/>
          <w:sz w:val="22"/>
        </w:rPr>
        <w:t>…………….</w:t>
      </w:r>
    </w:p>
    <w:p w14:paraId="0085B375" w14:textId="77777777" w:rsidR="00CD499E" w:rsidRPr="00793E09" w:rsidRDefault="00CD499E" w:rsidP="00CD499E">
      <w:pPr>
        <w:spacing w:line="300" w:lineRule="exact"/>
        <w:jc w:val="both"/>
        <w:rPr>
          <w:rFonts w:ascii="Calibri" w:hAnsi="Calibri" w:cs="Calibri"/>
          <w:sz w:val="22"/>
        </w:rPr>
      </w:pPr>
      <w:r>
        <w:rPr>
          <w:rFonts w:ascii="Calibri" w:hAnsi="Calibri" w:cs="Calibri"/>
          <w:sz w:val="22"/>
        </w:rPr>
        <w:t xml:space="preserve">Il </w:t>
      </w:r>
      <w:r w:rsidR="00527655">
        <w:rPr>
          <w:rFonts w:ascii="Calibri" w:hAnsi="Calibri" w:cs="Calibri"/>
          <w:sz w:val="22"/>
        </w:rPr>
        <w:t>voucher di servizio</w:t>
      </w:r>
      <w:r>
        <w:rPr>
          <w:rFonts w:ascii="Calibri" w:hAnsi="Calibri" w:cs="Calibri"/>
          <w:sz w:val="22"/>
        </w:rPr>
        <w:t xml:space="preserve"> oggetto di controllo (in quanto associato ai giustificativi di spesa maturati per il periodo di riferimento) è rientrato nel campione estratto </w:t>
      </w:r>
      <w:r w:rsidRPr="00793E09">
        <w:rPr>
          <w:rFonts w:ascii="Calibri" w:hAnsi="Calibri" w:cs="Calibri"/>
          <w:sz w:val="22"/>
        </w:rPr>
        <w:t xml:space="preserve">sulla base delle procedure definite nella Descrizione dei Sistemi di Gestione e Controllo di cui alla DGR nr. </w:t>
      </w:r>
      <w:r w:rsidR="00527655">
        <w:rPr>
          <w:rFonts w:ascii="Calibri" w:hAnsi="Calibri" w:cs="Calibri"/>
          <w:sz w:val="22"/>
        </w:rPr>
        <w:t>….</w:t>
      </w:r>
      <w:r w:rsidRPr="00793E09">
        <w:rPr>
          <w:rFonts w:ascii="Calibri" w:hAnsi="Calibri" w:cs="Calibri"/>
          <w:sz w:val="22"/>
        </w:rPr>
        <w:t>.</w:t>
      </w:r>
    </w:p>
    <w:p w14:paraId="24425291" w14:textId="77777777" w:rsidR="00CD499E" w:rsidRDefault="00CD499E" w:rsidP="00CD499E">
      <w:pPr>
        <w:spacing w:line="300" w:lineRule="exact"/>
        <w:jc w:val="both"/>
        <w:rPr>
          <w:rFonts w:ascii="Arial" w:hAnsi="Arial" w:cs="Arial"/>
          <w:sz w:val="22"/>
        </w:rPr>
      </w:pPr>
    </w:p>
    <w:p w14:paraId="1F664DF6" w14:textId="77777777" w:rsidR="00CD499E" w:rsidRPr="004533C6" w:rsidRDefault="00CD499E" w:rsidP="00CD499E">
      <w:pPr>
        <w:spacing w:line="360" w:lineRule="auto"/>
        <w:jc w:val="both"/>
        <w:rPr>
          <w:rFonts w:ascii="Calibri" w:hAnsi="Calibri" w:cs="Calibri"/>
          <w:sz w:val="22"/>
        </w:rPr>
      </w:pPr>
      <w:r w:rsidRPr="004533C6">
        <w:rPr>
          <w:rFonts w:ascii="Calibri" w:hAnsi="Calibri" w:cs="Calibri"/>
          <w:sz w:val="22"/>
        </w:rPr>
        <w:t>Verificato che:</w:t>
      </w:r>
    </w:p>
    <w:p w14:paraId="32C987B5"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786808D3" w14:textId="77777777" w:rsidR="00CD499E" w:rsidRPr="004533C6" w:rsidRDefault="00CD499E"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4A277595" w14:textId="77777777" w:rsidR="00CD499E" w:rsidRDefault="00CD499E" w:rsidP="00CD499E">
      <w:pPr>
        <w:spacing w:line="360" w:lineRule="auto"/>
        <w:jc w:val="both"/>
        <w:rPr>
          <w:rFonts w:ascii="Calibri" w:hAnsi="Calibri" w:cs="Calibri"/>
          <w:sz w:val="22"/>
        </w:rPr>
      </w:pPr>
    </w:p>
    <w:p w14:paraId="66D6BF27" w14:textId="77777777" w:rsidR="00CD499E" w:rsidRPr="004533C6" w:rsidRDefault="00CD499E" w:rsidP="00CD499E">
      <w:pPr>
        <w:spacing w:line="360" w:lineRule="auto"/>
        <w:jc w:val="both"/>
        <w:rPr>
          <w:rFonts w:ascii="Calibri" w:hAnsi="Calibri" w:cs="Calibri"/>
          <w:sz w:val="22"/>
        </w:rPr>
      </w:pPr>
      <w:r w:rsidRPr="004533C6">
        <w:rPr>
          <w:rFonts w:ascii="Calibri" w:hAnsi="Calibri" w:cs="Calibri"/>
          <w:sz w:val="22"/>
        </w:rPr>
        <w:t>Esito della verifica:</w:t>
      </w:r>
    </w:p>
    <w:p w14:paraId="577015D5" w14:textId="77777777" w:rsidR="00CD499E" w:rsidRDefault="00CD499E" w:rsidP="00CD499E">
      <w:pPr>
        <w:jc w:val="both"/>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02025DFB" w14:textId="77777777" w:rsidR="00CD499E" w:rsidRDefault="00CD499E" w:rsidP="00CD499E">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CD499E" w:rsidRPr="00535839" w14:paraId="35729B65"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2FDC123E"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28B4A6E0" w14:textId="77777777" w:rsidR="00CD499E" w:rsidRPr="007E5FBF" w:rsidRDefault="00CD499E" w:rsidP="00CD499E">
            <w:pPr>
              <w:spacing w:after="160" w:line="259" w:lineRule="auto"/>
              <w:jc w:val="center"/>
              <w:rPr>
                <w:rFonts w:ascii="Calibri" w:hAnsi="Calibri"/>
                <w:sz w:val="22"/>
              </w:rPr>
            </w:pPr>
            <w:r>
              <w:rPr>
                <w:rFonts w:ascii="Calibri" w:hAnsi="Calibri"/>
                <w:sz w:val="22"/>
              </w:rPr>
              <w:t>Importo ammesso</w:t>
            </w:r>
          </w:p>
        </w:tc>
      </w:tr>
      <w:tr w:rsidR="00CD499E" w:rsidRPr="00535839" w14:paraId="1DCE20FA" w14:textId="77777777" w:rsidTr="00CD499E">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08C03821" w14:textId="77777777" w:rsidR="00CD499E" w:rsidRPr="007E5FBF" w:rsidRDefault="00CD499E" w:rsidP="00CD499E">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5135F393" w14:textId="77777777" w:rsidR="00CD499E" w:rsidRPr="007E5FBF" w:rsidRDefault="00CD499E" w:rsidP="00CD499E">
            <w:pPr>
              <w:spacing w:after="160" w:line="259" w:lineRule="auto"/>
              <w:jc w:val="center"/>
              <w:rPr>
                <w:rFonts w:ascii="Calibri" w:hAnsi="Calibri"/>
                <w:sz w:val="22"/>
              </w:rPr>
            </w:pPr>
          </w:p>
        </w:tc>
      </w:tr>
    </w:tbl>
    <w:p w14:paraId="07D3D0BE" w14:textId="77777777" w:rsidR="00CD499E" w:rsidRPr="00D25055" w:rsidRDefault="00CD499E" w:rsidP="00CD499E">
      <w:pPr>
        <w:spacing w:line="360" w:lineRule="auto"/>
        <w:rPr>
          <w:rFonts w:ascii="Calibri" w:hAnsi="Calibri"/>
          <w:sz w:val="18"/>
        </w:rPr>
      </w:pPr>
    </w:p>
    <w:p w14:paraId="63FBCC28" w14:textId="77777777" w:rsidR="00CD499E" w:rsidRPr="008844A3" w:rsidRDefault="00CD499E" w:rsidP="00CD499E">
      <w:pPr>
        <w:spacing w:after="160" w:line="259" w:lineRule="auto"/>
        <w:rPr>
          <w:rFonts w:ascii="Calibri" w:hAnsi="Calibri"/>
          <w:sz w:val="22"/>
        </w:rPr>
      </w:pPr>
      <w:r w:rsidRPr="008844A3">
        <w:rPr>
          <w:rFonts w:ascii="Calibri" w:hAnsi="Calibri"/>
          <w:sz w:val="22"/>
          <w:szCs w:val="24"/>
        </w:rPr>
        <w:t>Data………………………</w:t>
      </w:r>
    </w:p>
    <w:p w14:paraId="4DD41124"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Il funzionario</w:t>
      </w:r>
    </w:p>
    <w:p w14:paraId="5BA28085" w14:textId="77777777" w:rsidR="00CD499E" w:rsidRPr="008844A3" w:rsidRDefault="00CD499E" w:rsidP="00CD499E">
      <w:pPr>
        <w:spacing w:after="160" w:line="259" w:lineRule="auto"/>
        <w:jc w:val="right"/>
        <w:rPr>
          <w:rFonts w:ascii="Calibri" w:hAnsi="Calibri"/>
          <w:sz w:val="22"/>
        </w:rPr>
      </w:pPr>
      <w:r w:rsidRPr="008844A3">
        <w:rPr>
          <w:rFonts w:ascii="Calibri" w:hAnsi="Calibri"/>
          <w:sz w:val="22"/>
        </w:rPr>
        <w:t>…..…………………………</w:t>
      </w:r>
    </w:p>
    <w:p w14:paraId="0429647B" w14:textId="77777777" w:rsidR="00CD499E" w:rsidRDefault="00CD499E" w:rsidP="00CD499E">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43008751" w14:textId="77777777" w:rsidR="00192AA8" w:rsidRDefault="00192AA8" w:rsidP="00192AA8">
      <w:pPr>
        <w:spacing w:line="360" w:lineRule="auto"/>
        <w:jc w:val="center"/>
        <w:rPr>
          <w:rFonts w:ascii="Calibri" w:hAnsi="Calibri"/>
          <w:b/>
          <w:caps/>
          <w:szCs w:val="24"/>
        </w:rPr>
      </w:pPr>
    </w:p>
    <w:p w14:paraId="065416F4" w14:textId="77777777" w:rsidR="00192AA8" w:rsidRPr="00DE26EB" w:rsidRDefault="00192AA8" w:rsidP="00192AA8">
      <w:pPr>
        <w:spacing w:line="360" w:lineRule="auto"/>
        <w:jc w:val="center"/>
        <w:rPr>
          <w:rFonts w:ascii="Calibri" w:hAnsi="Calibri"/>
          <w:b/>
          <w:caps/>
          <w:szCs w:val="24"/>
        </w:rPr>
      </w:pPr>
      <w:r w:rsidRPr="00DE26EB">
        <w:rPr>
          <w:rFonts w:ascii="Calibri" w:hAnsi="Calibri"/>
          <w:b/>
          <w:caps/>
          <w:szCs w:val="24"/>
        </w:rPr>
        <w:lastRenderedPageBreak/>
        <w:t>por Marche fse 2014/20</w:t>
      </w:r>
    </w:p>
    <w:p w14:paraId="63015106" w14:textId="77777777" w:rsidR="00192AA8" w:rsidRPr="00DE26EB" w:rsidRDefault="00192AA8" w:rsidP="00192AA8">
      <w:pPr>
        <w:spacing w:line="360" w:lineRule="auto"/>
        <w:jc w:val="center"/>
        <w:rPr>
          <w:rFonts w:ascii="Calibri" w:hAnsi="Calibri"/>
          <w:b/>
          <w:caps/>
          <w:szCs w:val="24"/>
        </w:rPr>
      </w:pPr>
      <w:r>
        <w:rPr>
          <w:rFonts w:ascii="Calibri" w:hAnsi="Calibri"/>
          <w:b/>
          <w:caps/>
          <w:szCs w:val="24"/>
        </w:rPr>
        <w:t>voucher di servizio</w:t>
      </w:r>
    </w:p>
    <w:p w14:paraId="448E50D6" w14:textId="77777777" w:rsidR="00192AA8" w:rsidRPr="00DE26EB" w:rsidRDefault="00192AA8" w:rsidP="00192AA8">
      <w:pPr>
        <w:spacing w:line="360" w:lineRule="auto"/>
        <w:jc w:val="center"/>
        <w:rPr>
          <w:rFonts w:ascii="Calibri" w:hAnsi="Calibri"/>
          <w:b/>
          <w:caps/>
          <w:szCs w:val="24"/>
        </w:rPr>
      </w:pPr>
      <w:r w:rsidRPr="00DE26EB">
        <w:rPr>
          <w:rFonts w:ascii="Calibri" w:hAnsi="Calibri"/>
          <w:b/>
          <w:caps/>
          <w:szCs w:val="24"/>
        </w:rPr>
        <w:t xml:space="preserve">Verbale di VERIFICA DELLA SPESA </w:t>
      </w:r>
    </w:p>
    <w:p w14:paraId="22BFECAC" w14:textId="77777777" w:rsidR="00192AA8" w:rsidRPr="00D83636" w:rsidRDefault="00192AA8" w:rsidP="00192AA8">
      <w:pPr>
        <w:spacing w:line="360" w:lineRule="auto"/>
        <w:jc w:val="center"/>
        <w:rPr>
          <w:rFonts w:ascii="Calibri" w:hAnsi="Calibri"/>
          <w:b/>
          <w:caps/>
          <w:sz w:val="20"/>
        </w:rPr>
      </w:pPr>
      <w:r w:rsidRPr="00D83636">
        <w:rPr>
          <w:rFonts w:ascii="Calibri" w:hAnsi="Calibri"/>
          <w:b/>
          <w:caps/>
          <w:sz w:val="20"/>
        </w:rPr>
        <w:t>SEZIONE DOMANDE TRIMESTRALI – VERIFICHE A VIDEO</w:t>
      </w:r>
    </w:p>
    <w:p w14:paraId="37E74E8A" w14:textId="77777777" w:rsidR="00192AA8" w:rsidRPr="007E5FBF" w:rsidRDefault="00192AA8" w:rsidP="00192AA8">
      <w:pPr>
        <w:spacing w:line="360" w:lineRule="auto"/>
        <w:rPr>
          <w:rFonts w:ascii="Calibri" w:hAnsi="Calibri"/>
          <w:caps/>
          <w:sz w:val="22"/>
        </w:rPr>
      </w:pPr>
      <w:r w:rsidRPr="007E5FBF">
        <w:rPr>
          <w:rFonts w:ascii="Calibri" w:hAnsi="Calibri"/>
          <w:b/>
          <w:caps/>
          <w:sz w:val="22"/>
        </w:rPr>
        <w:t>beneficiario: …………………………………………………………………………………………………………………………………………</w:t>
      </w:r>
    </w:p>
    <w:p w14:paraId="3FBCC59F" w14:textId="77777777" w:rsidR="00192AA8" w:rsidRPr="007E5FBF" w:rsidRDefault="00192AA8" w:rsidP="00192AA8">
      <w:pPr>
        <w:spacing w:line="360" w:lineRule="auto"/>
        <w:rPr>
          <w:rFonts w:ascii="Calibri" w:hAnsi="Calibri"/>
          <w:b/>
          <w:caps/>
          <w:sz w:val="22"/>
        </w:rPr>
      </w:pPr>
      <w:r w:rsidRPr="007E5FBF">
        <w:rPr>
          <w:rFonts w:ascii="Calibri" w:hAnsi="Calibri"/>
          <w:b/>
          <w:caps/>
          <w:sz w:val="22"/>
        </w:rPr>
        <w:t>Progetto  ……………………………………………………………………………………………………………………………………..</w:t>
      </w:r>
    </w:p>
    <w:p w14:paraId="47F63529" w14:textId="77777777" w:rsidR="00192AA8" w:rsidRPr="007E5FBF" w:rsidRDefault="00192AA8" w:rsidP="00192AA8">
      <w:pPr>
        <w:spacing w:line="360" w:lineRule="auto"/>
        <w:rPr>
          <w:rFonts w:ascii="Calibri" w:hAnsi="Calibri"/>
          <w:b/>
          <w:caps/>
          <w:sz w:val="22"/>
        </w:rPr>
      </w:pPr>
      <w:r w:rsidRPr="007E5FBF">
        <w:rPr>
          <w:rFonts w:ascii="Calibri" w:hAnsi="Calibri"/>
          <w:b/>
          <w:caps/>
          <w:sz w:val="22"/>
        </w:rPr>
        <w:t>TRIMESTRE di RIFERIMENTO ……………………………………………………………………………………………………………</w:t>
      </w:r>
    </w:p>
    <w:p w14:paraId="4B623BE9"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 xml:space="preserve">La dichiarazione di spesa in oggetto è stata sottoposta a controllo di primo livello sulla base delle procedure definite nella Descrizione dei Sistemi di Gestione </w:t>
      </w:r>
      <w:r>
        <w:rPr>
          <w:rFonts w:ascii="Calibri" w:hAnsi="Calibri" w:cs="Calibri"/>
          <w:sz w:val="22"/>
        </w:rPr>
        <w:t>e Controllo di cui alla DGR …..</w:t>
      </w:r>
      <w:r w:rsidRPr="00793E09">
        <w:rPr>
          <w:rFonts w:ascii="Calibri" w:hAnsi="Calibri" w:cs="Calibri"/>
          <w:sz w:val="22"/>
        </w:rPr>
        <w:t>.</w:t>
      </w:r>
    </w:p>
    <w:p w14:paraId="12A14791" w14:textId="77777777" w:rsidR="00192AA8" w:rsidRDefault="00192AA8" w:rsidP="00192AA8">
      <w:pPr>
        <w:spacing w:line="300" w:lineRule="exact"/>
        <w:jc w:val="both"/>
        <w:rPr>
          <w:rFonts w:ascii="Calibri" w:hAnsi="Calibri" w:cs="Calibri"/>
          <w:sz w:val="22"/>
        </w:rPr>
      </w:pPr>
      <w:r>
        <w:rPr>
          <w:rFonts w:ascii="Calibri" w:hAnsi="Calibri" w:cs="Calibri"/>
          <w:sz w:val="22"/>
        </w:rPr>
        <w:t>Si tratta di una verifica effettuata prima della certificazione della spesa alla Commissione europea (paragrafo 2.2.3.6 Procedure per le verifiche delle operazioni del SIGECO) e nello specifico di operazioni di tipo Incentivi ai destinatari.</w:t>
      </w:r>
    </w:p>
    <w:p w14:paraId="50434B0F"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La spesa dichiarata nel trimestre ammonta ad € … (come da allegato elenco).</w:t>
      </w:r>
    </w:p>
    <w:p w14:paraId="40A35FEE" w14:textId="77777777" w:rsidR="00192AA8" w:rsidRPr="00793E09" w:rsidRDefault="00192AA8" w:rsidP="00192AA8">
      <w:pPr>
        <w:spacing w:line="300" w:lineRule="exact"/>
        <w:jc w:val="both"/>
        <w:rPr>
          <w:rFonts w:ascii="Calibri" w:hAnsi="Calibri" w:cs="Calibri"/>
          <w:sz w:val="22"/>
        </w:rPr>
      </w:pPr>
      <w:r w:rsidRPr="00793E09">
        <w:rPr>
          <w:rFonts w:ascii="Calibri" w:hAnsi="Calibri" w:cs="Calibri"/>
          <w:sz w:val="22"/>
        </w:rPr>
        <w:t>Ai sensi di quanto disposto dal Sigeco</w:t>
      </w:r>
      <w:r>
        <w:rPr>
          <w:rFonts w:ascii="Calibri" w:hAnsi="Calibri" w:cs="Calibri"/>
          <w:sz w:val="22"/>
        </w:rPr>
        <w:t>,</w:t>
      </w:r>
      <w:r w:rsidRPr="00793E09">
        <w:rPr>
          <w:rFonts w:ascii="Calibri" w:hAnsi="Calibri" w:cs="Calibri"/>
          <w:sz w:val="22"/>
        </w:rPr>
        <w:t xml:space="preserve"> i controlli di primo livello hanno riguardato l’intera domanda trimestrale e un campione di giustificativi, estratti in data … </w:t>
      </w:r>
      <w:r>
        <w:rPr>
          <w:rFonts w:ascii="Calibri" w:hAnsi="Calibri" w:cs="Calibri"/>
          <w:sz w:val="22"/>
        </w:rPr>
        <w:t xml:space="preserve">come risulta da </w:t>
      </w:r>
      <w:r w:rsidRPr="00793E09">
        <w:rPr>
          <w:rFonts w:ascii="Calibri" w:hAnsi="Calibri" w:cs="Calibri"/>
          <w:sz w:val="22"/>
        </w:rPr>
        <w:t>ver</w:t>
      </w:r>
      <w:r>
        <w:rPr>
          <w:rFonts w:ascii="Calibri" w:hAnsi="Calibri" w:cs="Calibri"/>
          <w:sz w:val="22"/>
        </w:rPr>
        <w:t>bale di campionamento allegato).</w:t>
      </w:r>
    </w:p>
    <w:p w14:paraId="56A4135D" w14:textId="77777777" w:rsidR="00192AA8" w:rsidRDefault="00192AA8" w:rsidP="00192AA8">
      <w:pPr>
        <w:spacing w:line="300" w:lineRule="exact"/>
        <w:rPr>
          <w:rFonts w:ascii="Arial" w:hAnsi="Arial" w:cs="Arial"/>
          <w:sz w:val="22"/>
        </w:rPr>
      </w:pPr>
    </w:p>
    <w:p w14:paraId="6F87B1D2" w14:textId="77777777" w:rsidR="00192AA8" w:rsidRPr="004533C6" w:rsidRDefault="00192AA8" w:rsidP="00192AA8">
      <w:pPr>
        <w:spacing w:line="360" w:lineRule="auto"/>
        <w:rPr>
          <w:rFonts w:ascii="Calibri" w:hAnsi="Calibri" w:cs="Calibri"/>
          <w:sz w:val="22"/>
        </w:rPr>
      </w:pPr>
      <w:r w:rsidRPr="004533C6">
        <w:rPr>
          <w:rFonts w:ascii="Calibri" w:hAnsi="Calibri" w:cs="Calibri"/>
          <w:sz w:val="22"/>
        </w:rPr>
        <w:t>Verificato che:</w:t>
      </w:r>
    </w:p>
    <w:p w14:paraId="43BDB9BA"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l’importo totale della spesa liquidata non supera l’importo approvato in sede di valutazione;</w:t>
      </w:r>
    </w:p>
    <w:p w14:paraId="608AF8E6"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la spesa liquidata è regolare e ammissibile ai sensi di quanto disposto dalla normativa di riferimento;</w:t>
      </w:r>
    </w:p>
    <w:p w14:paraId="4E7B71B6" w14:textId="77777777" w:rsidR="00192AA8" w:rsidRPr="004533C6" w:rsidRDefault="00192AA8" w:rsidP="00BE374F">
      <w:pPr>
        <w:numPr>
          <w:ilvl w:val="0"/>
          <w:numId w:val="20"/>
        </w:numPr>
        <w:spacing w:before="0" w:after="0" w:line="259" w:lineRule="auto"/>
        <w:jc w:val="both"/>
        <w:rPr>
          <w:rFonts w:ascii="Calibri" w:hAnsi="Calibri" w:cs="Calibri"/>
          <w:sz w:val="22"/>
        </w:rPr>
      </w:pPr>
      <w:r w:rsidRPr="004533C6">
        <w:rPr>
          <w:rFonts w:ascii="Calibri" w:hAnsi="Calibri" w:cs="Calibri"/>
          <w:sz w:val="22"/>
        </w:rPr>
        <w:t>che i contro</w:t>
      </w:r>
      <w:r>
        <w:rPr>
          <w:rFonts w:ascii="Calibri" w:hAnsi="Calibri" w:cs="Calibri"/>
          <w:sz w:val="22"/>
        </w:rPr>
        <w:t xml:space="preserve">lli amministrativi a video sui voucher campionati </w:t>
      </w:r>
      <w:r w:rsidRPr="004533C6">
        <w:rPr>
          <w:rFonts w:ascii="Calibri" w:hAnsi="Calibri" w:cs="Calibri"/>
          <w:sz w:val="22"/>
        </w:rPr>
        <w:t>hanno riportato esit</w:t>
      </w:r>
      <w:r>
        <w:rPr>
          <w:rFonts w:ascii="Calibri" w:hAnsi="Calibri" w:cs="Calibri"/>
          <w:sz w:val="22"/>
        </w:rPr>
        <w:t xml:space="preserve">o positivo </w:t>
      </w:r>
      <w:r w:rsidRPr="004533C6">
        <w:rPr>
          <w:rFonts w:ascii="Calibri" w:hAnsi="Calibri" w:cs="Calibri"/>
          <w:sz w:val="22"/>
        </w:rPr>
        <w:t>e che tutte le check list e i relativi allegati verbali di verifica sono stati i</w:t>
      </w:r>
      <w:r>
        <w:rPr>
          <w:rFonts w:ascii="Calibri" w:hAnsi="Calibri" w:cs="Calibri"/>
          <w:sz w:val="22"/>
        </w:rPr>
        <w:t>nseriti nel sistema informativo.</w:t>
      </w:r>
    </w:p>
    <w:p w14:paraId="70C62B01" w14:textId="77777777" w:rsidR="00192AA8" w:rsidRPr="004533C6" w:rsidRDefault="00192AA8" w:rsidP="00192AA8">
      <w:pPr>
        <w:spacing w:line="360" w:lineRule="auto"/>
        <w:jc w:val="both"/>
        <w:rPr>
          <w:rFonts w:ascii="Calibri" w:hAnsi="Calibri" w:cs="Calibri"/>
          <w:sz w:val="22"/>
        </w:rPr>
      </w:pPr>
      <w:r w:rsidRPr="004533C6">
        <w:rPr>
          <w:rFonts w:ascii="Calibri" w:hAnsi="Calibri" w:cs="Calibri"/>
          <w:sz w:val="22"/>
        </w:rPr>
        <w:t>Esito della verifica:</w:t>
      </w:r>
    </w:p>
    <w:p w14:paraId="7D6CC809" w14:textId="77777777" w:rsidR="00192AA8" w:rsidRDefault="00192AA8" w:rsidP="00192AA8">
      <w:pPr>
        <w:jc w:val="both"/>
        <w:rPr>
          <w:rFonts w:ascii="Calibri" w:hAnsi="Calibri"/>
        </w:rPr>
      </w:pPr>
      <w:r>
        <w:rPr>
          <w:rFonts w:ascii="Calibri" w:hAnsi="Calibri"/>
        </w:rPr>
        <w:t>S</w:t>
      </w:r>
      <w:r w:rsidRPr="00D25055">
        <w:rPr>
          <w:rFonts w:ascii="Calibri" w:hAnsi="Calibri"/>
        </w:rPr>
        <w:t>i indicano di seguito gli importi ammessi (per le motivazioni circa gli eventuali importi non ammessi si rimanda alla Check list):</w:t>
      </w:r>
    </w:p>
    <w:p w14:paraId="5142F914" w14:textId="77777777" w:rsidR="00192AA8" w:rsidRDefault="00192AA8" w:rsidP="00192AA8">
      <w:pPr>
        <w:spacing w:line="360" w:lineRule="auto"/>
        <w:rPr>
          <w:rFonts w:ascii="Calibri" w:hAnsi="Calibri"/>
        </w:rPr>
      </w:pP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935"/>
        <w:gridCol w:w="3994"/>
      </w:tblGrid>
      <w:tr w:rsidR="00192AA8" w:rsidRPr="00535839" w14:paraId="25411E25" w14:textId="77777777" w:rsidTr="00CC0A76">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115A5F31" w14:textId="77777777" w:rsidR="00192AA8" w:rsidRPr="007E5FBF" w:rsidRDefault="00192AA8" w:rsidP="00CC0A76">
            <w:pPr>
              <w:spacing w:after="160" w:line="259" w:lineRule="auto"/>
              <w:jc w:val="center"/>
              <w:rPr>
                <w:rFonts w:ascii="Calibri" w:hAnsi="Calibri"/>
                <w:sz w:val="22"/>
              </w:rPr>
            </w:pPr>
            <w:r>
              <w:rPr>
                <w:rFonts w:ascii="Calibri" w:hAnsi="Calibri"/>
                <w:sz w:val="22"/>
              </w:rPr>
              <w:t>Importo dichiarato</w:t>
            </w: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530295FE" w14:textId="77777777" w:rsidR="00192AA8" w:rsidRPr="007E5FBF" w:rsidRDefault="00192AA8" w:rsidP="00CC0A76">
            <w:pPr>
              <w:spacing w:after="160" w:line="259" w:lineRule="auto"/>
              <w:jc w:val="center"/>
              <w:rPr>
                <w:rFonts w:ascii="Calibri" w:hAnsi="Calibri"/>
                <w:sz w:val="22"/>
              </w:rPr>
            </w:pPr>
            <w:r>
              <w:rPr>
                <w:rFonts w:ascii="Calibri" w:hAnsi="Calibri"/>
                <w:sz w:val="22"/>
              </w:rPr>
              <w:t>Importo ammesso</w:t>
            </w:r>
          </w:p>
        </w:tc>
      </w:tr>
      <w:tr w:rsidR="00192AA8" w:rsidRPr="00535839" w14:paraId="2BBFAEAC" w14:textId="77777777" w:rsidTr="00CC0A76">
        <w:trPr>
          <w:trHeight w:val="472"/>
        </w:trPr>
        <w:tc>
          <w:tcPr>
            <w:tcW w:w="3935" w:type="dxa"/>
            <w:tcBorders>
              <w:top w:val="single" w:sz="4" w:space="0" w:color="A6A6A6"/>
              <w:left w:val="single" w:sz="4" w:space="0" w:color="A6A6A6"/>
              <w:bottom w:val="single" w:sz="4" w:space="0" w:color="A6A6A6"/>
              <w:right w:val="single" w:sz="4" w:space="0" w:color="A6A6A6"/>
            </w:tcBorders>
            <w:shd w:val="clear" w:color="auto" w:fill="auto"/>
          </w:tcPr>
          <w:p w14:paraId="4E2E485C" w14:textId="77777777" w:rsidR="00192AA8" w:rsidRPr="007E5FBF" w:rsidRDefault="00192AA8" w:rsidP="00CC0A76">
            <w:pPr>
              <w:spacing w:after="160" w:line="259" w:lineRule="auto"/>
              <w:jc w:val="center"/>
              <w:rPr>
                <w:rFonts w:ascii="Calibri" w:hAnsi="Calibri"/>
                <w:sz w:val="22"/>
              </w:rPr>
            </w:pPr>
          </w:p>
        </w:tc>
        <w:tc>
          <w:tcPr>
            <w:tcW w:w="3994" w:type="dxa"/>
            <w:tcBorders>
              <w:top w:val="single" w:sz="4" w:space="0" w:color="A6A6A6"/>
              <w:left w:val="single" w:sz="4" w:space="0" w:color="A6A6A6"/>
              <w:bottom w:val="single" w:sz="4" w:space="0" w:color="A6A6A6"/>
              <w:right w:val="single" w:sz="4" w:space="0" w:color="A6A6A6"/>
            </w:tcBorders>
            <w:shd w:val="clear" w:color="auto" w:fill="auto"/>
          </w:tcPr>
          <w:p w14:paraId="609ABFDF" w14:textId="77777777" w:rsidR="00192AA8" w:rsidRPr="007E5FBF" w:rsidRDefault="00192AA8" w:rsidP="00CC0A76">
            <w:pPr>
              <w:spacing w:after="160" w:line="259" w:lineRule="auto"/>
              <w:jc w:val="center"/>
              <w:rPr>
                <w:rFonts w:ascii="Calibri" w:hAnsi="Calibri"/>
                <w:sz w:val="22"/>
              </w:rPr>
            </w:pPr>
          </w:p>
        </w:tc>
      </w:tr>
    </w:tbl>
    <w:p w14:paraId="739CBC18" w14:textId="77777777" w:rsidR="00192AA8" w:rsidRPr="008844A3" w:rsidRDefault="00192AA8" w:rsidP="00192AA8">
      <w:pPr>
        <w:spacing w:after="160" w:line="259" w:lineRule="auto"/>
        <w:rPr>
          <w:rFonts w:ascii="Calibri" w:hAnsi="Calibri"/>
          <w:sz w:val="22"/>
        </w:rPr>
      </w:pPr>
      <w:r w:rsidRPr="008844A3">
        <w:rPr>
          <w:rFonts w:ascii="Calibri" w:hAnsi="Calibri"/>
          <w:sz w:val="22"/>
          <w:szCs w:val="24"/>
        </w:rPr>
        <w:t>Data………………………</w:t>
      </w:r>
    </w:p>
    <w:p w14:paraId="5EE8ED16" w14:textId="77777777" w:rsidR="00192AA8" w:rsidRPr="008844A3" w:rsidRDefault="00192AA8" w:rsidP="00192AA8">
      <w:pPr>
        <w:spacing w:after="160" w:line="259" w:lineRule="auto"/>
        <w:jc w:val="right"/>
        <w:rPr>
          <w:rFonts w:ascii="Calibri" w:hAnsi="Calibri"/>
          <w:sz w:val="22"/>
        </w:rPr>
      </w:pPr>
      <w:r w:rsidRPr="008844A3">
        <w:rPr>
          <w:rFonts w:ascii="Calibri" w:hAnsi="Calibri"/>
          <w:sz w:val="22"/>
        </w:rPr>
        <w:t>Il funzionario</w:t>
      </w:r>
    </w:p>
    <w:p w14:paraId="28DC5550" w14:textId="77777777" w:rsidR="00192AA8" w:rsidRPr="008844A3" w:rsidRDefault="00192AA8" w:rsidP="00192AA8">
      <w:pPr>
        <w:spacing w:after="160" w:line="259" w:lineRule="auto"/>
        <w:jc w:val="right"/>
        <w:rPr>
          <w:rFonts w:ascii="Calibri" w:hAnsi="Calibri"/>
          <w:sz w:val="22"/>
        </w:rPr>
      </w:pPr>
      <w:r w:rsidRPr="008844A3">
        <w:rPr>
          <w:rFonts w:ascii="Calibri" w:hAnsi="Calibri"/>
          <w:sz w:val="22"/>
        </w:rPr>
        <w:t>…..…………………………</w:t>
      </w:r>
    </w:p>
    <w:p w14:paraId="27C19C41" w14:textId="77777777" w:rsidR="00192AA8" w:rsidRDefault="00192AA8" w:rsidP="00192AA8">
      <w:pPr>
        <w:spacing w:after="160" w:line="259" w:lineRule="auto"/>
        <w:rPr>
          <w:rFonts w:ascii="Calibri" w:hAnsi="Calibri" w:cs="Arial"/>
          <w:b/>
          <w:bCs/>
          <w:sz w:val="18"/>
          <w:szCs w:val="18"/>
        </w:rPr>
      </w:pPr>
      <w:r w:rsidRPr="00D25055">
        <w:rPr>
          <w:rFonts w:ascii="Calibri" w:hAnsi="Calibri" w:cs="Arial"/>
          <w:b/>
          <w:bCs/>
          <w:sz w:val="18"/>
          <w:szCs w:val="18"/>
        </w:rPr>
        <w:t>Firma autografa o digitale, ai sensi e per gli effetti dell’art. 24 del D.lgs. n. 82/2005</w:t>
      </w:r>
    </w:p>
    <w:p w14:paraId="49943A50" w14:textId="77777777" w:rsidR="003D4FD6" w:rsidRDefault="003D4FD6" w:rsidP="00192AA8">
      <w:pPr>
        <w:spacing w:after="160" w:line="259" w:lineRule="auto"/>
        <w:rPr>
          <w:rFonts w:ascii="Calibri" w:hAnsi="Calibri" w:cs="Arial"/>
          <w:b/>
          <w:bCs/>
          <w:sz w:val="18"/>
          <w:szCs w:val="18"/>
        </w:rPr>
      </w:pPr>
    </w:p>
    <w:p w14:paraId="568DDA97" w14:textId="77777777" w:rsidR="003D4FD6" w:rsidRDefault="003D4FD6" w:rsidP="00192AA8">
      <w:pPr>
        <w:spacing w:after="160" w:line="259" w:lineRule="auto"/>
        <w:rPr>
          <w:rFonts w:ascii="Calibri" w:hAnsi="Calibri" w:cs="Arial"/>
          <w:b/>
          <w:bCs/>
          <w:sz w:val="18"/>
          <w:szCs w:val="18"/>
        </w:rPr>
      </w:pPr>
    </w:p>
    <w:p w14:paraId="1B07B04B" w14:textId="77777777" w:rsidR="00192AA8" w:rsidRDefault="00192AA8" w:rsidP="00CD499E">
      <w:pPr>
        <w:spacing w:after="160" w:line="259" w:lineRule="auto"/>
        <w:rPr>
          <w:rFonts w:ascii="Calibri" w:hAnsi="Calibri" w:cs="Arial"/>
          <w:b/>
          <w:bCs/>
          <w:sz w:val="18"/>
          <w:szCs w:val="18"/>
        </w:rPr>
      </w:pPr>
    </w:p>
    <w:tbl>
      <w:tblPr>
        <w:tblW w:w="5000" w:type="pct"/>
        <w:tblCellMar>
          <w:left w:w="70" w:type="dxa"/>
          <w:right w:w="70" w:type="dxa"/>
        </w:tblCellMar>
        <w:tblLook w:val="0000" w:firstRow="0" w:lastRow="0" w:firstColumn="0" w:lastColumn="0" w:noHBand="0" w:noVBand="0"/>
      </w:tblPr>
      <w:tblGrid>
        <w:gridCol w:w="5659"/>
        <w:gridCol w:w="420"/>
        <w:gridCol w:w="404"/>
        <w:gridCol w:w="13"/>
        <w:gridCol w:w="420"/>
        <w:gridCol w:w="69"/>
        <w:gridCol w:w="503"/>
        <w:gridCol w:w="505"/>
        <w:gridCol w:w="1635"/>
      </w:tblGrid>
      <w:tr w:rsidR="00D25055" w:rsidRPr="00D25055" w14:paraId="395C6962"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1102F422" w14:textId="77777777" w:rsidR="00D25055" w:rsidRPr="00D25055" w:rsidRDefault="00D25055" w:rsidP="00D25055">
            <w:pPr>
              <w:snapToGrid w:val="0"/>
              <w:spacing w:before="0" w:after="160" w:line="259" w:lineRule="auto"/>
              <w:jc w:val="center"/>
              <w:rPr>
                <w:rFonts w:ascii="Calibri" w:hAnsi="Calibri"/>
                <w:b/>
                <w:bCs/>
                <w:color w:val="000000"/>
                <w:sz w:val="22"/>
              </w:rPr>
            </w:pPr>
            <w:r w:rsidRPr="00D25055">
              <w:rPr>
                <w:rFonts w:ascii="Calibri" w:hAnsi="Calibri"/>
                <w:b/>
                <w:bCs/>
                <w:color w:val="000000"/>
                <w:sz w:val="22"/>
              </w:rPr>
              <w:t xml:space="preserve">POR FSE Marche 2014/20 </w:t>
            </w:r>
          </w:p>
        </w:tc>
      </w:tr>
      <w:tr w:rsidR="00D25055" w:rsidRPr="00D25055" w14:paraId="257C4BBB"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943B4D0" w14:textId="77777777" w:rsidR="00D25055" w:rsidRPr="007D09D1" w:rsidRDefault="00C93DBE" w:rsidP="0014080F">
            <w:pPr>
              <w:pStyle w:val="Sottotitolo"/>
              <w:rPr>
                <w:rFonts w:asciiTheme="minorHAnsi" w:hAnsiTheme="minorHAnsi"/>
                <w:b/>
              </w:rPr>
            </w:pPr>
            <w:bookmarkStart w:id="57" w:name="_Toc22723676"/>
            <w:bookmarkStart w:id="58" w:name="_Toc32593512"/>
            <w:bookmarkStart w:id="59" w:name="_Toc45815808"/>
            <w:r>
              <w:rPr>
                <w:rFonts w:asciiTheme="minorHAnsi" w:eastAsiaTheme="majorEastAsia" w:hAnsiTheme="minorHAnsi"/>
                <w:b/>
                <w:color w:val="2E74B5" w:themeColor="accent1" w:themeShade="BF"/>
                <w:sz w:val="28"/>
                <w:szCs w:val="28"/>
                <w:lang w:eastAsia="en-US"/>
              </w:rPr>
              <w:t>Progetti promossi dai Comuni di cui alla DGR n. 436/2018</w:t>
            </w:r>
            <w:bookmarkEnd w:id="57"/>
            <w:bookmarkEnd w:id="58"/>
            <w:bookmarkEnd w:id="59"/>
          </w:p>
        </w:tc>
      </w:tr>
      <w:tr w:rsidR="00D25055" w:rsidRPr="00D25055" w14:paraId="30418D0B"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2C72194E" w14:textId="77777777" w:rsidR="00D25055" w:rsidRPr="00D25055" w:rsidRDefault="00D25055" w:rsidP="00D25055">
            <w:pPr>
              <w:snapToGrid w:val="0"/>
              <w:spacing w:before="0" w:after="160" w:line="259" w:lineRule="auto"/>
              <w:jc w:val="center"/>
              <w:rPr>
                <w:rFonts w:ascii="Calibri" w:hAnsi="Calibri"/>
                <w:b/>
                <w:bCs/>
                <w:color w:val="000000"/>
                <w:sz w:val="22"/>
              </w:rPr>
            </w:pPr>
            <w:r w:rsidRPr="00D25055">
              <w:rPr>
                <w:rFonts w:ascii="Calibri" w:hAnsi="Calibri"/>
                <w:b/>
                <w:bCs/>
                <w:color w:val="000000"/>
                <w:sz w:val="22"/>
              </w:rPr>
              <w:t>Check list per il controllo di I ° livello</w:t>
            </w:r>
          </w:p>
        </w:tc>
      </w:tr>
      <w:tr w:rsidR="00D25055" w:rsidRPr="00D25055" w14:paraId="10E1A6AB"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CCB251"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Funzionario incaricato ………………….. Data …………………………. Controllo n. ……….</w:t>
            </w:r>
          </w:p>
        </w:tc>
      </w:tr>
      <w:tr w:rsidR="00D25055" w:rsidRPr="00D25055" w14:paraId="5D06C623"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C3AE69"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Informazioni generali sull’operazione</w:t>
            </w:r>
          </w:p>
        </w:tc>
      </w:tr>
      <w:tr w:rsidR="00D25055" w:rsidRPr="00D25055" w14:paraId="68537E42"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EC1E4E"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Amministrazione: </w:t>
            </w:r>
          </w:p>
        </w:tc>
      </w:tr>
      <w:tr w:rsidR="00D25055" w:rsidRPr="00D25055" w14:paraId="67719CA6"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1FA7B4"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Asse………..           </w:t>
            </w:r>
          </w:p>
        </w:tc>
      </w:tr>
      <w:tr w:rsidR="00D25055" w:rsidRPr="00D25055" w14:paraId="10D327CF"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937A9A"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Priorità di investimento</w:t>
            </w:r>
          </w:p>
        </w:tc>
      </w:tr>
      <w:tr w:rsidR="00D25055" w:rsidRPr="00D25055" w14:paraId="2DBBA9AE"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AAFD14"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Tipologia di progetto</w:t>
            </w:r>
          </w:p>
        </w:tc>
      </w:tr>
      <w:tr w:rsidR="00D25055" w:rsidRPr="00D25055" w14:paraId="48080AB7"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6941A5"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Tipologia di azione</w:t>
            </w:r>
          </w:p>
        </w:tc>
      </w:tr>
      <w:tr w:rsidR="00D25055" w:rsidRPr="00D25055" w14:paraId="69C46172"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8FFC06"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Delibera/determina/Decreto avviso pubblico n. …del ……</w:t>
            </w:r>
          </w:p>
        </w:tc>
      </w:tr>
      <w:tr w:rsidR="00D25055" w:rsidRPr="00D25055" w14:paraId="507C1A66"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DB4894"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Ammontare risorse finanziarie: …………………..</w:t>
            </w:r>
          </w:p>
        </w:tc>
      </w:tr>
      <w:tr w:rsidR="00D25055" w:rsidRPr="00D25055" w14:paraId="5A494D84"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0DA394"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BUR n. ….. del ………</w:t>
            </w:r>
          </w:p>
        </w:tc>
      </w:tr>
      <w:tr w:rsidR="00D25055" w:rsidRPr="00D25055" w14:paraId="41F073D1"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2F983F"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Pubblicazione nel sito dell’Amministrazione </w:t>
            </w:r>
          </w:p>
        </w:tc>
      </w:tr>
      <w:tr w:rsidR="00D25055" w:rsidRPr="00D25055" w14:paraId="1E3832AC"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97E4FA" w14:textId="77777777" w:rsidR="00D25055" w:rsidRPr="00D25055" w:rsidRDefault="00D25055" w:rsidP="00D25055">
            <w:pPr>
              <w:snapToGrid w:val="0"/>
              <w:spacing w:before="0" w:after="160" w:line="259" w:lineRule="auto"/>
              <w:rPr>
                <w:rFonts w:ascii="Calibri" w:hAnsi="Calibri"/>
                <w:sz w:val="18"/>
                <w:szCs w:val="18"/>
              </w:rPr>
            </w:pPr>
            <w:r w:rsidRPr="00D25055">
              <w:rPr>
                <w:rFonts w:ascii="Calibri" w:hAnsi="Calibri"/>
                <w:sz w:val="18"/>
                <w:szCs w:val="18"/>
              </w:rPr>
              <w:t>Termine per la presentazione delle domande: …………</w:t>
            </w:r>
          </w:p>
        </w:tc>
      </w:tr>
      <w:tr w:rsidR="00D25055" w:rsidRPr="00D25055" w14:paraId="3780741F"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FCC0E1" w14:textId="77777777" w:rsidR="00D25055" w:rsidRPr="00D25055" w:rsidRDefault="00D25055" w:rsidP="00D25055">
            <w:pPr>
              <w:snapToGrid w:val="0"/>
              <w:spacing w:before="0" w:after="160" w:line="259" w:lineRule="auto"/>
              <w:rPr>
                <w:rFonts w:ascii="Calibri" w:hAnsi="Calibri"/>
                <w:bCs/>
                <w:color w:val="000000"/>
                <w:sz w:val="18"/>
                <w:szCs w:val="18"/>
              </w:rPr>
            </w:pPr>
            <w:r w:rsidRPr="00D25055">
              <w:rPr>
                <w:rFonts w:ascii="Calibri" w:hAnsi="Calibri"/>
                <w:bCs/>
                <w:color w:val="000000"/>
                <w:sz w:val="18"/>
                <w:szCs w:val="18"/>
              </w:rPr>
              <w:t>Soggetto beneficiario:</w:t>
            </w:r>
          </w:p>
        </w:tc>
      </w:tr>
      <w:tr w:rsidR="00D25055" w:rsidRPr="00D25055" w14:paraId="7C078DAB"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F390D1"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Cognome e nome/denominazione impresa</w:t>
            </w:r>
          </w:p>
        </w:tc>
      </w:tr>
      <w:tr w:rsidR="00D25055" w:rsidRPr="00D25055" w14:paraId="5D0D49B5"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D2E0F7"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Codice fiscale/partita Iva </w:t>
            </w:r>
          </w:p>
        </w:tc>
      </w:tr>
      <w:tr w:rsidR="00D25055" w:rsidRPr="00D25055" w14:paraId="3C204487" w14:textId="77777777" w:rsidTr="00435A9A">
        <w:trPr>
          <w:trHeight w:val="315"/>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D186C2" w14:textId="77777777" w:rsidR="00D25055" w:rsidRPr="00D25055" w:rsidRDefault="00D25055" w:rsidP="00D25055">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2BB0CB"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Sì</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2A404D"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F19AAC" w14:textId="77777777" w:rsidR="00D25055" w:rsidRPr="00D25055" w:rsidRDefault="00D25055" w:rsidP="00D25055">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NP</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C78402" w14:textId="77777777" w:rsidR="00D25055" w:rsidRPr="00D25055" w:rsidRDefault="00D25055" w:rsidP="00D25055">
            <w:pPr>
              <w:snapToGrid w:val="0"/>
              <w:spacing w:before="0" w:after="160" w:line="259" w:lineRule="auto"/>
              <w:rPr>
                <w:rFonts w:ascii="Calibri" w:hAnsi="Calibri"/>
                <w:b/>
                <w:bCs/>
                <w:sz w:val="18"/>
                <w:szCs w:val="18"/>
              </w:rPr>
            </w:pPr>
            <w:r w:rsidRPr="00D25055">
              <w:rPr>
                <w:rFonts w:ascii="Calibri" w:hAnsi="Calibri"/>
                <w:b/>
                <w:bCs/>
                <w:sz w:val="18"/>
                <w:szCs w:val="18"/>
              </w:rPr>
              <w:t>Note</w:t>
            </w:r>
          </w:p>
        </w:tc>
      </w:tr>
      <w:tr w:rsidR="003D2511" w:rsidRPr="00D25055" w14:paraId="1FDFF85E" w14:textId="77777777" w:rsidTr="008F155B">
        <w:trPr>
          <w:trHeight w:val="253"/>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3CF1B600" w14:textId="77777777" w:rsidR="003D2511" w:rsidRPr="00C93DBE" w:rsidRDefault="003D2511" w:rsidP="00155930">
            <w:pPr>
              <w:snapToGrid w:val="0"/>
              <w:spacing w:before="0" w:after="160" w:line="259" w:lineRule="auto"/>
              <w:jc w:val="center"/>
              <w:rPr>
                <w:rFonts w:ascii="Calibri" w:hAnsi="Calibri"/>
                <w:b/>
                <w:color w:val="000000"/>
                <w:sz w:val="18"/>
                <w:szCs w:val="18"/>
              </w:rPr>
            </w:pPr>
            <w:r w:rsidRPr="00C93DBE">
              <w:rPr>
                <w:rFonts w:ascii="Calibri" w:hAnsi="Calibri"/>
                <w:b/>
                <w:color w:val="000000" w:themeColor="text1"/>
                <w:sz w:val="18"/>
                <w:szCs w:val="18"/>
              </w:rPr>
              <w:t xml:space="preserve">VERIFICHE A VIDEO – Controlli di primo livello </w:t>
            </w:r>
          </w:p>
        </w:tc>
      </w:tr>
      <w:tr w:rsidR="003D2511" w:rsidRPr="00D25055" w14:paraId="36552D66" w14:textId="77777777" w:rsidTr="00435A9A">
        <w:trPr>
          <w:trHeight w:val="675"/>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47E3DF"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FDC4EA"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783C38"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AB09CE"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A41F64" w14:textId="77777777" w:rsidR="003D2511" w:rsidRPr="00D25055" w:rsidRDefault="003D2511" w:rsidP="00527655">
            <w:pPr>
              <w:snapToGrid w:val="0"/>
              <w:spacing w:before="0" w:after="160" w:line="259" w:lineRule="auto"/>
              <w:jc w:val="both"/>
              <w:rPr>
                <w:rFonts w:ascii="Calibri" w:hAnsi="Calibri"/>
                <w:color w:val="000000"/>
                <w:sz w:val="18"/>
                <w:szCs w:val="18"/>
              </w:rPr>
            </w:pPr>
          </w:p>
        </w:tc>
      </w:tr>
      <w:tr w:rsidR="003D2511" w:rsidRPr="00D25055" w14:paraId="491B676D" w14:textId="77777777" w:rsidTr="00435A9A">
        <w:trPr>
          <w:trHeight w:val="393"/>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BB755F"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L’Avviso è stato pubblicato sul sito dell’Amministrazione?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92BD1D"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6DE844"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742D4D"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FAD071" w14:textId="77777777" w:rsidR="003D2511" w:rsidRPr="00D25055" w:rsidRDefault="003D2511" w:rsidP="00527655">
            <w:pPr>
              <w:snapToGrid w:val="0"/>
              <w:spacing w:before="0" w:after="160" w:line="259" w:lineRule="auto"/>
              <w:jc w:val="both"/>
              <w:rPr>
                <w:rFonts w:ascii="Calibri" w:hAnsi="Calibri"/>
                <w:color w:val="000000"/>
                <w:sz w:val="18"/>
                <w:szCs w:val="18"/>
              </w:rPr>
            </w:pPr>
          </w:p>
        </w:tc>
      </w:tr>
      <w:tr w:rsidR="003D2511" w:rsidRPr="00D25055" w14:paraId="744BEE62" w14:textId="77777777" w:rsidTr="00435A9A">
        <w:trPr>
          <w:trHeight w:val="675"/>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5B9B7C"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I criteri di selezione e le modalità di individuazione del destinatario sono conformi a quanto previsto dal Documento attuativo?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68CA8D"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2F4949"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1B22A0" w14:textId="77777777" w:rsidR="003D2511" w:rsidRPr="00D25055" w:rsidRDefault="003D2511" w:rsidP="00527655">
            <w:pPr>
              <w:snapToGrid w:val="0"/>
              <w:spacing w:before="0" w:after="160" w:line="259" w:lineRule="auto"/>
              <w:jc w:val="both"/>
              <w:rPr>
                <w:rFonts w:ascii="Calibri" w:hAnsi="Calibri"/>
                <w:color w:val="000000"/>
                <w:sz w:val="18"/>
                <w:szCs w:val="18"/>
              </w:rPr>
            </w:pP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C3B4D" w14:textId="77777777" w:rsidR="003D2511" w:rsidRPr="00D25055" w:rsidRDefault="003D2511" w:rsidP="00527655">
            <w:pPr>
              <w:snapToGrid w:val="0"/>
              <w:spacing w:before="0" w:after="160" w:line="259" w:lineRule="auto"/>
              <w:jc w:val="both"/>
              <w:rPr>
                <w:rFonts w:ascii="Calibri" w:hAnsi="Calibri"/>
                <w:color w:val="000000"/>
                <w:sz w:val="18"/>
                <w:szCs w:val="18"/>
              </w:rPr>
            </w:pPr>
          </w:p>
        </w:tc>
      </w:tr>
      <w:tr w:rsidR="003D2511" w:rsidRPr="00D25055" w14:paraId="403659EB" w14:textId="77777777" w:rsidTr="00435A9A">
        <w:trPr>
          <w:trHeight w:val="326"/>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0517A5"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La domanda è stata </w:t>
            </w:r>
            <w:r w:rsidR="00594266">
              <w:rPr>
                <w:rFonts w:ascii="Calibri" w:hAnsi="Calibri"/>
                <w:color w:val="000000"/>
                <w:sz w:val="18"/>
                <w:szCs w:val="18"/>
              </w:rPr>
              <w:t>inoltrata</w:t>
            </w:r>
            <w:r w:rsidRPr="00D25055">
              <w:rPr>
                <w:rFonts w:ascii="Calibri" w:hAnsi="Calibri"/>
                <w:color w:val="000000"/>
                <w:sz w:val="18"/>
                <w:szCs w:val="18"/>
              </w:rPr>
              <w:t xml:space="preserve"> nei termini previsti dall’Avviso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68DA19"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83E406"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CF863C"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5D6D48"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3D2511" w:rsidRPr="00D25055" w14:paraId="15B17146" w14:textId="77777777" w:rsidTr="00435A9A">
        <w:trPr>
          <w:trHeight w:val="603"/>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246265"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domanda è sottoscritta dal soggetto richiedente ed è corredata dalla documentazione prevista dall’Avviso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DF5DE3"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2192DA"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0B7EAE"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07C230"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3D2511" w:rsidRPr="00D25055" w14:paraId="79B152F0" w14:textId="77777777" w:rsidTr="00435A9A">
        <w:trPr>
          <w:trHeight w:val="489"/>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5348FE"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valutazione delle domande è stata condotta da un nucleo di valutazione?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242BD0"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B1A7D9"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810F24"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EB3B7"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3D2511" w:rsidRPr="00D25055" w14:paraId="4711DE05" w14:textId="77777777" w:rsidTr="00435A9A">
        <w:trPr>
          <w:trHeight w:val="630"/>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C7AAEA"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La valutazione è stata condotta secondo i criteri e le modalità previste nell’avviso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F491DF"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8D0110"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6E8F9D"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885AD7"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3D2511" w:rsidRPr="00D25055" w14:paraId="00B5E094" w14:textId="77777777" w:rsidTr="00435A9A">
        <w:trPr>
          <w:trHeight w:val="630"/>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7F3F95"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Il punteggio ottenuto, normalizzato e ponderato, è uguale o maggiore a 60/100?</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B701D6"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CE25E3"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9069AD"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33078F"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3D2511" w:rsidRPr="00D25055" w14:paraId="6350C96A" w14:textId="77777777" w:rsidTr="00435A9A">
        <w:trPr>
          <w:trHeight w:val="330"/>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54942"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lastRenderedPageBreak/>
              <w:t>E’ stato adottato un atto di approvazione della graduatoria?</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884B5C"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BFDA51"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2743B8"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DD213"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3D2511" w:rsidRPr="00D25055" w14:paraId="0C4BACBE" w14:textId="77777777" w:rsidTr="00435A9A">
        <w:trPr>
          <w:trHeight w:val="405"/>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4BCF49"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E’ stato adottato un atto di ammissione a finanziamento?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5BECF3"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9E006A"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82D00D"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747225"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3D2511" w:rsidRPr="00D25055" w14:paraId="51F528F6" w14:textId="77777777" w:rsidTr="00435A9A">
        <w:trPr>
          <w:trHeight w:val="928"/>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2EAA72"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Gli atti di approvazione della graduatoria e di ammissione a finanziamento (e, quindi di esclusione per coloro che non sono finanziati per esaurimento delle risorse finanziarie) sono stati portati a conoscenza degli interessati?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4DC4CF"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841A89"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FAAB73"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901EAA"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3D2511" w:rsidRPr="00D25055" w14:paraId="081055E7" w14:textId="77777777" w:rsidTr="00435A9A">
        <w:trPr>
          <w:trHeight w:val="641"/>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3150F7"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trike/>
                <w:sz w:val="18"/>
                <w:szCs w:val="18"/>
              </w:rPr>
              <w:t>S</w:t>
            </w:r>
            <w:r w:rsidRPr="00D25055">
              <w:rPr>
                <w:rFonts w:ascii="Calibri" w:hAnsi="Calibri"/>
                <w:sz w:val="18"/>
                <w:szCs w:val="18"/>
              </w:rPr>
              <w:t>ono stati rispettati gli adempimenti relativi alle modalità di attuazione del progetto secondo quanto previsto dall’avviso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FBE747"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E45693"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DA1FB1"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FE9E6C" w14:textId="77777777" w:rsidR="003D2511" w:rsidRPr="00D25055" w:rsidRDefault="003D2511"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3D2511" w:rsidRPr="00D25055" w14:paraId="209C6D69" w14:textId="77777777" w:rsidTr="00435A9A">
        <w:trPr>
          <w:trHeight w:val="663"/>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BC2906"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Gli acconti sono stati erogati nella misura prevista dall’Avviso sulla base di una richiesta dell’interessato?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7ECE87"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C5FAEA"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37D619"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1D56EC" w14:textId="77777777" w:rsidR="003D2511" w:rsidRPr="00D25055" w:rsidRDefault="003D2511"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3D2511" w:rsidRPr="00D25055" w14:paraId="4C2B22C4" w14:textId="77777777" w:rsidTr="00435A9A">
        <w:trPr>
          <w:trHeight w:val="663"/>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1E082C" w14:textId="77777777" w:rsidR="003D2511" w:rsidRPr="00D25055" w:rsidRDefault="008800CD" w:rsidP="00527655">
            <w:pPr>
              <w:snapToGrid w:val="0"/>
              <w:spacing w:before="0" w:after="160" w:line="259" w:lineRule="auto"/>
              <w:jc w:val="both"/>
              <w:rPr>
                <w:rFonts w:ascii="Calibri" w:hAnsi="Calibri"/>
                <w:sz w:val="18"/>
                <w:szCs w:val="18"/>
              </w:rPr>
            </w:pPr>
            <w:r>
              <w:rPr>
                <w:rFonts w:ascii="Calibri" w:hAnsi="Calibri"/>
                <w:sz w:val="18"/>
                <w:szCs w:val="18"/>
              </w:rPr>
              <w:t xml:space="preserve">La dichiarazione </w:t>
            </w:r>
            <w:r w:rsidR="003D2511" w:rsidRPr="00D25055">
              <w:rPr>
                <w:rFonts w:ascii="Calibri" w:hAnsi="Calibri"/>
                <w:sz w:val="18"/>
                <w:szCs w:val="18"/>
              </w:rPr>
              <w:t>trimestral</w:t>
            </w:r>
            <w:r>
              <w:rPr>
                <w:rFonts w:ascii="Calibri" w:hAnsi="Calibri"/>
                <w:sz w:val="18"/>
                <w:szCs w:val="18"/>
              </w:rPr>
              <w:t>e</w:t>
            </w:r>
            <w:r w:rsidR="003D2511" w:rsidRPr="00D25055">
              <w:rPr>
                <w:rFonts w:ascii="Calibri" w:hAnsi="Calibri"/>
                <w:sz w:val="18"/>
                <w:szCs w:val="18"/>
              </w:rPr>
              <w:t xml:space="preserve"> delle spese sostenute</w:t>
            </w:r>
            <w:r>
              <w:rPr>
                <w:rFonts w:ascii="Calibri" w:hAnsi="Calibri"/>
                <w:sz w:val="18"/>
                <w:szCs w:val="18"/>
              </w:rPr>
              <w:t xml:space="preserve"> è corredata da tutti i documenti richiesti</w:t>
            </w:r>
            <w:r w:rsidR="003D2511" w:rsidRPr="00D25055">
              <w:rPr>
                <w:rFonts w:ascii="Calibri" w:hAnsi="Calibri"/>
                <w:sz w:val="18"/>
                <w:szCs w:val="18"/>
              </w:rPr>
              <w:t>?</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2C4E36" w14:textId="77777777" w:rsidR="003D2511" w:rsidRPr="00D25055" w:rsidRDefault="003D2511" w:rsidP="00527655">
            <w:pPr>
              <w:snapToGrid w:val="0"/>
              <w:spacing w:before="0" w:after="160" w:line="259" w:lineRule="auto"/>
              <w:jc w:val="both"/>
              <w:rPr>
                <w:rFonts w:ascii="Calibri" w:hAnsi="Calibri"/>
                <w:sz w:val="18"/>
                <w:szCs w:val="18"/>
              </w:rPr>
            </w:pP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C1395F" w14:textId="77777777" w:rsidR="003D2511" w:rsidRPr="00D25055" w:rsidRDefault="003D2511"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C2BD7E" w14:textId="77777777" w:rsidR="003D2511" w:rsidRPr="00D25055" w:rsidRDefault="003D2511" w:rsidP="00527655">
            <w:pPr>
              <w:snapToGrid w:val="0"/>
              <w:spacing w:before="0" w:after="160" w:line="259" w:lineRule="auto"/>
              <w:jc w:val="both"/>
              <w:rPr>
                <w:rFonts w:ascii="Calibri" w:hAnsi="Calibri"/>
                <w:sz w:val="18"/>
                <w:szCs w:val="18"/>
              </w:rPr>
            </w:pP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EC454A" w14:textId="77777777" w:rsidR="003D2511" w:rsidRPr="00D25055" w:rsidRDefault="003D2511" w:rsidP="00527655">
            <w:pPr>
              <w:snapToGrid w:val="0"/>
              <w:spacing w:before="0" w:after="160" w:line="259" w:lineRule="auto"/>
              <w:jc w:val="both"/>
              <w:rPr>
                <w:rFonts w:ascii="Calibri" w:hAnsi="Calibri" w:cs="Arial"/>
                <w:sz w:val="18"/>
                <w:szCs w:val="18"/>
              </w:rPr>
            </w:pPr>
          </w:p>
        </w:tc>
      </w:tr>
      <w:tr w:rsidR="003D2511" w:rsidRPr="00D25055" w14:paraId="65488780" w14:textId="77777777" w:rsidTr="00435A9A">
        <w:trPr>
          <w:trHeight w:val="348"/>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E18ED9"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L’importo liquidato supera quello approvato in sede di valutazione?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31E5E9" w14:textId="77777777" w:rsidR="003D2511" w:rsidRPr="00D25055" w:rsidRDefault="003D2511" w:rsidP="00527655">
            <w:pPr>
              <w:snapToGrid w:val="0"/>
              <w:spacing w:before="0" w:after="160" w:line="259" w:lineRule="auto"/>
              <w:jc w:val="both"/>
              <w:rPr>
                <w:rFonts w:ascii="Calibri" w:hAnsi="Calibri"/>
                <w:sz w:val="18"/>
                <w:szCs w:val="18"/>
              </w:rPr>
            </w:pP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4DF5A2" w14:textId="77777777" w:rsidR="003D2511" w:rsidRPr="00D25055" w:rsidRDefault="003D2511"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D52775" w14:textId="77777777" w:rsidR="003D2511" w:rsidRPr="00D25055" w:rsidRDefault="003D2511" w:rsidP="00527655">
            <w:pPr>
              <w:snapToGrid w:val="0"/>
              <w:spacing w:before="0" w:after="160" w:line="259" w:lineRule="auto"/>
              <w:jc w:val="both"/>
              <w:rPr>
                <w:rFonts w:ascii="Calibri" w:hAnsi="Calibri"/>
                <w:sz w:val="18"/>
                <w:szCs w:val="18"/>
              </w:rPr>
            </w:pP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57AB04" w14:textId="77777777" w:rsidR="003D2511" w:rsidRPr="00D25055" w:rsidRDefault="003D2511" w:rsidP="00527655">
            <w:pPr>
              <w:snapToGrid w:val="0"/>
              <w:spacing w:before="0" w:after="160" w:line="259" w:lineRule="auto"/>
              <w:jc w:val="both"/>
              <w:rPr>
                <w:rFonts w:ascii="Calibri" w:hAnsi="Calibri" w:cs="Arial"/>
                <w:sz w:val="18"/>
                <w:szCs w:val="18"/>
              </w:rPr>
            </w:pPr>
          </w:p>
        </w:tc>
      </w:tr>
      <w:tr w:rsidR="003D2511" w:rsidRPr="00D25055" w14:paraId="10112B55" w14:textId="77777777" w:rsidTr="00435A9A">
        <w:trPr>
          <w:trHeight w:val="663"/>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832B8B"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Le spese dichiarate sono regolari e ammissibili ai sensi di quanto disposto dalla normativa di riferimento?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2A3882" w14:textId="77777777" w:rsidR="003D2511" w:rsidRPr="00D25055" w:rsidRDefault="003D2511" w:rsidP="00527655">
            <w:pPr>
              <w:snapToGrid w:val="0"/>
              <w:spacing w:before="0" w:after="160" w:line="259" w:lineRule="auto"/>
              <w:jc w:val="both"/>
              <w:rPr>
                <w:rFonts w:ascii="Calibri" w:hAnsi="Calibri"/>
                <w:sz w:val="18"/>
                <w:szCs w:val="18"/>
              </w:rPr>
            </w:pP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C691DE" w14:textId="77777777" w:rsidR="003D2511" w:rsidRPr="00D25055" w:rsidRDefault="003D2511"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D6C5CB" w14:textId="77777777" w:rsidR="003D2511" w:rsidRPr="00D25055" w:rsidRDefault="003D2511" w:rsidP="00527655">
            <w:pPr>
              <w:snapToGrid w:val="0"/>
              <w:spacing w:before="0" w:after="160" w:line="259" w:lineRule="auto"/>
              <w:jc w:val="both"/>
              <w:rPr>
                <w:rFonts w:ascii="Calibri" w:hAnsi="Calibri"/>
                <w:sz w:val="18"/>
                <w:szCs w:val="18"/>
              </w:rPr>
            </w:pP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6ED5EA" w14:textId="77777777" w:rsidR="003D2511" w:rsidRPr="00D25055" w:rsidRDefault="003D2511" w:rsidP="00527655">
            <w:pPr>
              <w:snapToGrid w:val="0"/>
              <w:spacing w:before="0" w:after="160" w:line="259" w:lineRule="auto"/>
              <w:jc w:val="both"/>
              <w:rPr>
                <w:rFonts w:ascii="Calibri" w:hAnsi="Calibri" w:cs="Arial"/>
                <w:sz w:val="18"/>
                <w:szCs w:val="18"/>
              </w:rPr>
            </w:pPr>
          </w:p>
        </w:tc>
      </w:tr>
      <w:tr w:rsidR="003D2511" w:rsidRPr="00D25055" w14:paraId="78FF4D9A" w14:textId="77777777" w:rsidTr="00435A9A">
        <w:trPr>
          <w:trHeight w:val="475"/>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B80DA1" w14:textId="77777777" w:rsidR="003D2511" w:rsidRPr="00D25055" w:rsidRDefault="003D2511" w:rsidP="00527655">
            <w:pPr>
              <w:snapToGrid w:val="0"/>
              <w:spacing w:before="0" w:after="160" w:line="259" w:lineRule="auto"/>
              <w:jc w:val="both"/>
              <w:rPr>
                <w:rFonts w:ascii="Calibri" w:hAnsi="Calibri"/>
                <w:color w:val="000000"/>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gli elementi necessari per l’estrazione della pista di controllo?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EFCAB5" w14:textId="77777777" w:rsidR="003D2511" w:rsidRPr="00D25055" w:rsidRDefault="003D2511"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4046EA" w14:textId="77777777" w:rsidR="003D2511" w:rsidRPr="00D25055" w:rsidRDefault="003D2511"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ED4B96" w14:textId="77777777" w:rsidR="003D2511" w:rsidRPr="00D25055" w:rsidRDefault="003D2511"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798565" w14:textId="77777777" w:rsidR="003D2511" w:rsidRPr="00D25055" w:rsidRDefault="003D2511"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F6041C" w:rsidRPr="00D25055" w14:paraId="186FC1FF" w14:textId="77777777" w:rsidTr="00435A9A">
        <w:trPr>
          <w:trHeight w:val="475"/>
        </w:trPr>
        <w:tc>
          <w:tcPr>
            <w:tcW w:w="29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510BF2"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443E9F"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7"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232F67"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E73DC"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1408"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0F990F" w14:textId="77777777" w:rsidR="00F6041C" w:rsidRPr="00D25055" w:rsidRDefault="00F6041C" w:rsidP="00527655">
            <w:pPr>
              <w:snapToGrid w:val="0"/>
              <w:spacing w:before="0" w:after="160" w:line="259" w:lineRule="auto"/>
              <w:jc w:val="both"/>
              <w:rPr>
                <w:rFonts w:ascii="Calibri" w:hAnsi="Calibri" w:cs="Arial"/>
                <w:sz w:val="18"/>
                <w:szCs w:val="18"/>
              </w:rPr>
            </w:pPr>
          </w:p>
        </w:tc>
      </w:tr>
      <w:tr w:rsidR="003D2511" w:rsidRPr="00D25055" w14:paraId="3EBDD038"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721C8C" w14:textId="77777777" w:rsidR="003D2511" w:rsidRPr="00D25055" w:rsidRDefault="003D2511" w:rsidP="003D2511">
            <w:pPr>
              <w:snapToGrid w:val="0"/>
              <w:spacing w:before="0" w:after="160" w:line="259" w:lineRule="auto"/>
              <w:rPr>
                <w:rFonts w:ascii="Calibri" w:hAnsi="Calibri" w:cs="Arial"/>
                <w:sz w:val="18"/>
                <w:szCs w:val="18"/>
              </w:rPr>
            </w:pPr>
            <w:r w:rsidRPr="00D25055">
              <w:rPr>
                <w:rFonts w:ascii="Calibri" w:hAnsi="Calibri"/>
                <w:b/>
                <w:sz w:val="20"/>
              </w:rPr>
              <w:t>Funzionario (nome e cognome)</w:t>
            </w:r>
          </w:p>
        </w:tc>
      </w:tr>
      <w:tr w:rsidR="003D2511" w:rsidRPr="00D25055" w14:paraId="301EA129"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E9D860" w14:textId="77777777" w:rsidR="003D2511" w:rsidRPr="00D25055" w:rsidRDefault="003D2511" w:rsidP="003D2511">
            <w:pPr>
              <w:snapToGrid w:val="0"/>
              <w:spacing w:before="0" w:after="160" w:line="259" w:lineRule="auto"/>
              <w:rPr>
                <w:rFonts w:ascii="Calibri" w:hAnsi="Calibri"/>
                <w:b/>
                <w:sz w:val="20"/>
              </w:rPr>
            </w:pPr>
            <w:r w:rsidRPr="00D25055">
              <w:rPr>
                <w:rFonts w:ascii="Calibri" w:hAnsi="Calibri"/>
                <w:b/>
                <w:sz w:val="20"/>
              </w:rPr>
              <w:t>Firma autografa o elettronica, ai sensi e per gli effetti dell’art. 24 del D.lgs. n. 82/2005</w:t>
            </w:r>
          </w:p>
        </w:tc>
      </w:tr>
      <w:tr w:rsidR="003D2511" w:rsidRPr="00D25055" w14:paraId="431A9618" w14:textId="77777777" w:rsidTr="008F155B">
        <w:trPr>
          <w:trHeight w:val="315"/>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14:paraId="221963E9" w14:textId="77777777" w:rsidR="003D2511" w:rsidRPr="00D25055" w:rsidRDefault="003D2511" w:rsidP="003D2511">
            <w:pPr>
              <w:snapToGrid w:val="0"/>
              <w:spacing w:before="0" w:after="160" w:line="259" w:lineRule="auto"/>
              <w:jc w:val="center"/>
              <w:rPr>
                <w:rFonts w:ascii="Calibri" w:hAnsi="Calibri" w:cs="Arial"/>
                <w:b/>
                <w:color w:val="FFFFFF"/>
                <w:sz w:val="20"/>
              </w:rPr>
            </w:pPr>
            <w:r w:rsidRPr="00D25055">
              <w:rPr>
                <w:rFonts w:ascii="Calibri" w:hAnsi="Calibri" w:cs="Arial"/>
                <w:b/>
                <w:color w:val="FFFFFF"/>
                <w:sz w:val="20"/>
              </w:rPr>
              <w:t xml:space="preserve">VERIFICHE </w:t>
            </w:r>
            <w:r>
              <w:rPr>
                <w:rFonts w:ascii="Calibri" w:hAnsi="Calibri" w:cs="Arial"/>
                <w:b/>
                <w:color w:val="FFFFFF"/>
                <w:sz w:val="20"/>
              </w:rPr>
              <w:t>IN LOCO</w:t>
            </w:r>
            <w:r w:rsidRPr="00D25055">
              <w:rPr>
                <w:rFonts w:ascii="Calibri" w:hAnsi="Calibri" w:cs="Arial"/>
                <w:b/>
                <w:color w:val="FFFFFF"/>
                <w:sz w:val="20"/>
              </w:rPr>
              <w:t xml:space="preserve"> – Controlli di primo livello</w:t>
            </w:r>
          </w:p>
        </w:tc>
      </w:tr>
      <w:tr w:rsidR="003D2511" w:rsidRPr="00D25055" w14:paraId="465BEA6D" w14:textId="77777777" w:rsidTr="00435A9A">
        <w:trPr>
          <w:trHeight w:val="408"/>
        </w:trPr>
        <w:tc>
          <w:tcPr>
            <w:tcW w:w="3367"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FCF640"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Si è verificato l</w:t>
            </w:r>
            <w:r w:rsidR="00594266">
              <w:rPr>
                <w:rFonts w:ascii="Calibri" w:hAnsi="Calibri"/>
                <w:sz w:val="18"/>
                <w:szCs w:val="18"/>
              </w:rPr>
              <w:t>’</w:t>
            </w:r>
            <w:r w:rsidRPr="00D25055">
              <w:rPr>
                <w:rFonts w:ascii="Calibri" w:hAnsi="Calibri"/>
                <w:sz w:val="18"/>
                <w:szCs w:val="18"/>
              </w:rPr>
              <w:t>effettivo espletamento delle attività programmate?</w:t>
            </w:r>
          </w:p>
        </w:tc>
        <w:tc>
          <w:tcPr>
            <w:tcW w:w="2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7FE5CB"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9F6FFD"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98358C"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8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4B006B" w14:textId="77777777" w:rsidR="003D2511" w:rsidRPr="00D25055" w:rsidRDefault="003D2511" w:rsidP="00527655">
            <w:pPr>
              <w:snapToGrid w:val="0"/>
              <w:spacing w:before="0" w:after="160" w:line="259" w:lineRule="auto"/>
              <w:jc w:val="both"/>
              <w:rPr>
                <w:rFonts w:ascii="Calibri" w:hAnsi="Calibri" w:cs="Arial"/>
                <w:sz w:val="18"/>
                <w:szCs w:val="18"/>
              </w:rPr>
            </w:pPr>
          </w:p>
        </w:tc>
      </w:tr>
      <w:tr w:rsidR="003D2511" w:rsidRPr="00D25055" w14:paraId="772DC5F7" w14:textId="77777777" w:rsidTr="00435A9A">
        <w:trPr>
          <w:trHeight w:val="408"/>
        </w:trPr>
        <w:tc>
          <w:tcPr>
            <w:tcW w:w="3367"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3D4478"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Si è verificata la coerenza dell</w:t>
            </w:r>
            <w:r w:rsidR="00594266">
              <w:rPr>
                <w:rFonts w:ascii="Calibri" w:hAnsi="Calibri"/>
                <w:sz w:val="18"/>
                <w:szCs w:val="18"/>
              </w:rPr>
              <w:t>’</w:t>
            </w:r>
            <w:r w:rsidRPr="00D25055">
              <w:rPr>
                <w:rFonts w:ascii="Calibri" w:hAnsi="Calibri"/>
                <w:sz w:val="18"/>
                <w:szCs w:val="18"/>
              </w:rPr>
              <w:t>attività svolta con il progetto finanziato?</w:t>
            </w:r>
          </w:p>
        </w:tc>
        <w:tc>
          <w:tcPr>
            <w:tcW w:w="2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788682"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CD1E0A"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06465D"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8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C64ABB" w14:textId="77777777" w:rsidR="003D2511" w:rsidRPr="00D25055" w:rsidRDefault="003D2511" w:rsidP="00527655">
            <w:pPr>
              <w:snapToGrid w:val="0"/>
              <w:spacing w:before="0" w:after="160" w:line="259" w:lineRule="auto"/>
              <w:jc w:val="both"/>
              <w:rPr>
                <w:rFonts w:ascii="Calibri" w:hAnsi="Calibri" w:cs="Arial"/>
                <w:sz w:val="18"/>
                <w:szCs w:val="18"/>
              </w:rPr>
            </w:pPr>
          </w:p>
        </w:tc>
      </w:tr>
      <w:tr w:rsidR="003D2511" w:rsidRPr="00D25055" w14:paraId="6A658BF8" w14:textId="77777777" w:rsidTr="00435A9A">
        <w:trPr>
          <w:trHeight w:val="408"/>
        </w:trPr>
        <w:tc>
          <w:tcPr>
            <w:tcW w:w="3367"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10935C"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Si è verificata la presenza nella struttura ospitante del </w:t>
            </w:r>
            <w:r>
              <w:rPr>
                <w:rFonts w:ascii="Calibri" w:hAnsi="Calibri"/>
                <w:sz w:val="18"/>
                <w:szCs w:val="18"/>
              </w:rPr>
              <w:t>destinatario</w:t>
            </w:r>
            <w:r w:rsidRPr="00D25055">
              <w:rPr>
                <w:rFonts w:ascii="Calibri" w:hAnsi="Calibri"/>
                <w:sz w:val="18"/>
                <w:szCs w:val="18"/>
              </w:rPr>
              <w:t>?</w:t>
            </w:r>
          </w:p>
        </w:tc>
        <w:tc>
          <w:tcPr>
            <w:tcW w:w="2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F2095D"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5DFF91"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21BCA"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8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91047A" w14:textId="77777777" w:rsidR="003D2511" w:rsidRPr="00D25055" w:rsidRDefault="003D2511" w:rsidP="00527655">
            <w:pPr>
              <w:snapToGrid w:val="0"/>
              <w:spacing w:before="0" w:after="160" w:line="259" w:lineRule="auto"/>
              <w:jc w:val="both"/>
              <w:rPr>
                <w:rFonts w:ascii="Calibri" w:hAnsi="Calibri" w:cs="Arial"/>
                <w:sz w:val="18"/>
                <w:szCs w:val="18"/>
              </w:rPr>
            </w:pPr>
          </w:p>
        </w:tc>
      </w:tr>
      <w:tr w:rsidR="003D2511" w:rsidRPr="00D25055" w14:paraId="6606ED3E" w14:textId="77777777" w:rsidTr="00435A9A">
        <w:trPr>
          <w:trHeight w:val="564"/>
        </w:trPr>
        <w:tc>
          <w:tcPr>
            <w:tcW w:w="3367"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B78627" w14:textId="77777777" w:rsidR="003D2511" w:rsidRPr="00D25055" w:rsidRDefault="003D2511" w:rsidP="00527655">
            <w:pPr>
              <w:snapToGrid w:val="0"/>
              <w:spacing w:before="0" w:after="160" w:line="259" w:lineRule="auto"/>
              <w:jc w:val="both"/>
              <w:rPr>
                <w:rFonts w:ascii="Calibri" w:hAnsi="Calibri"/>
                <w:sz w:val="18"/>
                <w:szCs w:val="18"/>
              </w:rPr>
            </w:pPr>
            <w:r w:rsidRPr="00D25055">
              <w:rPr>
                <w:rFonts w:ascii="Calibri" w:hAnsi="Calibri"/>
                <w:sz w:val="18"/>
                <w:szCs w:val="18"/>
              </w:rPr>
              <w:t>Il soggetto ospitante ha stipulato polizze RC e polizze che coprano il rischio di infortuni del destinatario?</w:t>
            </w:r>
          </w:p>
        </w:tc>
        <w:tc>
          <w:tcPr>
            <w:tcW w:w="2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A276F0"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B996D3"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DBFAFE" w14:textId="77777777" w:rsidR="003D2511" w:rsidRPr="00D25055" w:rsidRDefault="003D2511" w:rsidP="00527655">
            <w:pPr>
              <w:snapToGrid w:val="0"/>
              <w:spacing w:before="0" w:after="160" w:line="259" w:lineRule="auto"/>
              <w:jc w:val="both"/>
              <w:rPr>
                <w:rFonts w:ascii="Calibri" w:hAnsi="Calibri" w:cs="Arial"/>
                <w:sz w:val="18"/>
                <w:szCs w:val="18"/>
              </w:rPr>
            </w:pPr>
          </w:p>
        </w:tc>
        <w:tc>
          <w:tcPr>
            <w:tcW w:w="8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3889AF" w14:textId="77777777" w:rsidR="003D2511" w:rsidRPr="00D25055" w:rsidRDefault="003D2511" w:rsidP="00527655">
            <w:pPr>
              <w:snapToGrid w:val="0"/>
              <w:spacing w:before="0" w:after="160" w:line="259" w:lineRule="auto"/>
              <w:jc w:val="both"/>
              <w:rPr>
                <w:rFonts w:ascii="Calibri" w:hAnsi="Calibri" w:cs="Arial"/>
                <w:sz w:val="18"/>
                <w:szCs w:val="18"/>
              </w:rPr>
            </w:pPr>
          </w:p>
        </w:tc>
      </w:tr>
      <w:tr w:rsidR="00B75948" w:rsidRPr="00D25055" w14:paraId="0A553872" w14:textId="77777777" w:rsidTr="00435A9A">
        <w:trPr>
          <w:trHeight w:val="482"/>
        </w:trPr>
        <w:tc>
          <w:tcPr>
            <w:tcW w:w="3367"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8484E" w14:textId="77777777" w:rsidR="00B75948" w:rsidRPr="00D25055" w:rsidRDefault="00B75948" w:rsidP="00527655">
            <w:pPr>
              <w:snapToGrid w:val="0"/>
              <w:spacing w:before="0" w:after="160" w:line="259" w:lineRule="auto"/>
              <w:jc w:val="both"/>
              <w:rPr>
                <w:rFonts w:ascii="Calibri" w:hAnsi="Calibri"/>
                <w:sz w:val="18"/>
                <w:szCs w:val="18"/>
              </w:rPr>
            </w:pPr>
            <w:r>
              <w:rPr>
                <w:rFonts w:ascii="Calibri" w:hAnsi="Calibri"/>
                <w:sz w:val="18"/>
                <w:szCs w:val="18"/>
              </w:rPr>
              <w:t>E’ stata verificata la correttezza dei dati relativi agli indicatori di realizzazione?</w:t>
            </w:r>
          </w:p>
        </w:tc>
        <w:tc>
          <w:tcPr>
            <w:tcW w:w="26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8A9793" w14:textId="77777777" w:rsidR="00B75948" w:rsidRPr="00D25055" w:rsidRDefault="00B75948" w:rsidP="00527655">
            <w:pPr>
              <w:snapToGrid w:val="0"/>
              <w:spacing w:before="0" w:after="160" w:line="259" w:lineRule="auto"/>
              <w:jc w:val="both"/>
              <w:rPr>
                <w:rFonts w:ascii="Calibri" w:hAnsi="Calibri" w:cs="Arial"/>
                <w:sz w:val="18"/>
                <w:szCs w:val="18"/>
              </w:rPr>
            </w:pP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E5C7EF" w14:textId="77777777" w:rsidR="00B75948" w:rsidRPr="00D25055" w:rsidRDefault="00B75948" w:rsidP="00527655">
            <w:pPr>
              <w:snapToGrid w:val="0"/>
              <w:spacing w:before="0" w:after="160" w:line="259" w:lineRule="auto"/>
              <w:jc w:val="both"/>
              <w:rPr>
                <w:rFonts w:ascii="Calibri" w:hAnsi="Calibri" w:cs="Arial"/>
                <w:sz w:val="18"/>
                <w:szCs w:val="18"/>
              </w:rPr>
            </w:pPr>
          </w:p>
        </w:tc>
        <w:tc>
          <w:tcPr>
            <w:tcW w:w="2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33D406" w14:textId="77777777" w:rsidR="00B75948" w:rsidRPr="00D25055" w:rsidRDefault="00B75948" w:rsidP="00527655">
            <w:pPr>
              <w:snapToGrid w:val="0"/>
              <w:spacing w:before="0" w:after="160" w:line="259" w:lineRule="auto"/>
              <w:jc w:val="both"/>
              <w:rPr>
                <w:rFonts w:ascii="Calibri" w:hAnsi="Calibri" w:cs="Arial"/>
                <w:sz w:val="18"/>
                <w:szCs w:val="18"/>
              </w:rPr>
            </w:pPr>
          </w:p>
        </w:tc>
        <w:tc>
          <w:tcPr>
            <w:tcW w:w="8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59A680" w14:textId="77777777" w:rsidR="00B75948" w:rsidRPr="00D25055" w:rsidRDefault="00B75948" w:rsidP="00527655">
            <w:pPr>
              <w:snapToGrid w:val="0"/>
              <w:spacing w:before="0" w:after="160" w:line="259" w:lineRule="auto"/>
              <w:jc w:val="both"/>
              <w:rPr>
                <w:rFonts w:ascii="Calibri" w:hAnsi="Calibri" w:cs="Arial"/>
                <w:sz w:val="18"/>
                <w:szCs w:val="18"/>
              </w:rPr>
            </w:pPr>
          </w:p>
        </w:tc>
      </w:tr>
      <w:tr w:rsidR="003D2511" w:rsidRPr="00D25055" w14:paraId="31BD9630" w14:textId="77777777" w:rsidTr="008F155B">
        <w:trPr>
          <w:trHeight w:val="408"/>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632CE2" w14:textId="77777777" w:rsidR="003D2511" w:rsidRPr="00D25055" w:rsidRDefault="003D2511" w:rsidP="003D2511">
            <w:pPr>
              <w:snapToGrid w:val="0"/>
              <w:spacing w:before="0" w:after="160" w:line="259" w:lineRule="auto"/>
              <w:rPr>
                <w:rFonts w:ascii="Calibri" w:hAnsi="Calibri" w:cs="Arial"/>
                <w:sz w:val="18"/>
                <w:szCs w:val="18"/>
              </w:rPr>
            </w:pPr>
            <w:r w:rsidRPr="00D25055">
              <w:rPr>
                <w:rFonts w:ascii="Calibri" w:hAnsi="Calibri" w:cs="Arial"/>
                <w:b/>
                <w:sz w:val="18"/>
                <w:szCs w:val="18"/>
              </w:rPr>
              <w:t>Funzionario (nome e cognome)</w:t>
            </w:r>
          </w:p>
        </w:tc>
      </w:tr>
      <w:tr w:rsidR="003D2511" w:rsidRPr="00D25055" w14:paraId="5673D547" w14:textId="77777777" w:rsidTr="008F155B">
        <w:trPr>
          <w:trHeight w:val="408"/>
        </w:trPr>
        <w:tc>
          <w:tcPr>
            <w:tcW w:w="500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376D95" w14:textId="77777777" w:rsidR="003D2511" w:rsidRPr="00D25055" w:rsidRDefault="003D2511" w:rsidP="003D2511">
            <w:pPr>
              <w:snapToGrid w:val="0"/>
              <w:spacing w:before="0" w:after="160" w:line="259" w:lineRule="auto"/>
              <w:rPr>
                <w:rFonts w:ascii="Calibri" w:hAnsi="Calibri" w:cs="Arial"/>
                <w:b/>
                <w:sz w:val="18"/>
                <w:szCs w:val="18"/>
              </w:rPr>
            </w:pPr>
            <w:r w:rsidRPr="00D25055">
              <w:rPr>
                <w:rFonts w:ascii="Calibri" w:hAnsi="Calibri" w:cs="Arial"/>
                <w:b/>
                <w:sz w:val="18"/>
                <w:szCs w:val="18"/>
              </w:rPr>
              <w:t>Firma autografa o digitale, ai sensi e per gli effetti dell’art. 24 del D.lgs. n. 82/2005</w:t>
            </w:r>
          </w:p>
        </w:tc>
      </w:tr>
    </w:tbl>
    <w:p w14:paraId="34C9F111" w14:textId="77777777" w:rsidR="00D25055" w:rsidRDefault="00D25055" w:rsidP="00D25055">
      <w:pPr>
        <w:spacing w:before="0" w:after="160" w:line="259" w:lineRule="auto"/>
        <w:rPr>
          <w:rFonts w:asciiTheme="minorHAnsi" w:hAnsiTheme="minorHAnsi"/>
          <w:sz w:val="22"/>
        </w:rPr>
      </w:pPr>
    </w:p>
    <w:p w14:paraId="4231DEB6" w14:textId="77777777" w:rsidR="0014080F" w:rsidRDefault="0014080F" w:rsidP="00D25055">
      <w:pPr>
        <w:spacing w:before="0" w:after="160" w:line="259" w:lineRule="auto"/>
        <w:rPr>
          <w:rFonts w:asciiTheme="minorHAnsi" w:hAnsiTheme="minorHAnsi"/>
          <w:sz w:val="22"/>
        </w:rPr>
      </w:pPr>
    </w:p>
    <w:p w14:paraId="0E39B52D" w14:textId="77777777" w:rsidR="0014080F" w:rsidRDefault="0014080F" w:rsidP="00D25055">
      <w:pPr>
        <w:spacing w:before="0" w:after="160" w:line="259" w:lineRule="auto"/>
        <w:rPr>
          <w:rFonts w:asciiTheme="minorHAnsi" w:hAnsiTheme="minorHAnsi"/>
          <w:sz w:val="22"/>
        </w:rPr>
        <w:sectPr w:rsidR="0014080F" w:rsidSect="00B87F3D">
          <w:pgSz w:w="11906" w:h="16838" w:code="9"/>
          <w:pgMar w:top="1418" w:right="1134" w:bottom="1134" w:left="1134" w:header="709" w:footer="709" w:gutter="0"/>
          <w:cols w:space="708"/>
          <w:docGrid w:linePitch="360"/>
        </w:sectPr>
      </w:pPr>
    </w:p>
    <w:p w14:paraId="56E836A5" w14:textId="77777777" w:rsidR="0014080F" w:rsidRPr="00D25055" w:rsidRDefault="0014080F" w:rsidP="00D25055">
      <w:pPr>
        <w:spacing w:before="0" w:after="160" w:line="259" w:lineRule="auto"/>
        <w:rPr>
          <w:rFonts w:asciiTheme="minorHAnsi" w:hAnsiTheme="minorHAnsi"/>
          <w:sz w:val="22"/>
        </w:rPr>
      </w:pPr>
    </w:p>
    <w:p w14:paraId="258533BB"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021E53F8" w14:textId="77777777" w:rsidR="00D25055" w:rsidRPr="00D25055" w:rsidRDefault="00665B7C" w:rsidP="00D25055">
      <w:pPr>
        <w:spacing w:before="0" w:after="0" w:line="360" w:lineRule="auto"/>
        <w:jc w:val="center"/>
        <w:rPr>
          <w:rFonts w:ascii="Calibri" w:eastAsia="Times New Roman" w:hAnsi="Calibri" w:cs="Times New Roman"/>
          <w:b/>
          <w:bCs/>
          <w:caps/>
          <w:color w:val="000000"/>
          <w:szCs w:val="24"/>
          <w:lang w:eastAsia="it-IT"/>
        </w:rPr>
      </w:pPr>
      <w:r>
        <w:rPr>
          <w:rFonts w:ascii="Calibri" w:eastAsia="Times New Roman" w:hAnsi="Calibri" w:cs="Times New Roman"/>
          <w:b/>
          <w:bCs/>
          <w:caps/>
          <w:color w:val="000000"/>
          <w:szCs w:val="24"/>
          <w:lang w:eastAsia="it-IT"/>
        </w:rPr>
        <w:t>progetti promossi dai comuni di cui alla DGR n. 436/2018</w:t>
      </w:r>
    </w:p>
    <w:p w14:paraId="60880C10"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SPESA</w:t>
      </w:r>
    </w:p>
    <w:p w14:paraId="5E4399C7" w14:textId="77777777" w:rsidR="00D25055" w:rsidRPr="00D25055" w:rsidRDefault="00D25055" w:rsidP="00D25055">
      <w:pPr>
        <w:spacing w:before="0" w:after="0" w:line="360" w:lineRule="auto"/>
        <w:jc w:val="center"/>
        <w:rPr>
          <w:rFonts w:ascii="Calibri" w:eastAsia="Times New Roman" w:hAnsi="Calibri" w:cs="Times New Roman"/>
          <w:b/>
          <w:caps/>
          <w:szCs w:val="24"/>
          <w:lang w:eastAsia="it-IT"/>
        </w:rPr>
      </w:pPr>
    </w:p>
    <w:p w14:paraId="626F6193"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DESCRIZIONE Progetto  ……………………………………………………………………………………………………………….</w:t>
      </w:r>
    </w:p>
    <w:p w14:paraId="65FF2F06" w14:textId="77777777" w:rsidR="00D25055" w:rsidRPr="00D25055" w:rsidRDefault="00D25055" w:rsidP="00D25055">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CODICE progetto ………………………………………………………………………………………………………………………….</w:t>
      </w:r>
    </w:p>
    <w:p w14:paraId="09BBE53B"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p w14:paraId="0855B911"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Verificato:</w:t>
      </w:r>
    </w:p>
    <w:p w14:paraId="5BA9703B" w14:textId="77777777" w:rsidR="00D25055" w:rsidRPr="00D25055" w:rsidRDefault="00D25055"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l’importo totale della spesa liquidata non supera l’importo approvato in sede di valutazione</w:t>
      </w:r>
    </w:p>
    <w:p w14:paraId="0E4363F9" w14:textId="77777777" w:rsidR="00D25055" w:rsidRPr="00D25055" w:rsidRDefault="00D25055"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la spesa liquidata è regolare e ammissibile ai sensi di quanto disposto dalla normativa di riferimento</w:t>
      </w:r>
    </w:p>
    <w:p w14:paraId="4A5F0772"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p w14:paraId="3AAD7EE6"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eventuali importi non ammessi si rimanda alla Check list):</w:t>
      </w:r>
    </w:p>
    <w:p w14:paraId="2CEA1945" w14:textId="77777777" w:rsidR="00D25055" w:rsidRPr="00D25055" w:rsidRDefault="00D25055" w:rsidP="00D25055">
      <w:pPr>
        <w:spacing w:before="0" w:after="0" w:line="360" w:lineRule="auto"/>
        <w:jc w:val="both"/>
        <w:rPr>
          <w:rFonts w:ascii="Calibri" w:eastAsia="Times New Roman" w:hAnsi="Calibri" w:cs="Times New Roman"/>
          <w:szCs w:val="24"/>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393"/>
        <w:gridCol w:w="4536"/>
      </w:tblGrid>
      <w:tr w:rsidR="009B6EB1" w:rsidRPr="00D25055" w14:paraId="6FB96DA4" w14:textId="77777777" w:rsidTr="008F155B">
        <w:trPr>
          <w:trHeight w:val="472"/>
        </w:trPr>
        <w:tc>
          <w:tcPr>
            <w:tcW w:w="3393" w:type="dxa"/>
            <w:shd w:val="clear" w:color="auto" w:fill="auto"/>
          </w:tcPr>
          <w:p w14:paraId="2BD82C22" w14:textId="77777777" w:rsidR="009B6EB1" w:rsidRPr="00D25055" w:rsidRDefault="009B6EB1" w:rsidP="00D25055">
            <w:pPr>
              <w:spacing w:before="0" w:after="160" w:line="259" w:lineRule="auto"/>
              <w:jc w:val="center"/>
              <w:rPr>
                <w:rFonts w:ascii="Calibri" w:hAnsi="Calibri"/>
                <w:sz w:val="22"/>
                <w:szCs w:val="24"/>
              </w:rPr>
            </w:pPr>
            <w:r>
              <w:rPr>
                <w:rFonts w:ascii="Calibri" w:hAnsi="Calibri"/>
                <w:sz w:val="22"/>
                <w:szCs w:val="24"/>
              </w:rPr>
              <w:t>Importo ammesso:</w:t>
            </w:r>
          </w:p>
        </w:tc>
        <w:tc>
          <w:tcPr>
            <w:tcW w:w="4536" w:type="dxa"/>
            <w:shd w:val="clear" w:color="auto" w:fill="auto"/>
          </w:tcPr>
          <w:p w14:paraId="1F21D372" w14:textId="77777777" w:rsidR="009B6EB1" w:rsidRPr="00D25055" w:rsidRDefault="009B6EB1" w:rsidP="00D25055">
            <w:pPr>
              <w:spacing w:before="0" w:after="160" w:line="259" w:lineRule="auto"/>
              <w:jc w:val="center"/>
              <w:rPr>
                <w:rFonts w:ascii="Calibri" w:hAnsi="Calibri"/>
                <w:sz w:val="22"/>
                <w:szCs w:val="24"/>
              </w:rPr>
            </w:pPr>
          </w:p>
        </w:tc>
      </w:tr>
      <w:tr w:rsidR="009B6EB1" w:rsidRPr="00D25055" w14:paraId="6A3124F8" w14:textId="77777777" w:rsidTr="008F155B">
        <w:trPr>
          <w:trHeight w:val="286"/>
        </w:trPr>
        <w:tc>
          <w:tcPr>
            <w:tcW w:w="3393" w:type="dxa"/>
            <w:shd w:val="clear" w:color="auto" w:fill="auto"/>
          </w:tcPr>
          <w:p w14:paraId="37B01361" w14:textId="77777777" w:rsidR="009B6EB1" w:rsidRPr="00D25055" w:rsidRDefault="009B6EB1" w:rsidP="00D25055">
            <w:pPr>
              <w:spacing w:before="0" w:after="160" w:line="259" w:lineRule="auto"/>
              <w:jc w:val="center"/>
              <w:rPr>
                <w:rFonts w:ascii="Calibri" w:hAnsi="Calibri"/>
                <w:sz w:val="22"/>
                <w:szCs w:val="24"/>
              </w:rPr>
            </w:pPr>
            <w:r>
              <w:rPr>
                <w:rFonts w:ascii="Calibri" w:hAnsi="Calibri"/>
                <w:sz w:val="22"/>
                <w:szCs w:val="24"/>
              </w:rPr>
              <w:t>Importo non ammesso:</w:t>
            </w:r>
          </w:p>
        </w:tc>
        <w:tc>
          <w:tcPr>
            <w:tcW w:w="4536" w:type="dxa"/>
            <w:shd w:val="clear" w:color="auto" w:fill="auto"/>
            <w:vAlign w:val="center"/>
          </w:tcPr>
          <w:p w14:paraId="78E4522B" w14:textId="77777777" w:rsidR="009B6EB1" w:rsidRPr="00D25055" w:rsidRDefault="009B6EB1" w:rsidP="00D25055">
            <w:pPr>
              <w:spacing w:before="0" w:after="160" w:line="259" w:lineRule="auto"/>
              <w:jc w:val="center"/>
              <w:rPr>
                <w:rFonts w:ascii="Calibri" w:hAnsi="Calibri"/>
                <w:color w:val="000000"/>
                <w:sz w:val="22"/>
                <w:szCs w:val="24"/>
              </w:rPr>
            </w:pPr>
          </w:p>
        </w:tc>
      </w:tr>
    </w:tbl>
    <w:p w14:paraId="7A6426EA" w14:textId="77777777" w:rsidR="00D25055" w:rsidRPr="00D25055" w:rsidRDefault="00D25055" w:rsidP="00D25055">
      <w:pPr>
        <w:spacing w:before="0" w:after="0" w:line="360" w:lineRule="auto"/>
        <w:jc w:val="both"/>
        <w:rPr>
          <w:rFonts w:ascii="Calibri" w:eastAsia="Times New Roman" w:hAnsi="Calibri" w:cs="Times New Roman"/>
          <w:sz w:val="18"/>
          <w:szCs w:val="24"/>
          <w:lang w:eastAsia="it-IT"/>
        </w:rPr>
      </w:pPr>
    </w:p>
    <w:p w14:paraId="6F35E3A1" w14:textId="77777777" w:rsidR="00D25055" w:rsidRPr="00D25055" w:rsidRDefault="00D25055" w:rsidP="00D25055">
      <w:pPr>
        <w:spacing w:before="0" w:after="160" w:line="259" w:lineRule="auto"/>
        <w:rPr>
          <w:rFonts w:ascii="Calibri" w:hAnsi="Calibri"/>
          <w:sz w:val="22"/>
        </w:rPr>
      </w:pPr>
      <w:r w:rsidRPr="00D25055">
        <w:rPr>
          <w:rFonts w:ascii="Calibri" w:hAnsi="Calibri"/>
          <w:sz w:val="22"/>
        </w:rPr>
        <w:t>Data………………………</w:t>
      </w:r>
    </w:p>
    <w:p w14:paraId="016A84D0"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w:t>
      </w:r>
    </w:p>
    <w:p w14:paraId="6E75D3A3" w14:textId="77777777" w:rsidR="00D25055" w:rsidRPr="00D25055" w:rsidRDefault="00D25055" w:rsidP="00D25055">
      <w:pPr>
        <w:spacing w:before="0" w:after="160" w:line="259" w:lineRule="auto"/>
        <w:jc w:val="right"/>
        <w:rPr>
          <w:rFonts w:ascii="Calibri" w:hAnsi="Calibri"/>
          <w:sz w:val="22"/>
        </w:rPr>
      </w:pPr>
    </w:p>
    <w:p w14:paraId="3944F746" w14:textId="77777777" w:rsidR="00D25055" w:rsidRPr="00D25055" w:rsidRDefault="00D25055" w:rsidP="00D25055">
      <w:pPr>
        <w:spacing w:before="0" w:after="160" w:line="259" w:lineRule="auto"/>
        <w:jc w:val="right"/>
        <w:rPr>
          <w:rFonts w:ascii="Calibri" w:hAnsi="Calibri"/>
          <w:sz w:val="22"/>
        </w:rPr>
      </w:pPr>
      <w:r w:rsidRPr="00D25055">
        <w:rPr>
          <w:rFonts w:ascii="Calibri" w:hAnsi="Calibri"/>
          <w:sz w:val="22"/>
        </w:rPr>
        <w:t>………………….…………</w:t>
      </w:r>
    </w:p>
    <w:p w14:paraId="25CEFC64" w14:textId="77777777" w:rsidR="00D25055" w:rsidRPr="00D25055" w:rsidRDefault="00D25055" w:rsidP="00D25055">
      <w:pPr>
        <w:spacing w:before="0" w:after="160" w:line="259" w:lineRule="auto"/>
        <w:jc w:val="right"/>
        <w:rPr>
          <w:rFonts w:ascii="Calibri" w:hAnsi="Calibri"/>
          <w:sz w:val="22"/>
        </w:rPr>
      </w:pPr>
    </w:p>
    <w:p w14:paraId="10B55881" w14:textId="77777777" w:rsidR="00D25055" w:rsidRPr="00D25055" w:rsidRDefault="00D25055" w:rsidP="00D25055">
      <w:pPr>
        <w:spacing w:before="0" w:after="160" w:line="259" w:lineRule="auto"/>
        <w:rPr>
          <w:rFonts w:asciiTheme="minorHAnsi" w:hAnsiTheme="minorHAnsi"/>
          <w:sz w:val="22"/>
        </w:rPr>
      </w:pPr>
      <w:r w:rsidRPr="00D25055">
        <w:rPr>
          <w:rFonts w:ascii="Calibri" w:hAnsi="Calibri"/>
          <w:b/>
          <w:sz w:val="20"/>
        </w:rPr>
        <w:t>Firma autografa o elettronica, ai sensi e per gli effetti dell’art. 24 del D.lgs. n. 82/2005</w:t>
      </w:r>
    </w:p>
    <w:p w14:paraId="18110DFB" w14:textId="77777777" w:rsidR="009B6EB1" w:rsidRDefault="009B6EB1" w:rsidP="00D25055">
      <w:pPr>
        <w:spacing w:before="0" w:after="0" w:line="360" w:lineRule="auto"/>
        <w:rPr>
          <w:rFonts w:ascii="Calibri" w:eastAsia="Times New Roman" w:hAnsi="Calibri" w:cs="Times New Roman"/>
          <w:b/>
          <w:caps/>
          <w:szCs w:val="24"/>
          <w:lang w:eastAsia="it-IT"/>
        </w:rPr>
      </w:pPr>
      <w:r>
        <w:rPr>
          <w:rFonts w:ascii="Calibri" w:eastAsia="Times New Roman" w:hAnsi="Calibri" w:cs="Times New Roman"/>
          <w:b/>
          <w:caps/>
          <w:szCs w:val="24"/>
          <w:lang w:eastAsia="it-IT"/>
        </w:rPr>
        <w:br w:type="page"/>
      </w:r>
    </w:p>
    <w:tbl>
      <w:tblPr>
        <w:tblW w:w="5000" w:type="pct"/>
        <w:tblCellMar>
          <w:left w:w="70" w:type="dxa"/>
          <w:right w:w="70" w:type="dxa"/>
        </w:tblCellMar>
        <w:tblLook w:val="0000" w:firstRow="0" w:lastRow="0" w:firstColumn="0" w:lastColumn="0" w:noHBand="0" w:noVBand="0"/>
      </w:tblPr>
      <w:tblGrid>
        <w:gridCol w:w="5661"/>
        <w:gridCol w:w="420"/>
        <w:gridCol w:w="418"/>
        <w:gridCol w:w="420"/>
        <w:gridCol w:w="2709"/>
      </w:tblGrid>
      <w:tr w:rsidR="008859CF" w:rsidRPr="00D25055" w14:paraId="22665449"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15203BD" w14:textId="77777777" w:rsidR="008859CF" w:rsidRPr="00D25055" w:rsidRDefault="008859CF" w:rsidP="003D2511">
            <w:pPr>
              <w:snapToGrid w:val="0"/>
              <w:spacing w:before="0" w:after="160" w:line="259" w:lineRule="auto"/>
              <w:jc w:val="center"/>
              <w:rPr>
                <w:rFonts w:ascii="Calibri" w:hAnsi="Calibri"/>
                <w:b/>
                <w:bCs/>
                <w:color w:val="000000"/>
                <w:sz w:val="22"/>
              </w:rPr>
            </w:pPr>
            <w:r w:rsidRPr="00D25055">
              <w:rPr>
                <w:rFonts w:ascii="Calibri" w:hAnsi="Calibri"/>
                <w:b/>
                <w:bCs/>
                <w:color w:val="000000"/>
                <w:sz w:val="22"/>
              </w:rPr>
              <w:lastRenderedPageBreak/>
              <w:t xml:space="preserve">POR FSE Marche 2014/20 </w:t>
            </w:r>
          </w:p>
        </w:tc>
      </w:tr>
      <w:tr w:rsidR="008859CF" w:rsidRPr="00D25055" w14:paraId="3211B3E2"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4ABC3A34" w14:textId="77777777" w:rsidR="008859CF" w:rsidRPr="007D09D1" w:rsidRDefault="008859CF" w:rsidP="003D2511">
            <w:pPr>
              <w:pStyle w:val="Sottotitolo"/>
              <w:rPr>
                <w:rFonts w:asciiTheme="minorHAnsi" w:hAnsiTheme="minorHAnsi"/>
                <w:b/>
              </w:rPr>
            </w:pPr>
            <w:bookmarkStart w:id="60" w:name="_Toc22723677"/>
            <w:bookmarkStart w:id="61" w:name="_Toc32593513"/>
            <w:bookmarkStart w:id="62" w:name="_Toc45815809"/>
            <w:r w:rsidRPr="0014080F">
              <w:rPr>
                <w:rFonts w:asciiTheme="minorHAnsi" w:eastAsiaTheme="majorEastAsia" w:hAnsiTheme="minorHAnsi"/>
                <w:b/>
                <w:color w:val="2E74B5" w:themeColor="accent1" w:themeShade="BF"/>
                <w:sz w:val="28"/>
                <w:szCs w:val="28"/>
                <w:lang w:eastAsia="en-US"/>
              </w:rPr>
              <w:t>Sovvenzioni individuali o collettive non disciplinate da apposite linee guida</w:t>
            </w:r>
            <w:bookmarkEnd w:id="60"/>
            <w:bookmarkEnd w:id="61"/>
            <w:bookmarkEnd w:id="62"/>
          </w:p>
        </w:tc>
      </w:tr>
      <w:tr w:rsidR="008859CF" w:rsidRPr="00D25055" w14:paraId="57B65CDA"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6C2EBA84" w14:textId="77777777" w:rsidR="008859CF" w:rsidRPr="00D25055" w:rsidRDefault="008859CF" w:rsidP="003D2511">
            <w:pPr>
              <w:snapToGrid w:val="0"/>
              <w:spacing w:before="0" w:after="160" w:line="259" w:lineRule="auto"/>
              <w:jc w:val="center"/>
              <w:rPr>
                <w:rFonts w:ascii="Calibri" w:hAnsi="Calibri"/>
                <w:b/>
                <w:bCs/>
                <w:color w:val="000000"/>
                <w:sz w:val="22"/>
              </w:rPr>
            </w:pPr>
            <w:r w:rsidRPr="00D25055">
              <w:rPr>
                <w:rFonts w:ascii="Calibri" w:hAnsi="Calibri"/>
                <w:b/>
                <w:bCs/>
                <w:color w:val="000000"/>
                <w:sz w:val="22"/>
              </w:rPr>
              <w:t>Check list per il controllo di I ° livello</w:t>
            </w:r>
          </w:p>
        </w:tc>
      </w:tr>
      <w:tr w:rsidR="008859CF" w:rsidRPr="00D25055" w14:paraId="6252A236"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14FDA0"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Funzionario incaricato ………………….. Data …………………………. Controllo n. ……….</w:t>
            </w:r>
          </w:p>
        </w:tc>
      </w:tr>
      <w:tr w:rsidR="008859CF" w:rsidRPr="00D25055" w14:paraId="25649AD8"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25EF93"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Informazioni generali sull’operazione</w:t>
            </w:r>
          </w:p>
        </w:tc>
      </w:tr>
      <w:tr w:rsidR="008859CF" w:rsidRPr="00D25055" w14:paraId="33FB9E9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50C0A"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Amministrazione: </w:t>
            </w:r>
          </w:p>
        </w:tc>
      </w:tr>
      <w:tr w:rsidR="008859CF" w:rsidRPr="00D25055" w14:paraId="5BD33539"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00FC12"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Asse………..           </w:t>
            </w:r>
          </w:p>
        </w:tc>
      </w:tr>
      <w:tr w:rsidR="008859CF" w:rsidRPr="00D25055" w14:paraId="34D68DF1"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ADC11E"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Priorità di investimento</w:t>
            </w:r>
          </w:p>
        </w:tc>
      </w:tr>
      <w:tr w:rsidR="008859CF" w:rsidRPr="00D25055" w14:paraId="52FE21F4"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101B90"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Tipologia di progetto</w:t>
            </w:r>
          </w:p>
        </w:tc>
      </w:tr>
      <w:tr w:rsidR="008859CF" w:rsidRPr="00D25055" w14:paraId="37D9352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6961C8"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Tipologia di azione</w:t>
            </w:r>
          </w:p>
        </w:tc>
      </w:tr>
      <w:tr w:rsidR="008859CF" w:rsidRPr="00D25055" w14:paraId="26D34956"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DA2BE9"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Delibera/determina/Decreto avviso pubblico n. …del ……</w:t>
            </w:r>
          </w:p>
        </w:tc>
      </w:tr>
      <w:tr w:rsidR="008859CF" w:rsidRPr="00D25055" w14:paraId="31C5D965"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B12ADB"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Ammontare risorse finanziarie: …………………..</w:t>
            </w:r>
          </w:p>
        </w:tc>
      </w:tr>
      <w:tr w:rsidR="008859CF" w:rsidRPr="00D25055" w14:paraId="2429CF28"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31B643"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Pubblicazione nel BUR n. ….. del ………</w:t>
            </w:r>
          </w:p>
        </w:tc>
      </w:tr>
      <w:tr w:rsidR="008859CF" w:rsidRPr="00D25055" w14:paraId="6B6E8972"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FCE873"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Pubblicazione nel sito dell’Amministrazione </w:t>
            </w:r>
          </w:p>
        </w:tc>
      </w:tr>
      <w:tr w:rsidR="008859CF" w:rsidRPr="00D25055" w14:paraId="1863AE0B"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9BDC6B" w14:textId="77777777" w:rsidR="008859CF" w:rsidRPr="00D25055" w:rsidRDefault="008859CF" w:rsidP="003D2511">
            <w:pPr>
              <w:snapToGrid w:val="0"/>
              <w:spacing w:before="0" w:after="160" w:line="259" w:lineRule="auto"/>
              <w:rPr>
                <w:rFonts w:ascii="Calibri" w:hAnsi="Calibri"/>
                <w:sz w:val="18"/>
                <w:szCs w:val="18"/>
              </w:rPr>
            </w:pPr>
            <w:r w:rsidRPr="00D25055">
              <w:rPr>
                <w:rFonts w:ascii="Calibri" w:hAnsi="Calibri"/>
                <w:sz w:val="18"/>
                <w:szCs w:val="18"/>
              </w:rPr>
              <w:t>Termine per la presentazione delle domande: …………</w:t>
            </w:r>
          </w:p>
        </w:tc>
      </w:tr>
      <w:tr w:rsidR="008859CF" w:rsidRPr="00D25055" w14:paraId="23ABDF72"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8A62D" w14:textId="77777777" w:rsidR="008859CF" w:rsidRPr="00D25055" w:rsidRDefault="008859CF" w:rsidP="003D2511">
            <w:pPr>
              <w:snapToGrid w:val="0"/>
              <w:spacing w:before="0" w:after="160" w:line="259" w:lineRule="auto"/>
              <w:rPr>
                <w:rFonts w:ascii="Calibri" w:hAnsi="Calibri"/>
                <w:bCs/>
                <w:color w:val="000000"/>
                <w:sz w:val="18"/>
                <w:szCs w:val="18"/>
              </w:rPr>
            </w:pPr>
            <w:r w:rsidRPr="00D25055">
              <w:rPr>
                <w:rFonts w:ascii="Calibri" w:hAnsi="Calibri"/>
                <w:bCs/>
                <w:color w:val="000000"/>
                <w:sz w:val="18"/>
                <w:szCs w:val="18"/>
              </w:rPr>
              <w:t>Soggetto beneficiario:</w:t>
            </w:r>
          </w:p>
        </w:tc>
      </w:tr>
      <w:tr w:rsidR="008859CF" w:rsidRPr="00D25055" w14:paraId="29CC7E67"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A7DCC0"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Cognome e nome/denominazione impresa</w:t>
            </w:r>
          </w:p>
        </w:tc>
      </w:tr>
      <w:tr w:rsidR="008859CF" w:rsidRPr="00D25055" w14:paraId="72BCD4AC"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1A084A"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 xml:space="preserve">Codice fiscale/partita Iva </w:t>
            </w:r>
          </w:p>
        </w:tc>
      </w:tr>
      <w:tr w:rsidR="008859CF" w:rsidRPr="00D25055" w14:paraId="5E16F9F8"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37C9DD" w14:textId="77777777" w:rsidR="008859CF" w:rsidRPr="00D25055" w:rsidRDefault="008859CF" w:rsidP="003D2511">
            <w:pPr>
              <w:snapToGrid w:val="0"/>
              <w:spacing w:before="0" w:after="160" w:line="259" w:lineRule="auto"/>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47F508" w14:textId="77777777" w:rsidR="008859CF" w:rsidRPr="00D25055" w:rsidRDefault="008859CF" w:rsidP="003D2511">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Sì</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901444" w14:textId="77777777" w:rsidR="008859CF" w:rsidRPr="00D25055" w:rsidRDefault="008859CF" w:rsidP="003D2511">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663ECF" w14:textId="77777777" w:rsidR="008859CF" w:rsidRPr="00D25055" w:rsidRDefault="008859CF" w:rsidP="003D2511">
            <w:pPr>
              <w:snapToGrid w:val="0"/>
              <w:spacing w:before="0" w:after="160" w:line="259" w:lineRule="auto"/>
              <w:rPr>
                <w:rFonts w:ascii="Calibri" w:hAnsi="Calibri"/>
                <w:b/>
                <w:bCs/>
                <w:color w:val="000000"/>
                <w:sz w:val="18"/>
                <w:szCs w:val="18"/>
              </w:rPr>
            </w:pPr>
            <w:r w:rsidRPr="00D25055">
              <w:rPr>
                <w:rFonts w:ascii="Calibri" w:hAnsi="Calibri"/>
                <w:b/>
                <w:bCs/>
                <w:color w:val="000000"/>
                <w:sz w:val="18"/>
                <w:szCs w:val="18"/>
              </w:rPr>
              <w:t>NP</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845754" w14:textId="77777777" w:rsidR="008859CF" w:rsidRPr="00D25055" w:rsidRDefault="008859CF" w:rsidP="003D2511">
            <w:pPr>
              <w:snapToGrid w:val="0"/>
              <w:spacing w:before="0" w:after="160" w:line="259" w:lineRule="auto"/>
              <w:rPr>
                <w:rFonts w:ascii="Calibri" w:hAnsi="Calibri"/>
                <w:b/>
                <w:bCs/>
                <w:sz w:val="18"/>
                <w:szCs w:val="18"/>
              </w:rPr>
            </w:pPr>
            <w:r w:rsidRPr="00D25055">
              <w:rPr>
                <w:rFonts w:ascii="Calibri" w:hAnsi="Calibri"/>
                <w:b/>
                <w:bCs/>
                <w:sz w:val="18"/>
                <w:szCs w:val="18"/>
              </w:rPr>
              <w:t>Note</w:t>
            </w:r>
          </w:p>
        </w:tc>
      </w:tr>
      <w:tr w:rsidR="008859CF" w:rsidRPr="00D25055" w14:paraId="0963AFB1" w14:textId="77777777" w:rsidTr="008F155B">
        <w:trPr>
          <w:trHeight w:val="270"/>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3864"/>
            <w:vAlign w:val="bottom"/>
          </w:tcPr>
          <w:p w14:paraId="328091BC" w14:textId="77777777" w:rsidR="008859CF" w:rsidRPr="00D25055" w:rsidRDefault="008859CF" w:rsidP="003D2511">
            <w:pPr>
              <w:snapToGrid w:val="0"/>
              <w:spacing w:before="0" w:after="160" w:line="259" w:lineRule="auto"/>
              <w:jc w:val="center"/>
              <w:rPr>
                <w:rFonts w:ascii="Calibri" w:hAnsi="Calibri"/>
                <w:b/>
                <w:bCs/>
                <w:iCs/>
                <w:color w:val="FFFFFF"/>
                <w:sz w:val="18"/>
                <w:szCs w:val="18"/>
              </w:rPr>
            </w:pPr>
            <w:r w:rsidRPr="00D25055">
              <w:rPr>
                <w:rFonts w:ascii="Calibri" w:hAnsi="Calibri"/>
                <w:b/>
                <w:bCs/>
                <w:iCs/>
                <w:color w:val="FFFFFF"/>
                <w:sz w:val="18"/>
                <w:szCs w:val="18"/>
              </w:rPr>
              <w:t>AVVIO – Controlli di primo livello</w:t>
            </w:r>
          </w:p>
        </w:tc>
      </w:tr>
      <w:tr w:rsidR="008859CF" w:rsidRPr="00D25055" w14:paraId="6F906F8E" w14:textId="77777777" w:rsidTr="008F155B">
        <w:trPr>
          <w:trHeight w:val="6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57DD56"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D30362"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35A9F6"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C5F04C"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A07AB5" w14:textId="77777777" w:rsidR="008859CF" w:rsidRPr="00D25055" w:rsidRDefault="008859CF" w:rsidP="00527655">
            <w:pPr>
              <w:snapToGrid w:val="0"/>
              <w:spacing w:before="0" w:after="160" w:line="259" w:lineRule="auto"/>
              <w:jc w:val="both"/>
              <w:rPr>
                <w:rFonts w:ascii="Calibri" w:hAnsi="Calibri"/>
                <w:color w:val="000000"/>
                <w:sz w:val="18"/>
                <w:szCs w:val="18"/>
              </w:rPr>
            </w:pPr>
          </w:p>
        </w:tc>
      </w:tr>
      <w:tr w:rsidR="008859CF" w:rsidRPr="00D25055" w14:paraId="0877E2F8" w14:textId="77777777" w:rsidTr="008F155B">
        <w:trPr>
          <w:trHeight w:val="39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1499D1"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L’Avviso è stato pubblicato sul sito dell’Amministrazione?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5DAAE3"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196A3"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ACD2B2"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1BA438" w14:textId="77777777" w:rsidR="008859CF" w:rsidRPr="00D25055" w:rsidRDefault="008859CF" w:rsidP="00527655">
            <w:pPr>
              <w:snapToGrid w:val="0"/>
              <w:spacing w:before="0" w:after="160" w:line="259" w:lineRule="auto"/>
              <w:jc w:val="both"/>
              <w:rPr>
                <w:rFonts w:ascii="Calibri" w:hAnsi="Calibri"/>
                <w:color w:val="000000"/>
                <w:sz w:val="18"/>
                <w:szCs w:val="18"/>
              </w:rPr>
            </w:pPr>
          </w:p>
        </w:tc>
      </w:tr>
      <w:tr w:rsidR="008859CF" w:rsidRPr="00D25055" w14:paraId="362C31A3" w14:textId="77777777" w:rsidTr="008F155B">
        <w:trPr>
          <w:trHeight w:val="6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4B09C6"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xml:space="preserve">I criteri di selezione e le modalità di individuazione del destinatario sono conformi a quanto previsto dal Documento attuativo?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C2EE49"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3C3C03"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D72298" w14:textId="77777777" w:rsidR="008859CF" w:rsidRPr="00D25055" w:rsidRDefault="008859CF" w:rsidP="00527655">
            <w:pPr>
              <w:snapToGrid w:val="0"/>
              <w:spacing w:before="0" w:after="160" w:line="259" w:lineRule="auto"/>
              <w:jc w:val="both"/>
              <w:rPr>
                <w:rFonts w:ascii="Calibri" w:hAnsi="Calibri"/>
                <w:color w:val="000000"/>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570373" w14:textId="77777777" w:rsidR="008859CF" w:rsidRPr="00D25055" w:rsidRDefault="008859CF" w:rsidP="00527655">
            <w:pPr>
              <w:snapToGrid w:val="0"/>
              <w:spacing w:before="0" w:after="160" w:line="259" w:lineRule="auto"/>
              <w:jc w:val="both"/>
              <w:rPr>
                <w:rFonts w:ascii="Calibri" w:hAnsi="Calibri"/>
                <w:color w:val="000000"/>
                <w:sz w:val="18"/>
                <w:szCs w:val="18"/>
              </w:rPr>
            </w:pPr>
          </w:p>
        </w:tc>
      </w:tr>
      <w:tr w:rsidR="008859CF" w:rsidRPr="00D25055" w14:paraId="26EDCDC4" w14:textId="77777777" w:rsidTr="008F155B">
        <w:trPr>
          <w:trHeight w:val="6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791267"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domanda è stata spedita/consegnata/è pervenuta nei termini previsti dall’Avviso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C3F19B"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188845"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30AB6B"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2CCE29"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5507C03D" w14:textId="77777777" w:rsidTr="008F155B">
        <w:trPr>
          <w:trHeight w:val="60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FBAE00"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domanda è sottoscritta dal soggetto richiedente ed è corredata dalla documentazione prevista dall’Avviso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4EE8A7"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40206A"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2862DE"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65A8C1"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33245292" w14:textId="77777777" w:rsidTr="008F155B">
        <w:trPr>
          <w:trHeight w:val="6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66D2FB"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non ammissione alla successiva fase di valutazione è stata oggetto di un atto formale?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B8B375"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C98C42"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16AA74"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95DBF5"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2D51CCE9" w14:textId="77777777" w:rsidTr="008F155B">
        <w:trPr>
          <w:trHeight w:val="3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807B97"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L’atto di esclusione è stato portato a conoscenza degli interessati?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20D72"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9AB418"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FBC2DB"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6EFFA3"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61BC4787" w14:textId="77777777" w:rsidTr="008F155B">
        <w:trPr>
          <w:trHeight w:val="489"/>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2EBF11"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La valutazione delle domande è stata condotta da un nucleo di valutazione?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64C066"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35DEFF"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B8C397"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34415D"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15178DC6" w14:textId="77777777" w:rsidTr="008F155B">
        <w:trPr>
          <w:trHeight w:val="6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10EF78"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La valutazione è stata condotta secondo i criteri e le modalità previste nell’avviso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BF97E0"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323894"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B15531"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1E00F5"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78FB50E5" w14:textId="77777777" w:rsidTr="008F155B">
        <w:trPr>
          <w:trHeight w:val="6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A6A571"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lastRenderedPageBreak/>
              <w:t>Il punteggio ottenuto, normalizzato e ponderato, è uguale o maggiore a 60/100?</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5C8F3"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9AF782"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15F8FE"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FDD5AE"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59A09D54" w14:textId="77777777" w:rsidTr="008F155B">
        <w:trPr>
          <w:trHeight w:val="33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5B557B"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approvazione della graduatoria?</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EB25ED"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1AD18E"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E63A54"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58B190"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38063E04" w14:textId="77777777" w:rsidTr="008F155B">
        <w:trPr>
          <w:trHeight w:val="40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C08C51"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E’ stato adottato un atto di ammissione a finanziamento?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D3A903"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07AAAA"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2B0CAE"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24FA4"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342B2585" w14:textId="77777777" w:rsidTr="008F155B">
        <w:trPr>
          <w:trHeight w:val="928"/>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85E79B"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Gli atti di approvazione della graduatoria e di ammissione a finanziamento (e, quindi di esclusione per coloro che non sono finanziati per esaurimento delle risorse finanziarie) sono stati portati a conoscenza degli interessati?</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132270"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1D0990"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04C236"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9B76D9"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6AA7C550" w14:textId="77777777" w:rsidTr="008F155B">
        <w:trPr>
          <w:trHeight w:val="66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B2C1D"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E’ stato adottato un atto di esclusione per mancato raggiungimento del punteggio minimo?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E85BB5"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12FC4E"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66161A"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6AAE25"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093CC901" w14:textId="77777777" w:rsidTr="008F155B">
        <w:trPr>
          <w:trHeight w:val="660"/>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498247"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E’ stato notificato ai diretti interessati l’atto di esclusione per mancato raggiungimento del punteggio minimo?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17AD11"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745C1"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1C027C"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98352D"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r>
      <w:tr w:rsidR="008859CF" w:rsidRPr="00D25055" w14:paraId="313BD6AA" w14:textId="77777777" w:rsidTr="008F155B">
        <w:trPr>
          <w:trHeight w:val="641"/>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F7F40A"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trike/>
                <w:sz w:val="18"/>
                <w:szCs w:val="18"/>
              </w:rPr>
              <w:t>S</w:t>
            </w:r>
            <w:r w:rsidRPr="00D25055">
              <w:rPr>
                <w:rFonts w:ascii="Calibri" w:hAnsi="Calibri"/>
                <w:sz w:val="18"/>
                <w:szCs w:val="18"/>
              </w:rPr>
              <w:t>ono stati rispettati gli adempimenti relativi alle modalità di attuazione del progetto secondo quanto previsto dall’avviso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5A2B2D"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374DD2"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B11721"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D11C6A" w14:textId="77777777" w:rsidR="008859CF" w:rsidRPr="00D25055" w:rsidRDefault="008859CF"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8859CF" w:rsidRPr="00D25055" w14:paraId="5290E47C" w14:textId="77777777" w:rsidTr="008F155B">
        <w:trPr>
          <w:trHeight w:val="652"/>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A70E86"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Sono stati rispettati gli adempimenti relativi alle modalità di attuazione del progetto secondo quanto previsto dall’avviso pubblico?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E5118F" w14:textId="77777777" w:rsidR="008859CF" w:rsidRPr="00D25055" w:rsidRDefault="008859CF"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DF5D7C" w14:textId="77777777" w:rsidR="008859CF" w:rsidRPr="00D25055" w:rsidRDefault="008859CF"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124346" w14:textId="77777777" w:rsidR="008859CF" w:rsidRPr="00D25055" w:rsidRDefault="008859CF" w:rsidP="00527655">
            <w:pPr>
              <w:snapToGrid w:val="0"/>
              <w:spacing w:before="0" w:after="160" w:line="259" w:lineRule="auto"/>
              <w:jc w:val="both"/>
              <w:rPr>
                <w:rFonts w:ascii="Calibri" w:hAnsi="Calibri"/>
                <w:b/>
                <w:bCs/>
                <w:color w:val="000000"/>
                <w:sz w:val="18"/>
                <w:szCs w:val="18"/>
              </w:rPr>
            </w:pPr>
            <w:r w:rsidRPr="00D25055">
              <w:rPr>
                <w:rFonts w:ascii="Calibri" w:hAnsi="Calibri"/>
                <w:b/>
                <w:bCs/>
                <w:color w:val="000000"/>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ABBD7B" w14:textId="77777777" w:rsidR="008859CF" w:rsidRPr="00D25055" w:rsidRDefault="008859CF"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F6041C" w:rsidRPr="00D25055" w14:paraId="1ABAE375" w14:textId="77777777" w:rsidTr="008F155B">
        <w:trPr>
          <w:trHeight w:val="652"/>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9A49DB"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10241D" w14:textId="77777777" w:rsidR="00F6041C" w:rsidRPr="00D25055" w:rsidRDefault="00F6041C" w:rsidP="00527655">
            <w:pPr>
              <w:snapToGrid w:val="0"/>
              <w:spacing w:before="0" w:after="160" w:line="259" w:lineRule="auto"/>
              <w:jc w:val="both"/>
              <w:rPr>
                <w:rFonts w:ascii="Calibri" w:hAnsi="Calibri"/>
                <w:b/>
                <w:bCs/>
                <w:color w:val="000000"/>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461FF0" w14:textId="77777777" w:rsidR="00F6041C" w:rsidRPr="00D25055" w:rsidRDefault="00F6041C" w:rsidP="00527655">
            <w:pPr>
              <w:snapToGrid w:val="0"/>
              <w:spacing w:before="0" w:after="160" w:line="259" w:lineRule="auto"/>
              <w:jc w:val="both"/>
              <w:rPr>
                <w:rFonts w:ascii="Calibri" w:hAnsi="Calibri"/>
                <w:b/>
                <w:bCs/>
                <w:color w:val="000000"/>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4404E4" w14:textId="77777777" w:rsidR="00F6041C" w:rsidRPr="00D25055" w:rsidRDefault="00F6041C" w:rsidP="00527655">
            <w:pPr>
              <w:snapToGrid w:val="0"/>
              <w:spacing w:before="0" w:after="160" w:line="259" w:lineRule="auto"/>
              <w:jc w:val="both"/>
              <w:rPr>
                <w:rFonts w:ascii="Calibri" w:hAnsi="Calibri"/>
                <w:b/>
                <w:bCs/>
                <w:color w:val="000000"/>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7C7C57" w14:textId="77777777" w:rsidR="00F6041C" w:rsidRPr="00D25055" w:rsidRDefault="00F6041C" w:rsidP="00527655">
            <w:pPr>
              <w:snapToGrid w:val="0"/>
              <w:spacing w:before="0" w:after="160" w:line="259" w:lineRule="auto"/>
              <w:jc w:val="both"/>
              <w:rPr>
                <w:rFonts w:ascii="Calibri" w:hAnsi="Calibri" w:cs="Arial"/>
                <w:sz w:val="18"/>
                <w:szCs w:val="18"/>
              </w:rPr>
            </w:pPr>
          </w:p>
        </w:tc>
      </w:tr>
      <w:tr w:rsidR="008859CF" w:rsidRPr="00D25055" w14:paraId="496D88E0" w14:textId="77777777" w:rsidTr="008F155B">
        <w:trPr>
          <w:trHeight w:val="319"/>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4CEC8" w14:textId="77777777" w:rsidR="008859CF" w:rsidRPr="00D25055" w:rsidRDefault="008859CF" w:rsidP="003D2511">
            <w:pPr>
              <w:snapToGrid w:val="0"/>
              <w:spacing w:before="0" w:after="160" w:line="259" w:lineRule="auto"/>
              <w:rPr>
                <w:rFonts w:ascii="Calibri" w:hAnsi="Calibri" w:cs="Arial"/>
                <w:b/>
                <w:sz w:val="20"/>
              </w:rPr>
            </w:pPr>
            <w:r w:rsidRPr="00D25055">
              <w:rPr>
                <w:rFonts w:ascii="Calibri" w:hAnsi="Calibri"/>
                <w:b/>
                <w:sz w:val="20"/>
              </w:rPr>
              <w:t>Funzionario (nome e cognome)</w:t>
            </w:r>
          </w:p>
        </w:tc>
      </w:tr>
      <w:tr w:rsidR="008859CF" w:rsidRPr="00D25055" w14:paraId="5C020DBA" w14:textId="77777777" w:rsidTr="008F155B">
        <w:trPr>
          <w:trHeight w:val="319"/>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28D863" w14:textId="77777777" w:rsidR="008859CF" w:rsidRPr="00D25055" w:rsidRDefault="008859CF" w:rsidP="003D2511">
            <w:pPr>
              <w:snapToGrid w:val="0"/>
              <w:spacing w:before="0" w:after="160" w:line="259" w:lineRule="auto"/>
              <w:rPr>
                <w:rFonts w:ascii="Calibri" w:hAnsi="Calibri"/>
                <w:b/>
                <w:sz w:val="20"/>
              </w:rPr>
            </w:pPr>
            <w:r w:rsidRPr="00D25055">
              <w:rPr>
                <w:rFonts w:ascii="Calibri" w:hAnsi="Calibri"/>
                <w:b/>
                <w:sz w:val="20"/>
              </w:rPr>
              <w:t>Firma autografa o elettronica, ai sensi e per gli effetti dell’art. 24 del D.lgs. n. 82/2005</w:t>
            </w:r>
          </w:p>
        </w:tc>
      </w:tr>
      <w:tr w:rsidR="008859CF" w:rsidRPr="00D25055" w14:paraId="7BE2F1A9" w14:textId="77777777" w:rsidTr="008F155B">
        <w:trPr>
          <w:trHeight w:val="423"/>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55D58883" w14:textId="77777777" w:rsidR="008859CF" w:rsidRPr="00D25055" w:rsidRDefault="008859CF" w:rsidP="003D2511">
            <w:pPr>
              <w:snapToGrid w:val="0"/>
              <w:spacing w:before="0" w:after="160" w:line="259" w:lineRule="auto"/>
              <w:jc w:val="center"/>
              <w:rPr>
                <w:rFonts w:ascii="Calibri" w:hAnsi="Calibri" w:cs="Arial"/>
                <w:b/>
                <w:color w:val="FFFFFF"/>
                <w:sz w:val="20"/>
              </w:rPr>
            </w:pPr>
            <w:r w:rsidRPr="00D25055">
              <w:rPr>
                <w:rFonts w:ascii="Calibri" w:hAnsi="Calibri" w:cs="Arial"/>
                <w:b/>
                <w:color w:val="FFFFFF"/>
                <w:sz w:val="20"/>
              </w:rPr>
              <w:t>LIQUIDAZIONI – Controlli di primo livello</w:t>
            </w:r>
          </w:p>
        </w:tc>
      </w:tr>
      <w:tr w:rsidR="008859CF" w:rsidRPr="00D25055" w14:paraId="47513B56" w14:textId="77777777" w:rsidTr="008F155B">
        <w:trPr>
          <w:trHeight w:val="66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5DEC0F"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Gli acconti sono stati erogati nella misura prevista dall’Avviso sulla base di una richiesta dell’interessato?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35EB77"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972347"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1159C"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16F210" w14:textId="77777777" w:rsidR="008859CF" w:rsidRPr="00D25055" w:rsidRDefault="008859CF"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8859CF" w:rsidRPr="00D25055" w14:paraId="0BE230EA" w14:textId="77777777" w:rsidTr="008F155B">
        <w:trPr>
          <w:trHeight w:val="66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5E1EE6"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Sono presenti le dichiarazioni trimestrali delle spese sostenute e quietanzate prodotte da </w:t>
            </w:r>
            <w:r w:rsidR="000B2C8A">
              <w:rPr>
                <w:rFonts w:ascii="Calibri" w:hAnsi="Calibri"/>
                <w:sz w:val="18"/>
                <w:szCs w:val="18"/>
              </w:rPr>
              <w:t>SIFORM</w:t>
            </w:r>
            <w:r w:rsidRPr="00D25055">
              <w:rPr>
                <w:rFonts w:ascii="Calibri" w:hAnsi="Calibri"/>
                <w:sz w:val="18"/>
                <w:szCs w:val="18"/>
              </w:rPr>
              <w:t xml:space="preserve"> ove previsto dall’Avviso?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D40A10" w14:textId="77777777" w:rsidR="008859CF" w:rsidRPr="00D25055" w:rsidRDefault="008859CF"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2DD9B" w14:textId="77777777" w:rsidR="008859CF" w:rsidRPr="00D25055" w:rsidRDefault="008859CF"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4C5C53" w14:textId="77777777" w:rsidR="008859CF" w:rsidRPr="00D25055" w:rsidRDefault="008859CF" w:rsidP="00527655">
            <w:pPr>
              <w:snapToGrid w:val="0"/>
              <w:spacing w:before="0" w:after="160" w:line="259" w:lineRule="auto"/>
              <w:jc w:val="both"/>
              <w:rPr>
                <w:rFonts w:ascii="Calibri" w:hAnsi="Calibri"/>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7EADE5" w14:textId="77777777" w:rsidR="008859CF" w:rsidRPr="00D25055" w:rsidRDefault="008859CF" w:rsidP="00527655">
            <w:pPr>
              <w:snapToGrid w:val="0"/>
              <w:spacing w:before="0" w:after="160" w:line="259" w:lineRule="auto"/>
              <w:jc w:val="both"/>
              <w:rPr>
                <w:rFonts w:ascii="Calibri" w:hAnsi="Calibri" w:cs="Arial"/>
                <w:sz w:val="18"/>
                <w:szCs w:val="18"/>
              </w:rPr>
            </w:pPr>
          </w:p>
        </w:tc>
      </w:tr>
      <w:tr w:rsidR="008859CF" w:rsidRPr="00D25055" w14:paraId="054C6F83" w14:textId="77777777" w:rsidTr="008F155B">
        <w:trPr>
          <w:trHeight w:val="348"/>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7B4B42"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 xml:space="preserve">L’importo liquidato supera quello approvato in sede di valutazione?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032368" w14:textId="77777777" w:rsidR="008859CF" w:rsidRPr="00D25055" w:rsidRDefault="008859CF"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720D24" w14:textId="77777777" w:rsidR="008859CF" w:rsidRPr="00D25055" w:rsidRDefault="008859CF"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6F1F68" w14:textId="77777777" w:rsidR="008859CF" w:rsidRPr="00D25055" w:rsidRDefault="008859CF" w:rsidP="00527655">
            <w:pPr>
              <w:snapToGrid w:val="0"/>
              <w:spacing w:before="0" w:after="160" w:line="259" w:lineRule="auto"/>
              <w:jc w:val="both"/>
              <w:rPr>
                <w:rFonts w:ascii="Calibri" w:hAnsi="Calibri"/>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14A009" w14:textId="77777777" w:rsidR="008859CF" w:rsidRPr="00D25055" w:rsidRDefault="008859CF" w:rsidP="00527655">
            <w:pPr>
              <w:snapToGrid w:val="0"/>
              <w:spacing w:before="0" w:after="160" w:line="259" w:lineRule="auto"/>
              <w:jc w:val="both"/>
              <w:rPr>
                <w:rFonts w:ascii="Calibri" w:hAnsi="Calibri" w:cs="Arial"/>
                <w:sz w:val="18"/>
                <w:szCs w:val="18"/>
              </w:rPr>
            </w:pPr>
          </w:p>
        </w:tc>
      </w:tr>
      <w:tr w:rsidR="008859CF" w:rsidRPr="00D25055" w14:paraId="79DEE654" w14:textId="77777777" w:rsidTr="008F155B">
        <w:trPr>
          <w:trHeight w:val="66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5E99FA"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Nel caso l’intervento si configuri come aiuto di stato, sono state rispettate le disposizioni della normativa pertinente?</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45FE2A" w14:textId="77777777" w:rsidR="008859CF" w:rsidRPr="00D25055" w:rsidRDefault="008859CF"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344BC7" w14:textId="77777777" w:rsidR="008859CF" w:rsidRPr="00D25055" w:rsidRDefault="008859CF"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4BE5D1" w14:textId="77777777" w:rsidR="008859CF" w:rsidRPr="00D25055" w:rsidRDefault="008859CF" w:rsidP="00527655">
            <w:pPr>
              <w:snapToGrid w:val="0"/>
              <w:spacing w:before="0" w:after="160" w:line="259" w:lineRule="auto"/>
              <w:jc w:val="both"/>
              <w:rPr>
                <w:rFonts w:ascii="Calibri" w:hAnsi="Calibri"/>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BC3235" w14:textId="77777777" w:rsidR="008859CF" w:rsidRPr="00D25055" w:rsidRDefault="008859CF" w:rsidP="00527655">
            <w:pPr>
              <w:snapToGrid w:val="0"/>
              <w:spacing w:before="0" w:after="160" w:line="259" w:lineRule="auto"/>
              <w:jc w:val="both"/>
              <w:rPr>
                <w:rFonts w:ascii="Calibri" w:hAnsi="Calibri" w:cs="Arial"/>
                <w:sz w:val="18"/>
                <w:szCs w:val="18"/>
              </w:rPr>
            </w:pPr>
          </w:p>
        </w:tc>
      </w:tr>
      <w:tr w:rsidR="008859CF" w:rsidRPr="00D25055" w14:paraId="0229CE65" w14:textId="77777777" w:rsidTr="008F155B">
        <w:trPr>
          <w:trHeight w:val="663"/>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3724DD"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Le spese dichiarate sono regolari e ammissibili ai sensi di quanto disposto dalla normativa di riferimento?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E3856" w14:textId="77777777" w:rsidR="008859CF" w:rsidRPr="00D25055" w:rsidRDefault="008859CF" w:rsidP="00527655">
            <w:pPr>
              <w:snapToGrid w:val="0"/>
              <w:spacing w:before="0" w:after="160" w:line="259" w:lineRule="auto"/>
              <w:jc w:val="both"/>
              <w:rPr>
                <w:rFonts w:ascii="Calibri" w:hAnsi="Calibri"/>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13ED13" w14:textId="77777777" w:rsidR="008859CF" w:rsidRPr="00D25055" w:rsidRDefault="008859CF" w:rsidP="00527655">
            <w:pPr>
              <w:snapToGrid w:val="0"/>
              <w:spacing w:before="0" w:after="160" w:line="259" w:lineRule="auto"/>
              <w:jc w:val="both"/>
              <w:rPr>
                <w:rFonts w:ascii="Calibri" w:hAnsi="Calibri"/>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7A9D5D" w14:textId="77777777" w:rsidR="008859CF" w:rsidRPr="00D25055" w:rsidRDefault="008859CF" w:rsidP="00527655">
            <w:pPr>
              <w:snapToGrid w:val="0"/>
              <w:spacing w:before="0" w:after="160" w:line="259" w:lineRule="auto"/>
              <w:jc w:val="both"/>
              <w:rPr>
                <w:rFonts w:ascii="Calibri" w:hAnsi="Calibri"/>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F3B9C0" w14:textId="77777777" w:rsidR="008859CF" w:rsidRPr="00D25055" w:rsidRDefault="008859CF" w:rsidP="00527655">
            <w:pPr>
              <w:snapToGrid w:val="0"/>
              <w:spacing w:before="0" w:after="160" w:line="259" w:lineRule="auto"/>
              <w:jc w:val="both"/>
              <w:rPr>
                <w:rFonts w:ascii="Calibri" w:hAnsi="Calibri" w:cs="Arial"/>
                <w:sz w:val="18"/>
                <w:szCs w:val="18"/>
              </w:rPr>
            </w:pPr>
          </w:p>
        </w:tc>
      </w:tr>
      <w:tr w:rsidR="008859CF" w:rsidRPr="00D25055" w14:paraId="7E8BFBBB" w14:textId="77777777" w:rsidTr="008F155B">
        <w:trPr>
          <w:trHeight w:val="4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DF9937" w14:textId="77777777" w:rsidR="008859CF" w:rsidRPr="00D25055" w:rsidRDefault="008859CF" w:rsidP="00527655">
            <w:pPr>
              <w:snapToGrid w:val="0"/>
              <w:spacing w:before="0" w:after="160" w:line="259" w:lineRule="auto"/>
              <w:jc w:val="both"/>
              <w:rPr>
                <w:rFonts w:ascii="Calibri" w:hAnsi="Calibri"/>
                <w:color w:val="000000"/>
                <w:sz w:val="18"/>
                <w:szCs w:val="18"/>
              </w:rPr>
            </w:pPr>
            <w:r w:rsidRPr="00D25055">
              <w:rPr>
                <w:rFonts w:ascii="Calibri" w:hAnsi="Calibri"/>
                <w:sz w:val="18"/>
                <w:szCs w:val="18"/>
              </w:rPr>
              <w:t xml:space="preserve">Sono stati inseriti nel </w:t>
            </w:r>
            <w:r w:rsidR="000B2C8A">
              <w:rPr>
                <w:rFonts w:ascii="Calibri" w:hAnsi="Calibri"/>
                <w:sz w:val="18"/>
                <w:szCs w:val="18"/>
              </w:rPr>
              <w:t>SIFORM</w:t>
            </w:r>
            <w:r w:rsidRPr="00D25055">
              <w:rPr>
                <w:rFonts w:ascii="Calibri" w:hAnsi="Calibri"/>
                <w:sz w:val="18"/>
                <w:szCs w:val="18"/>
              </w:rPr>
              <w:t xml:space="preserve"> gli elementi necessari per l’estrazione della pista di controllo?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058004" w14:textId="77777777" w:rsidR="008859CF" w:rsidRPr="00D25055" w:rsidRDefault="008859CF"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0CEA4D" w14:textId="77777777" w:rsidR="008859CF" w:rsidRPr="00D25055" w:rsidRDefault="008859CF"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856570" w14:textId="77777777" w:rsidR="008859CF" w:rsidRPr="00D25055" w:rsidRDefault="008859CF"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914EE2" w14:textId="77777777" w:rsidR="008859CF" w:rsidRPr="00D25055" w:rsidRDefault="008859CF" w:rsidP="00527655">
            <w:pPr>
              <w:snapToGrid w:val="0"/>
              <w:spacing w:before="0" w:after="160" w:line="259" w:lineRule="auto"/>
              <w:jc w:val="both"/>
              <w:rPr>
                <w:rFonts w:ascii="Calibri" w:hAnsi="Calibri" w:cs="Arial"/>
                <w:sz w:val="18"/>
                <w:szCs w:val="18"/>
              </w:rPr>
            </w:pPr>
            <w:r w:rsidRPr="00D25055">
              <w:rPr>
                <w:rFonts w:ascii="Calibri" w:hAnsi="Calibri" w:cs="Arial"/>
                <w:sz w:val="18"/>
                <w:szCs w:val="18"/>
              </w:rPr>
              <w:t> </w:t>
            </w:r>
          </w:p>
        </w:tc>
      </w:tr>
      <w:tr w:rsidR="00F6041C" w:rsidRPr="00D25055" w14:paraId="4EF7A69E" w14:textId="77777777" w:rsidTr="008F155B">
        <w:trPr>
          <w:trHeight w:val="47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4527A6"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0EE8BE"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0387E7"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81A2AD"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4AA70E" w14:textId="77777777" w:rsidR="00F6041C" w:rsidRPr="00D25055" w:rsidRDefault="00F6041C" w:rsidP="00527655">
            <w:pPr>
              <w:snapToGrid w:val="0"/>
              <w:spacing w:before="0" w:after="160" w:line="259" w:lineRule="auto"/>
              <w:jc w:val="both"/>
              <w:rPr>
                <w:rFonts w:ascii="Calibri" w:hAnsi="Calibri" w:cs="Arial"/>
                <w:sz w:val="18"/>
                <w:szCs w:val="18"/>
              </w:rPr>
            </w:pPr>
          </w:p>
        </w:tc>
      </w:tr>
      <w:tr w:rsidR="008859CF" w:rsidRPr="00D25055" w14:paraId="12928047"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BFCFC5" w14:textId="77777777" w:rsidR="008859CF" w:rsidRPr="00D25055" w:rsidRDefault="008859CF" w:rsidP="003D2511">
            <w:pPr>
              <w:snapToGrid w:val="0"/>
              <w:spacing w:before="0" w:after="160" w:line="259" w:lineRule="auto"/>
              <w:rPr>
                <w:rFonts w:ascii="Calibri" w:hAnsi="Calibri" w:cs="Arial"/>
                <w:sz w:val="18"/>
                <w:szCs w:val="18"/>
              </w:rPr>
            </w:pPr>
            <w:r w:rsidRPr="00D25055">
              <w:rPr>
                <w:rFonts w:ascii="Calibri" w:hAnsi="Calibri"/>
                <w:b/>
                <w:sz w:val="20"/>
              </w:rPr>
              <w:t>Funzionario (nome e cognome)</w:t>
            </w:r>
          </w:p>
        </w:tc>
      </w:tr>
      <w:tr w:rsidR="008859CF" w:rsidRPr="00D25055" w14:paraId="26082EFE"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4FD0C1" w14:textId="77777777" w:rsidR="008859CF" w:rsidRPr="00D25055" w:rsidRDefault="008859CF" w:rsidP="003D2511">
            <w:pPr>
              <w:snapToGrid w:val="0"/>
              <w:spacing w:before="0" w:after="160" w:line="259" w:lineRule="auto"/>
              <w:rPr>
                <w:rFonts w:ascii="Calibri" w:hAnsi="Calibri"/>
                <w:b/>
                <w:sz w:val="20"/>
              </w:rPr>
            </w:pPr>
            <w:r w:rsidRPr="00D25055">
              <w:rPr>
                <w:rFonts w:ascii="Calibri" w:hAnsi="Calibri"/>
                <w:b/>
                <w:sz w:val="20"/>
              </w:rPr>
              <w:t>Firma autografa o elettronica, ai sensi e per gli effetti dell’art. 24 del D.lgs. n. 82/2005</w:t>
            </w:r>
          </w:p>
        </w:tc>
      </w:tr>
      <w:tr w:rsidR="008859CF" w:rsidRPr="00D25055" w14:paraId="3FDA164F"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14:paraId="22FF8690" w14:textId="77777777" w:rsidR="008859CF" w:rsidRPr="00D25055" w:rsidRDefault="008859CF" w:rsidP="003D2511">
            <w:pPr>
              <w:snapToGrid w:val="0"/>
              <w:spacing w:before="0" w:after="160" w:line="259" w:lineRule="auto"/>
              <w:jc w:val="center"/>
              <w:rPr>
                <w:rFonts w:ascii="Calibri" w:hAnsi="Calibri" w:cs="Arial"/>
                <w:b/>
                <w:color w:val="FFFFFF"/>
                <w:sz w:val="20"/>
              </w:rPr>
            </w:pPr>
            <w:r w:rsidRPr="00D25055">
              <w:rPr>
                <w:rFonts w:ascii="Calibri" w:hAnsi="Calibri" w:cs="Arial"/>
                <w:b/>
                <w:color w:val="FFFFFF"/>
                <w:sz w:val="20"/>
              </w:rPr>
              <w:t>VERIFICHE A VIDEO – Controlli di primo livello</w:t>
            </w:r>
          </w:p>
        </w:tc>
      </w:tr>
      <w:tr w:rsidR="008859CF" w:rsidRPr="00D25055" w14:paraId="52F00302"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969FEE" w14:textId="77777777" w:rsidR="008859CF" w:rsidRPr="00D25055" w:rsidRDefault="008859CF" w:rsidP="003D2511">
            <w:pPr>
              <w:snapToGrid w:val="0"/>
              <w:spacing w:before="0" w:after="160" w:line="259" w:lineRule="auto"/>
              <w:rPr>
                <w:rFonts w:ascii="Calibri" w:hAnsi="Calibri"/>
                <w:sz w:val="18"/>
                <w:szCs w:val="18"/>
              </w:rPr>
            </w:pPr>
            <w:r w:rsidRPr="00D25055">
              <w:rPr>
                <w:rFonts w:ascii="Calibri" w:hAnsi="Calibri"/>
                <w:sz w:val="18"/>
                <w:szCs w:val="18"/>
              </w:rPr>
              <w:lastRenderedPageBreak/>
              <w:t>L’importo liquidato supera quello ammesso?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822F06" w14:textId="77777777" w:rsidR="008859CF" w:rsidRPr="00D25055" w:rsidRDefault="008859CF" w:rsidP="003D2511">
            <w:pPr>
              <w:snapToGrid w:val="0"/>
              <w:spacing w:before="0" w:after="160" w:line="259" w:lineRule="auto"/>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52D08D" w14:textId="77777777" w:rsidR="008859CF" w:rsidRPr="00D25055" w:rsidRDefault="008859CF" w:rsidP="003D2511">
            <w:pPr>
              <w:snapToGrid w:val="0"/>
              <w:spacing w:before="0" w:after="160" w:line="259" w:lineRule="auto"/>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175CC2" w14:textId="77777777" w:rsidR="008859CF" w:rsidRPr="00D25055" w:rsidRDefault="008859CF" w:rsidP="003D2511">
            <w:pPr>
              <w:snapToGrid w:val="0"/>
              <w:spacing w:before="0" w:after="160" w:line="259" w:lineRule="auto"/>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E466A" w14:textId="77777777" w:rsidR="008859CF" w:rsidRPr="00D25055" w:rsidRDefault="008859CF" w:rsidP="003D2511">
            <w:pPr>
              <w:snapToGrid w:val="0"/>
              <w:spacing w:before="0" w:after="160" w:line="259" w:lineRule="auto"/>
              <w:rPr>
                <w:rFonts w:ascii="Calibri" w:hAnsi="Calibri" w:cs="Arial"/>
                <w:sz w:val="18"/>
                <w:szCs w:val="18"/>
              </w:rPr>
            </w:pPr>
          </w:p>
        </w:tc>
      </w:tr>
      <w:tr w:rsidR="008859CF" w:rsidRPr="00D25055" w14:paraId="58A4D3BD"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B04DE6" w14:textId="77777777" w:rsidR="008859CF" w:rsidRPr="00D25055" w:rsidRDefault="008859CF" w:rsidP="00527655">
            <w:pPr>
              <w:snapToGrid w:val="0"/>
              <w:spacing w:before="0" w:after="160" w:line="259" w:lineRule="auto"/>
              <w:jc w:val="both"/>
              <w:rPr>
                <w:rFonts w:ascii="Calibri" w:hAnsi="Calibri"/>
                <w:sz w:val="18"/>
                <w:szCs w:val="18"/>
              </w:rPr>
            </w:pPr>
            <w:r w:rsidRPr="00D25055">
              <w:rPr>
                <w:rFonts w:ascii="Calibri" w:hAnsi="Calibri"/>
                <w:sz w:val="18"/>
                <w:szCs w:val="18"/>
              </w:rPr>
              <w:t>La spesa è regolare e ammissibile ai sensi della normativa di riferimento?</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A95927" w14:textId="77777777" w:rsidR="008859CF" w:rsidRPr="00D25055" w:rsidRDefault="008859CF"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CE1CE2" w14:textId="77777777" w:rsidR="008859CF" w:rsidRPr="00D25055" w:rsidRDefault="008859CF"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3703B6" w14:textId="77777777" w:rsidR="008859CF" w:rsidRPr="00D25055" w:rsidRDefault="008859CF"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962F63" w14:textId="77777777" w:rsidR="008859CF" w:rsidRPr="00D25055" w:rsidRDefault="008859CF" w:rsidP="00527655">
            <w:pPr>
              <w:snapToGrid w:val="0"/>
              <w:spacing w:before="0" w:after="160" w:line="259" w:lineRule="auto"/>
              <w:jc w:val="both"/>
              <w:rPr>
                <w:rFonts w:ascii="Calibri" w:hAnsi="Calibri" w:cs="Arial"/>
                <w:sz w:val="18"/>
                <w:szCs w:val="18"/>
              </w:rPr>
            </w:pPr>
          </w:p>
        </w:tc>
      </w:tr>
      <w:tr w:rsidR="00F6041C" w:rsidRPr="00D25055" w14:paraId="7FEF542C" w14:textId="77777777" w:rsidTr="008F155B">
        <w:trPr>
          <w:trHeight w:val="315"/>
        </w:trPr>
        <w:tc>
          <w:tcPr>
            <w:tcW w:w="294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5BCD5B" w14:textId="77777777" w:rsidR="00F6041C" w:rsidRPr="00D25055" w:rsidRDefault="00F6041C" w:rsidP="00527655">
            <w:pPr>
              <w:snapToGrid w:val="0"/>
              <w:spacing w:before="0" w:after="160" w:line="259" w:lineRule="auto"/>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E1F1C7"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053157"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2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2AC79" w14:textId="77777777" w:rsidR="00F6041C" w:rsidRPr="00D25055" w:rsidRDefault="00F6041C" w:rsidP="00527655">
            <w:pPr>
              <w:snapToGrid w:val="0"/>
              <w:spacing w:before="0" w:after="160" w:line="259" w:lineRule="auto"/>
              <w:jc w:val="both"/>
              <w:rPr>
                <w:rFonts w:ascii="Calibri" w:hAnsi="Calibri" w:cs="Arial"/>
                <w:sz w:val="18"/>
                <w:szCs w:val="18"/>
              </w:rPr>
            </w:pP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DF7DF1" w14:textId="77777777" w:rsidR="00F6041C" w:rsidRPr="00D25055" w:rsidRDefault="00F6041C" w:rsidP="00527655">
            <w:pPr>
              <w:snapToGrid w:val="0"/>
              <w:spacing w:before="0" w:after="160" w:line="259" w:lineRule="auto"/>
              <w:jc w:val="both"/>
              <w:rPr>
                <w:rFonts w:ascii="Calibri" w:hAnsi="Calibri" w:cs="Arial"/>
                <w:sz w:val="18"/>
                <w:szCs w:val="18"/>
              </w:rPr>
            </w:pPr>
          </w:p>
        </w:tc>
      </w:tr>
      <w:tr w:rsidR="008859CF" w:rsidRPr="00D25055" w14:paraId="2AB7A34A"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7D2315" w14:textId="77777777" w:rsidR="008859CF" w:rsidRPr="00D25055" w:rsidRDefault="008859CF" w:rsidP="003D2511">
            <w:pPr>
              <w:snapToGrid w:val="0"/>
              <w:spacing w:before="0" w:after="160" w:line="259" w:lineRule="auto"/>
              <w:rPr>
                <w:rFonts w:ascii="Calibri" w:hAnsi="Calibri" w:cs="Arial"/>
                <w:sz w:val="18"/>
                <w:szCs w:val="18"/>
              </w:rPr>
            </w:pPr>
            <w:r w:rsidRPr="00D25055">
              <w:rPr>
                <w:rFonts w:ascii="Calibri" w:hAnsi="Calibri"/>
                <w:b/>
                <w:sz w:val="20"/>
              </w:rPr>
              <w:t>Funzionario (nome e cognome)</w:t>
            </w:r>
          </w:p>
        </w:tc>
      </w:tr>
      <w:tr w:rsidR="008859CF" w:rsidRPr="00D25055" w14:paraId="36E78515"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000C5F" w14:textId="77777777" w:rsidR="008859CF" w:rsidRPr="00D25055" w:rsidRDefault="008859CF" w:rsidP="003D2511">
            <w:pPr>
              <w:snapToGrid w:val="0"/>
              <w:spacing w:before="0" w:after="160" w:line="259" w:lineRule="auto"/>
              <w:rPr>
                <w:rFonts w:ascii="Calibri" w:hAnsi="Calibri"/>
                <w:b/>
                <w:sz w:val="20"/>
              </w:rPr>
            </w:pPr>
            <w:r w:rsidRPr="00D25055">
              <w:rPr>
                <w:rFonts w:ascii="Calibri" w:hAnsi="Calibri"/>
                <w:b/>
                <w:sz w:val="20"/>
              </w:rPr>
              <w:t>Firma autografa o elettronica, ai sensi e per gli effetti dell’art. 24 del D.lgs. n. 82/2005</w:t>
            </w:r>
          </w:p>
        </w:tc>
      </w:tr>
    </w:tbl>
    <w:p w14:paraId="6AE95809" w14:textId="77777777" w:rsidR="00D25055" w:rsidRDefault="00D25055" w:rsidP="00D25055">
      <w:pPr>
        <w:spacing w:before="0" w:after="0" w:line="360" w:lineRule="auto"/>
        <w:rPr>
          <w:rFonts w:ascii="Calibri" w:eastAsia="Times New Roman" w:hAnsi="Calibri" w:cs="Times New Roman"/>
          <w:b/>
          <w:caps/>
          <w:szCs w:val="24"/>
          <w:lang w:eastAsia="it-IT"/>
        </w:rPr>
      </w:pPr>
    </w:p>
    <w:p w14:paraId="14E33035" w14:textId="77777777" w:rsidR="008859CF" w:rsidRPr="00D25055" w:rsidRDefault="00594266" w:rsidP="008F155B">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br w:type="page"/>
      </w:r>
      <w:r w:rsidR="008859CF" w:rsidRPr="00D25055">
        <w:rPr>
          <w:rFonts w:ascii="Calibri" w:eastAsia="Times New Roman" w:hAnsi="Calibri" w:cs="Times New Roman"/>
          <w:b/>
          <w:caps/>
          <w:szCs w:val="24"/>
          <w:lang w:eastAsia="it-IT"/>
        </w:rPr>
        <w:lastRenderedPageBreak/>
        <w:t>por FSE Marche 2014/20</w:t>
      </w:r>
    </w:p>
    <w:p w14:paraId="6ABD1A1F" w14:textId="77777777" w:rsidR="008859CF" w:rsidRPr="00D25055" w:rsidRDefault="008859CF" w:rsidP="008859CF">
      <w:pPr>
        <w:spacing w:before="0" w:after="0" w:line="360" w:lineRule="auto"/>
        <w:jc w:val="center"/>
        <w:rPr>
          <w:rFonts w:ascii="Calibri" w:eastAsia="Times New Roman" w:hAnsi="Calibri" w:cs="Times New Roman"/>
          <w:b/>
          <w:caps/>
          <w:szCs w:val="24"/>
          <w:lang w:eastAsia="it-IT"/>
        </w:rPr>
      </w:pPr>
    </w:p>
    <w:p w14:paraId="73A0124B" w14:textId="77777777" w:rsidR="008859CF" w:rsidRPr="00D25055" w:rsidRDefault="008859CF" w:rsidP="008859CF">
      <w:pPr>
        <w:spacing w:before="0" w:after="0" w:line="360" w:lineRule="auto"/>
        <w:jc w:val="center"/>
        <w:rPr>
          <w:rFonts w:ascii="Calibri" w:eastAsia="Times New Roman" w:hAnsi="Calibri" w:cs="Times New Roman"/>
          <w:b/>
          <w:bCs/>
          <w:caps/>
          <w:color w:val="000000"/>
          <w:szCs w:val="24"/>
          <w:lang w:eastAsia="it-IT"/>
        </w:rPr>
      </w:pPr>
      <w:r w:rsidRPr="00D25055">
        <w:rPr>
          <w:rFonts w:ascii="Calibri" w:eastAsia="Times New Roman" w:hAnsi="Calibri" w:cs="Times New Roman"/>
          <w:b/>
          <w:bCs/>
          <w:caps/>
          <w:color w:val="000000"/>
          <w:szCs w:val="24"/>
          <w:lang w:eastAsia="it-IT"/>
        </w:rPr>
        <w:t xml:space="preserve">Sovvenzioni individuali o collettive </w:t>
      </w:r>
    </w:p>
    <w:p w14:paraId="5EEAAAD3" w14:textId="77777777" w:rsidR="008859CF" w:rsidRPr="00D25055" w:rsidRDefault="008859CF" w:rsidP="008859CF">
      <w:pPr>
        <w:spacing w:before="0" w:after="0" w:line="360" w:lineRule="auto"/>
        <w:jc w:val="center"/>
        <w:rPr>
          <w:rFonts w:ascii="Calibri" w:eastAsia="Times New Roman" w:hAnsi="Calibri" w:cs="Times New Roman"/>
          <w:b/>
          <w:bCs/>
          <w:caps/>
          <w:color w:val="000000"/>
          <w:szCs w:val="24"/>
          <w:lang w:eastAsia="it-IT"/>
        </w:rPr>
      </w:pPr>
      <w:r w:rsidRPr="00D25055">
        <w:rPr>
          <w:rFonts w:ascii="Calibri" w:eastAsia="Times New Roman" w:hAnsi="Calibri" w:cs="Times New Roman"/>
          <w:b/>
          <w:bCs/>
          <w:caps/>
          <w:color w:val="000000"/>
          <w:szCs w:val="24"/>
          <w:lang w:eastAsia="it-IT"/>
        </w:rPr>
        <w:t>non disciplinate da apposite linee guida</w:t>
      </w:r>
    </w:p>
    <w:p w14:paraId="6BA849ED" w14:textId="77777777" w:rsidR="008859CF" w:rsidRPr="00D25055" w:rsidRDefault="008859CF" w:rsidP="008859CF">
      <w:pPr>
        <w:spacing w:before="0" w:after="0" w:line="360" w:lineRule="auto"/>
        <w:jc w:val="center"/>
        <w:rPr>
          <w:rFonts w:ascii="Calibri" w:eastAsia="Times New Roman" w:hAnsi="Calibri" w:cs="Times New Roman"/>
          <w:b/>
          <w:caps/>
          <w:szCs w:val="24"/>
          <w:lang w:eastAsia="it-IT"/>
        </w:rPr>
      </w:pPr>
    </w:p>
    <w:p w14:paraId="3228EACE" w14:textId="77777777" w:rsidR="008859CF" w:rsidRPr="00D25055" w:rsidRDefault="008859CF" w:rsidP="008859CF">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SPESA</w:t>
      </w:r>
    </w:p>
    <w:p w14:paraId="66C4B547" w14:textId="77777777" w:rsidR="008859CF" w:rsidRPr="00D25055" w:rsidRDefault="008859CF" w:rsidP="008859CF">
      <w:pPr>
        <w:spacing w:before="0" w:after="0" w:line="360" w:lineRule="auto"/>
        <w:jc w:val="center"/>
        <w:rPr>
          <w:rFonts w:ascii="Calibri" w:eastAsia="Times New Roman" w:hAnsi="Calibri" w:cs="Times New Roman"/>
          <w:b/>
          <w:caps/>
          <w:szCs w:val="24"/>
          <w:lang w:eastAsia="it-IT"/>
        </w:rPr>
      </w:pPr>
    </w:p>
    <w:p w14:paraId="236B59D5" w14:textId="77777777" w:rsidR="008859CF" w:rsidRPr="00D25055" w:rsidRDefault="008859CF" w:rsidP="008859CF">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DESCRIZIONE Progetto  ……………………………………………………………………………………………………………….</w:t>
      </w:r>
    </w:p>
    <w:p w14:paraId="68620F93" w14:textId="77777777" w:rsidR="008859CF" w:rsidRPr="00D25055" w:rsidRDefault="008859CF" w:rsidP="008859CF">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CODICE progetto ………………………………………………………………………………………………………………………….</w:t>
      </w:r>
    </w:p>
    <w:p w14:paraId="14FC7A62" w14:textId="77777777" w:rsidR="008859CF" w:rsidRPr="00D25055" w:rsidRDefault="008859CF" w:rsidP="008859CF">
      <w:pPr>
        <w:spacing w:before="0" w:after="0" w:line="360" w:lineRule="auto"/>
        <w:jc w:val="both"/>
        <w:rPr>
          <w:rFonts w:ascii="Calibri" w:eastAsia="Times New Roman" w:hAnsi="Calibri" w:cs="Times New Roman"/>
          <w:szCs w:val="24"/>
          <w:lang w:eastAsia="it-IT"/>
        </w:rPr>
      </w:pPr>
    </w:p>
    <w:p w14:paraId="34EFBE5F" w14:textId="77777777" w:rsidR="008859CF" w:rsidRPr="00D25055" w:rsidRDefault="008859CF" w:rsidP="008859CF">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Verificato:</w:t>
      </w:r>
    </w:p>
    <w:p w14:paraId="6C6701E6" w14:textId="77777777" w:rsidR="008859CF" w:rsidRPr="00D25055" w:rsidRDefault="008859CF"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l’importo totale della spesa liquidata non supera l’importo approvato in sede di valutazione</w:t>
      </w:r>
    </w:p>
    <w:p w14:paraId="46C0C805" w14:textId="77777777" w:rsidR="008859CF" w:rsidRPr="00D25055" w:rsidRDefault="008859CF"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la spesa liquidata è regolare e ammissibile ai sensi di quanto disposto dalla normativa di riferimento</w:t>
      </w:r>
    </w:p>
    <w:p w14:paraId="6CC63E35" w14:textId="77777777" w:rsidR="008859CF" w:rsidRPr="00D25055" w:rsidRDefault="008859CF" w:rsidP="008859CF">
      <w:pPr>
        <w:spacing w:before="0" w:after="0" w:line="360" w:lineRule="auto"/>
        <w:jc w:val="both"/>
        <w:rPr>
          <w:rFonts w:ascii="Calibri" w:eastAsia="Times New Roman" w:hAnsi="Calibri" w:cs="Times New Roman"/>
          <w:szCs w:val="24"/>
          <w:lang w:eastAsia="it-IT"/>
        </w:rPr>
      </w:pPr>
    </w:p>
    <w:p w14:paraId="0C4D61A8" w14:textId="77777777" w:rsidR="008859CF" w:rsidRPr="00D25055" w:rsidRDefault="008859CF" w:rsidP="008859CF">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eventuali importi non ammessi si rimanda alla Check list):</w:t>
      </w:r>
    </w:p>
    <w:p w14:paraId="0FA81AD0" w14:textId="77777777" w:rsidR="008859CF" w:rsidRPr="00D25055" w:rsidRDefault="008859CF" w:rsidP="008859CF">
      <w:pPr>
        <w:spacing w:before="0" w:after="0" w:line="360" w:lineRule="auto"/>
        <w:jc w:val="both"/>
        <w:rPr>
          <w:rFonts w:ascii="Calibri" w:eastAsia="Times New Roman" w:hAnsi="Calibri" w:cs="Times New Roman"/>
          <w:szCs w:val="24"/>
          <w:lang w:eastAsia="it-IT"/>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5"/>
        <w:gridCol w:w="3543"/>
      </w:tblGrid>
      <w:tr w:rsidR="009B6EB1" w:rsidRPr="00D25055" w14:paraId="6EEE17D6" w14:textId="77777777" w:rsidTr="008F155B">
        <w:trPr>
          <w:trHeight w:val="472"/>
          <w:jc w:val="center"/>
        </w:trPr>
        <w:tc>
          <w:tcPr>
            <w:tcW w:w="3535" w:type="dxa"/>
            <w:shd w:val="clear" w:color="auto" w:fill="auto"/>
          </w:tcPr>
          <w:p w14:paraId="3F195A8E" w14:textId="77777777" w:rsidR="009B6EB1" w:rsidRPr="00D25055" w:rsidRDefault="009B6EB1" w:rsidP="003D2511">
            <w:pPr>
              <w:spacing w:before="0" w:after="160" w:line="259" w:lineRule="auto"/>
              <w:jc w:val="center"/>
              <w:rPr>
                <w:rFonts w:ascii="Calibri" w:hAnsi="Calibri"/>
                <w:sz w:val="22"/>
                <w:szCs w:val="24"/>
              </w:rPr>
            </w:pPr>
            <w:r>
              <w:rPr>
                <w:rFonts w:ascii="Calibri" w:hAnsi="Calibri"/>
                <w:sz w:val="22"/>
                <w:szCs w:val="24"/>
              </w:rPr>
              <w:t>Importo ammesso:</w:t>
            </w:r>
          </w:p>
        </w:tc>
        <w:tc>
          <w:tcPr>
            <w:tcW w:w="3543" w:type="dxa"/>
            <w:shd w:val="clear" w:color="auto" w:fill="auto"/>
          </w:tcPr>
          <w:p w14:paraId="4AB3CDE1" w14:textId="77777777" w:rsidR="009B6EB1" w:rsidRPr="00D25055" w:rsidRDefault="009B6EB1" w:rsidP="003D2511">
            <w:pPr>
              <w:spacing w:before="0" w:after="160" w:line="259" w:lineRule="auto"/>
              <w:jc w:val="center"/>
              <w:rPr>
                <w:rFonts w:ascii="Calibri" w:hAnsi="Calibri"/>
                <w:sz w:val="22"/>
                <w:szCs w:val="24"/>
              </w:rPr>
            </w:pPr>
          </w:p>
        </w:tc>
      </w:tr>
      <w:tr w:rsidR="009B6EB1" w:rsidRPr="00D25055" w14:paraId="68D96440" w14:textId="77777777" w:rsidTr="008F155B">
        <w:trPr>
          <w:trHeight w:val="286"/>
          <w:jc w:val="center"/>
        </w:trPr>
        <w:tc>
          <w:tcPr>
            <w:tcW w:w="3535" w:type="dxa"/>
            <w:shd w:val="clear" w:color="auto" w:fill="auto"/>
          </w:tcPr>
          <w:p w14:paraId="3F156A8C" w14:textId="77777777" w:rsidR="009B6EB1" w:rsidRPr="00D25055" w:rsidRDefault="009B6EB1" w:rsidP="003D2511">
            <w:pPr>
              <w:spacing w:before="0" w:after="160" w:line="259" w:lineRule="auto"/>
              <w:jc w:val="center"/>
              <w:rPr>
                <w:rFonts w:ascii="Calibri" w:hAnsi="Calibri"/>
                <w:sz w:val="22"/>
                <w:szCs w:val="24"/>
              </w:rPr>
            </w:pPr>
            <w:r>
              <w:rPr>
                <w:rFonts w:ascii="Calibri" w:hAnsi="Calibri"/>
                <w:sz w:val="22"/>
                <w:szCs w:val="24"/>
              </w:rPr>
              <w:t>Importo non ammesso:</w:t>
            </w:r>
          </w:p>
        </w:tc>
        <w:tc>
          <w:tcPr>
            <w:tcW w:w="3543" w:type="dxa"/>
            <w:shd w:val="clear" w:color="auto" w:fill="auto"/>
            <w:vAlign w:val="center"/>
          </w:tcPr>
          <w:p w14:paraId="33A555CD" w14:textId="77777777" w:rsidR="009B6EB1" w:rsidRPr="00D25055" w:rsidRDefault="009B6EB1" w:rsidP="003D2511">
            <w:pPr>
              <w:spacing w:before="0" w:after="160" w:line="259" w:lineRule="auto"/>
              <w:jc w:val="center"/>
              <w:rPr>
                <w:rFonts w:ascii="Calibri" w:hAnsi="Calibri"/>
                <w:color w:val="000000"/>
                <w:sz w:val="22"/>
                <w:szCs w:val="24"/>
              </w:rPr>
            </w:pPr>
          </w:p>
        </w:tc>
      </w:tr>
    </w:tbl>
    <w:p w14:paraId="76E7CFBA" w14:textId="77777777" w:rsidR="008859CF" w:rsidRPr="00D25055" w:rsidRDefault="008859CF" w:rsidP="008859CF">
      <w:pPr>
        <w:spacing w:before="0" w:after="0" w:line="360" w:lineRule="auto"/>
        <w:jc w:val="both"/>
        <w:rPr>
          <w:rFonts w:ascii="Calibri" w:eastAsia="Times New Roman" w:hAnsi="Calibri" w:cs="Times New Roman"/>
          <w:sz w:val="18"/>
          <w:szCs w:val="24"/>
          <w:lang w:eastAsia="it-IT"/>
        </w:rPr>
      </w:pPr>
    </w:p>
    <w:p w14:paraId="361902AA" w14:textId="77777777" w:rsidR="008859CF" w:rsidRPr="00D25055" w:rsidRDefault="008859CF" w:rsidP="008859CF">
      <w:pPr>
        <w:spacing w:before="0" w:after="160" w:line="259" w:lineRule="auto"/>
        <w:rPr>
          <w:rFonts w:ascii="Calibri" w:hAnsi="Calibri"/>
          <w:sz w:val="22"/>
        </w:rPr>
      </w:pPr>
      <w:r w:rsidRPr="00D25055">
        <w:rPr>
          <w:rFonts w:ascii="Calibri" w:hAnsi="Calibri"/>
          <w:sz w:val="22"/>
        </w:rPr>
        <w:t>Data………………………</w:t>
      </w:r>
    </w:p>
    <w:p w14:paraId="78880367" w14:textId="77777777" w:rsidR="008859CF" w:rsidRPr="00D25055" w:rsidRDefault="008859CF" w:rsidP="008859CF">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w:t>
      </w:r>
    </w:p>
    <w:p w14:paraId="14F789D8" w14:textId="77777777" w:rsidR="008859CF" w:rsidRPr="00D25055" w:rsidRDefault="008859CF" w:rsidP="008859CF">
      <w:pPr>
        <w:spacing w:before="0" w:after="160" w:line="259" w:lineRule="auto"/>
        <w:jc w:val="right"/>
        <w:rPr>
          <w:rFonts w:ascii="Calibri" w:hAnsi="Calibri"/>
          <w:sz w:val="22"/>
        </w:rPr>
      </w:pPr>
    </w:p>
    <w:p w14:paraId="776FEE05" w14:textId="77777777" w:rsidR="008859CF" w:rsidRPr="00D25055" w:rsidRDefault="008859CF" w:rsidP="008859CF">
      <w:pPr>
        <w:spacing w:before="0" w:after="160" w:line="259" w:lineRule="auto"/>
        <w:jc w:val="right"/>
        <w:rPr>
          <w:rFonts w:ascii="Calibri" w:hAnsi="Calibri"/>
          <w:sz w:val="22"/>
        </w:rPr>
      </w:pPr>
      <w:r w:rsidRPr="00D25055">
        <w:rPr>
          <w:rFonts w:ascii="Calibri" w:hAnsi="Calibri"/>
          <w:sz w:val="22"/>
        </w:rPr>
        <w:t>………………….…………</w:t>
      </w:r>
    </w:p>
    <w:p w14:paraId="1C0B2BC2" w14:textId="77777777" w:rsidR="008859CF" w:rsidRPr="00D25055" w:rsidRDefault="008859CF" w:rsidP="008859CF">
      <w:pPr>
        <w:spacing w:before="0" w:after="160" w:line="259" w:lineRule="auto"/>
        <w:jc w:val="right"/>
        <w:rPr>
          <w:rFonts w:ascii="Calibri" w:hAnsi="Calibri"/>
          <w:sz w:val="22"/>
        </w:rPr>
      </w:pPr>
    </w:p>
    <w:p w14:paraId="739A615A" w14:textId="77777777" w:rsidR="008859CF" w:rsidRPr="00D25055" w:rsidRDefault="008859CF" w:rsidP="008859CF">
      <w:pPr>
        <w:spacing w:before="0" w:after="160" w:line="259" w:lineRule="auto"/>
        <w:rPr>
          <w:rFonts w:asciiTheme="minorHAnsi" w:hAnsiTheme="minorHAnsi"/>
          <w:sz w:val="22"/>
        </w:rPr>
      </w:pPr>
      <w:r w:rsidRPr="00D25055">
        <w:rPr>
          <w:rFonts w:ascii="Calibri" w:hAnsi="Calibri"/>
          <w:b/>
          <w:sz w:val="20"/>
        </w:rPr>
        <w:t>Firma autografa o elettronica, ai sensi e per gli effetti dell’art. 24 del D.lgs. n. 82/2005</w:t>
      </w:r>
    </w:p>
    <w:p w14:paraId="0495BC86" w14:textId="77777777" w:rsidR="008859CF" w:rsidRPr="00D25055" w:rsidRDefault="008859CF" w:rsidP="008859CF">
      <w:pPr>
        <w:spacing w:before="0" w:after="0" w:line="360" w:lineRule="auto"/>
        <w:rPr>
          <w:rFonts w:ascii="Calibri" w:eastAsia="Times New Roman" w:hAnsi="Calibri" w:cs="Times New Roman"/>
          <w:b/>
          <w:caps/>
          <w:szCs w:val="24"/>
          <w:lang w:eastAsia="it-IT"/>
        </w:rPr>
      </w:pPr>
    </w:p>
    <w:p w14:paraId="7F6E19D9" w14:textId="77777777" w:rsidR="008859CF" w:rsidRDefault="008859CF" w:rsidP="00D25055">
      <w:pPr>
        <w:spacing w:before="0" w:after="0" w:line="360" w:lineRule="auto"/>
        <w:rPr>
          <w:rFonts w:ascii="Calibri" w:eastAsia="Times New Roman" w:hAnsi="Calibri" w:cs="Times New Roman"/>
          <w:b/>
          <w:caps/>
          <w:szCs w:val="24"/>
          <w:lang w:eastAsia="it-IT"/>
        </w:rPr>
      </w:pPr>
    </w:p>
    <w:p w14:paraId="3DE28A60" w14:textId="77777777" w:rsidR="00D25055" w:rsidRDefault="00D25055" w:rsidP="00D25055">
      <w:pPr>
        <w:spacing w:before="0" w:after="0" w:line="360" w:lineRule="auto"/>
        <w:rPr>
          <w:rFonts w:ascii="Calibri" w:eastAsia="Times New Roman" w:hAnsi="Calibri" w:cs="Times New Roman"/>
          <w:b/>
          <w:caps/>
          <w:szCs w:val="24"/>
          <w:lang w:eastAsia="it-IT"/>
        </w:rPr>
      </w:pPr>
    </w:p>
    <w:p w14:paraId="36E3581F" w14:textId="77777777" w:rsidR="008F155B" w:rsidRDefault="008F155B" w:rsidP="00D25055">
      <w:pPr>
        <w:spacing w:before="0" w:after="0" w:line="360" w:lineRule="auto"/>
        <w:rPr>
          <w:rFonts w:ascii="Calibri" w:eastAsia="Times New Roman" w:hAnsi="Calibri" w:cs="Times New Roman"/>
          <w:b/>
          <w:caps/>
          <w:szCs w:val="24"/>
          <w:lang w:eastAsia="it-IT"/>
        </w:rPr>
      </w:pPr>
    </w:p>
    <w:p w14:paraId="4AB86F88" w14:textId="77777777" w:rsidR="008F155B" w:rsidRPr="00D25055" w:rsidRDefault="008F155B" w:rsidP="00D25055">
      <w:pPr>
        <w:spacing w:before="0" w:after="0" w:line="360" w:lineRule="auto"/>
        <w:rPr>
          <w:rFonts w:ascii="Calibri" w:eastAsia="Times New Roman" w:hAnsi="Calibri" w:cs="Times New Roman"/>
          <w:b/>
          <w:caps/>
          <w:szCs w:val="24"/>
          <w:lang w:eastAsia="it-IT"/>
        </w:rPr>
      </w:pPr>
    </w:p>
    <w:tbl>
      <w:tblPr>
        <w:tblW w:w="4752" w:type="pct"/>
        <w:tblInd w:w="212" w:type="dxa"/>
        <w:tblCellMar>
          <w:left w:w="70" w:type="dxa"/>
          <w:right w:w="70" w:type="dxa"/>
        </w:tblCellMar>
        <w:tblLook w:val="0000" w:firstRow="0" w:lastRow="0" w:firstColumn="0" w:lastColumn="0" w:noHBand="0" w:noVBand="0"/>
      </w:tblPr>
      <w:tblGrid>
        <w:gridCol w:w="7002"/>
        <w:gridCol w:w="415"/>
        <w:gridCol w:w="403"/>
        <w:gridCol w:w="417"/>
        <w:gridCol w:w="913"/>
      </w:tblGrid>
      <w:tr w:rsidR="00851802" w:rsidRPr="009F2860" w14:paraId="0D367B56"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B9F2E" w14:textId="77777777" w:rsidR="00851802" w:rsidRPr="009F2860" w:rsidRDefault="00851802" w:rsidP="001F1833">
            <w:pPr>
              <w:snapToGrid w:val="0"/>
              <w:jc w:val="center"/>
              <w:rPr>
                <w:rFonts w:ascii="Calibri" w:hAnsi="Calibri"/>
                <w:b/>
                <w:bCs/>
              </w:rPr>
            </w:pPr>
            <w:r w:rsidRPr="009F2860">
              <w:rPr>
                <w:rFonts w:ascii="Calibri" w:hAnsi="Calibri"/>
                <w:b/>
                <w:bCs/>
              </w:rPr>
              <w:t>POR FSE Marche 2014/20</w:t>
            </w:r>
          </w:p>
        </w:tc>
      </w:tr>
      <w:tr w:rsidR="00851802" w:rsidRPr="009F2860" w14:paraId="1BA408A9"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263AA0" w14:textId="77777777" w:rsidR="00851802" w:rsidRPr="0014080F" w:rsidRDefault="00A71F59" w:rsidP="00A71F59">
            <w:pPr>
              <w:pStyle w:val="Sottotitolo"/>
              <w:rPr>
                <w:rFonts w:asciiTheme="minorHAnsi" w:eastAsiaTheme="majorEastAsia" w:hAnsiTheme="minorHAnsi"/>
                <w:b/>
                <w:color w:val="2E74B5" w:themeColor="accent1" w:themeShade="BF"/>
                <w:sz w:val="28"/>
                <w:szCs w:val="28"/>
                <w:lang w:eastAsia="en-US"/>
              </w:rPr>
            </w:pPr>
            <w:bookmarkStart w:id="63" w:name="_Toc22723678"/>
            <w:bookmarkStart w:id="64" w:name="_Toc32593514"/>
            <w:bookmarkStart w:id="65" w:name="_Toc45815810"/>
            <w:r>
              <w:rPr>
                <w:rFonts w:asciiTheme="minorHAnsi" w:eastAsiaTheme="majorEastAsia" w:hAnsiTheme="minorHAnsi"/>
                <w:b/>
                <w:color w:val="2E74B5" w:themeColor="accent1" w:themeShade="BF"/>
                <w:sz w:val="28"/>
                <w:szCs w:val="28"/>
                <w:lang w:eastAsia="en-US"/>
              </w:rPr>
              <w:t>P</w:t>
            </w:r>
            <w:r w:rsidR="00851802" w:rsidRPr="0014080F">
              <w:rPr>
                <w:rFonts w:asciiTheme="minorHAnsi" w:eastAsiaTheme="majorEastAsia" w:hAnsiTheme="minorHAnsi"/>
                <w:b/>
                <w:color w:val="2E74B5" w:themeColor="accent1" w:themeShade="BF"/>
                <w:sz w:val="28"/>
                <w:szCs w:val="28"/>
                <w:lang w:eastAsia="en-US"/>
              </w:rPr>
              <w:t>rogetti ammessi a finanziamento con la fo</w:t>
            </w:r>
            <w:r w:rsidR="0014080F">
              <w:rPr>
                <w:rFonts w:asciiTheme="minorHAnsi" w:eastAsiaTheme="majorEastAsia" w:hAnsiTheme="minorHAnsi"/>
                <w:b/>
                <w:color w:val="2E74B5" w:themeColor="accent1" w:themeShade="BF"/>
                <w:sz w:val="28"/>
                <w:szCs w:val="28"/>
                <w:lang w:eastAsia="en-US"/>
              </w:rPr>
              <w:t>rmula “staff + 40%”</w:t>
            </w:r>
            <w:bookmarkEnd w:id="63"/>
            <w:bookmarkEnd w:id="64"/>
            <w:bookmarkEnd w:id="65"/>
            <w:r w:rsidR="0014080F">
              <w:rPr>
                <w:rFonts w:asciiTheme="minorHAnsi" w:eastAsiaTheme="majorEastAsia" w:hAnsiTheme="minorHAnsi"/>
                <w:b/>
                <w:color w:val="2E74B5" w:themeColor="accent1" w:themeShade="BF"/>
                <w:sz w:val="28"/>
                <w:szCs w:val="28"/>
                <w:lang w:eastAsia="en-US"/>
              </w:rPr>
              <w:t xml:space="preserve"> </w:t>
            </w:r>
          </w:p>
        </w:tc>
      </w:tr>
      <w:tr w:rsidR="00851802" w:rsidRPr="009F2860" w14:paraId="61F3B9ED"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ECEAAC" w14:textId="77777777" w:rsidR="00851802" w:rsidRPr="009F2860" w:rsidRDefault="00851802" w:rsidP="001F1833">
            <w:pPr>
              <w:snapToGrid w:val="0"/>
              <w:rPr>
                <w:rFonts w:ascii="Calibri" w:hAnsi="Calibri"/>
                <w:sz w:val="18"/>
                <w:szCs w:val="18"/>
              </w:rPr>
            </w:pPr>
            <w:r w:rsidRPr="009F2860">
              <w:rPr>
                <w:rFonts w:ascii="Calibri" w:hAnsi="Calibri"/>
                <w:sz w:val="18"/>
                <w:szCs w:val="18"/>
              </w:rPr>
              <w:t>Data</w:t>
            </w:r>
          </w:p>
        </w:tc>
      </w:tr>
      <w:tr w:rsidR="00851802" w:rsidRPr="009F2860" w14:paraId="309CC2E0"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30933C" w14:textId="77777777" w:rsidR="00851802" w:rsidRPr="009F2860" w:rsidRDefault="00851802" w:rsidP="001F1833">
            <w:pPr>
              <w:snapToGrid w:val="0"/>
              <w:rPr>
                <w:rFonts w:ascii="Calibri" w:hAnsi="Calibri"/>
                <w:color w:val="FF0000"/>
                <w:sz w:val="18"/>
                <w:szCs w:val="18"/>
              </w:rPr>
            </w:pPr>
            <w:r w:rsidRPr="009F2860">
              <w:rPr>
                <w:rFonts w:ascii="Calibri" w:hAnsi="Calibri"/>
                <w:sz w:val="18"/>
                <w:szCs w:val="18"/>
              </w:rPr>
              <w:t xml:space="preserve">Controllo n. </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8D5259" w14:textId="77777777" w:rsidR="00851802" w:rsidRPr="009F2860" w:rsidRDefault="00851802" w:rsidP="001F1833">
            <w:pPr>
              <w:snapToGrid w:val="0"/>
              <w:rPr>
                <w:rFonts w:ascii="Calibri" w:hAnsi="Calibri"/>
                <w:sz w:val="18"/>
                <w:szCs w:val="18"/>
              </w:rPr>
            </w:pPr>
            <w:r w:rsidRPr="009F2860">
              <w:rPr>
                <w:rFonts w:ascii="Calibri" w:hAnsi="Calibri"/>
                <w:sz w:val="18"/>
                <w:szCs w:val="18"/>
              </w:rPr>
              <w:t> </w:t>
            </w:r>
          </w:p>
        </w:tc>
      </w:tr>
      <w:tr w:rsidR="00851802" w:rsidRPr="009F2860" w14:paraId="019E321E"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ECDB1A" w14:textId="77777777" w:rsidR="00851802" w:rsidRPr="009F2860" w:rsidRDefault="00851802" w:rsidP="001F1833">
            <w:pPr>
              <w:snapToGrid w:val="0"/>
              <w:rPr>
                <w:rFonts w:ascii="Calibri" w:hAnsi="Calibri"/>
                <w:sz w:val="18"/>
                <w:szCs w:val="18"/>
              </w:rPr>
            </w:pPr>
            <w:r w:rsidRPr="009F2860">
              <w:rPr>
                <w:rFonts w:ascii="Calibri" w:hAnsi="Calibri"/>
                <w:sz w:val="18"/>
                <w:szCs w:val="18"/>
              </w:rPr>
              <w:t>Responsabile del procedimento:</w:t>
            </w:r>
          </w:p>
        </w:tc>
      </w:tr>
      <w:tr w:rsidR="00851802" w:rsidRPr="009F2860" w14:paraId="25830A4A"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F548D2" w14:textId="77777777" w:rsidR="00851802" w:rsidRPr="009F2860" w:rsidRDefault="00851802" w:rsidP="001F1833">
            <w:pPr>
              <w:snapToGrid w:val="0"/>
              <w:rPr>
                <w:rFonts w:ascii="Calibri" w:hAnsi="Calibri"/>
                <w:sz w:val="18"/>
                <w:szCs w:val="18"/>
              </w:rPr>
            </w:pPr>
            <w:r w:rsidRPr="009F2860">
              <w:rPr>
                <w:rFonts w:ascii="Calibri" w:hAnsi="Calibri"/>
                <w:sz w:val="18"/>
                <w:szCs w:val="18"/>
              </w:rPr>
              <w:t>Titolo progetto:</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F7624D" w14:textId="77777777" w:rsidR="00851802" w:rsidRPr="009F2860" w:rsidRDefault="00851802" w:rsidP="001F1833">
            <w:pPr>
              <w:snapToGrid w:val="0"/>
              <w:rPr>
                <w:rFonts w:ascii="Calibri" w:hAnsi="Calibri"/>
                <w:sz w:val="18"/>
                <w:szCs w:val="18"/>
              </w:rPr>
            </w:pPr>
            <w:r w:rsidRPr="009F2860">
              <w:rPr>
                <w:rFonts w:ascii="Calibri" w:hAnsi="Calibri"/>
                <w:sz w:val="18"/>
                <w:szCs w:val="18"/>
              </w:rPr>
              <w:t> </w:t>
            </w:r>
          </w:p>
        </w:tc>
      </w:tr>
      <w:tr w:rsidR="00851802" w:rsidRPr="009F2860" w14:paraId="0875A57B"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2E80AA" w14:textId="77777777" w:rsidR="00851802" w:rsidRPr="009F2860" w:rsidRDefault="00851802" w:rsidP="001F1833">
            <w:pPr>
              <w:snapToGrid w:val="0"/>
              <w:rPr>
                <w:rFonts w:ascii="Calibri" w:hAnsi="Calibri"/>
                <w:sz w:val="18"/>
                <w:szCs w:val="18"/>
              </w:rPr>
            </w:pPr>
            <w:r w:rsidRPr="009F2860">
              <w:rPr>
                <w:rFonts w:ascii="Calibri" w:hAnsi="Calibri"/>
                <w:sz w:val="18"/>
                <w:szCs w:val="18"/>
              </w:rPr>
              <w:t>Asse:</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0AD40C" w14:textId="77777777" w:rsidR="00851802" w:rsidRPr="009F2860" w:rsidRDefault="00851802" w:rsidP="001F1833">
            <w:pPr>
              <w:snapToGrid w:val="0"/>
              <w:rPr>
                <w:rFonts w:ascii="Calibri" w:hAnsi="Calibri"/>
                <w:sz w:val="18"/>
                <w:szCs w:val="18"/>
              </w:rPr>
            </w:pPr>
            <w:r w:rsidRPr="009F2860">
              <w:rPr>
                <w:rFonts w:ascii="Calibri" w:hAnsi="Calibri"/>
                <w:sz w:val="18"/>
                <w:szCs w:val="18"/>
              </w:rPr>
              <w:t> </w:t>
            </w:r>
          </w:p>
        </w:tc>
      </w:tr>
      <w:tr w:rsidR="00851802" w:rsidRPr="009F2860" w14:paraId="49B2A9D2"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A2059" w14:textId="77777777" w:rsidR="00851802" w:rsidRPr="009F2860" w:rsidRDefault="00851802" w:rsidP="001F1833">
            <w:pPr>
              <w:snapToGrid w:val="0"/>
              <w:rPr>
                <w:rFonts w:ascii="Calibri" w:hAnsi="Calibri"/>
                <w:sz w:val="18"/>
                <w:szCs w:val="18"/>
              </w:rPr>
            </w:pPr>
            <w:r w:rsidRPr="009F2860">
              <w:rPr>
                <w:rFonts w:ascii="Calibri" w:hAnsi="Calibri"/>
                <w:sz w:val="18"/>
                <w:szCs w:val="18"/>
              </w:rPr>
              <w:t>Priorità di investimento</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97C6CE" w14:textId="77777777" w:rsidR="00851802" w:rsidRPr="009F2860" w:rsidRDefault="00851802" w:rsidP="001F1833">
            <w:pPr>
              <w:snapToGrid w:val="0"/>
              <w:rPr>
                <w:rFonts w:ascii="Calibri" w:hAnsi="Calibri"/>
                <w:sz w:val="18"/>
                <w:szCs w:val="18"/>
              </w:rPr>
            </w:pPr>
            <w:r w:rsidRPr="009F2860">
              <w:rPr>
                <w:rFonts w:ascii="Calibri" w:hAnsi="Calibri"/>
                <w:sz w:val="18"/>
                <w:szCs w:val="18"/>
              </w:rPr>
              <w:t> </w:t>
            </w:r>
          </w:p>
        </w:tc>
      </w:tr>
      <w:tr w:rsidR="00851802" w:rsidRPr="009F2860" w14:paraId="5FFDCD7E"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29C716" w14:textId="77777777" w:rsidR="00851802" w:rsidRPr="009F2860" w:rsidRDefault="00851802" w:rsidP="001F1833">
            <w:pPr>
              <w:snapToGrid w:val="0"/>
              <w:rPr>
                <w:rFonts w:ascii="Calibri" w:hAnsi="Calibri"/>
                <w:sz w:val="18"/>
                <w:szCs w:val="18"/>
              </w:rPr>
            </w:pPr>
            <w:r w:rsidRPr="009F2860">
              <w:rPr>
                <w:rFonts w:ascii="Calibri" w:hAnsi="Calibri"/>
                <w:sz w:val="18"/>
                <w:szCs w:val="18"/>
              </w:rPr>
              <w:t>Ammontare risorse finanziarie</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C7831D" w14:textId="77777777" w:rsidR="00851802" w:rsidRPr="009F2860" w:rsidRDefault="00851802" w:rsidP="001F1833">
            <w:pPr>
              <w:snapToGrid w:val="0"/>
              <w:rPr>
                <w:rFonts w:ascii="Calibri" w:hAnsi="Calibri"/>
                <w:sz w:val="18"/>
                <w:szCs w:val="18"/>
              </w:rPr>
            </w:pPr>
            <w:r w:rsidRPr="009F2860">
              <w:rPr>
                <w:rFonts w:ascii="Calibri" w:hAnsi="Calibri"/>
                <w:sz w:val="18"/>
                <w:szCs w:val="18"/>
              </w:rPr>
              <w:t> </w:t>
            </w:r>
          </w:p>
        </w:tc>
      </w:tr>
      <w:tr w:rsidR="00851802" w:rsidRPr="009F2860" w14:paraId="605B80ED"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C15296" w14:textId="77777777" w:rsidR="00851802" w:rsidRPr="009F2860" w:rsidRDefault="00851802" w:rsidP="001F1833">
            <w:pPr>
              <w:snapToGrid w:val="0"/>
              <w:rPr>
                <w:rFonts w:ascii="Calibri" w:hAnsi="Calibri"/>
                <w:color w:val="000000"/>
                <w:sz w:val="18"/>
                <w:szCs w:val="18"/>
              </w:rPr>
            </w:pPr>
            <w:r w:rsidRPr="009F2860">
              <w:rPr>
                <w:rFonts w:ascii="Calibri" w:hAnsi="Calibri"/>
                <w:color w:val="000000"/>
                <w:sz w:val="18"/>
                <w:szCs w:val="18"/>
              </w:rPr>
              <w:t> </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8A08FA" w14:textId="77777777" w:rsidR="00851802" w:rsidRPr="009F2860" w:rsidRDefault="00851802" w:rsidP="001F1833">
            <w:pPr>
              <w:snapToGrid w:val="0"/>
              <w:rPr>
                <w:rFonts w:ascii="Calibri" w:hAnsi="Calibri"/>
                <w:b/>
                <w:bCs/>
                <w:color w:val="000000"/>
                <w:sz w:val="18"/>
                <w:szCs w:val="18"/>
              </w:rPr>
            </w:pPr>
            <w:r w:rsidRPr="009F2860">
              <w:rPr>
                <w:rFonts w:ascii="Calibri" w:hAnsi="Calibri"/>
                <w:b/>
                <w:bCs/>
                <w:color w:val="000000"/>
                <w:sz w:val="18"/>
                <w:szCs w:val="18"/>
              </w:rPr>
              <w:t>SI</w:t>
            </w: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87396A" w14:textId="77777777" w:rsidR="00851802" w:rsidRPr="009F2860" w:rsidRDefault="00851802" w:rsidP="001F1833">
            <w:pPr>
              <w:snapToGrid w:val="0"/>
              <w:rPr>
                <w:rFonts w:ascii="Calibri" w:hAnsi="Calibri"/>
                <w:b/>
                <w:bCs/>
                <w:color w:val="000000"/>
                <w:sz w:val="18"/>
                <w:szCs w:val="18"/>
              </w:rPr>
            </w:pPr>
            <w:r w:rsidRPr="009F2860">
              <w:rPr>
                <w:rFonts w:ascii="Calibri" w:hAnsi="Calibri"/>
                <w:b/>
                <w:bCs/>
                <w:color w:val="000000"/>
                <w:sz w:val="18"/>
                <w:szCs w:val="18"/>
              </w:rPr>
              <w:t>NO</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B23BC5" w14:textId="77777777" w:rsidR="00851802" w:rsidRPr="009F2860" w:rsidRDefault="00851802" w:rsidP="001F1833">
            <w:pPr>
              <w:snapToGrid w:val="0"/>
              <w:rPr>
                <w:rFonts w:ascii="Calibri" w:hAnsi="Calibri"/>
                <w:b/>
                <w:bCs/>
                <w:color w:val="000000"/>
                <w:sz w:val="18"/>
                <w:szCs w:val="18"/>
              </w:rPr>
            </w:pPr>
            <w:r w:rsidRPr="009F2860">
              <w:rPr>
                <w:rFonts w:ascii="Calibri" w:hAnsi="Calibri"/>
                <w:b/>
                <w:bCs/>
                <w:color w:val="000000"/>
                <w:sz w:val="18"/>
                <w:szCs w:val="18"/>
              </w:rPr>
              <w:t>NP</w:t>
            </w: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ABF178" w14:textId="77777777" w:rsidR="00851802" w:rsidRPr="009F2860" w:rsidRDefault="00851802" w:rsidP="001F1833">
            <w:pPr>
              <w:snapToGrid w:val="0"/>
              <w:rPr>
                <w:rFonts w:ascii="Calibri" w:hAnsi="Calibri"/>
                <w:b/>
                <w:bCs/>
                <w:color w:val="000000"/>
                <w:sz w:val="18"/>
                <w:szCs w:val="18"/>
              </w:rPr>
            </w:pPr>
            <w:r w:rsidRPr="009F2860">
              <w:rPr>
                <w:rFonts w:ascii="Calibri" w:hAnsi="Calibri"/>
                <w:b/>
                <w:bCs/>
                <w:color w:val="000000"/>
                <w:sz w:val="18"/>
                <w:szCs w:val="18"/>
              </w:rPr>
              <w:t>NOTE</w:t>
            </w:r>
          </w:p>
        </w:tc>
      </w:tr>
      <w:tr w:rsidR="00851802" w:rsidRPr="009F2860" w14:paraId="6309E244" w14:textId="77777777" w:rsidTr="008F155B">
        <w:trPr>
          <w:trHeight w:val="37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316DF983" w14:textId="77777777" w:rsidR="00851802" w:rsidRPr="009F2860" w:rsidRDefault="00851802" w:rsidP="001F1833">
            <w:pPr>
              <w:snapToGrid w:val="0"/>
              <w:jc w:val="center"/>
              <w:rPr>
                <w:rFonts w:ascii="Calibri" w:hAnsi="Calibri"/>
                <w:b/>
                <w:bCs/>
                <w:color w:val="FFFFFF"/>
                <w:sz w:val="20"/>
              </w:rPr>
            </w:pPr>
            <w:r w:rsidRPr="009F2860">
              <w:rPr>
                <w:rFonts w:ascii="Calibri" w:hAnsi="Calibri"/>
                <w:b/>
                <w:bCs/>
                <w:color w:val="FFFFFF"/>
                <w:sz w:val="20"/>
              </w:rPr>
              <w:t>Controllo di I livello documentale</w:t>
            </w:r>
          </w:p>
        </w:tc>
      </w:tr>
      <w:tr w:rsidR="00851802" w:rsidRPr="009F2860" w14:paraId="1DFEC58A" w14:textId="77777777" w:rsidTr="008F155B">
        <w:trPr>
          <w:trHeight w:val="330"/>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3A3614" w14:textId="77777777" w:rsidR="00851802" w:rsidRPr="009F2860" w:rsidRDefault="00851802" w:rsidP="00527655">
            <w:pPr>
              <w:snapToGrid w:val="0"/>
              <w:jc w:val="both"/>
              <w:rPr>
                <w:rFonts w:ascii="Calibri" w:hAnsi="Calibri"/>
                <w:sz w:val="18"/>
                <w:szCs w:val="18"/>
              </w:rPr>
            </w:pPr>
            <w:r w:rsidRPr="009F2860">
              <w:rPr>
                <w:rFonts w:ascii="Calibri" w:hAnsi="Calibri"/>
                <w:color w:val="000000"/>
                <w:sz w:val="18"/>
                <w:szCs w:val="18"/>
              </w:rPr>
              <w:t>Sul progetto è stato acquisito il parere di conformità dell’AdG?</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395BE9" w14:textId="77777777" w:rsidR="00851802" w:rsidRPr="009F2860" w:rsidRDefault="00851802"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87A76C" w14:textId="77777777" w:rsidR="00851802" w:rsidRPr="009F2860" w:rsidRDefault="00851802" w:rsidP="00527655">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2ED9C4" w14:textId="77777777" w:rsidR="00851802" w:rsidRPr="009F2860" w:rsidRDefault="00851802" w:rsidP="00527655">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64EDAC" w14:textId="77777777" w:rsidR="00851802" w:rsidRPr="009F2860" w:rsidRDefault="00851802" w:rsidP="00527655">
            <w:pPr>
              <w:snapToGrid w:val="0"/>
              <w:jc w:val="both"/>
              <w:rPr>
                <w:rFonts w:ascii="Calibri" w:hAnsi="Calibri"/>
                <w:color w:val="000000"/>
                <w:sz w:val="18"/>
                <w:szCs w:val="18"/>
              </w:rPr>
            </w:pPr>
          </w:p>
        </w:tc>
      </w:tr>
      <w:tr w:rsidR="00851802" w:rsidRPr="009F2860" w14:paraId="5A9BEA9A" w14:textId="77777777" w:rsidTr="008F155B">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ED01BE"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xml:space="preserve">I time-sheet sono stati caricati a </w:t>
            </w:r>
            <w:r w:rsidR="000B2C8A">
              <w:rPr>
                <w:rFonts w:ascii="Calibri" w:hAnsi="Calibri"/>
                <w:color w:val="000000"/>
                <w:sz w:val="18"/>
                <w:szCs w:val="18"/>
              </w:rPr>
              <w:t>SIFORM</w:t>
            </w:r>
            <w:r w:rsidRPr="009F2860">
              <w:rPr>
                <w:rFonts w:ascii="Calibri" w:hAnsi="Calibri"/>
                <w:color w:val="000000"/>
                <w:sz w:val="18"/>
                <w:szCs w:val="18"/>
              </w:rPr>
              <w:t>?</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68C239" w14:textId="77777777" w:rsidR="00851802" w:rsidRPr="009F2860" w:rsidRDefault="00851802"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EFC346"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23219A"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CD1498"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r>
      <w:tr w:rsidR="00851802" w:rsidRPr="009F2860" w14:paraId="37F32224" w14:textId="77777777" w:rsidTr="008F155B">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83F88D" w14:textId="77777777" w:rsidR="00851802" w:rsidRPr="009F2860" w:rsidRDefault="00851802" w:rsidP="00527655">
            <w:pPr>
              <w:snapToGrid w:val="0"/>
              <w:jc w:val="both"/>
              <w:rPr>
                <w:rFonts w:ascii="Calibri" w:hAnsi="Calibri"/>
                <w:sz w:val="18"/>
                <w:szCs w:val="18"/>
              </w:rPr>
            </w:pPr>
            <w:r w:rsidRPr="009F2860">
              <w:rPr>
                <w:rFonts w:ascii="Calibri" w:hAnsi="Calibri"/>
                <w:sz w:val="18"/>
                <w:szCs w:val="18"/>
              </w:rPr>
              <w:t>Sono stati compilati da operatori inseriti a progetto?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E31490" w14:textId="77777777" w:rsidR="00851802" w:rsidRPr="009F2860" w:rsidRDefault="00851802"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989BE6" w14:textId="77777777" w:rsidR="00851802" w:rsidRPr="009F2860" w:rsidRDefault="00851802" w:rsidP="00527655">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A19A40" w14:textId="77777777" w:rsidR="00851802" w:rsidRPr="009F2860" w:rsidRDefault="00851802" w:rsidP="00527655">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A75EF8" w14:textId="77777777" w:rsidR="00851802" w:rsidRPr="009F2860" w:rsidRDefault="00851802" w:rsidP="00527655">
            <w:pPr>
              <w:snapToGrid w:val="0"/>
              <w:jc w:val="both"/>
              <w:rPr>
                <w:rFonts w:ascii="Calibri" w:hAnsi="Calibri"/>
                <w:color w:val="000000"/>
                <w:sz w:val="18"/>
                <w:szCs w:val="18"/>
              </w:rPr>
            </w:pPr>
          </w:p>
        </w:tc>
      </w:tr>
      <w:tr w:rsidR="003873F0" w:rsidRPr="00984657" w14:paraId="71614085" w14:textId="77777777" w:rsidTr="008F155B">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7194F3" w14:textId="77777777" w:rsidR="003873F0" w:rsidRPr="00984657" w:rsidRDefault="003873F0" w:rsidP="00984657">
            <w:pPr>
              <w:snapToGrid w:val="0"/>
              <w:jc w:val="both"/>
              <w:rPr>
                <w:rFonts w:ascii="Calibri" w:hAnsi="Calibri"/>
                <w:sz w:val="18"/>
                <w:szCs w:val="18"/>
              </w:rPr>
            </w:pPr>
            <w:r w:rsidRPr="00984657">
              <w:rPr>
                <w:rFonts w:ascii="Calibri" w:hAnsi="Calibri"/>
                <w:sz w:val="18"/>
                <w:szCs w:val="18"/>
              </w:rPr>
              <w:t>Nel caso dell’esternalizzazione del servizio, si</w:t>
            </w:r>
            <w:r w:rsidRPr="00984657">
              <w:rPr>
                <w:b/>
                <w:bCs/>
              </w:rPr>
              <w:t xml:space="preserve"> </w:t>
            </w:r>
            <w:r w:rsidRPr="00984657">
              <w:rPr>
                <w:rFonts w:ascii="Calibri" w:hAnsi="Calibri"/>
                <w:sz w:val="18"/>
                <w:szCs w:val="18"/>
              </w:rPr>
              <w:t>è presa visione degli esiti del controllo, da effettuarsi su base campionaria pari al 5%, al fine di confermare il possesso, da parte degli operatori esterni, degli elementi che giustificano il loro inserimento nella</w:t>
            </w:r>
            <w:r w:rsidR="00984657">
              <w:rPr>
                <w:rFonts w:ascii="Calibri" w:hAnsi="Calibri"/>
                <w:sz w:val="18"/>
                <w:szCs w:val="18"/>
              </w:rPr>
              <w:t xml:space="preserve"> funzione svolta?</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6BE7E5" w14:textId="77777777" w:rsidR="003873F0" w:rsidRPr="00984657" w:rsidRDefault="003873F0" w:rsidP="00527655">
            <w:pPr>
              <w:snapToGrid w:val="0"/>
              <w:jc w:val="both"/>
              <w:rPr>
                <w:rFonts w:ascii="Calibri" w:hAnsi="Calibri"/>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AC302E" w14:textId="77777777" w:rsidR="003873F0" w:rsidRPr="00984657" w:rsidRDefault="003873F0" w:rsidP="00527655">
            <w:pPr>
              <w:snapToGrid w:val="0"/>
              <w:jc w:val="both"/>
              <w:rPr>
                <w:rFonts w:ascii="Calibri" w:hAnsi="Calibri"/>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C13572" w14:textId="77777777" w:rsidR="003873F0" w:rsidRPr="00984657" w:rsidRDefault="003873F0" w:rsidP="00527655">
            <w:pPr>
              <w:snapToGrid w:val="0"/>
              <w:jc w:val="both"/>
              <w:rPr>
                <w:rFonts w:ascii="Calibri" w:hAnsi="Calibri"/>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2C1D00" w14:textId="77777777" w:rsidR="003873F0" w:rsidRPr="00984657" w:rsidRDefault="003873F0" w:rsidP="00527655">
            <w:pPr>
              <w:snapToGrid w:val="0"/>
              <w:jc w:val="both"/>
              <w:rPr>
                <w:rFonts w:ascii="Calibri" w:hAnsi="Calibri"/>
                <w:sz w:val="18"/>
                <w:szCs w:val="18"/>
              </w:rPr>
            </w:pPr>
          </w:p>
        </w:tc>
      </w:tr>
      <w:tr w:rsidR="00851802" w:rsidRPr="009F2860" w14:paraId="52BAB626"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F51F03" w14:textId="77777777" w:rsidR="00851802" w:rsidRPr="009F2860" w:rsidRDefault="00851802" w:rsidP="00527655">
            <w:pPr>
              <w:snapToGrid w:val="0"/>
              <w:jc w:val="both"/>
              <w:rPr>
                <w:rFonts w:ascii="Calibri" w:hAnsi="Calibri"/>
                <w:sz w:val="18"/>
                <w:szCs w:val="18"/>
              </w:rPr>
            </w:pPr>
            <w:r w:rsidRPr="009F2860">
              <w:rPr>
                <w:rFonts w:ascii="Calibri" w:hAnsi="Calibri"/>
                <w:sz w:val="18"/>
                <w:szCs w:val="18"/>
              </w:rPr>
              <w:t>Sono relativi a servizi previsti a progetto?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B387D6"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6EFD1A"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F0988D"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19255A"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r>
      <w:tr w:rsidR="00851802" w:rsidRPr="009F2860" w14:paraId="4D8EB0CA"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EAC271" w14:textId="77777777" w:rsidR="00851802" w:rsidRPr="009F2860" w:rsidRDefault="00851802" w:rsidP="00527655">
            <w:pPr>
              <w:snapToGrid w:val="0"/>
              <w:jc w:val="both"/>
              <w:rPr>
                <w:rFonts w:ascii="Calibri" w:hAnsi="Calibri"/>
                <w:sz w:val="18"/>
                <w:szCs w:val="18"/>
              </w:rPr>
            </w:pPr>
            <w:r w:rsidRPr="009F2860">
              <w:rPr>
                <w:rFonts w:ascii="Calibri" w:hAnsi="Calibri"/>
                <w:sz w:val="18"/>
                <w:szCs w:val="18"/>
              </w:rPr>
              <w:t>L’importo desumibile dall’applicazione della formula “staff + 40%” rientra nei limiti dell’impegno di spesa assunto?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3265CE" w14:textId="77777777" w:rsidR="00851802" w:rsidRPr="009F2860" w:rsidRDefault="00851802"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787A3C" w14:textId="77777777" w:rsidR="00851802" w:rsidRPr="009F2860" w:rsidRDefault="00851802" w:rsidP="00527655">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F626F0" w14:textId="77777777" w:rsidR="00851802" w:rsidRPr="009F2860" w:rsidRDefault="00851802" w:rsidP="00527655">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40A88A" w14:textId="77777777" w:rsidR="00851802" w:rsidRPr="009F2860" w:rsidRDefault="00851802" w:rsidP="00527655">
            <w:pPr>
              <w:snapToGrid w:val="0"/>
              <w:jc w:val="both"/>
              <w:rPr>
                <w:rFonts w:ascii="Calibri" w:hAnsi="Calibri"/>
                <w:color w:val="000000"/>
                <w:sz w:val="18"/>
                <w:szCs w:val="18"/>
              </w:rPr>
            </w:pPr>
          </w:p>
        </w:tc>
      </w:tr>
      <w:tr w:rsidR="00F6041C" w:rsidRPr="009F2860" w14:paraId="5329E575" w14:textId="77777777" w:rsidTr="008F155B">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211C7B" w14:textId="77777777" w:rsidR="00F6041C" w:rsidRPr="009F2860" w:rsidRDefault="00F6041C" w:rsidP="00527655">
            <w:pPr>
              <w:snapToGrid w:val="0"/>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4E987C" w14:textId="77777777" w:rsidR="00F6041C" w:rsidRPr="009F2860" w:rsidRDefault="00F6041C"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3CCC5A" w14:textId="77777777" w:rsidR="00F6041C" w:rsidRPr="009F2860" w:rsidRDefault="00F6041C" w:rsidP="00527655">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78638C" w14:textId="77777777" w:rsidR="00F6041C" w:rsidRPr="009F2860" w:rsidRDefault="00F6041C" w:rsidP="00527655">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8FDD4F" w14:textId="77777777" w:rsidR="00F6041C" w:rsidRPr="009F2860" w:rsidRDefault="00F6041C" w:rsidP="00527655">
            <w:pPr>
              <w:snapToGrid w:val="0"/>
              <w:jc w:val="both"/>
              <w:rPr>
                <w:rFonts w:ascii="Calibri" w:hAnsi="Calibri"/>
                <w:color w:val="000000"/>
                <w:sz w:val="18"/>
                <w:szCs w:val="18"/>
              </w:rPr>
            </w:pPr>
          </w:p>
        </w:tc>
      </w:tr>
      <w:tr w:rsidR="00851802" w:rsidRPr="009F2860" w14:paraId="0D438188"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549778" w14:textId="77777777" w:rsidR="00851802" w:rsidRPr="009F2860" w:rsidRDefault="00851802" w:rsidP="001F1833">
            <w:pPr>
              <w:snapToGrid w:val="0"/>
              <w:rPr>
                <w:rFonts w:ascii="Calibri" w:hAnsi="Calibri"/>
                <w:color w:val="000000"/>
                <w:sz w:val="18"/>
                <w:szCs w:val="18"/>
              </w:rPr>
            </w:pPr>
            <w:r w:rsidRPr="009F2860">
              <w:rPr>
                <w:rFonts w:ascii="Calibri" w:hAnsi="Calibri"/>
                <w:b/>
                <w:sz w:val="18"/>
                <w:szCs w:val="18"/>
              </w:rPr>
              <w:t>Funzionario (nome e cognome)</w:t>
            </w:r>
          </w:p>
        </w:tc>
      </w:tr>
      <w:tr w:rsidR="00851802" w:rsidRPr="009F2860" w14:paraId="5EDE1778"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CCF4F4" w14:textId="77777777" w:rsidR="00851802" w:rsidRPr="009F2860" w:rsidRDefault="00851802" w:rsidP="001F1833">
            <w:pPr>
              <w:snapToGrid w:val="0"/>
              <w:rPr>
                <w:rFonts w:ascii="Calibri" w:hAnsi="Calibri"/>
                <w:b/>
                <w:color w:val="000000"/>
                <w:sz w:val="18"/>
                <w:szCs w:val="18"/>
              </w:rPr>
            </w:pPr>
            <w:r w:rsidRPr="009F2860">
              <w:rPr>
                <w:rFonts w:ascii="Calibri" w:hAnsi="Calibri"/>
                <w:b/>
                <w:color w:val="000000"/>
                <w:sz w:val="18"/>
                <w:szCs w:val="18"/>
              </w:rPr>
              <w:t>Firma autografa o digitale, ai sensi e per gli effetti dell’art. 24 del D.lgs. n. 82/2005</w:t>
            </w:r>
          </w:p>
        </w:tc>
      </w:tr>
      <w:tr w:rsidR="00851802" w:rsidRPr="009F2860" w14:paraId="28A83D33"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4BC96"/>
            <w:vAlign w:val="center"/>
          </w:tcPr>
          <w:p w14:paraId="093746EA" w14:textId="77777777" w:rsidR="00851802" w:rsidRPr="009F2860" w:rsidRDefault="00851802" w:rsidP="001F1833">
            <w:pPr>
              <w:snapToGrid w:val="0"/>
              <w:jc w:val="center"/>
              <w:rPr>
                <w:rFonts w:ascii="Calibri" w:hAnsi="Calibri"/>
                <w:b/>
                <w:color w:val="000000"/>
                <w:sz w:val="18"/>
                <w:szCs w:val="18"/>
              </w:rPr>
            </w:pPr>
            <w:r w:rsidRPr="009F2860">
              <w:rPr>
                <w:rFonts w:ascii="Calibri" w:hAnsi="Calibri"/>
                <w:b/>
                <w:color w:val="000000"/>
                <w:sz w:val="18"/>
                <w:szCs w:val="18"/>
              </w:rPr>
              <w:t>Controlli di I livello in loco</w:t>
            </w:r>
          </w:p>
        </w:tc>
      </w:tr>
      <w:tr w:rsidR="00851802" w:rsidRPr="009F2860" w14:paraId="18480C72" w14:textId="77777777" w:rsidTr="008F155B">
        <w:trPr>
          <w:trHeight w:val="330"/>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409E39"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Gli orari di apertura previsti sono rispettati?</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2E29A" w14:textId="77777777" w:rsidR="00851802" w:rsidRPr="009F2860" w:rsidRDefault="00851802"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BBE504" w14:textId="77777777" w:rsidR="00851802" w:rsidRPr="009F2860" w:rsidRDefault="00851802" w:rsidP="00527655">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4DB7B2" w14:textId="77777777" w:rsidR="00851802" w:rsidRPr="009F2860" w:rsidRDefault="00851802" w:rsidP="00527655">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8D216C" w14:textId="77777777" w:rsidR="00851802" w:rsidRPr="009F2860" w:rsidRDefault="00851802" w:rsidP="00527655">
            <w:pPr>
              <w:snapToGrid w:val="0"/>
              <w:jc w:val="both"/>
              <w:rPr>
                <w:rFonts w:ascii="Calibri" w:hAnsi="Calibri"/>
                <w:color w:val="000000"/>
                <w:sz w:val="18"/>
                <w:szCs w:val="18"/>
              </w:rPr>
            </w:pPr>
          </w:p>
        </w:tc>
      </w:tr>
      <w:tr w:rsidR="00851802" w:rsidRPr="009F2860" w14:paraId="398DDD3B" w14:textId="77777777" w:rsidTr="008F155B">
        <w:trPr>
          <w:trHeight w:val="330"/>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122D95" w14:textId="77777777" w:rsidR="00851802" w:rsidRPr="009F2860" w:rsidRDefault="00851802" w:rsidP="00527655">
            <w:pPr>
              <w:snapToGrid w:val="0"/>
              <w:jc w:val="both"/>
              <w:rPr>
                <w:rFonts w:ascii="Calibri" w:hAnsi="Calibri"/>
                <w:sz w:val="18"/>
                <w:szCs w:val="18"/>
              </w:rPr>
            </w:pPr>
            <w:r w:rsidRPr="009F2860">
              <w:rPr>
                <w:rFonts w:ascii="Calibri" w:hAnsi="Calibri"/>
                <w:color w:val="000000"/>
                <w:sz w:val="18"/>
                <w:szCs w:val="18"/>
              </w:rPr>
              <w:t>Gli operatori previsti a progetto sono effettivamente impegnati nell’erogazione dei servizi?</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6B8180" w14:textId="77777777" w:rsidR="00851802" w:rsidRPr="009F2860" w:rsidRDefault="00851802"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53D336" w14:textId="77777777" w:rsidR="00851802" w:rsidRPr="009F2860" w:rsidRDefault="00851802" w:rsidP="00527655">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DA6B93" w14:textId="77777777" w:rsidR="00851802" w:rsidRPr="009F2860" w:rsidRDefault="00851802" w:rsidP="00527655">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5DBFA5" w14:textId="77777777" w:rsidR="00851802" w:rsidRPr="009F2860" w:rsidRDefault="00851802" w:rsidP="00527655">
            <w:pPr>
              <w:snapToGrid w:val="0"/>
              <w:jc w:val="both"/>
              <w:rPr>
                <w:rFonts w:ascii="Calibri" w:hAnsi="Calibri"/>
                <w:color w:val="000000"/>
                <w:sz w:val="18"/>
                <w:szCs w:val="18"/>
              </w:rPr>
            </w:pPr>
          </w:p>
        </w:tc>
      </w:tr>
      <w:tr w:rsidR="00851802" w:rsidRPr="009F2860" w14:paraId="34BD1700" w14:textId="77777777" w:rsidTr="008F155B">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6CF46E"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Se no, il responsabile di progetto sa indicare in quale attività esterna gli stessi operatori sono attualmente impegnati?</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E9EB30" w14:textId="77777777" w:rsidR="00851802" w:rsidRPr="009F2860" w:rsidRDefault="00851802"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F0785D"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465F39"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C00CEF" w14:textId="77777777" w:rsidR="00851802" w:rsidRPr="009F2860" w:rsidRDefault="00851802" w:rsidP="00527655">
            <w:pPr>
              <w:snapToGrid w:val="0"/>
              <w:jc w:val="both"/>
              <w:rPr>
                <w:rFonts w:ascii="Calibri" w:hAnsi="Calibri"/>
                <w:color w:val="000000"/>
                <w:sz w:val="18"/>
                <w:szCs w:val="18"/>
              </w:rPr>
            </w:pPr>
            <w:r w:rsidRPr="009F2860">
              <w:rPr>
                <w:rFonts w:ascii="Calibri" w:hAnsi="Calibri"/>
                <w:color w:val="000000"/>
                <w:sz w:val="18"/>
                <w:szCs w:val="18"/>
              </w:rPr>
              <w:t> </w:t>
            </w:r>
          </w:p>
        </w:tc>
      </w:tr>
      <w:tr w:rsidR="00851802" w:rsidRPr="009F2860" w14:paraId="5C5D1D77" w14:textId="77777777" w:rsidTr="008F155B">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281D50" w14:textId="77777777" w:rsidR="00851802" w:rsidRPr="009F2860" w:rsidRDefault="00851802" w:rsidP="00527655">
            <w:pPr>
              <w:snapToGrid w:val="0"/>
              <w:jc w:val="both"/>
              <w:rPr>
                <w:rFonts w:ascii="Calibri" w:hAnsi="Calibri"/>
                <w:sz w:val="18"/>
                <w:szCs w:val="18"/>
              </w:rPr>
            </w:pPr>
            <w:r w:rsidRPr="009F2860">
              <w:rPr>
                <w:rFonts w:ascii="Calibri" w:hAnsi="Calibri"/>
                <w:sz w:val="18"/>
                <w:szCs w:val="18"/>
              </w:rPr>
              <w:lastRenderedPageBreak/>
              <w:t>Gli operatori presenti sono impegnati in attività corrispondenti a quelle previste a progetto?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F95662" w14:textId="77777777" w:rsidR="00851802" w:rsidRPr="009F2860" w:rsidRDefault="00851802"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73E304" w14:textId="77777777" w:rsidR="00851802" w:rsidRPr="009F2860" w:rsidRDefault="00851802" w:rsidP="00527655">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D8DC34" w14:textId="77777777" w:rsidR="00851802" w:rsidRPr="009F2860" w:rsidRDefault="00851802" w:rsidP="00527655">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84A93B" w14:textId="77777777" w:rsidR="00851802" w:rsidRPr="009F2860" w:rsidRDefault="00851802" w:rsidP="00527655">
            <w:pPr>
              <w:snapToGrid w:val="0"/>
              <w:jc w:val="both"/>
              <w:rPr>
                <w:rFonts w:ascii="Calibri" w:hAnsi="Calibri"/>
                <w:color w:val="000000"/>
                <w:sz w:val="18"/>
                <w:szCs w:val="18"/>
              </w:rPr>
            </w:pPr>
          </w:p>
        </w:tc>
      </w:tr>
      <w:tr w:rsidR="00B75948" w:rsidRPr="009F2860" w14:paraId="46BBDE01" w14:textId="77777777" w:rsidTr="008F155B">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4040AF" w14:textId="77777777" w:rsidR="00B75948" w:rsidRPr="009F2860" w:rsidRDefault="00B75948" w:rsidP="00527655">
            <w:pPr>
              <w:snapToGrid w:val="0"/>
              <w:jc w:val="both"/>
              <w:rPr>
                <w:rFonts w:ascii="Calibri" w:hAnsi="Calibri"/>
                <w:sz w:val="18"/>
                <w:szCs w:val="18"/>
              </w:rPr>
            </w:pPr>
            <w:r>
              <w:rPr>
                <w:rFonts w:ascii="Calibri" w:hAnsi="Calibri"/>
                <w:sz w:val="18"/>
                <w:szCs w:val="18"/>
              </w:rPr>
              <w:t>E’ stata verificata la correttezza dei dati relativi agli indicatori di realizzazione?</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FE6D56" w14:textId="77777777" w:rsidR="00B75948" w:rsidRPr="009F2860" w:rsidRDefault="00B75948" w:rsidP="00527655">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B56E82" w14:textId="77777777" w:rsidR="00B75948" w:rsidRPr="009F2860" w:rsidRDefault="00B75948" w:rsidP="00527655">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5D4B36" w14:textId="77777777" w:rsidR="00B75948" w:rsidRPr="009F2860" w:rsidRDefault="00B75948" w:rsidP="00527655">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1B5C97" w14:textId="77777777" w:rsidR="00B75948" w:rsidRPr="009F2860" w:rsidRDefault="00B75948" w:rsidP="00527655">
            <w:pPr>
              <w:snapToGrid w:val="0"/>
              <w:jc w:val="both"/>
              <w:rPr>
                <w:rFonts w:ascii="Calibri" w:hAnsi="Calibri"/>
                <w:color w:val="000000"/>
                <w:sz w:val="18"/>
                <w:szCs w:val="18"/>
              </w:rPr>
            </w:pPr>
          </w:p>
        </w:tc>
      </w:tr>
      <w:tr w:rsidR="00851802" w:rsidRPr="009F2860" w14:paraId="39941D51"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409B57" w14:textId="77777777" w:rsidR="00851802" w:rsidRPr="009F2860" w:rsidRDefault="00851802" w:rsidP="001F1833">
            <w:pPr>
              <w:snapToGrid w:val="0"/>
              <w:rPr>
                <w:rFonts w:ascii="Calibri" w:hAnsi="Calibri"/>
                <w:color w:val="000000"/>
                <w:sz w:val="18"/>
                <w:szCs w:val="18"/>
              </w:rPr>
            </w:pPr>
            <w:r w:rsidRPr="009F2860">
              <w:rPr>
                <w:rFonts w:ascii="Calibri" w:hAnsi="Calibri"/>
                <w:b/>
                <w:sz w:val="18"/>
                <w:szCs w:val="18"/>
              </w:rPr>
              <w:t>Funzionario (nome e cognome)</w:t>
            </w:r>
          </w:p>
        </w:tc>
      </w:tr>
      <w:tr w:rsidR="00851802" w:rsidRPr="009F2860" w14:paraId="57EBAD37" w14:textId="77777777" w:rsidTr="008F155B">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35758F" w14:textId="77777777" w:rsidR="00851802" w:rsidRPr="009F2860" w:rsidRDefault="00851802" w:rsidP="001F1833">
            <w:pPr>
              <w:snapToGrid w:val="0"/>
              <w:rPr>
                <w:rFonts w:ascii="Calibri" w:hAnsi="Calibri"/>
                <w:b/>
                <w:color w:val="000000"/>
                <w:sz w:val="18"/>
                <w:szCs w:val="18"/>
              </w:rPr>
            </w:pPr>
            <w:r w:rsidRPr="009F2860">
              <w:rPr>
                <w:rFonts w:ascii="Calibri" w:hAnsi="Calibri"/>
                <w:b/>
                <w:color w:val="000000"/>
                <w:sz w:val="18"/>
                <w:szCs w:val="18"/>
              </w:rPr>
              <w:t>Firma autografa o digitale, ai sensi e per gli effetti dell’art. 24 del D.lgs. n. 82/2005</w:t>
            </w:r>
          </w:p>
        </w:tc>
      </w:tr>
    </w:tbl>
    <w:p w14:paraId="0760EEA7" w14:textId="77777777" w:rsidR="00D25055" w:rsidRPr="00D25055" w:rsidRDefault="00D25055" w:rsidP="00D25055">
      <w:pPr>
        <w:spacing w:before="0" w:after="0" w:line="360" w:lineRule="auto"/>
        <w:rPr>
          <w:rFonts w:ascii="Calibri" w:eastAsia="Times New Roman" w:hAnsi="Calibri" w:cs="Times New Roman"/>
          <w:b/>
          <w:caps/>
          <w:szCs w:val="24"/>
          <w:lang w:eastAsia="it-IT"/>
        </w:rPr>
      </w:pPr>
    </w:p>
    <w:p w14:paraId="2CB034B7" w14:textId="77777777" w:rsidR="00E62A49" w:rsidRPr="00D25055" w:rsidRDefault="00E62A49" w:rsidP="00E62A49">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7EE32539" w14:textId="77777777" w:rsidR="00E62A49" w:rsidRDefault="00E62A49" w:rsidP="00E62A49">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SPESA</w:t>
      </w:r>
      <w:r>
        <w:rPr>
          <w:rFonts w:ascii="Calibri" w:eastAsia="Times New Roman" w:hAnsi="Calibri" w:cs="Times New Roman"/>
          <w:b/>
          <w:caps/>
          <w:szCs w:val="24"/>
          <w:lang w:eastAsia="it-IT"/>
        </w:rPr>
        <w:t xml:space="preserve"> </w:t>
      </w:r>
      <w:r w:rsidRPr="00155930">
        <w:rPr>
          <w:rFonts w:ascii="Calibri" w:eastAsia="Times New Roman" w:hAnsi="Calibri" w:cs="Times New Roman"/>
          <w:b/>
          <w:caps/>
          <w:szCs w:val="24"/>
          <w:lang w:eastAsia="it-IT"/>
        </w:rPr>
        <w:t>Progetti di potenziamento CIOF E ATS</w:t>
      </w:r>
    </w:p>
    <w:p w14:paraId="6B17E641" w14:textId="77777777" w:rsidR="00E62A49" w:rsidRPr="00D25055" w:rsidRDefault="00E62A49" w:rsidP="00E62A49">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t>(controlli a video e in loco)</w:t>
      </w:r>
    </w:p>
    <w:p w14:paraId="0EE930D8" w14:textId="77777777" w:rsidR="00E62A49" w:rsidRPr="00D25055" w:rsidRDefault="00E62A49" w:rsidP="00E62A49">
      <w:pPr>
        <w:spacing w:before="0" w:after="0" w:line="360" w:lineRule="auto"/>
        <w:jc w:val="center"/>
        <w:rPr>
          <w:rFonts w:ascii="Calibri" w:eastAsia="Times New Roman" w:hAnsi="Calibri" w:cs="Times New Roman"/>
          <w:b/>
          <w:caps/>
          <w:szCs w:val="24"/>
          <w:lang w:eastAsia="it-IT"/>
        </w:rPr>
      </w:pPr>
    </w:p>
    <w:p w14:paraId="2303913B" w14:textId="77777777" w:rsidR="00E62A49" w:rsidRDefault="00E62A49" w:rsidP="00E62A49">
      <w:pPr>
        <w:spacing w:before="0" w:after="0" w:line="360" w:lineRule="auto"/>
        <w:rPr>
          <w:rFonts w:ascii="Calibri" w:eastAsia="Times New Roman" w:hAnsi="Calibri" w:cs="Times New Roman"/>
          <w:caps/>
          <w:szCs w:val="24"/>
          <w:lang w:eastAsia="it-IT"/>
        </w:rPr>
      </w:pPr>
      <w:r>
        <w:rPr>
          <w:rFonts w:ascii="Calibri" w:eastAsia="Times New Roman" w:hAnsi="Calibri" w:cs="Times New Roman"/>
          <w:caps/>
          <w:szCs w:val="24"/>
          <w:lang w:eastAsia="it-IT"/>
        </w:rPr>
        <w:t>beneficiario..</w:t>
      </w:r>
      <w:r w:rsidRPr="00D25055">
        <w:rPr>
          <w:rFonts w:ascii="Calibri" w:eastAsia="Times New Roman" w:hAnsi="Calibri" w:cs="Times New Roman"/>
          <w:caps/>
          <w:szCs w:val="24"/>
          <w:lang w:eastAsia="it-IT"/>
        </w:rPr>
        <w:t>………………………………………………………</w:t>
      </w:r>
      <w:r>
        <w:rPr>
          <w:rFonts w:ascii="Calibri" w:eastAsia="Times New Roman" w:hAnsi="Calibri" w:cs="Times New Roman"/>
          <w:caps/>
          <w:szCs w:val="24"/>
          <w:lang w:eastAsia="it-IT"/>
        </w:rPr>
        <w:t>…………………</w:t>
      </w:r>
      <w:r w:rsidRPr="00D25055">
        <w:rPr>
          <w:rFonts w:ascii="Calibri" w:eastAsia="Times New Roman" w:hAnsi="Calibri" w:cs="Times New Roman"/>
          <w:caps/>
          <w:szCs w:val="24"/>
          <w:lang w:eastAsia="it-IT"/>
        </w:rPr>
        <w:t>……………………………………………………</w:t>
      </w:r>
      <w:r>
        <w:rPr>
          <w:rFonts w:ascii="Calibri" w:eastAsia="Times New Roman" w:hAnsi="Calibri" w:cs="Times New Roman"/>
          <w:caps/>
          <w:szCs w:val="24"/>
          <w:lang w:eastAsia="it-IT"/>
        </w:rPr>
        <w:t>.</w:t>
      </w:r>
      <w:r w:rsidRPr="00D25055">
        <w:rPr>
          <w:rFonts w:ascii="Calibri" w:eastAsia="Times New Roman" w:hAnsi="Calibri" w:cs="Times New Roman"/>
          <w:caps/>
          <w:szCs w:val="24"/>
          <w:lang w:eastAsia="it-IT"/>
        </w:rPr>
        <w:t>.</w:t>
      </w:r>
    </w:p>
    <w:p w14:paraId="5AE75834" w14:textId="77777777" w:rsidR="00E62A49" w:rsidRPr="00D25055" w:rsidRDefault="00E62A49" w:rsidP="00E62A49">
      <w:pPr>
        <w:spacing w:before="0" w:after="0" w:line="360" w:lineRule="auto"/>
        <w:rPr>
          <w:rFonts w:ascii="Calibri" w:eastAsia="Times New Roman" w:hAnsi="Calibri" w:cs="Times New Roman"/>
          <w:caps/>
          <w:szCs w:val="24"/>
          <w:lang w:eastAsia="it-IT"/>
        </w:rPr>
      </w:pPr>
      <w:r>
        <w:rPr>
          <w:rFonts w:ascii="Calibri" w:eastAsia="Times New Roman" w:hAnsi="Calibri" w:cs="Times New Roman"/>
          <w:caps/>
          <w:szCs w:val="24"/>
          <w:lang w:eastAsia="it-IT"/>
        </w:rPr>
        <w:t>Progetto (denominazione)………………………………………………………………………………………………………..</w:t>
      </w:r>
    </w:p>
    <w:p w14:paraId="782F9F93" w14:textId="77777777" w:rsidR="00E62A49" w:rsidRDefault="00E62A49" w:rsidP="00E62A49">
      <w:pPr>
        <w:spacing w:before="0" w:after="0" w:line="360" w:lineRule="auto"/>
        <w:rPr>
          <w:rFonts w:ascii="Calibri" w:eastAsia="Times New Roman" w:hAnsi="Calibri" w:cs="Times New Roman"/>
          <w:caps/>
          <w:szCs w:val="24"/>
          <w:lang w:eastAsia="it-IT"/>
        </w:rPr>
      </w:pPr>
      <w:r>
        <w:rPr>
          <w:rFonts w:ascii="Calibri" w:eastAsia="Times New Roman" w:hAnsi="Calibri" w:cs="Times New Roman"/>
          <w:caps/>
          <w:szCs w:val="24"/>
          <w:lang w:eastAsia="it-IT"/>
        </w:rPr>
        <w:t>Scheda</w:t>
      </w:r>
      <w:r w:rsidRPr="00D25055">
        <w:rPr>
          <w:rFonts w:ascii="Calibri" w:eastAsia="Times New Roman" w:hAnsi="Calibri" w:cs="Times New Roman"/>
          <w:caps/>
          <w:szCs w:val="24"/>
          <w:lang w:eastAsia="it-IT"/>
        </w:rPr>
        <w:t xml:space="preserve"> progetto ………………………………………………………………………………………………………………………</w:t>
      </w:r>
      <w:r>
        <w:rPr>
          <w:rFonts w:ascii="Calibri" w:eastAsia="Times New Roman" w:hAnsi="Calibri" w:cs="Times New Roman"/>
          <w:caps/>
          <w:szCs w:val="24"/>
          <w:lang w:eastAsia="it-IT"/>
        </w:rPr>
        <w:t>…</w:t>
      </w:r>
    </w:p>
    <w:p w14:paraId="5609BEB1" w14:textId="77777777" w:rsidR="00E62A49" w:rsidRPr="00D25055" w:rsidRDefault="00E62A49" w:rsidP="00E62A49">
      <w:pPr>
        <w:spacing w:before="0" w:after="0" w:line="360" w:lineRule="auto"/>
        <w:rPr>
          <w:rFonts w:ascii="Calibri" w:eastAsia="Times New Roman" w:hAnsi="Calibri" w:cs="Times New Roman"/>
          <w:caps/>
          <w:szCs w:val="24"/>
          <w:lang w:eastAsia="it-IT"/>
        </w:rPr>
      </w:pPr>
      <w:r>
        <w:rPr>
          <w:rFonts w:ascii="Calibri" w:eastAsia="Times New Roman" w:hAnsi="Calibri" w:cs="Times New Roman"/>
          <w:caps/>
          <w:szCs w:val="24"/>
          <w:lang w:eastAsia="it-IT"/>
        </w:rPr>
        <w:t>trimestre di riferimento……………………………………………………………………………………………………………</w:t>
      </w:r>
    </w:p>
    <w:p w14:paraId="4EE5628B" w14:textId="77777777" w:rsidR="00E62A49" w:rsidRDefault="00E62A49" w:rsidP="00E62A49">
      <w:pPr>
        <w:spacing w:before="0" w:after="0" w:line="360" w:lineRule="auto"/>
        <w:jc w:val="both"/>
        <w:rPr>
          <w:rFonts w:ascii="Calibri" w:eastAsia="Times New Roman" w:hAnsi="Calibri" w:cs="Times New Roman"/>
          <w:szCs w:val="24"/>
          <w:lang w:eastAsia="it-IT"/>
        </w:rPr>
      </w:pPr>
    </w:p>
    <w:p w14:paraId="51024AF5" w14:textId="77777777" w:rsidR="00E62A49" w:rsidRDefault="00E62A49" w:rsidP="00E62A49">
      <w:pPr>
        <w:spacing w:before="0" w:after="0" w:line="360" w:lineRule="auto"/>
        <w:jc w:val="both"/>
        <w:rPr>
          <w:rFonts w:ascii="Calibri" w:eastAsia="Times New Roman" w:hAnsi="Calibri" w:cs="Times New Roman"/>
          <w:szCs w:val="24"/>
          <w:lang w:eastAsia="it-IT"/>
        </w:rPr>
      </w:pPr>
      <w:r>
        <w:rPr>
          <w:rFonts w:ascii="Calibri" w:eastAsia="Times New Roman" w:hAnsi="Calibri" w:cs="Times New Roman"/>
          <w:szCs w:val="24"/>
          <w:lang w:eastAsia="it-IT"/>
        </w:rPr>
        <w:t>Dalla verifica eseguita sulla base dell’apposita check list, si è riscontrata/non si è riscontrata, per le motivazioni appresso indicate, la regolarità e l’ammissibilità delle ore di servizio prestate:</w:t>
      </w:r>
    </w:p>
    <w:p w14:paraId="60027863" w14:textId="77777777" w:rsidR="00E62A49" w:rsidRDefault="00E62A49" w:rsidP="00E62A49">
      <w:pPr>
        <w:spacing w:before="0" w:after="0" w:line="360" w:lineRule="auto"/>
        <w:jc w:val="both"/>
        <w:rPr>
          <w:rFonts w:ascii="Calibri" w:eastAsia="Times New Roman" w:hAnsi="Calibri" w:cs="Times New Roman"/>
          <w:szCs w:val="24"/>
          <w:lang w:eastAsia="it-IT"/>
        </w:rPr>
      </w:pPr>
      <w:r>
        <w:rPr>
          <w:rFonts w:ascii="Calibri" w:eastAsia="Times New Roman" w:hAnsi="Calibri" w:cs="Times New Roman"/>
          <w:szCs w:val="24"/>
          <w:lang w:eastAsia="it-IT"/>
        </w:rPr>
        <w:t>________________________________________________________________________________________________________________________________________________________________</w:t>
      </w:r>
    </w:p>
    <w:p w14:paraId="59D15092" w14:textId="77777777" w:rsidR="00E62A49" w:rsidRDefault="00E62A49" w:rsidP="00E62A49">
      <w:pPr>
        <w:spacing w:before="0" w:after="0" w:line="360" w:lineRule="auto"/>
        <w:jc w:val="both"/>
        <w:rPr>
          <w:rFonts w:ascii="Calibri" w:eastAsia="Times New Roman" w:hAnsi="Calibri" w:cs="Times New Roman"/>
          <w:szCs w:val="24"/>
          <w:lang w:eastAsia="it-IT"/>
        </w:rPr>
      </w:pPr>
    </w:p>
    <w:p w14:paraId="4E0CCC60" w14:textId="77777777" w:rsidR="00E62A49" w:rsidRDefault="00E62A49" w:rsidP="00E62A49">
      <w:pPr>
        <w:spacing w:before="0" w:after="0" w:line="360" w:lineRule="auto"/>
        <w:jc w:val="both"/>
        <w:rPr>
          <w:rFonts w:ascii="Calibri" w:eastAsia="Times New Roman" w:hAnsi="Calibri" w:cs="Times New Roman"/>
          <w:szCs w:val="24"/>
          <w:lang w:eastAsia="it-IT"/>
        </w:rPr>
      </w:pPr>
      <w:r>
        <w:rPr>
          <w:rFonts w:ascii="Calibri" w:eastAsia="Times New Roman" w:hAnsi="Calibri" w:cs="Times New Roman"/>
          <w:szCs w:val="24"/>
          <w:lang w:eastAsia="it-IT"/>
        </w:rPr>
        <w:t>Esiti della verifica</w:t>
      </w:r>
    </w:p>
    <w:p w14:paraId="5C0968D2" w14:textId="77777777" w:rsidR="00E62A49" w:rsidRDefault="00E62A49" w:rsidP="00E62A49">
      <w:pPr>
        <w:spacing w:before="0" w:after="0" w:line="360" w:lineRule="auto"/>
        <w:jc w:val="both"/>
        <w:rPr>
          <w:rFonts w:ascii="Calibri" w:eastAsia="Times New Roman" w:hAnsi="Calibri" w:cs="Times New Roman"/>
          <w:szCs w:val="24"/>
          <w:lang w:eastAsia="it-IT"/>
        </w:rPr>
      </w:pPr>
      <w:r>
        <w:rPr>
          <w:rFonts w:ascii="Calibri" w:eastAsia="Times New Roman" w:hAnsi="Calibri" w:cs="Times New Roman"/>
          <w:szCs w:val="24"/>
          <w:lang w:eastAsia="it-IT"/>
        </w:rPr>
        <w:t>La tabella che segue espone gli esiti della verifica sulla dichiarazione trimestrale delle ore di servizio prestate</w:t>
      </w:r>
    </w:p>
    <w:p w14:paraId="70073A58" w14:textId="77777777" w:rsidR="00E62A49" w:rsidRPr="00D25055" w:rsidRDefault="00E62A49" w:rsidP="00E62A49">
      <w:pPr>
        <w:spacing w:before="0" w:after="0" w:line="360" w:lineRule="auto"/>
        <w:jc w:val="both"/>
        <w:rPr>
          <w:rFonts w:ascii="Calibri" w:eastAsia="Times New Roman" w:hAnsi="Calibri" w:cs="Times New Roman"/>
          <w:szCs w:val="24"/>
          <w:lang w:eastAsia="it-IT"/>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814"/>
        <w:gridCol w:w="4814"/>
      </w:tblGrid>
      <w:tr w:rsidR="00E62A49" w:rsidRPr="00D25055" w14:paraId="321C3D6F" w14:textId="77777777" w:rsidTr="008F155B">
        <w:trPr>
          <w:trHeight w:val="472"/>
        </w:trPr>
        <w:tc>
          <w:tcPr>
            <w:tcW w:w="2500" w:type="pct"/>
            <w:shd w:val="clear" w:color="auto" w:fill="auto"/>
            <w:vAlign w:val="center"/>
          </w:tcPr>
          <w:p w14:paraId="60563E0C" w14:textId="77777777" w:rsidR="00E62A49" w:rsidRPr="00D25055" w:rsidRDefault="00E62A49" w:rsidP="00E62A49">
            <w:pPr>
              <w:spacing w:before="0" w:after="160" w:line="259" w:lineRule="auto"/>
              <w:jc w:val="center"/>
              <w:rPr>
                <w:rFonts w:ascii="Calibri" w:hAnsi="Calibri"/>
                <w:sz w:val="22"/>
                <w:szCs w:val="24"/>
              </w:rPr>
            </w:pPr>
            <w:r>
              <w:rPr>
                <w:rFonts w:ascii="Calibri" w:hAnsi="Calibri"/>
                <w:sz w:val="22"/>
                <w:szCs w:val="24"/>
              </w:rPr>
              <w:t>Ore dichiarate</w:t>
            </w:r>
          </w:p>
        </w:tc>
        <w:tc>
          <w:tcPr>
            <w:tcW w:w="2500" w:type="pct"/>
            <w:shd w:val="clear" w:color="auto" w:fill="auto"/>
            <w:vAlign w:val="center"/>
          </w:tcPr>
          <w:p w14:paraId="67974AC4" w14:textId="77777777" w:rsidR="00E62A49" w:rsidRPr="00D25055" w:rsidRDefault="00E62A49" w:rsidP="00E62A49">
            <w:pPr>
              <w:spacing w:before="0" w:after="160" w:line="259" w:lineRule="auto"/>
              <w:jc w:val="center"/>
              <w:rPr>
                <w:rFonts w:ascii="Calibri" w:hAnsi="Calibri"/>
                <w:sz w:val="22"/>
                <w:szCs w:val="24"/>
              </w:rPr>
            </w:pPr>
            <w:r>
              <w:rPr>
                <w:rFonts w:ascii="Calibri" w:hAnsi="Calibri"/>
                <w:sz w:val="22"/>
                <w:szCs w:val="24"/>
              </w:rPr>
              <w:t>Ore ammesse</w:t>
            </w:r>
          </w:p>
        </w:tc>
      </w:tr>
      <w:tr w:rsidR="00E62A49" w:rsidRPr="00D25055" w14:paraId="7DBF27E2" w14:textId="77777777" w:rsidTr="008F155B">
        <w:trPr>
          <w:trHeight w:val="286"/>
        </w:trPr>
        <w:tc>
          <w:tcPr>
            <w:tcW w:w="2500" w:type="pct"/>
            <w:shd w:val="clear" w:color="auto" w:fill="auto"/>
          </w:tcPr>
          <w:p w14:paraId="006DAB50" w14:textId="77777777" w:rsidR="00E62A49" w:rsidRPr="00D25055" w:rsidRDefault="00E62A49" w:rsidP="001F1833">
            <w:pPr>
              <w:spacing w:before="0" w:after="160" w:line="259" w:lineRule="auto"/>
              <w:jc w:val="center"/>
              <w:rPr>
                <w:rFonts w:ascii="Calibri" w:hAnsi="Calibri"/>
                <w:sz w:val="22"/>
                <w:szCs w:val="24"/>
              </w:rPr>
            </w:pPr>
          </w:p>
        </w:tc>
        <w:tc>
          <w:tcPr>
            <w:tcW w:w="2500" w:type="pct"/>
            <w:shd w:val="clear" w:color="auto" w:fill="auto"/>
            <w:vAlign w:val="center"/>
          </w:tcPr>
          <w:p w14:paraId="0A51C354" w14:textId="77777777" w:rsidR="00E62A49" w:rsidRPr="00D25055" w:rsidRDefault="00E62A49" w:rsidP="001F1833">
            <w:pPr>
              <w:spacing w:before="0" w:after="160" w:line="259" w:lineRule="auto"/>
              <w:jc w:val="center"/>
              <w:rPr>
                <w:rFonts w:ascii="Calibri" w:hAnsi="Calibri"/>
                <w:color w:val="000000"/>
                <w:sz w:val="22"/>
                <w:szCs w:val="24"/>
              </w:rPr>
            </w:pPr>
          </w:p>
        </w:tc>
      </w:tr>
    </w:tbl>
    <w:p w14:paraId="296A018D" w14:textId="77777777" w:rsidR="00E62A49" w:rsidRPr="00D25055" w:rsidRDefault="00E62A49" w:rsidP="00E62A49">
      <w:pPr>
        <w:spacing w:before="0" w:after="0" w:line="360" w:lineRule="auto"/>
        <w:jc w:val="both"/>
        <w:rPr>
          <w:rFonts w:ascii="Calibri" w:eastAsia="Times New Roman" w:hAnsi="Calibri" w:cs="Times New Roman"/>
          <w:sz w:val="18"/>
          <w:szCs w:val="24"/>
          <w:lang w:eastAsia="it-IT"/>
        </w:rPr>
      </w:pPr>
    </w:p>
    <w:p w14:paraId="62CA446E" w14:textId="77777777" w:rsidR="00E62A49" w:rsidRPr="00D25055" w:rsidRDefault="00E62A49" w:rsidP="00E62A49">
      <w:pPr>
        <w:spacing w:before="0" w:after="160" w:line="259" w:lineRule="auto"/>
        <w:rPr>
          <w:rFonts w:ascii="Calibri" w:hAnsi="Calibri"/>
          <w:sz w:val="22"/>
        </w:rPr>
      </w:pPr>
      <w:r w:rsidRPr="00D25055">
        <w:rPr>
          <w:rFonts w:ascii="Calibri" w:hAnsi="Calibri"/>
          <w:sz w:val="22"/>
        </w:rPr>
        <w:t>Data………………………</w:t>
      </w:r>
    </w:p>
    <w:p w14:paraId="04B0115F" w14:textId="77777777" w:rsidR="00E62A49" w:rsidRPr="00D25055" w:rsidRDefault="00E62A49" w:rsidP="00E62A49">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w:t>
      </w:r>
    </w:p>
    <w:p w14:paraId="71972214" w14:textId="77777777" w:rsidR="00E62A49" w:rsidRPr="00D25055" w:rsidRDefault="00E62A49" w:rsidP="00E62A49">
      <w:pPr>
        <w:spacing w:before="0" w:after="160" w:line="259" w:lineRule="auto"/>
        <w:jc w:val="right"/>
        <w:rPr>
          <w:rFonts w:ascii="Calibri" w:hAnsi="Calibri"/>
          <w:sz w:val="22"/>
        </w:rPr>
      </w:pPr>
    </w:p>
    <w:p w14:paraId="4E035ECA" w14:textId="77777777" w:rsidR="00E62A49" w:rsidRPr="00D25055" w:rsidRDefault="00E62A49" w:rsidP="00E62A49">
      <w:pPr>
        <w:spacing w:before="0" w:after="160" w:line="259" w:lineRule="auto"/>
        <w:jc w:val="right"/>
        <w:rPr>
          <w:rFonts w:ascii="Calibri" w:hAnsi="Calibri"/>
          <w:sz w:val="22"/>
        </w:rPr>
      </w:pPr>
      <w:r w:rsidRPr="00D25055">
        <w:rPr>
          <w:rFonts w:ascii="Calibri" w:hAnsi="Calibri"/>
          <w:sz w:val="22"/>
        </w:rPr>
        <w:t>………………….…………</w:t>
      </w:r>
    </w:p>
    <w:p w14:paraId="7258393B" w14:textId="77777777" w:rsidR="00E62A49" w:rsidRPr="00D25055" w:rsidRDefault="00E62A49" w:rsidP="00E62A49">
      <w:pPr>
        <w:spacing w:before="0" w:after="160" w:line="259" w:lineRule="auto"/>
        <w:jc w:val="right"/>
        <w:rPr>
          <w:rFonts w:ascii="Calibri" w:hAnsi="Calibri"/>
          <w:sz w:val="22"/>
        </w:rPr>
      </w:pPr>
    </w:p>
    <w:p w14:paraId="3D988212" w14:textId="77777777" w:rsidR="00E62A49" w:rsidRPr="00D25055" w:rsidRDefault="00E62A49" w:rsidP="00E62A49">
      <w:pPr>
        <w:spacing w:before="0" w:after="160" w:line="259" w:lineRule="auto"/>
        <w:rPr>
          <w:rFonts w:asciiTheme="minorHAnsi" w:hAnsiTheme="minorHAnsi"/>
          <w:sz w:val="22"/>
        </w:rPr>
      </w:pPr>
      <w:r w:rsidRPr="00D25055">
        <w:rPr>
          <w:rFonts w:ascii="Calibri" w:hAnsi="Calibri"/>
          <w:b/>
          <w:sz w:val="20"/>
        </w:rPr>
        <w:lastRenderedPageBreak/>
        <w:t>Firma autografa o elettronica, ai sensi e per gli effetti dell’art. 24 del D.lgs. n. 82/2005</w:t>
      </w:r>
    </w:p>
    <w:p w14:paraId="1EC2CD46" w14:textId="77777777" w:rsidR="00D25055" w:rsidRPr="00D25055" w:rsidRDefault="00D25055" w:rsidP="00D25055">
      <w:pPr>
        <w:spacing w:before="0" w:after="0" w:line="360" w:lineRule="auto"/>
        <w:rPr>
          <w:rFonts w:ascii="Calibri" w:eastAsia="Times New Roman" w:hAnsi="Calibri" w:cs="Times New Roman"/>
          <w:b/>
          <w:caps/>
          <w:szCs w:val="24"/>
          <w:lang w:eastAsia="it-IT"/>
        </w:rPr>
      </w:pPr>
    </w:p>
    <w:p w14:paraId="3249BD03" w14:textId="77777777" w:rsidR="00D25055" w:rsidRPr="00D25055" w:rsidRDefault="00D25055" w:rsidP="00D25055">
      <w:pPr>
        <w:spacing w:before="0" w:after="0" w:line="360" w:lineRule="auto"/>
        <w:rPr>
          <w:rFonts w:ascii="Calibri" w:eastAsia="Times New Roman" w:hAnsi="Calibri" w:cs="Times New Roman"/>
          <w:b/>
          <w:caps/>
          <w:szCs w:val="24"/>
          <w:lang w:eastAsia="it-IT"/>
        </w:rPr>
      </w:pPr>
    </w:p>
    <w:p w14:paraId="51E4F9F9" w14:textId="77777777" w:rsidR="00D25055" w:rsidRDefault="00D25055" w:rsidP="00D25055">
      <w:pPr>
        <w:spacing w:before="0" w:after="0" w:line="360" w:lineRule="auto"/>
        <w:rPr>
          <w:rFonts w:ascii="Calibri" w:eastAsia="Times New Roman" w:hAnsi="Calibri" w:cs="Times New Roman"/>
          <w:b/>
          <w:caps/>
          <w:szCs w:val="24"/>
          <w:lang w:eastAsia="it-IT"/>
        </w:rPr>
      </w:pPr>
    </w:p>
    <w:p w14:paraId="5856B626" w14:textId="77777777" w:rsidR="00613941" w:rsidRDefault="00613941" w:rsidP="00D25055">
      <w:pPr>
        <w:spacing w:before="0" w:after="0" w:line="360" w:lineRule="auto"/>
        <w:rPr>
          <w:rFonts w:ascii="Calibri" w:eastAsia="Times New Roman" w:hAnsi="Calibri" w:cs="Times New Roman"/>
          <w:b/>
          <w:caps/>
          <w:szCs w:val="24"/>
          <w:lang w:eastAsia="it-IT"/>
        </w:rPr>
      </w:pPr>
    </w:p>
    <w:tbl>
      <w:tblPr>
        <w:tblW w:w="4752" w:type="pct"/>
        <w:tblInd w:w="212" w:type="dxa"/>
        <w:tblCellMar>
          <w:left w:w="70" w:type="dxa"/>
          <w:right w:w="70" w:type="dxa"/>
        </w:tblCellMar>
        <w:tblLook w:val="0000" w:firstRow="0" w:lastRow="0" w:firstColumn="0" w:lastColumn="0" w:noHBand="0" w:noVBand="0"/>
      </w:tblPr>
      <w:tblGrid>
        <w:gridCol w:w="7002"/>
        <w:gridCol w:w="415"/>
        <w:gridCol w:w="403"/>
        <w:gridCol w:w="417"/>
        <w:gridCol w:w="913"/>
      </w:tblGrid>
      <w:tr w:rsidR="00613941" w:rsidRPr="009F2860" w14:paraId="5D0AE432"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96B0D7" w14:textId="77777777" w:rsidR="00613941" w:rsidRPr="009F2860" w:rsidRDefault="00613941" w:rsidP="00D50159">
            <w:pPr>
              <w:snapToGrid w:val="0"/>
              <w:jc w:val="center"/>
              <w:rPr>
                <w:rFonts w:ascii="Calibri" w:hAnsi="Calibri"/>
                <w:b/>
                <w:bCs/>
              </w:rPr>
            </w:pPr>
            <w:r w:rsidRPr="009F2860">
              <w:rPr>
                <w:rFonts w:ascii="Calibri" w:hAnsi="Calibri"/>
                <w:b/>
                <w:bCs/>
              </w:rPr>
              <w:t>POR FSE Marche 2014/20</w:t>
            </w:r>
          </w:p>
        </w:tc>
      </w:tr>
      <w:tr w:rsidR="00613941" w:rsidRPr="009F2860" w14:paraId="2E44874A"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E145EF" w14:textId="77777777" w:rsidR="00613941" w:rsidRPr="0014080F" w:rsidRDefault="00646353" w:rsidP="00646353">
            <w:pPr>
              <w:pStyle w:val="Sottotitolo"/>
              <w:rPr>
                <w:rFonts w:asciiTheme="minorHAnsi" w:eastAsiaTheme="majorEastAsia" w:hAnsiTheme="minorHAnsi"/>
                <w:b/>
                <w:color w:val="2E74B5" w:themeColor="accent1" w:themeShade="BF"/>
                <w:sz w:val="28"/>
                <w:szCs w:val="28"/>
                <w:lang w:eastAsia="en-US"/>
              </w:rPr>
            </w:pPr>
            <w:bookmarkStart w:id="66" w:name="_Toc45815811"/>
            <w:r>
              <w:rPr>
                <w:rFonts w:asciiTheme="minorHAnsi" w:eastAsiaTheme="majorEastAsia" w:hAnsiTheme="minorHAnsi"/>
                <w:b/>
                <w:color w:val="2E74B5" w:themeColor="accent1" w:themeShade="BF"/>
                <w:sz w:val="28"/>
                <w:szCs w:val="28"/>
                <w:lang w:eastAsia="en-US"/>
              </w:rPr>
              <w:t>Seminari informativi rivolti a dipendenti pubblici da parte della scuola regionale di formazione della PA</w:t>
            </w:r>
            <w:bookmarkEnd w:id="66"/>
          </w:p>
        </w:tc>
      </w:tr>
      <w:tr w:rsidR="00613941" w:rsidRPr="009F2860" w14:paraId="23EB45C7"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06F4D5" w14:textId="77777777" w:rsidR="00613941" w:rsidRPr="009F2860" w:rsidRDefault="00613941" w:rsidP="00D50159">
            <w:pPr>
              <w:snapToGrid w:val="0"/>
              <w:rPr>
                <w:rFonts w:ascii="Calibri" w:hAnsi="Calibri"/>
                <w:sz w:val="18"/>
                <w:szCs w:val="18"/>
              </w:rPr>
            </w:pPr>
            <w:r w:rsidRPr="009F2860">
              <w:rPr>
                <w:rFonts w:ascii="Calibri" w:hAnsi="Calibri"/>
                <w:sz w:val="18"/>
                <w:szCs w:val="18"/>
              </w:rPr>
              <w:t>Data</w:t>
            </w:r>
          </w:p>
        </w:tc>
      </w:tr>
      <w:tr w:rsidR="00613941" w:rsidRPr="009F2860" w14:paraId="3521D9C9"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E0B831" w14:textId="77777777" w:rsidR="00613941" w:rsidRPr="009F2860" w:rsidRDefault="00613941" w:rsidP="00D50159">
            <w:pPr>
              <w:snapToGrid w:val="0"/>
              <w:rPr>
                <w:rFonts w:ascii="Calibri" w:hAnsi="Calibri"/>
                <w:color w:val="FF0000"/>
                <w:sz w:val="18"/>
                <w:szCs w:val="18"/>
              </w:rPr>
            </w:pPr>
            <w:r w:rsidRPr="009F2860">
              <w:rPr>
                <w:rFonts w:ascii="Calibri" w:hAnsi="Calibri"/>
                <w:sz w:val="18"/>
                <w:szCs w:val="18"/>
              </w:rPr>
              <w:t xml:space="preserve">Controllo n. </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06DB8F" w14:textId="77777777" w:rsidR="00613941" w:rsidRPr="009F2860" w:rsidRDefault="00613941" w:rsidP="00D50159">
            <w:pPr>
              <w:snapToGrid w:val="0"/>
              <w:rPr>
                <w:rFonts w:ascii="Calibri" w:hAnsi="Calibri"/>
                <w:sz w:val="18"/>
                <w:szCs w:val="18"/>
              </w:rPr>
            </w:pPr>
            <w:r w:rsidRPr="009F2860">
              <w:rPr>
                <w:rFonts w:ascii="Calibri" w:hAnsi="Calibri"/>
                <w:sz w:val="18"/>
                <w:szCs w:val="18"/>
              </w:rPr>
              <w:t> </w:t>
            </w:r>
          </w:p>
        </w:tc>
      </w:tr>
      <w:tr w:rsidR="00613941" w:rsidRPr="009F2860" w14:paraId="76AFDF19"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ACCFE1" w14:textId="77777777" w:rsidR="00613941" w:rsidRPr="009F2860" w:rsidRDefault="00613941" w:rsidP="00D50159">
            <w:pPr>
              <w:snapToGrid w:val="0"/>
              <w:rPr>
                <w:rFonts w:ascii="Calibri" w:hAnsi="Calibri"/>
                <w:sz w:val="18"/>
                <w:szCs w:val="18"/>
              </w:rPr>
            </w:pPr>
            <w:r w:rsidRPr="009F2860">
              <w:rPr>
                <w:rFonts w:ascii="Calibri" w:hAnsi="Calibri"/>
                <w:sz w:val="18"/>
                <w:szCs w:val="18"/>
              </w:rPr>
              <w:t>Responsabile del procedimento:</w:t>
            </w:r>
          </w:p>
        </w:tc>
      </w:tr>
      <w:tr w:rsidR="00613941" w:rsidRPr="009F2860" w14:paraId="6CFBE407"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0EC5BB" w14:textId="77777777" w:rsidR="00613941" w:rsidRPr="009F2860" w:rsidRDefault="00613941" w:rsidP="00D50159">
            <w:pPr>
              <w:snapToGrid w:val="0"/>
              <w:rPr>
                <w:rFonts w:ascii="Calibri" w:hAnsi="Calibri"/>
                <w:sz w:val="18"/>
                <w:szCs w:val="18"/>
              </w:rPr>
            </w:pPr>
            <w:r w:rsidRPr="009F2860">
              <w:rPr>
                <w:rFonts w:ascii="Calibri" w:hAnsi="Calibri"/>
                <w:sz w:val="18"/>
                <w:szCs w:val="18"/>
              </w:rPr>
              <w:t>Titolo progetto:</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C47651" w14:textId="77777777" w:rsidR="00613941" w:rsidRPr="009F2860" w:rsidRDefault="00613941" w:rsidP="00D50159">
            <w:pPr>
              <w:snapToGrid w:val="0"/>
              <w:rPr>
                <w:rFonts w:ascii="Calibri" w:hAnsi="Calibri"/>
                <w:sz w:val="18"/>
                <w:szCs w:val="18"/>
              </w:rPr>
            </w:pPr>
            <w:r w:rsidRPr="009F2860">
              <w:rPr>
                <w:rFonts w:ascii="Calibri" w:hAnsi="Calibri"/>
                <w:sz w:val="18"/>
                <w:szCs w:val="18"/>
              </w:rPr>
              <w:t> </w:t>
            </w:r>
          </w:p>
        </w:tc>
      </w:tr>
      <w:tr w:rsidR="00613941" w:rsidRPr="009F2860" w14:paraId="25552B86"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67E23F" w14:textId="77777777" w:rsidR="00613941" w:rsidRPr="009F2860" w:rsidRDefault="00613941" w:rsidP="00D50159">
            <w:pPr>
              <w:snapToGrid w:val="0"/>
              <w:rPr>
                <w:rFonts w:ascii="Calibri" w:hAnsi="Calibri"/>
                <w:sz w:val="18"/>
                <w:szCs w:val="18"/>
              </w:rPr>
            </w:pPr>
            <w:r w:rsidRPr="009F2860">
              <w:rPr>
                <w:rFonts w:ascii="Calibri" w:hAnsi="Calibri"/>
                <w:sz w:val="18"/>
                <w:szCs w:val="18"/>
              </w:rPr>
              <w:t>Asse:</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5F4E8C" w14:textId="77777777" w:rsidR="00613941" w:rsidRPr="009F2860" w:rsidRDefault="00613941" w:rsidP="00D50159">
            <w:pPr>
              <w:snapToGrid w:val="0"/>
              <w:rPr>
                <w:rFonts w:ascii="Calibri" w:hAnsi="Calibri"/>
                <w:sz w:val="18"/>
                <w:szCs w:val="18"/>
              </w:rPr>
            </w:pPr>
            <w:r w:rsidRPr="009F2860">
              <w:rPr>
                <w:rFonts w:ascii="Calibri" w:hAnsi="Calibri"/>
                <w:sz w:val="18"/>
                <w:szCs w:val="18"/>
              </w:rPr>
              <w:t> </w:t>
            </w:r>
          </w:p>
        </w:tc>
      </w:tr>
      <w:tr w:rsidR="00613941" w:rsidRPr="009F2860" w14:paraId="54035B53"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738547" w14:textId="77777777" w:rsidR="00613941" w:rsidRPr="009F2860" w:rsidRDefault="00613941" w:rsidP="00D50159">
            <w:pPr>
              <w:snapToGrid w:val="0"/>
              <w:rPr>
                <w:rFonts w:ascii="Calibri" w:hAnsi="Calibri"/>
                <w:sz w:val="18"/>
                <w:szCs w:val="18"/>
              </w:rPr>
            </w:pPr>
            <w:r w:rsidRPr="009F2860">
              <w:rPr>
                <w:rFonts w:ascii="Calibri" w:hAnsi="Calibri"/>
                <w:sz w:val="18"/>
                <w:szCs w:val="18"/>
              </w:rPr>
              <w:t>Priorità di investimento</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CCC737" w14:textId="77777777" w:rsidR="00613941" w:rsidRPr="009F2860" w:rsidRDefault="00613941" w:rsidP="00D50159">
            <w:pPr>
              <w:snapToGrid w:val="0"/>
              <w:rPr>
                <w:rFonts w:ascii="Calibri" w:hAnsi="Calibri"/>
                <w:sz w:val="18"/>
                <w:szCs w:val="18"/>
              </w:rPr>
            </w:pPr>
            <w:r w:rsidRPr="009F2860">
              <w:rPr>
                <w:rFonts w:ascii="Calibri" w:hAnsi="Calibri"/>
                <w:sz w:val="18"/>
                <w:szCs w:val="18"/>
              </w:rPr>
              <w:t> </w:t>
            </w:r>
          </w:p>
        </w:tc>
      </w:tr>
      <w:tr w:rsidR="00613941" w:rsidRPr="009F2860" w14:paraId="20B8E56D"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D370E5" w14:textId="77777777" w:rsidR="00613941" w:rsidRPr="009F2860" w:rsidRDefault="00613941" w:rsidP="00D50159">
            <w:pPr>
              <w:snapToGrid w:val="0"/>
              <w:rPr>
                <w:rFonts w:ascii="Calibri" w:hAnsi="Calibri"/>
                <w:sz w:val="18"/>
                <w:szCs w:val="18"/>
              </w:rPr>
            </w:pPr>
            <w:r w:rsidRPr="009F2860">
              <w:rPr>
                <w:rFonts w:ascii="Calibri" w:hAnsi="Calibri"/>
                <w:sz w:val="18"/>
                <w:szCs w:val="18"/>
              </w:rPr>
              <w:t>Ammontare risorse finanziarie</w:t>
            </w:r>
          </w:p>
        </w:tc>
        <w:tc>
          <w:tcPr>
            <w:tcW w:w="117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9ED0B2" w14:textId="77777777" w:rsidR="00613941" w:rsidRPr="009F2860" w:rsidRDefault="00613941" w:rsidP="00D50159">
            <w:pPr>
              <w:snapToGrid w:val="0"/>
              <w:rPr>
                <w:rFonts w:ascii="Calibri" w:hAnsi="Calibri"/>
                <w:sz w:val="18"/>
                <w:szCs w:val="18"/>
              </w:rPr>
            </w:pPr>
            <w:r w:rsidRPr="009F2860">
              <w:rPr>
                <w:rFonts w:ascii="Calibri" w:hAnsi="Calibri"/>
                <w:sz w:val="18"/>
                <w:szCs w:val="18"/>
              </w:rPr>
              <w:t> </w:t>
            </w:r>
          </w:p>
        </w:tc>
      </w:tr>
      <w:tr w:rsidR="00613941" w:rsidRPr="009F2860" w14:paraId="59B50615"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46593E" w14:textId="77777777" w:rsidR="00613941" w:rsidRPr="009F2860" w:rsidRDefault="00613941" w:rsidP="00D50159">
            <w:pPr>
              <w:snapToGrid w:val="0"/>
              <w:rPr>
                <w:rFonts w:ascii="Calibri" w:hAnsi="Calibri"/>
                <w:color w:val="000000"/>
                <w:sz w:val="18"/>
                <w:szCs w:val="18"/>
              </w:rPr>
            </w:pPr>
            <w:r w:rsidRPr="009F2860">
              <w:rPr>
                <w:rFonts w:ascii="Calibri" w:hAnsi="Calibri"/>
                <w:color w:val="000000"/>
                <w:sz w:val="18"/>
                <w:szCs w:val="18"/>
              </w:rPr>
              <w:t> </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DA86C6" w14:textId="77777777" w:rsidR="00613941" w:rsidRPr="009F2860" w:rsidRDefault="00613941" w:rsidP="00D50159">
            <w:pPr>
              <w:snapToGrid w:val="0"/>
              <w:rPr>
                <w:rFonts w:ascii="Calibri" w:hAnsi="Calibri"/>
                <w:b/>
                <w:bCs/>
                <w:color w:val="000000"/>
                <w:sz w:val="18"/>
                <w:szCs w:val="18"/>
              </w:rPr>
            </w:pPr>
            <w:r w:rsidRPr="009F2860">
              <w:rPr>
                <w:rFonts w:ascii="Calibri" w:hAnsi="Calibri"/>
                <w:b/>
                <w:bCs/>
                <w:color w:val="000000"/>
                <w:sz w:val="18"/>
                <w:szCs w:val="18"/>
              </w:rPr>
              <w:t>SI</w:t>
            </w: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713F75" w14:textId="77777777" w:rsidR="00613941" w:rsidRPr="009F2860" w:rsidRDefault="00613941" w:rsidP="00D50159">
            <w:pPr>
              <w:snapToGrid w:val="0"/>
              <w:rPr>
                <w:rFonts w:ascii="Calibri" w:hAnsi="Calibri"/>
                <w:b/>
                <w:bCs/>
                <w:color w:val="000000"/>
                <w:sz w:val="18"/>
                <w:szCs w:val="18"/>
              </w:rPr>
            </w:pPr>
            <w:r w:rsidRPr="009F2860">
              <w:rPr>
                <w:rFonts w:ascii="Calibri" w:hAnsi="Calibri"/>
                <w:b/>
                <w:bCs/>
                <w:color w:val="000000"/>
                <w:sz w:val="18"/>
                <w:szCs w:val="18"/>
              </w:rPr>
              <w:t>NO</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9C4A11" w14:textId="77777777" w:rsidR="00613941" w:rsidRPr="009F2860" w:rsidRDefault="00613941" w:rsidP="00D50159">
            <w:pPr>
              <w:snapToGrid w:val="0"/>
              <w:rPr>
                <w:rFonts w:ascii="Calibri" w:hAnsi="Calibri"/>
                <w:b/>
                <w:bCs/>
                <w:color w:val="000000"/>
                <w:sz w:val="18"/>
                <w:szCs w:val="18"/>
              </w:rPr>
            </w:pPr>
            <w:r w:rsidRPr="009F2860">
              <w:rPr>
                <w:rFonts w:ascii="Calibri" w:hAnsi="Calibri"/>
                <w:b/>
                <w:bCs/>
                <w:color w:val="000000"/>
                <w:sz w:val="18"/>
                <w:szCs w:val="18"/>
              </w:rPr>
              <w:t>NP</w:t>
            </w: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D22A7E" w14:textId="77777777" w:rsidR="00613941" w:rsidRPr="009F2860" w:rsidRDefault="00613941" w:rsidP="00D50159">
            <w:pPr>
              <w:snapToGrid w:val="0"/>
              <w:rPr>
                <w:rFonts w:ascii="Calibri" w:hAnsi="Calibri"/>
                <w:b/>
                <w:bCs/>
                <w:color w:val="000000"/>
                <w:sz w:val="18"/>
                <w:szCs w:val="18"/>
              </w:rPr>
            </w:pPr>
            <w:r w:rsidRPr="009F2860">
              <w:rPr>
                <w:rFonts w:ascii="Calibri" w:hAnsi="Calibri"/>
                <w:b/>
                <w:bCs/>
                <w:color w:val="000000"/>
                <w:sz w:val="18"/>
                <w:szCs w:val="18"/>
              </w:rPr>
              <w:t>NOTE</w:t>
            </w:r>
          </w:p>
        </w:tc>
      </w:tr>
      <w:tr w:rsidR="00613941" w:rsidRPr="009F2860" w14:paraId="5DD6CC15" w14:textId="77777777" w:rsidTr="00D50159">
        <w:trPr>
          <w:trHeight w:val="37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14:paraId="10B72A19" w14:textId="77777777" w:rsidR="00613941" w:rsidRPr="009F2860" w:rsidRDefault="00613941" w:rsidP="00D50159">
            <w:pPr>
              <w:snapToGrid w:val="0"/>
              <w:jc w:val="center"/>
              <w:rPr>
                <w:rFonts w:ascii="Calibri" w:hAnsi="Calibri"/>
                <w:b/>
                <w:bCs/>
                <w:color w:val="FFFFFF"/>
                <w:sz w:val="20"/>
              </w:rPr>
            </w:pPr>
            <w:r w:rsidRPr="009F2860">
              <w:rPr>
                <w:rFonts w:ascii="Calibri" w:hAnsi="Calibri"/>
                <w:b/>
                <w:bCs/>
                <w:color w:val="FFFFFF"/>
                <w:sz w:val="20"/>
              </w:rPr>
              <w:t>Controllo di I livello documentale</w:t>
            </w:r>
          </w:p>
        </w:tc>
      </w:tr>
      <w:tr w:rsidR="00D50159" w:rsidRPr="009F2860" w14:paraId="02406A96" w14:textId="77777777" w:rsidTr="00D50159">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603B04" w14:textId="77777777" w:rsidR="00D50159" w:rsidRPr="00B70B4F" w:rsidRDefault="00D50159" w:rsidP="00D50159">
            <w:pPr>
              <w:snapToGrid w:val="0"/>
              <w:jc w:val="both"/>
              <w:rPr>
                <w:rFonts w:asciiTheme="minorHAnsi" w:hAnsiTheme="minorHAnsi" w:cstheme="minorHAnsi"/>
                <w:sz w:val="18"/>
                <w:szCs w:val="18"/>
              </w:rPr>
            </w:pPr>
            <w:r w:rsidRPr="00D25055">
              <w:rPr>
                <w:rFonts w:ascii="Calibri" w:hAnsi="Calibri"/>
                <w:color w:val="000000"/>
                <w:sz w:val="18"/>
                <w:szCs w:val="18"/>
              </w:rPr>
              <w:t>Sono rispettate le norme di informazione e pubblicità previste in relazione all’utilizzo dei fondi comunitari?</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C4C5D2"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E5DA0F"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EB6A50"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5A3217" w14:textId="77777777" w:rsidR="00D50159" w:rsidRPr="009F2860" w:rsidRDefault="00D50159" w:rsidP="00D50159">
            <w:pPr>
              <w:snapToGrid w:val="0"/>
              <w:jc w:val="both"/>
              <w:rPr>
                <w:rFonts w:ascii="Calibri" w:hAnsi="Calibri"/>
                <w:color w:val="000000"/>
                <w:sz w:val="18"/>
                <w:szCs w:val="18"/>
              </w:rPr>
            </w:pPr>
          </w:p>
        </w:tc>
      </w:tr>
      <w:tr w:rsidR="00613941" w:rsidRPr="009F2860" w14:paraId="45B745B7" w14:textId="77777777" w:rsidTr="00D50159">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45B8E2" w14:textId="77777777" w:rsidR="00613941" w:rsidRPr="009F2860" w:rsidRDefault="00D50159" w:rsidP="00D50159">
            <w:pPr>
              <w:snapToGrid w:val="0"/>
              <w:jc w:val="both"/>
              <w:rPr>
                <w:rFonts w:ascii="Calibri" w:hAnsi="Calibri"/>
                <w:color w:val="000000"/>
                <w:sz w:val="18"/>
                <w:szCs w:val="18"/>
              </w:rPr>
            </w:pPr>
            <w:r w:rsidRPr="00B70B4F">
              <w:rPr>
                <w:rFonts w:asciiTheme="minorHAnsi" w:hAnsiTheme="minorHAnsi" w:cstheme="minorHAnsi"/>
                <w:sz w:val="18"/>
                <w:szCs w:val="18"/>
              </w:rPr>
              <w:t>I time-sheet dai quali risultino le ore e le giornate di impegno</w:t>
            </w:r>
            <w:r>
              <w:rPr>
                <w:rFonts w:asciiTheme="minorHAnsi" w:hAnsiTheme="minorHAnsi" w:cstheme="minorHAnsi"/>
                <w:sz w:val="18"/>
                <w:szCs w:val="18"/>
              </w:rPr>
              <w:t xml:space="preserve"> del personale interno</w:t>
            </w:r>
            <w:r w:rsidRPr="00B70B4F">
              <w:rPr>
                <w:rFonts w:asciiTheme="minorHAnsi" w:hAnsiTheme="minorHAnsi" w:cstheme="minorHAnsi"/>
                <w:sz w:val="18"/>
                <w:szCs w:val="18"/>
              </w:rPr>
              <w:t>, unitamente alla descrizione delle attività svolte</w:t>
            </w:r>
            <w:r>
              <w:rPr>
                <w:rFonts w:asciiTheme="minorHAnsi" w:hAnsiTheme="minorHAnsi" w:cstheme="minorHAnsi"/>
                <w:sz w:val="18"/>
                <w:szCs w:val="18"/>
              </w:rPr>
              <w:t xml:space="preserve"> e i </w:t>
            </w:r>
            <w:r w:rsidRPr="00613941">
              <w:rPr>
                <w:rFonts w:ascii="Calibri" w:hAnsi="Calibri" w:cs="Calibri"/>
                <w:color w:val="000000"/>
                <w:sz w:val="18"/>
                <w:szCs w:val="18"/>
              </w:rPr>
              <w:t>registri presenza/fogli firma</w:t>
            </w:r>
            <w:r w:rsidRPr="00B70B4F">
              <w:rPr>
                <w:rFonts w:asciiTheme="minorHAnsi" w:hAnsiTheme="minorHAnsi" w:cstheme="minorHAnsi"/>
                <w:sz w:val="18"/>
                <w:szCs w:val="18"/>
              </w:rPr>
              <w:t xml:space="preserve"> sono stati caricati in siform?</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D29F61" w14:textId="77777777" w:rsidR="00613941" w:rsidRPr="009F2860" w:rsidRDefault="00613941"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391E96" w14:textId="77777777" w:rsidR="00613941" w:rsidRPr="009F2860" w:rsidRDefault="00613941" w:rsidP="00D50159">
            <w:pPr>
              <w:snapToGrid w:val="0"/>
              <w:jc w:val="both"/>
              <w:rPr>
                <w:rFonts w:ascii="Calibri" w:hAnsi="Calibri"/>
                <w:color w:val="000000"/>
                <w:sz w:val="18"/>
                <w:szCs w:val="18"/>
              </w:rPr>
            </w:pPr>
            <w:r w:rsidRPr="009F2860">
              <w:rPr>
                <w:rFonts w:ascii="Calibri" w:hAnsi="Calibri"/>
                <w:color w:val="000000"/>
                <w:sz w:val="18"/>
                <w:szCs w:val="18"/>
              </w:rPr>
              <w: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572BDE" w14:textId="77777777" w:rsidR="00613941" w:rsidRPr="009F2860" w:rsidRDefault="00613941" w:rsidP="00D50159">
            <w:pPr>
              <w:snapToGrid w:val="0"/>
              <w:jc w:val="both"/>
              <w:rPr>
                <w:rFonts w:ascii="Calibri" w:hAnsi="Calibri"/>
                <w:color w:val="000000"/>
                <w:sz w:val="18"/>
                <w:szCs w:val="18"/>
              </w:rPr>
            </w:pPr>
            <w:r w:rsidRPr="009F2860">
              <w:rPr>
                <w:rFonts w:ascii="Calibri" w:hAnsi="Calibri"/>
                <w:color w:val="000000"/>
                <w:sz w:val="18"/>
                <w:szCs w:val="18"/>
              </w:rPr>
              <w:t> </w:t>
            </w: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3AD983" w14:textId="77777777" w:rsidR="00613941" w:rsidRPr="009F2860" w:rsidRDefault="00613941" w:rsidP="00D50159">
            <w:pPr>
              <w:snapToGrid w:val="0"/>
              <w:jc w:val="both"/>
              <w:rPr>
                <w:rFonts w:ascii="Calibri" w:hAnsi="Calibri"/>
                <w:color w:val="000000"/>
                <w:sz w:val="18"/>
                <w:szCs w:val="18"/>
              </w:rPr>
            </w:pPr>
            <w:r w:rsidRPr="009F2860">
              <w:rPr>
                <w:rFonts w:ascii="Calibri" w:hAnsi="Calibri"/>
                <w:color w:val="000000"/>
                <w:sz w:val="18"/>
                <w:szCs w:val="18"/>
              </w:rPr>
              <w:t> </w:t>
            </w:r>
          </w:p>
        </w:tc>
      </w:tr>
      <w:tr w:rsidR="004A3229" w:rsidRPr="009F2860" w14:paraId="0AE856CB" w14:textId="77777777" w:rsidTr="00D50159">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FA5021" w14:textId="77777777" w:rsidR="004A3229" w:rsidRPr="00613941" w:rsidRDefault="004A3229" w:rsidP="00D50159">
            <w:pPr>
              <w:snapToGrid w:val="0"/>
              <w:jc w:val="both"/>
              <w:rPr>
                <w:rFonts w:ascii="Calibri" w:hAnsi="Calibri" w:cs="Calibri"/>
                <w:color w:val="000000"/>
                <w:sz w:val="18"/>
                <w:szCs w:val="18"/>
              </w:rPr>
            </w:pPr>
            <w:r w:rsidRPr="009F2860">
              <w:rPr>
                <w:rFonts w:ascii="Calibri" w:hAnsi="Calibri"/>
                <w:sz w:val="18"/>
                <w:szCs w:val="18"/>
              </w:rPr>
              <w:t>Sono relativi a servizi previsti a progetto?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E0C2E0" w14:textId="77777777" w:rsidR="004A3229" w:rsidRPr="009F2860" w:rsidRDefault="004A322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A0F0C2" w14:textId="77777777" w:rsidR="004A3229" w:rsidRPr="009F2860" w:rsidRDefault="004A322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40ECD0" w14:textId="77777777" w:rsidR="004A3229" w:rsidRPr="009F2860" w:rsidRDefault="004A322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C9B317" w14:textId="77777777" w:rsidR="004A3229" w:rsidRPr="009F2860" w:rsidRDefault="004A3229" w:rsidP="00D50159">
            <w:pPr>
              <w:snapToGrid w:val="0"/>
              <w:jc w:val="both"/>
              <w:rPr>
                <w:rFonts w:ascii="Calibri" w:hAnsi="Calibri"/>
                <w:color w:val="000000"/>
                <w:sz w:val="18"/>
                <w:szCs w:val="18"/>
              </w:rPr>
            </w:pPr>
          </w:p>
        </w:tc>
      </w:tr>
      <w:tr w:rsidR="00422D3E" w:rsidRPr="00422D3E" w14:paraId="24F9CFB2" w14:textId="77777777" w:rsidTr="00D50159">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5670A2" w14:textId="77777777" w:rsidR="00602915" w:rsidRPr="00422D3E" w:rsidRDefault="004A3229" w:rsidP="007C4C57">
            <w:pPr>
              <w:snapToGrid w:val="0"/>
              <w:jc w:val="both"/>
              <w:rPr>
                <w:rFonts w:ascii="Calibri" w:hAnsi="Calibri"/>
                <w:sz w:val="18"/>
                <w:szCs w:val="18"/>
              </w:rPr>
            </w:pPr>
            <w:r w:rsidRPr="00422D3E">
              <w:rPr>
                <w:rFonts w:ascii="Calibri" w:hAnsi="Calibri"/>
                <w:sz w:val="18"/>
                <w:szCs w:val="18"/>
              </w:rPr>
              <w:t>Ci</w:t>
            </w:r>
            <w:r w:rsidR="00422D3E" w:rsidRPr="00422D3E">
              <w:rPr>
                <w:rFonts w:ascii="Calibri" w:hAnsi="Calibri"/>
                <w:sz w:val="18"/>
                <w:szCs w:val="18"/>
              </w:rPr>
              <w:t xml:space="preserve"> sono gli</w:t>
            </w:r>
            <w:r w:rsidR="007C4C57">
              <w:rPr>
                <w:rFonts w:ascii="Calibri" w:hAnsi="Calibri"/>
                <w:sz w:val="18"/>
                <w:szCs w:val="18"/>
              </w:rPr>
              <w:t xml:space="preserve"> ordini di servizio/conferimenti</w:t>
            </w:r>
            <w:r w:rsidR="00422D3E" w:rsidRPr="00422D3E">
              <w:rPr>
                <w:rFonts w:ascii="Calibri" w:hAnsi="Calibri"/>
                <w:sz w:val="18"/>
                <w:szCs w:val="18"/>
              </w:rPr>
              <w:t xml:space="preserve"> di incaric</w:t>
            </w:r>
            <w:r w:rsidR="007C4C57">
              <w:rPr>
                <w:rFonts w:ascii="Calibri" w:hAnsi="Calibri"/>
                <w:sz w:val="18"/>
                <w:szCs w:val="18"/>
              </w:rPr>
              <w:t>hi relativi al</w:t>
            </w:r>
            <w:r w:rsidRPr="00422D3E">
              <w:rPr>
                <w:rFonts w:ascii="Calibri" w:hAnsi="Calibri"/>
                <w:sz w:val="18"/>
                <w:szCs w:val="18"/>
              </w:rPr>
              <w:t xml:space="preserve"> personale coinvolto?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2BA3E3" w14:textId="77777777" w:rsidR="00602915" w:rsidRPr="00422D3E" w:rsidRDefault="00602915" w:rsidP="00D50159">
            <w:pPr>
              <w:snapToGrid w:val="0"/>
              <w:jc w:val="both"/>
              <w:rPr>
                <w:rFonts w:ascii="Calibri" w:hAnsi="Calibri"/>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3AF550" w14:textId="77777777" w:rsidR="00602915" w:rsidRPr="00422D3E" w:rsidRDefault="00602915" w:rsidP="00D50159">
            <w:pPr>
              <w:snapToGrid w:val="0"/>
              <w:jc w:val="both"/>
              <w:rPr>
                <w:rFonts w:ascii="Calibri" w:hAnsi="Calibri"/>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E1BA3A" w14:textId="77777777" w:rsidR="00602915" w:rsidRPr="00422D3E" w:rsidRDefault="00602915" w:rsidP="00D50159">
            <w:pPr>
              <w:snapToGrid w:val="0"/>
              <w:jc w:val="both"/>
              <w:rPr>
                <w:rFonts w:ascii="Calibri" w:hAnsi="Calibri"/>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B23DCD" w14:textId="77777777" w:rsidR="00602915" w:rsidRPr="00422D3E" w:rsidRDefault="00602915" w:rsidP="00D50159">
            <w:pPr>
              <w:snapToGrid w:val="0"/>
              <w:jc w:val="both"/>
              <w:rPr>
                <w:rFonts w:ascii="Calibri" w:hAnsi="Calibri"/>
                <w:sz w:val="18"/>
                <w:szCs w:val="18"/>
              </w:rPr>
            </w:pPr>
          </w:p>
        </w:tc>
      </w:tr>
      <w:tr w:rsidR="00613941" w:rsidRPr="009F2860" w14:paraId="07037D13"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A19A8F" w14:textId="77777777" w:rsidR="00613941" w:rsidRPr="009F2860" w:rsidRDefault="00422D3E" w:rsidP="00422D3E">
            <w:pPr>
              <w:snapToGrid w:val="0"/>
              <w:jc w:val="both"/>
              <w:rPr>
                <w:rFonts w:ascii="Calibri" w:hAnsi="Calibri"/>
                <w:sz w:val="18"/>
                <w:szCs w:val="18"/>
              </w:rPr>
            </w:pPr>
            <w:r>
              <w:rPr>
                <w:rFonts w:ascii="Calibri" w:hAnsi="Calibri"/>
                <w:sz w:val="18"/>
                <w:szCs w:val="18"/>
              </w:rPr>
              <w:t xml:space="preserve">Il documento di spesa e la quietanza </w:t>
            </w:r>
            <w:r w:rsidRPr="00B70B4F">
              <w:rPr>
                <w:rFonts w:asciiTheme="minorHAnsi" w:hAnsiTheme="minorHAnsi" w:cstheme="minorHAnsi"/>
                <w:sz w:val="18"/>
                <w:szCs w:val="18"/>
              </w:rPr>
              <w:t>so</w:t>
            </w:r>
            <w:r>
              <w:rPr>
                <w:rFonts w:asciiTheme="minorHAnsi" w:hAnsiTheme="minorHAnsi" w:cstheme="minorHAnsi"/>
                <w:sz w:val="18"/>
                <w:szCs w:val="18"/>
              </w:rPr>
              <w:t xml:space="preserve">no stati correttamente inseriti </w:t>
            </w:r>
            <w:r w:rsidRPr="00B70B4F">
              <w:rPr>
                <w:rFonts w:asciiTheme="minorHAnsi" w:hAnsiTheme="minorHAnsi" w:cstheme="minorHAnsi"/>
                <w:sz w:val="18"/>
                <w:szCs w:val="18"/>
              </w:rPr>
              <w:t>nel SIFORM</w:t>
            </w:r>
            <w:r>
              <w:rPr>
                <w:rFonts w:asciiTheme="minorHAnsi" w:hAnsiTheme="minorHAnsi" w:cstheme="minorHAnsi"/>
                <w:sz w:val="18"/>
                <w:szCs w:val="18"/>
              </w:rPr>
              <w:t>?</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B330F3" w14:textId="77777777" w:rsidR="00613941" w:rsidRPr="009F2860" w:rsidRDefault="00613941" w:rsidP="00D50159">
            <w:pPr>
              <w:snapToGrid w:val="0"/>
              <w:jc w:val="both"/>
              <w:rPr>
                <w:rFonts w:ascii="Calibri" w:hAnsi="Calibri"/>
                <w:color w:val="000000"/>
                <w:sz w:val="18"/>
                <w:szCs w:val="18"/>
              </w:rPr>
            </w:pPr>
            <w:r w:rsidRPr="009F2860">
              <w:rPr>
                <w:rFonts w:ascii="Calibri" w:hAnsi="Calibri"/>
                <w:color w:val="000000"/>
                <w:sz w:val="18"/>
                <w:szCs w:val="18"/>
              </w:rPr>
              <w:t> </w:t>
            </w: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699B51" w14:textId="77777777" w:rsidR="00613941" w:rsidRPr="009F2860" w:rsidRDefault="00613941" w:rsidP="00D50159">
            <w:pPr>
              <w:snapToGrid w:val="0"/>
              <w:jc w:val="both"/>
              <w:rPr>
                <w:rFonts w:ascii="Calibri" w:hAnsi="Calibri"/>
                <w:color w:val="000000"/>
                <w:sz w:val="18"/>
                <w:szCs w:val="18"/>
              </w:rPr>
            </w:pPr>
            <w:r w:rsidRPr="009F2860">
              <w:rPr>
                <w:rFonts w:ascii="Calibri" w:hAnsi="Calibri"/>
                <w:color w:val="000000"/>
                <w:sz w:val="18"/>
                <w:szCs w:val="18"/>
              </w:rPr>
              <w: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783F60" w14:textId="77777777" w:rsidR="00613941" w:rsidRPr="009F2860" w:rsidRDefault="00613941" w:rsidP="00D50159">
            <w:pPr>
              <w:snapToGrid w:val="0"/>
              <w:jc w:val="both"/>
              <w:rPr>
                <w:rFonts w:ascii="Calibri" w:hAnsi="Calibri"/>
                <w:color w:val="000000"/>
                <w:sz w:val="18"/>
                <w:szCs w:val="18"/>
              </w:rPr>
            </w:pPr>
            <w:r w:rsidRPr="009F2860">
              <w:rPr>
                <w:rFonts w:ascii="Calibri" w:hAnsi="Calibri"/>
                <w:color w:val="000000"/>
                <w:sz w:val="18"/>
                <w:szCs w:val="18"/>
              </w:rPr>
              <w:t> </w:t>
            </w: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24349F" w14:textId="77777777" w:rsidR="00613941" w:rsidRPr="009F2860" w:rsidRDefault="00613941" w:rsidP="00D50159">
            <w:pPr>
              <w:snapToGrid w:val="0"/>
              <w:jc w:val="both"/>
              <w:rPr>
                <w:rFonts w:ascii="Calibri" w:hAnsi="Calibri"/>
                <w:color w:val="000000"/>
                <w:sz w:val="18"/>
                <w:szCs w:val="18"/>
              </w:rPr>
            </w:pPr>
            <w:r w:rsidRPr="009F2860">
              <w:rPr>
                <w:rFonts w:ascii="Calibri" w:hAnsi="Calibri"/>
                <w:color w:val="000000"/>
                <w:sz w:val="18"/>
                <w:szCs w:val="18"/>
              </w:rPr>
              <w:t> </w:t>
            </w:r>
          </w:p>
        </w:tc>
      </w:tr>
      <w:tr w:rsidR="00D50159" w:rsidRPr="009F2860" w14:paraId="624895D5"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E1F60E" w14:textId="77777777" w:rsidR="00D50159" w:rsidRPr="00B70B4F" w:rsidRDefault="00422D3E" w:rsidP="00D50159">
            <w:pPr>
              <w:snapToGrid w:val="0"/>
              <w:jc w:val="both"/>
              <w:rPr>
                <w:rFonts w:asciiTheme="minorHAnsi" w:hAnsiTheme="minorHAnsi" w:cstheme="minorHAnsi"/>
                <w:sz w:val="18"/>
                <w:szCs w:val="18"/>
              </w:rPr>
            </w:pPr>
            <w:r w:rsidRPr="00D25055">
              <w:rPr>
                <w:rFonts w:ascii="Calibri" w:hAnsi="Calibri"/>
                <w:color w:val="000000"/>
                <w:sz w:val="18"/>
                <w:szCs w:val="18"/>
              </w:rPr>
              <w:t>E</w:t>
            </w:r>
            <w:r>
              <w:rPr>
                <w:rFonts w:ascii="Calibri" w:hAnsi="Calibri"/>
                <w:color w:val="000000"/>
                <w:sz w:val="18"/>
                <w:szCs w:val="18"/>
              </w:rPr>
              <w:t>’</w:t>
            </w:r>
            <w:r w:rsidRPr="00D25055">
              <w:rPr>
                <w:rFonts w:ascii="Calibri" w:hAnsi="Calibri"/>
                <w:color w:val="000000"/>
                <w:sz w:val="18"/>
                <w:szCs w:val="18"/>
              </w:rPr>
              <w:t xml:space="preserve"> </w:t>
            </w:r>
            <w:r>
              <w:rPr>
                <w:rFonts w:ascii="Calibri" w:hAnsi="Calibri"/>
                <w:color w:val="000000"/>
                <w:sz w:val="18"/>
                <w:szCs w:val="18"/>
              </w:rPr>
              <w:t>presente l’atto di liquidazione, la richiesta di emissione mandati e i mandati di pagamento?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A93AC0"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3F8C0C"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ECA052"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CF3C4A" w14:textId="77777777" w:rsidR="00D50159" w:rsidRPr="009F2860" w:rsidRDefault="00D50159" w:rsidP="00D50159">
            <w:pPr>
              <w:snapToGrid w:val="0"/>
              <w:jc w:val="both"/>
              <w:rPr>
                <w:rFonts w:ascii="Calibri" w:hAnsi="Calibri"/>
                <w:color w:val="000000"/>
                <w:sz w:val="18"/>
                <w:szCs w:val="18"/>
              </w:rPr>
            </w:pPr>
          </w:p>
        </w:tc>
      </w:tr>
      <w:tr w:rsidR="00D50159" w:rsidRPr="009F2860" w14:paraId="4F4F3639"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A8FA00" w14:textId="77777777" w:rsidR="00D50159" w:rsidRPr="009F2860" w:rsidRDefault="00D50159" w:rsidP="00D50159">
            <w:pPr>
              <w:snapToGrid w:val="0"/>
              <w:jc w:val="both"/>
              <w:rPr>
                <w:rFonts w:ascii="Calibri" w:hAnsi="Calibri"/>
                <w:sz w:val="18"/>
                <w:szCs w:val="18"/>
              </w:rPr>
            </w:pPr>
            <w:r w:rsidRPr="009F2860">
              <w:rPr>
                <w:rFonts w:ascii="Calibri" w:hAnsi="Calibri"/>
                <w:sz w:val="18"/>
                <w:szCs w:val="18"/>
              </w:rPr>
              <w:t>L’importo desumibile dall’applicazione della formula “staff + 40%” rientra nei limiti dell’impegno di spesa assunto?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8BA1E0"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CDD9FB"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303039"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B6E3D5" w14:textId="77777777" w:rsidR="00D50159" w:rsidRPr="009F2860" w:rsidRDefault="00D50159" w:rsidP="00D50159">
            <w:pPr>
              <w:snapToGrid w:val="0"/>
              <w:jc w:val="both"/>
              <w:rPr>
                <w:rFonts w:ascii="Calibri" w:hAnsi="Calibri"/>
                <w:color w:val="000000"/>
                <w:sz w:val="18"/>
                <w:szCs w:val="18"/>
              </w:rPr>
            </w:pPr>
          </w:p>
        </w:tc>
      </w:tr>
      <w:tr w:rsidR="00D50159" w:rsidRPr="009F2860" w14:paraId="3E195D5C" w14:textId="77777777" w:rsidTr="00D50159">
        <w:trPr>
          <w:trHeight w:val="315"/>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E00C5D" w14:textId="77777777" w:rsidR="00D50159" w:rsidRPr="009F2860" w:rsidRDefault="00D50159" w:rsidP="00D50159">
            <w:pPr>
              <w:snapToGrid w:val="0"/>
              <w:jc w:val="both"/>
              <w:rPr>
                <w:rFonts w:ascii="Calibri" w:hAnsi="Calibri"/>
                <w:sz w:val="18"/>
                <w:szCs w:val="18"/>
              </w:rPr>
            </w:pPr>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471597"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14187A"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FBB2E6"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AEC56" w14:textId="77777777" w:rsidR="00D50159" w:rsidRPr="009F2860" w:rsidRDefault="00D50159" w:rsidP="00D50159">
            <w:pPr>
              <w:snapToGrid w:val="0"/>
              <w:jc w:val="both"/>
              <w:rPr>
                <w:rFonts w:ascii="Calibri" w:hAnsi="Calibri"/>
                <w:color w:val="000000"/>
                <w:sz w:val="18"/>
                <w:szCs w:val="18"/>
              </w:rPr>
            </w:pPr>
          </w:p>
        </w:tc>
      </w:tr>
      <w:tr w:rsidR="00D50159" w:rsidRPr="009F2860" w14:paraId="441F2174"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1F5C26" w14:textId="77777777" w:rsidR="00D50159" w:rsidRPr="009F2860" w:rsidRDefault="00D50159" w:rsidP="00D50159">
            <w:pPr>
              <w:snapToGrid w:val="0"/>
              <w:rPr>
                <w:rFonts w:ascii="Calibri" w:hAnsi="Calibri"/>
                <w:color w:val="000000"/>
                <w:sz w:val="18"/>
                <w:szCs w:val="18"/>
              </w:rPr>
            </w:pPr>
            <w:r w:rsidRPr="009F2860">
              <w:rPr>
                <w:rFonts w:ascii="Calibri" w:hAnsi="Calibri"/>
                <w:b/>
                <w:sz w:val="18"/>
                <w:szCs w:val="18"/>
              </w:rPr>
              <w:t>Funzionario (nome e cognome)</w:t>
            </w:r>
          </w:p>
        </w:tc>
      </w:tr>
      <w:tr w:rsidR="00D50159" w:rsidRPr="009F2860" w14:paraId="09927D4A"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533E85" w14:textId="77777777" w:rsidR="00D50159" w:rsidRPr="009F2860" w:rsidRDefault="00D50159" w:rsidP="00D50159">
            <w:pPr>
              <w:snapToGrid w:val="0"/>
              <w:rPr>
                <w:rFonts w:ascii="Calibri" w:hAnsi="Calibri"/>
                <w:b/>
                <w:color w:val="000000"/>
                <w:sz w:val="18"/>
                <w:szCs w:val="18"/>
              </w:rPr>
            </w:pPr>
            <w:r w:rsidRPr="009F2860">
              <w:rPr>
                <w:rFonts w:ascii="Calibri" w:hAnsi="Calibri"/>
                <w:b/>
                <w:color w:val="000000"/>
                <w:sz w:val="18"/>
                <w:szCs w:val="18"/>
              </w:rPr>
              <w:lastRenderedPageBreak/>
              <w:t>Firma autografa o digitale, ai sensi e per gli effetti dell’art. 24 del D.lgs. n. 82/2005</w:t>
            </w:r>
          </w:p>
        </w:tc>
      </w:tr>
      <w:tr w:rsidR="00D50159" w:rsidRPr="009F2860" w14:paraId="68419F81"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4BC96"/>
            <w:vAlign w:val="center"/>
          </w:tcPr>
          <w:p w14:paraId="53DD34DB" w14:textId="77777777" w:rsidR="00D50159" w:rsidRPr="009F2860" w:rsidRDefault="00D50159" w:rsidP="00D50159">
            <w:pPr>
              <w:snapToGrid w:val="0"/>
              <w:jc w:val="center"/>
              <w:rPr>
                <w:rFonts w:ascii="Calibri" w:hAnsi="Calibri"/>
                <w:b/>
                <w:color w:val="000000"/>
                <w:sz w:val="18"/>
                <w:szCs w:val="18"/>
              </w:rPr>
            </w:pPr>
            <w:r w:rsidRPr="009F2860">
              <w:rPr>
                <w:rFonts w:ascii="Calibri" w:hAnsi="Calibri"/>
                <w:b/>
                <w:color w:val="000000"/>
                <w:sz w:val="18"/>
                <w:szCs w:val="18"/>
              </w:rPr>
              <w:t>Controlli di I livello in loco</w:t>
            </w:r>
          </w:p>
        </w:tc>
      </w:tr>
      <w:tr w:rsidR="00D50159" w:rsidRPr="009F2860" w14:paraId="45284A6A" w14:textId="77777777" w:rsidTr="00D50159">
        <w:trPr>
          <w:trHeight w:val="330"/>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9111EC" w14:textId="77777777" w:rsidR="00D50159" w:rsidRPr="00613941" w:rsidRDefault="00D50159" w:rsidP="00D50159">
            <w:pPr>
              <w:snapToGrid w:val="0"/>
              <w:jc w:val="both"/>
              <w:rPr>
                <w:rFonts w:ascii="Calibri" w:hAnsi="Calibri" w:cs="Calibri"/>
                <w:sz w:val="18"/>
                <w:szCs w:val="18"/>
              </w:rPr>
            </w:pPr>
            <w:r w:rsidRPr="00613941">
              <w:rPr>
                <w:rFonts w:ascii="Calibri" w:hAnsi="Calibri"/>
                <w:color w:val="000000"/>
                <w:sz w:val="18"/>
                <w:szCs w:val="18"/>
              </w:rPr>
              <w:t>Sul progetto è stato acquisito il parere di conformità dell’AdG?</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696074"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A61430"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614B4E"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92CF52" w14:textId="77777777" w:rsidR="00D50159" w:rsidRPr="009F2860" w:rsidRDefault="00D50159" w:rsidP="00D50159">
            <w:pPr>
              <w:snapToGrid w:val="0"/>
              <w:jc w:val="both"/>
              <w:rPr>
                <w:rFonts w:ascii="Calibri" w:hAnsi="Calibri"/>
                <w:color w:val="000000"/>
                <w:sz w:val="18"/>
                <w:szCs w:val="18"/>
              </w:rPr>
            </w:pPr>
          </w:p>
        </w:tc>
      </w:tr>
      <w:tr w:rsidR="00D50159" w:rsidRPr="009F2860" w14:paraId="10DB5EB0" w14:textId="77777777" w:rsidTr="00D50159">
        <w:trPr>
          <w:trHeight w:val="330"/>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BA53E" w14:textId="77777777" w:rsidR="00D50159" w:rsidRPr="00613941" w:rsidRDefault="00D50159" w:rsidP="00D50159">
            <w:pPr>
              <w:snapToGrid w:val="0"/>
              <w:jc w:val="both"/>
              <w:rPr>
                <w:rFonts w:ascii="Calibri" w:hAnsi="Calibri"/>
                <w:sz w:val="18"/>
                <w:szCs w:val="18"/>
              </w:rPr>
            </w:pPr>
            <w:r w:rsidRPr="00613941">
              <w:rPr>
                <w:rFonts w:ascii="Calibri" w:hAnsi="Calibri" w:cs="Calibri"/>
                <w:sz w:val="18"/>
                <w:szCs w:val="18"/>
              </w:rPr>
              <w:t xml:space="preserve">Si è verificato l'effettivo espletamento delle attività programmate? </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BF021A"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C0A3B2"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54AE11"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A6AA2E" w14:textId="77777777" w:rsidR="00D50159" w:rsidRPr="009F2860" w:rsidRDefault="00D50159" w:rsidP="00D50159">
            <w:pPr>
              <w:snapToGrid w:val="0"/>
              <w:jc w:val="both"/>
              <w:rPr>
                <w:rFonts w:ascii="Calibri" w:hAnsi="Calibri"/>
                <w:color w:val="000000"/>
                <w:sz w:val="18"/>
                <w:szCs w:val="18"/>
              </w:rPr>
            </w:pPr>
          </w:p>
        </w:tc>
      </w:tr>
      <w:tr w:rsidR="00D50159" w:rsidRPr="009F2860" w14:paraId="7E52E032" w14:textId="77777777" w:rsidTr="00D50159">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CC2D59" w14:textId="77777777" w:rsidR="00D50159" w:rsidRPr="00613941" w:rsidRDefault="00D50159" w:rsidP="00D50159">
            <w:pPr>
              <w:snapToGrid w:val="0"/>
              <w:jc w:val="both"/>
              <w:rPr>
                <w:rFonts w:ascii="Calibri" w:hAnsi="Calibri"/>
                <w:sz w:val="18"/>
                <w:szCs w:val="18"/>
              </w:rPr>
            </w:pPr>
            <w:r w:rsidRPr="00613941">
              <w:rPr>
                <w:rFonts w:ascii="Calibri" w:hAnsi="Calibri" w:cs="Calibri"/>
                <w:sz w:val="18"/>
                <w:szCs w:val="18"/>
              </w:rPr>
              <w:t xml:space="preserve">Si è verificata la coerenza dell'attività svolta con il progetto finanziato? </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F49E01"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5E4AB4" w14:textId="77777777" w:rsidR="00D50159" w:rsidRPr="009F2860" w:rsidRDefault="00D50159" w:rsidP="00D50159">
            <w:pPr>
              <w:snapToGrid w:val="0"/>
              <w:jc w:val="both"/>
              <w:rPr>
                <w:rFonts w:ascii="Calibri" w:hAnsi="Calibri"/>
                <w:color w:val="000000"/>
                <w:sz w:val="18"/>
                <w:szCs w:val="18"/>
              </w:rPr>
            </w:pPr>
            <w:r w:rsidRPr="009F2860">
              <w:rPr>
                <w:rFonts w:ascii="Calibri" w:hAnsi="Calibri"/>
                <w:color w:val="000000"/>
                <w:sz w:val="18"/>
                <w:szCs w:val="18"/>
              </w:rPr>
              <w: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64BA07" w14:textId="77777777" w:rsidR="00D50159" w:rsidRPr="009F2860" w:rsidRDefault="00D50159" w:rsidP="00D50159">
            <w:pPr>
              <w:snapToGrid w:val="0"/>
              <w:jc w:val="both"/>
              <w:rPr>
                <w:rFonts w:ascii="Calibri" w:hAnsi="Calibri"/>
                <w:color w:val="000000"/>
                <w:sz w:val="18"/>
                <w:szCs w:val="18"/>
              </w:rPr>
            </w:pPr>
            <w:r w:rsidRPr="009F2860">
              <w:rPr>
                <w:rFonts w:ascii="Calibri" w:hAnsi="Calibri"/>
                <w:color w:val="000000"/>
                <w:sz w:val="18"/>
                <w:szCs w:val="18"/>
              </w:rPr>
              <w:t> </w:t>
            </w: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4161D5" w14:textId="77777777" w:rsidR="00D50159" w:rsidRPr="009F2860" w:rsidRDefault="00D50159" w:rsidP="00D50159">
            <w:pPr>
              <w:snapToGrid w:val="0"/>
              <w:jc w:val="both"/>
              <w:rPr>
                <w:rFonts w:ascii="Calibri" w:hAnsi="Calibri"/>
                <w:color w:val="000000"/>
                <w:sz w:val="18"/>
                <w:szCs w:val="18"/>
              </w:rPr>
            </w:pPr>
            <w:r w:rsidRPr="009F2860">
              <w:rPr>
                <w:rFonts w:ascii="Calibri" w:hAnsi="Calibri"/>
                <w:color w:val="000000"/>
                <w:sz w:val="18"/>
                <w:szCs w:val="18"/>
              </w:rPr>
              <w:t> </w:t>
            </w:r>
          </w:p>
        </w:tc>
      </w:tr>
      <w:tr w:rsidR="00D50159" w:rsidRPr="009F2860" w14:paraId="4A16EB06" w14:textId="77777777" w:rsidTr="00D50159">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FEABB" w14:textId="77777777" w:rsidR="00D50159" w:rsidRPr="00613941" w:rsidRDefault="00D50159" w:rsidP="00D50159">
            <w:pPr>
              <w:snapToGrid w:val="0"/>
              <w:jc w:val="both"/>
              <w:rPr>
                <w:rFonts w:ascii="Calibri" w:hAnsi="Calibri"/>
                <w:sz w:val="18"/>
                <w:szCs w:val="18"/>
              </w:rPr>
            </w:pPr>
            <w:r w:rsidRPr="00613941">
              <w:rPr>
                <w:rFonts w:ascii="Calibri" w:hAnsi="Calibri" w:cs="Calibri"/>
                <w:color w:val="000000"/>
                <w:sz w:val="18"/>
                <w:szCs w:val="18"/>
              </w:rPr>
              <w:t xml:space="preserve">I registri presenza/fogli firma/time sheet del personale non docente coinvolto nel progetto  </w:t>
            </w:r>
            <w:r w:rsidRPr="00613941">
              <w:rPr>
                <w:rFonts w:ascii="Calibri" w:hAnsi="Calibri" w:cs="Calibri"/>
                <w:sz w:val="18"/>
                <w:szCs w:val="18"/>
              </w:rPr>
              <w:t>sono correttamente compilati e firmati</w:t>
            </w:r>
            <w:r w:rsidRPr="00613941">
              <w:rPr>
                <w:rFonts w:ascii="Calibri" w:hAnsi="Calibri" w:cs="Calibri"/>
                <w:color w:val="000000"/>
                <w:sz w:val="18"/>
                <w:szCs w:val="18"/>
              </w:rPr>
              <w:t>?</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8CEF8E"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CF22CE"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771B5E"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61B985" w14:textId="77777777" w:rsidR="00D50159" w:rsidRPr="009F2860" w:rsidRDefault="00D50159" w:rsidP="00D50159">
            <w:pPr>
              <w:snapToGrid w:val="0"/>
              <w:jc w:val="both"/>
              <w:rPr>
                <w:rFonts w:ascii="Calibri" w:hAnsi="Calibri"/>
                <w:color w:val="000000"/>
                <w:sz w:val="18"/>
                <w:szCs w:val="18"/>
              </w:rPr>
            </w:pPr>
          </w:p>
        </w:tc>
      </w:tr>
      <w:tr w:rsidR="00D50159" w:rsidRPr="009F2860" w14:paraId="2538EBFA" w14:textId="77777777" w:rsidTr="00D50159">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43187F" w14:textId="77777777" w:rsidR="00D50159" w:rsidRPr="00613941" w:rsidRDefault="00D50159" w:rsidP="00D50159">
            <w:pPr>
              <w:snapToGrid w:val="0"/>
              <w:jc w:val="both"/>
              <w:rPr>
                <w:rFonts w:ascii="Calibri" w:hAnsi="Calibri"/>
                <w:sz w:val="18"/>
                <w:szCs w:val="18"/>
              </w:rPr>
            </w:pPr>
            <w:r w:rsidRPr="00613941">
              <w:rPr>
                <w:rFonts w:ascii="Calibri" w:hAnsi="Calibri" w:cs="Calibri"/>
                <w:sz w:val="18"/>
                <w:szCs w:val="18"/>
              </w:rPr>
              <w:t>Il personale previsto a progetto è effettivamente impegnato in attività corrispondenti a quelle previste a progetto?</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0FBFBD"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3B9C63"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EB5CEE"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8DD92" w14:textId="77777777" w:rsidR="00D50159" w:rsidRPr="009F2860" w:rsidRDefault="00D50159" w:rsidP="00D50159">
            <w:pPr>
              <w:snapToGrid w:val="0"/>
              <w:jc w:val="both"/>
              <w:rPr>
                <w:rFonts w:ascii="Calibri" w:hAnsi="Calibri"/>
                <w:color w:val="000000"/>
                <w:sz w:val="18"/>
                <w:szCs w:val="18"/>
              </w:rPr>
            </w:pPr>
          </w:p>
        </w:tc>
      </w:tr>
      <w:tr w:rsidR="00D50159" w:rsidRPr="009F2860" w14:paraId="1294C7F3" w14:textId="77777777" w:rsidTr="00D50159">
        <w:trPr>
          <w:trHeight w:val="384"/>
        </w:trPr>
        <w:tc>
          <w:tcPr>
            <w:tcW w:w="38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C1A9AB" w14:textId="77777777" w:rsidR="00D50159" w:rsidRPr="00613941" w:rsidRDefault="00D50159" w:rsidP="00D50159">
            <w:pPr>
              <w:snapToGrid w:val="0"/>
              <w:jc w:val="both"/>
              <w:rPr>
                <w:rFonts w:ascii="Calibri" w:hAnsi="Calibri" w:cs="Calibri"/>
                <w:sz w:val="18"/>
                <w:szCs w:val="18"/>
              </w:rPr>
            </w:pPr>
            <w:r w:rsidRPr="00613941">
              <w:rPr>
                <w:rFonts w:ascii="Calibri" w:hAnsi="Calibri"/>
                <w:sz w:val="18"/>
                <w:szCs w:val="18"/>
              </w:rPr>
              <w:t>E’ stata verificata la correttezza dei dati relativi agli indicatori di realizzazione?</w:t>
            </w:r>
          </w:p>
        </w:tc>
        <w:tc>
          <w:tcPr>
            <w:tcW w:w="2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96C26B" w14:textId="77777777" w:rsidR="00D50159" w:rsidRPr="009F2860" w:rsidRDefault="00D50159" w:rsidP="00D50159">
            <w:pPr>
              <w:snapToGrid w:val="0"/>
              <w:jc w:val="both"/>
              <w:rPr>
                <w:rFonts w:ascii="Calibri" w:hAnsi="Calibri"/>
                <w:color w:val="000000"/>
                <w:sz w:val="18"/>
                <w:szCs w:val="18"/>
              </w:rPr>
            </w:pPr>
          </w:p>
        </w:tc>
        <w:tc>
          <w:tcPr>
            <w:tcW w:w="2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AD2650" w14:textId="77777777" w:rsidR="00D50159" w:rsidRPr="009F2860" w:rsidRDefault="00D50159" w:rsidP="00D50159">
            <w:pPr>
              <w:snapToGrid w:val="0"/>
              <w:jc w:val="both"/>
              <w:rPr>
                <w:rFonts w:ascii="Calibri" w:hAnsi="Calibri"/>
                <w:color w:val="000000"/>
                <w:sz w:val="18"/>
                <w:szCs w:val="18"/>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A3A1AE" w14:textId="77777777" w:rsidR="00D50159" w:rsidRPr="009F2860" w:rsidRDefault="00D50159" w:rsidP="00D50159">
            <w:pPr>
              <w:snapToGrid w:val="0"/>
              <w:jc w:val="both"/>
              <w:rPr>
                <w:rFonts w:ascii="Calibri" w:hAnsi="Calibri"/>
                <w:color w:val="000000"/>
                <w:sz w:val="18"/>
                <w:szCs w:val="18"/>
              </w:rPr>
            </w:pPr>
          </w:p>
        </w:tc>
        <w:tc>
          <w:tcPr>
            <w:tcW w:w="4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7E6927" w14:textId="77777777" w:rsidR="00D50159" w:rsidRPr="009F2860" w:rsidRDefault="00D50159" w:rsidP="00D50159">
            <w:pPr>
              <w:snapToGrid w:val="0"/>
              <w:jc w:val="both"/>
              <w:rPr>
                <w:rFonts w:ascii="Calibri" w:hAnsi="Calibri"/>
                <w:color w:val="000000"/>
                <w:sz w:val="18"/>
                <w:szCs w:val="18"/>
              </w:rPr>
            </w:pPr>
          </w:p>
        </w:tc>
      </w:tr>
      <w:tr w:rsidR="00D50159" w:rsidRPr="009F2860" w14:paraId="2EA2B36C"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C77364" w14:textId="77777777" w:rsidR="00D50159" w:rsidRPr="009F2860" w:rsidRDefault="00D50159" w:rsidP="00D50159">
            <w:pPr>
              <w:snapToGrid w:val="0"/>
              <w:rPr>
                <w:rFonts w:ascii="Calibri" w:hAnsi="Calibri"/>
                <w:color w:val="000000"/>
                <w:sz w:val="18"/>
                <w:szCs w:val="18"/>
              </w:rPr>
            </w:pPr>
            <w:r w:rsidRPr="009F2860">
              <w:rPr>
                <w:rFonts w:ascii="Calibri" w:hAnsi="Calibri"/>
                <w:b/>
                <w:sz w:val="18"/>
                <w:szCs w:val="18"/>
              </w:rPr>
              <w:t>Funzionario (nome e cognome)</w:t>
            </w:r>
          </w:p>
        </w:tc>
      </w:tr>
      <w:tr w:rsidR="00D50159" w:rsidRPr="009F2860" w14:paraId="0B508C2B" w14:textId="77777777" w:rsidTr="00D50159">
        <w:trPr>
          <w:trHeight w:val="31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A05E2" w14:textId="77777777" w:rsidR="00D50159" w:rsidRPr="009F2860" w:rsidRDefault="00D50159" w:rsidP="00D50159">
            <w:pPr>
              <w:snapToGrid w:val="0"/>
              <w:rPr>
                <w:rFonts w:ascii="Calibri" w:hAnsi="Calibri"/>
                <w:b/>
                <w:color w:val="000000"/>
                <w:sz w:val="18"/>
                <w:szCs w:val="18"/>
              </w:rPr>
            </w:pPr>
            <w:r w:rsidRPr="009F2860">
              <w:rPr>
                <w:rFonts w:ascii="Calibri" w:hAnsi="Calibri"/>
                <w:b/>
                <w:color w:val="000000"/>
                <w:sz w:val="18"/>
                <w:szCs w:val="18"/>
              </w:rPr>
              <w:t>Firma autografa o digitale, ai sensi e per gli effetti dell’art. 24 del D.lgs. n. 82/2005</w:t>
            </w:r>
          </w:p>
        </w:tc>
      </w:tr>
    </w:tbl>
    <w:p w14:paraId="2C1DF1AA" w14:textId="77777777" w:rsidR="00CA69CF" w:rsidRDefault="00CA69CF" w:rsidP="00CA69CF">
      <w:pPr>
        <w:pStyle w:val="Sottotitolo"/>
        <w:rPr>
          <w:rFonts w:ascii="Calibri" w:hAnsi="Calibri"/>
          <w:b/>
          <w:caps/>
          <w:lang w:eastAsia="it-IT"/>
        </w:rPr>
      </w:pPr>
    </w:p>
    <w:p w14:paraId="13CCC866" w14:textId="77777777" w:rsidR="00CA69CF" w:rsidRDefault="00CA69CF">
      <w:pPr>
        <w:spacing w:before="0" w:after="160" w:line="259" w:lineRule="auto"/>
        <w:rPr>
          <w:rFonts w:ascii="Calibri" w:eastAsia="Times New Roman" w:hAnsi="Calibri" w:cs="Times New Roman"/>
          <w:b/>
          <w:caps/>
          <w:szCs w:val="24"/>
          <w:lang w:eastAsia="it-IT"/>
        </w:rPr>
      </w:pPr>
      <w:r>
        <w:rPr>
          <w:rFonts w:ascii="Calibri" w:hAnsi="Calibri"/>
          <w:b/>
          <w:caps/>
          <w:lang w:eastAsia="it-IT"/>
        </w:rPr>
        <w:br w:type="page"/>
      </w:r>
    </w:p>
    <w:p w14:paraId="3230A907" w14:textId="77777777" w:rsidR="00613941" w:rsidRDefault="00613941" w:rsidP="00CA69CF">
      <w:pPr>
        <w:pStyle w:val="Sottotitolo"/>
        <w:rPr>
          <w:rFonts w:ascii="Calibri" w:hAnsi="Calibri"/>
          <w:b/>
          <w:caps/>
          <w:lang w:eastAsia="it-IT"/>
        </w:rPr>
      </w:pPr>
    </w:p>
    <w:p w14:paraId="0FD13F52" w14:textId="77777777" w:rsidR="00613941" w:rsidRDefault="00613941" w:rsidP="00613941">
      <w:pPr>
        <w:spacing w:before="0" w:after="0" w:line="360" w:lineRule="auto"/>
        <w:jc w:val="center"/>
        <w:rPr>
          <w:rFonts w:ascii="Calibri" w:eastAsia="Times New Roman" w:hAnsi="Calibri" w:cs="Times New Roman"/>
          <w:b/>
          <w:caps/>
          <w:szCs w:val="24"/>
          <w:lang w:eastAsia="it-IT"/>
        </w:rPr>
      </w:pPr>
    </w:p>
    <w:p w14:paraId="6976F518" w14:textId="77777777" w:rsidR="00613941" w:rsidRPr="00D25055" w:rsidRDefault="00613941" w:rsidP="00613941">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por FSE Marche 2014/20</w:t>
      </w:r>
    </w:p>
    <w:p w14:paraId="13A57E6D" w14:textId="77777777" w:rsidR="00613941" w:rsidRDefault="00613941" w:rsidP="00613941">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SPESA</w:t>
      </w:r>
      <w:r>
        <w:rPr>
          <w:rFonts w:ascii="Calibri" w:eastAsia="Times New Roman" w:hAnsi="Calibri" w:cs="Times New Roman"/>
          <w:b/>
          <w:caps/>
          <w:szCs w:val="24"/>
          <w:lang w:eastAsia="it-IT"/>
        </w:rPr>
        <w:t xml:space="preserve"> STAFF + 40%</w:t>
      </w:r>
    </w:p>
    <w:p w14:paraId="4EEFD3DE" w14:textId="77777777" w:rsidR="00613941" w:rsidRPr="00613941" w:rsidRDefault="00613941" w:rsidP="00613941">
      <w:pPr>
        <w:spacing w:before="0" w:after="0" w:line="360" w:lineRule="auto"/>
        <w:jc w:val="center"/>
        <w:rPr>
          <w:rFonts w:ascii="Calibri" w:eastAsia="Times New Roman" w:hAnsi="Calibri" w:cs="Times New Roman"/>
          <w:b/>
          <w:caps/>
          <w:sz w:val="18"/>
          <w:szCs w:val="18"/>
          <w:lang w:eastAsia="it-IT"/>
        </w:rPr>
      </w:pPr>
      <w:r w:rsidRPr="00613941">
        <w:rPr>
          <w:rFonts w:ascii="Calibri" w:eastAsia="Times New Roman" w:hAnsi="Calibri" w:cs="Times New Roman"/>
          <w:b/>
          <w:caps/>
          <w:sz w:val="18"/>
          <w:szCs w:val="18"/>
          <w:lang w:eastAsia="it-IT"/>
        </w:rPr>
        <w:t>SEMINARI INFORMATIVI RIVOLTI A DIPENDENTI PUBBLICI DA PARTE DELA SCUOLA REGIONALE DI FORMAZIONE DELLA PUBBLICA AMMINSITRAZIONE (DGR 1644 DEL 23/12/2019)</w:t>
      </w:r>
    </w:p>
    <w:p w14:paraId="619FD54C" w14:textId="77777777" w:rsidR="00613941" w:rsidRPr="00D25055" w:rsidRDefault="00613941" w:rsidP="00613941">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t>(controlli a video)</w:t>
      </w:r>
    </w:p>
    <w:p w14:paraId="4BC6A2CB" w14:textId="77777777" w:rsidR="00613941" w:rsidRPr="00D25055" w:rsidRDefault="00613941" w:rsidP="00613941">
      <w:pPr>
        <w:spacing w:before="0" w:after="0" w:line="360" w:lineRule="auto"/>
        <w:jc w:val="center"/>
        <w:rPr>
          <w:rFonts w:ascii="Calibri" w:eastAsia="Times New Roman" w:hAnsi="Calibri" w:cs="Times New Roman"/>
          <w:b/>
          <w:caps/>
          <w:szCs w:val="24"/>
          <w:lang w:eastAsia="it-IT"/>
        </w:rPr>
      </w:pPr>
    </w:p>
    <w:p w14:paraId="1E602BF3" w14:textId="77777777" w:rsidR="00E82E24" w:rsidRPr="00D25055" w:rsidRDefault="00E82E24" w:rsidP="00E82E24">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DESCRIZIONE Progetto  ……………………………………………………………………………………………………………….</w:t>
      </w:r>
    </w:p>
    <w:p w14:paraId="6A82D9D3" w14:textId="77777777" w:rsidR="00E82E24" w:rsidRPr="00D25055" w:rsidRDefault="00E82E24" w:rsidP="00E82E24">
      <w:pPr>
        <w:spacing w:before="0" w:after="0" w:line="360" w:lineRule="auto"/>
        <w:rPr>
          <w:rFonts w:ascii="Calibri" w:eastAsia="Times New Roman" w:hAnsi="Calibri" w:cs="Times New Roman"/>
          <w:caps/>
          <w:szCs w:val="24"/>
          <w:lang w:eastAsia="it-IT"/>
        </w:rPr>
      </w:pPr>
      <w:r w:rsidRPr="00D25055">
        <w:rPr>
          <w:rFonts w:ascii="Calibri" w:eastAsia="Times New Roman" w:hAnsi="Calibri" w:cs="Times New Roman"/>
          <w:caps/>
          <w:szCs w:val="24"/>
          <w:lang w:eastAsia="it-IT"/>
        </w:rPr>
        <w:t>CODICE progetto ………………………………………………………………………………………………………………………….</w:t>
      </w:r>
    </w:p>
    <w:p w14:paraId="38EB579C" w14:textId="77777777" w:rsidR="00E82E24" w:rsidRPr="00D25055" w:rsidRDefault="00E82E24" w:rsidP="00E82E24">
      <w:pPr>
        <w:spacing w:before="0" w:after="0" w:line="360" w:lineRule="auto"/>
        <w:jc w:val="both"/>
        <w:rPr>
          <w:rFonts w:ascii="Calibri" w:eastAsia="Times New Roman" w:hAnsi="Calibri" w:cs="Times New Roman"/>
          <w:szCs w:val="24"/>
          <w:lang w:eastAsia="it-IT"/>
        </w:rPr>
      </w:pPr>
    </w:p>
    <w:p w14:paraId="378CBAFD" w14:textId="77777777" w:rsidR="00E82E24" w:rsidRPr="00D25055" w:rsidRDefault="00E82E24" w:rsidP="00E82E24">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Verificato:</w:t>
      </w:r>
    </w:p>
    <w:p w14:paraId="2CEE420B" w14:textId="77777777" w:rsidR="00E82E24" w:rsidRPr="00D25055" w:rsidRDefault="00E82E24"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l’importo totale della spesa liquidata non supera l’importo approvato in sede di valutazione</w:t>
      </w:r>
    </w:p>
    <w:p w14:paraId="4B687A6F" w14:textId="77777777" w:rsidR="00E82E24" w:rsidRPr="00D25055" w:rsidRDefault="00E82E24" w:rsidP="00BE374F">
      <w:pPr>
        <w:numPr>
          <w:ilvl w:val="0"/>
          <w:numId w:val="20"/>
        </w:numPr>
        <w:spacing w:before="0" w:after="0" w:line="259"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che la spesa liquidata è regolare e ammissibile ai sensi di quanto disposto dalla normativa di riferimento</w:t>
      </w:r>
    </w:p>
    <w:p w14:paraId="022DD762" w14:textId="77777777" w:rsidR="00E82E24" w:rsidRPr="00D25055" w:rsidRDefault="00E82E24" w:rsidP="00E82E24">
      <w:pPr>
        <w:spacing w:before="0" w:after="0" w:line="360" w:lineRule="auto"/>
        <w:jc w:val="both"/>
        <w:rPr>
          <w:rFonts w:ascii="Calibri" w:eastAsia="Times New Roman" w:hAnsi="Calibri" w:cs="Times New Roman"/>
          <w:szCs w:val="24"/>
          <w:lang w:eastAsia="it-IT"/>
        </w:rPr>
      </w:pPr>
    </w:p>
    <w:p w14:paraId="33AC8306" w14:textId="77777777" w:rsidR="00E82E24" w:rsidRPr="00D25055" w:rsidRDefault="00E82E24" w:rsidP="00E82E24">
      <w:pPr>
        <w:spacing w:before="0" w:after="0" w:line="360" w:lineRule="auto"/>
        <w:jc w:val="both"/>
        <w:rPr>
          <w:rFonts w:ascii="Calibri" w:eastAsia="Times New Roman" w:hAnsi="Calibri" w:cs="Times New Roman"/>
          <w:szCs w:val="24"/>
          <w:lang w:eastAsia="it-IT"/>
        </w:rPr>
      </w:pPr>
      <w:r w:rsidRPr="00D25055">
        <w:rPr>
          <w:rFonts w:ascii="Calibri" w:eastAsia="Times New Roman" w:hAnsi="Calibri" w:cs="Times New Roman"/>
          <w:szCs w:val="24"/>
          <w:lang w:eastAsia="it-IT"/>
        </w:rPr>
        <w:t>si indicano di seguito gli importi ammessi (per le motivazioni circa gli eventuali importi non ammessi si rimanda alla Check list):</w:t>
      </w:r>
    </w:p>
    <w:p w14:paraId="7C2B4E67" w14:textId="77777777" w:rsidR="00E82E24" w:rsidRPr="00D25055" w:rsidRDefault="00E82E24" w:rsidP="00E82E24">
      <w:pPr>
        <w:spacing w:before="0" w:after="0" w:line="360" w:lineRule="auto"/>
        <w:jc w:val="both"/>
        <w:rPr>
          <w:rFonts w:ascii="Calibri" w:eastAsia="Times New Roman" w:hAnsi="Calibri" w:cs="Times New Roman"/>
          <w:szCs w:val="24"/>
          <w:lang w:eastAsia="it-IT"/>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5"/>
        <w:gridCol w:w="3543"/>
      </w:tblGrid>
      <w:tr w:rsidR="00E82E24" w:rsidRPr="00D25055" w14:paraId="574F8B8E" w14:textId="77777777" w:rsidTr="00847EC5">
        <w:trPr>
          <w:trHeight w:val="472"/>
          <w:jc w:val="center"/>
        </w:trPr>
        <w:tc>
          <w:tcPr>
            <w:tcW w:w="3535" w:type="dxa"/>
            <w:shd w:val="clear" w:color="auto" w:fill="auto"/>
          </w:tcPr>
          <w:p w14:paraId="246BB25E" w14:textId="77777777" w:rsidR="00E82E24" w:rsidRPr="00D25055" w:rsidRDefault="00E82E24" w:rsidP="00847EC5">
            <w:pPr>
              <w:spacing w:before="0" w:after="160" w:line="259" w:lineRule="auto"/>
              <w:jc w:val="center"/>
              <w:rPr>
                <w:rFonts w:ascii="Calibri" w:hAnsi="Calibri"/>
                <w:sz w:val="22"/>
                <w:szCs w:val="24"/>
              </w:rPr>
            </w:pPr>
            <w:r>
              <w:rPr>
                <w:rFonts w:ascii="Calibri" w:hAnsi="Calibri"/>
                <w:sz w:val="22"/>
                <w:szCs w:val="24"/>
              </w:rPr>
              <w:t>Importo ammesso:</w:t>
            </w:r>
          </w:p>
        </w:tc>
        <w:tc>
          <w:tcPr>
            <w:tcW w:w="3543" w:type="dxa"/>
            <w:shd w:val="clear" w:color="auto" w:fill="auto"/>
          </w:tcPr>
          <w:p w14:paraId="52A677D2" w14:textId="77777777" w:rsidR="00E82E24" w:rsidRPr="00D25055" w:rsidRDefault="00E82E24" w:rsidP="00847EC5">
            <w:pPr>
              <w:spacing w:before="0" w:after="160" w:line="259" w:lineRule="auto"/>
              <w:jc w:val="center"/>
              <w:rPr>
                <w:rFonts w:ascii="Calibri" w:hAnsi="Calibri"/>
                <w:sz w:val="22"/>
                <w:szCs w:val="24"/>
              </w:rPr>
            </w:pPr>
          </w:p>
        </w:tc>
      </w:tr>
      <w:tr w:rsidR="00E82E24" w:rsidRPr="00D25055" w14:paraId="49ED30FC" w14:textId="77777777" w:rsidTr="00847EC5">
        <w:trPr>
          <w:trHeight w:val="286"/>
          <w:jc w:val="center"/>
        </w:trPr>
        <w:tc>
          <w:tcPr>
            <w:tcW w:w="3535" w:type="dxa"/>
            <w:shd w:val="clear" w:color="auto" w:fill="auto"/>
          </w:tcPr>
          <w:p w14:paraId="21A99F61" w14:textId="77777777" w:rsidR="00E82E24" w:rsidRPr="00D25055" w:rsidRDefault="00E82E24" w:rsidP="00847EC5">
            <w:pPr>
              <w:spacing w:before="0" w:after="160" w:line="259" w:lineRule="auto"/>
              <w:jc w:val="center"/>
              <w:rPr>
                <w:rFonts w:ascii="Calibri" w:hAnsi="Calibri"/>
                <w:sz w:val="22"/>
                <w:szCs w:val="24"/>
              </w:rPr>
            </w:pPr>
            <w:r>
              <w:rPr>
                <w:rFonts w:ascii="Calibri" w:hAnsi="Calibri"/>
                <w:sz w:val="22"/>
                <w:szCs w:val="24"/>
              </w:rPr>
              <w:t>Importo non ammesso:</w:t>
            </w:r>
          </w:p>
        </w:tc>
        <w:tc>
          <w:tcPr>
            <w:tcW w:w="3543" w:type="dxa"/>
            <w:shd w:val="clear" w:color="auto" w:fill="auto"/>
            <w:vAlign w:val="center"/>
          </w:tcPr>
          <w:p w14:paraId="03540916" w14:textId="77777777" w:rsidR="00E82E24" w:rsidRPr="00D25055" w:rsidRDefault="00E82E24" w:rsidP="00847EC5">
            <w:pPr>
              <w:spacing w:before="0" w:after="160" w:line="259" w:lineRule="auto"/>
              <w:jc w:val="center"/>
              <w:rPr>
                <w:rFonts w:ascii="Calibri" w:hAnsi="Calibri"/>
                <w:color w:val="000000"/>
                <w:sz w:val="22"/>
                <w:szCs w:val="24"/>
              </w:rPr>
            </w:pPr>
          </w:p>
        </w:tc>
      </w:tr>
    </w:tbl>
    <w:p w14:paraId="2B7D22E5" w14:textId="77777777" w:rsidR="00E82E24" w:rsidRPr="00D25055" w:rsidRDefault="00E82E24" w:rsidP="00E82E24">
      <w:pPr>
        <w:spacing w:before="0" w:after="0" w:line="360" w:lineRule="auto"/>
        <w:jc w:val="both"/>
        <w:rPr>
          <w:rFonts w:ascii="Calibri" w:eastAsia="Times New Roman" w:hAnsi="Calibri" w:cs="Times New Roman"/>
          <w:sz w:val="18"/>
          <w:szCs w:val="24"/>
          <w:lang w:eastAsia="it-IT"/>
        </w:rPr>
      </w:pPr>
    </w:p>
    <w:p w14:paraId="7AB07285" w14:textId="77777777" w:rsidR="00E82E24" w:rsidRPr="00D25055" w:rsidRDefault="00E82E24" w:rsidP="00E82E24">
      <w:pPr>
        <w:spacing w:before="0" w:after="160" w:line="259" w:lineRule="auto"/>
        <w:rPr>
          <w:rFonts w:ascii="Calibri" w:hAnsi="Calibri"/>
          <w:sz w:val="22"/>
        </w:rPr>
      </w:pPr>
      <w:r w:rsidRPr="00D25055">
        <w:rPr>
          <w:rFonts w:ascii="Calibri" w:hAnsi="Calibri"/>
          <w:sz w:val="22"/>
        </w:rPr>
        <w:t>Data………………………</w:t>
      </w:r>
    </w:p>
    <w:p w14:paraId="5E265585" w14:textId="77777777" w:rsidR="00E82E24" w:rsidRPr="00D25055" w:rsidRDefault="00E82E24" w:rsidP="00E82E24">
      <w:pPr>
        <w:spacing w:before="0" w:after="160" w:line="259" w:lineRule="auto"/>
        <w:jc w:val="right"/>
        <w:rPr>
          <w:rFonts w:ascii="Calibri" w:hAnsi="Calibri"/>
          <w:sz w:val="22"/>
        </w:rPr>
      </w:pP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r>
      <w:r w:rsidRPr="00D25055">
        <w:rPr>
          <w:rFonts w:ascii="Calibri" w:hAnsi="Calibri"/>
          <w:sz w:val="22"/>
        </w:rPr>
        <w:tab/>
        <w:t>Il funzionario</w:t>
      </w:r>
    </w:p>
    <w:p w14:paraId="7FABBD3C" w14:textId="77777777" w:rsidR="00E82E24" w:rsidRPr="00D25055" w:rsidRDefault="00E82E24" w:rsidP="00E82E24">
      <w:pPr>
        <w:spacing w:before="0" w:after="160" w:line="259" w:lineRule="auto"/>
        <w:jc w:val="right"/>
        <w:rPr>
          <w:rFonts w:ascii="Calibri" w:hAnsi="Calibri"/>
          <w:sz w:val="22"/>
        </w:rPr>
      </w:pPr>
    </w:p>
    <w:p w14:paraId="7A87928A" w14:textId="77777777" w:rsidR="00E82E24" w:rsidRPr="00D25055" w:rsidRDefault="00E82E24" w:rsidP="00E82E24">
      <w:pPr>
        <w:spacing w:before="0" w:after="160" w:line="259" w:lineRule="auto"/>
        <w:jc w:val="right"/>
        <w:rPr>
          <w:rFonts w:ascii="Calibri" w:hAnsi="Calibri"/>
          <w:sz w:val="22"/>
        </w:rPr>
      </w:pPr>
      <w:r w:rsidRPr="00D25055">
        <w:rPr>
          <w:rFonts w:ascii="Calibri" w:hAnsi="Calibri"/>
          <w:sz w:val="22"/>
        </w:rPr>
        <w:t>………………….…………</w:t>
      </w:r>
    </w:p>
    <w:p w14:paraId="3E0DC021" w14:textId="77777777" w:rsidR="00E82E24" w:rsidRPr="00D25055" w:rsidRDefault="00E82E24" w:rsidP="00E82E24">
      <w:pPr>
        <w:spacing w:before="0" w:after="160" w:line="259" w:lineRule="auto"/>
        <w:jc w:val="right"/>
        <w:rPr>
          <w:rFonts w:ascii="Calibri" w:hAnsi="Calibri"/>
          <w:sz w:val="22"/>
        </w:rPr>
      </w:pPr>
    </w:p>
    <w:p w14:paraId="30907F8A" w14:textId="77777777" w:rsidR="00D25055" w:rsidRDefault="00E82E24" w:rsidP="00E82E24">
      <w:pPr>
        <w:spacing w:before="0" w:after="160" w:line="259" w:lineRule="auto"/>
        <w:rPr>
          <w:rFonts w:asciiTheme="minorHAnsi" w:hAnsiTheme="minorHAnsi"/>
          <w:sz w:val="22"/>
        </w:rPr>
      </w:pPr>
      <w:r w:rsidRPr="00D25055">
        <w:rPr>
          <w:rFonts w:ascii="Calibri" w:hAnsi="Calibri"/>
          <w:b/>
          <w:sz w:val="20"/>
        </w:rPr>
        <w:t>Firma autografa o elettronica, ai sensi e per gli effetti dell’art. 24 del D.lgs. n. 82/2005</w:t>
      </w:r>
    </w:p>
    <w:p w14:paraId="3279AAE6" w14:textId="77777777" w:rsidR="00E82E24" w:rsidRDefault="00E82E24" w:rsidP="00E82E24">
      <w:pPr>
        <w:spacing w:before="0" w:after="160" w:line="259" w:lineRule="auto"/>
        <w:rPr>
          <w:rFonts w:asciiTheme="minorHAnsi" w:hAnsiTheme="minorHAnsi"/>
          <w:sz w:val="22"/>
        </w:rPr>
      </w:pPr>
    </w:p>
    <w:p w14:paraId="009E0443" w14:textId="77777777" w:rsidR="00E82E24" w:rsidRDefault="00E82E24" w:rsidP="00E82E24">
      <w:pPr>
        <w:spacing w:before="0" w:after="160" w:line="259" w:lineRule="auto"/>
        <w:rPr>
          <w:rFonts w:asciiTheme="minorHAnsi" w:hAnsiTheme="minorHAnsi"/>
          <w:sz w:val="22"/>
        </w:rPr>
      </w:pPr>
    </w:p>
    <w:p w14:paraId="4916357D" w14:textId="77777777" w:rsidR="00E82E24" w:rsidRDefault="00E82E24" w:rsidP="00E82E24">
      <w:pPr>
        <w:spacing w:before="0" w:after="160" w:line="259" w:lineRule="auto"/>
        <w:rPr>
          <w:rFonts w:asciiTheme="minorHAnsi" w:hAnsiTheme="minorHAnsi"/>
          <w:sz w:val="22"/>
        </w:rPr>
      </w:pPr>
    </w:p>
    <w:p w14:paraId="740ECA42" w14:textId="77777777" w:rsidR="00CA69CF" w:rsidRPr="00E82E24" w:rsidRDefault="00CA69CF" w:rsidP="00E82E24">
      <w:pPr>
        <w:spacing w:before="0" w:after="160" w:line="259" w:lineRule="auto"/>
        <w:rPr>
          <w:rFonts w:asciiTheme="minorHAnsi" w:hAnsiTheme="minorHAnsi"/>
          <w:sz w:val="22"/>
        </w:rPr>
      </w:pPr>
    </w:p>
    <w:tbl>
      <w:tblPr>
        <w:tblW w:w="4791" w:type="pct"/>
        <w:tblInd w:w="1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7301"/>
        <w:gridCol w:w="45"/>
        <w:gridCol w:w="282"/>
        <w:gridCol w:w="210"/>
        <w:gridCol w:w="197"/>
        <w:gridCol w:w="223"/>
        <w:gridCol w:w="188"/>
        <w:gridCol w:w="238"/>
        <w:gridCol w:w="542"/>
      </w:tblGrid>
      <w:tr w:rsidR="0022450C" w:rsidRPr="00B70B4F" w14:paraId="191DA2E9" w14:textId="77777777" w:rsidTr="0022450C">
        <w:trPr>
          <w:trHeight w:val="283"/>
        </w:trPr>
        <w:tc>
          <w:tcPr>
            <w:tcW w:w="5000" w:type="pct"/>
            <w:gridSpan w:val="9"/>
            <w:shd w:val="clear" w:color="auto" w:fill="auto"/>
            <w:vAlign w:val="center"/>
          </w:tcPr>
          <w:p w14:paraId="76724713" w14:textId="77777777" w:rsidR="0022450C" w:rsidRPr="00B70B4F" w:rsidRDefault="0022450C" w:rsidP="0022450C">
            <w:pPr>
              <w:snapToGrid w:val="0"/>
              <w:jc w:val="center"/>
              <w:rPr>
                <w:rFonts w:asciiTheme="minorHAnsi" w:eastAsiaTheme="majorEastAsia" w:hAnsiTheme="minorHAnsi"/>
                <w:b/>
                <w:sz w:val="18"/>
                <w:szCs w:val="18"/>
              </w:rPr>
            </w:pPr>
            <w:r w:rsidRPr="00B70B4F">
              <w:rPr>
                <w:rFonts w:ascii="Calibri" w:hAnsi="Calibri"/>
                <w:b/>
                <w:bCs/>
              </w:rPr>
              <w:lastRenderedPageBreak/>
              <w:t>POR Marche FSE 2014/2020</w:t>
            </w:r>
          </w:p>
        </w:tc>
      </w:tr>
      <w:tr w:rsidR="0022450C" w:rsidRPr="00B70B4F" w14:paraId="3BB8EEC6" w14:textId="77777777" w:rsidTr="0022450C">
        <w:trPr>
          <w:trHeight w:val="300"/>
        </w:trPr>
        <w:tc>
          <w:tcPr>
            <w:tcW w:w="5000" w:type="pct"/>
            <w:gridSpan w:val="9"/>
            <w:shd w:val="clear" w:color="auto" w:fill="auto"/>
            <w:vAlign w:val="center"/>
          </w:tcPr>
          <w:p w14:paraId="20FF73A0" w14:textId="77777777" w:rsidR="0022450C" w:rsidRPr="00B70B4F" w:rsidRDefault="0022450C" w:rsidP="0022450C">
            <w:pPr>
              <w:pStyle w:val="Sottotitolo"/>
              <w:rPr>
                <w:rFonts w:asciiTheme="minorHAnsi" w:eastAsiaTheme="majorEastAsia" w:hAnsiTheme="minorHAnsi"/>
                <w:b/>
                <w:color w:val="2E74B5" w:themeColor="accent1" w:themeShade="BF"/>
                <w:sz w:val="28"/>
                <w:szCs w:val="28"/>
                <w:lang w:eastAsia="en-US"/>
              </w:rPr>
            </w:pPr>
            <w:bookmarkStart w:id="67" w:name="_Toc45815812"/>
            <w:r w:rsidRPr="00B70B4F">
              <w:rPr>
                <w:rFonts w:asciiTheme="minorHAnsi" w:eastAsiaTheme="majorEastAsia" w:hAnsiTheme="minorHAnsi"/>
                <w:b/>
                <w:color w:val="2E74B5" w:themeColor="accent1" w:themeShade="BF"/>
                <w:sz w:val="28"/>
                <w:szCs w:val="28"/>
                <w:lang w:eastAsia="en-US"/>
              </w:rPr>
              <w:t>Progetti territoriali di orientamento</w:t>
            </w:r>
            <w:bookmarkEnd w:id="67"/>
          </w:p>
          <w:p w14:paraId="030396B2" w14:textId="77777777" w:rsidR="0022450C" w:rsidRPr="00573EF5" w:rsidRDefault="0022450C" w:rsidP="0022450C">
            <w:pPr>
              <w:jc w:val="center"/>
              <w:rPr>
                <w:rFonts w:asciiTheme="minorHAnsi" w:eastAsia="Times New Roman" w:hAnsiTheme="minorHAnsi" w:cstheme="minorHAnsi"/>
                <w:sz w:val="20"/>
                <w:szCs w:val="20"/>
                <w:lang w:eastAsia="en-GB"/>
              </w:rPr>
            </w:pPr>
            <w:r w:rsidRPr="00573EF5">
              <w:rPr>
                <w:rFonts w:asciiTheme="minorHAnsi" w:hAnsiTheme="minorHAnsi" w:cstheme="minorHAnsi"/>
                <w:sz w:val="20"/>
                <w:szCs w:val="20"/>
              </w:rPr>
              <w:t xml:space="preserve">Formula staff + 40% </w:t>
            </w:r>
            <w:r w:rsidRPr="00573EF5">
              <w:rPr>
                <w:rFonts w:asciiTheme="minorHAnsi" w:eastAsia="Times New Roman" w:hAnsiTheme="minorHAnsi" w:cstheme="minorHAnsi"/>
                <w:color w:val="000000"/>
                <w:sz w:val="20"/>
                <w:szCs w:val="20"/>
                <w:lang w:eastAsia="en-GB"/>
              </w:rPr>
              <w:t>dei costi diretti ammissibili per il personale</w:t>
            </w:r>
            <w:r w:rsidRPr="00573EF5">
              <w:rPr>
                <w:rFonts w:asciiTheme="minorHAnsi" w:hAnsiTheme="minorHAnsi" w:cstheme="minorHAnsi"/>
                <w:sz w:val="20"/>
                <w:szCs w:val="20"/>
              </w:rPr>
              <w:t>, ai sensi dell’art. 68 ter del Reg n. 1303/2013 (così come modificato da omnibus)</w:t>
            </w:r>
          </w:p>
        </w:tc>
      </w:tr>
      <w:tr w:rsidR="0022450C" w:rsidRPr="00B70B4F" w14:paraId="47E775DF" w14:textId="77777777" w:rsidTr="0022450C">
        <w:trPr>
          <w:trHeight w:val="300"/>
        </w:trPr>
        <w:tc>
          <w:tcPr>
            <w:tcW w:w="5000" w:type="pct"/>
            <w:gridSpan w:val="9"/>
            <w:shd w:val="clear" w:color="auto" w:fill="auto"/>
            <w:vAlign w:val="bottom"/>
          </w:tcPr>
          <w:p w14:paraId="40AD000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Funzionario incaricato …………………….</w:t>
            </w:r>
          </w:p>
        </w:tc>
      </w:tr>
      <w:tr w:rsidR="0022450C" w:rsidRPr="00B70B4F" w14:paraId="780DE670" w14:textId="77777777" w:rsidTr="0022450C">
        <w:trPr>
          <w:trHeight w:val="300"/>
        </w:trPr>
        <w:tc>
          <w:tcPr>
            <w:tcW w:w="5000" w:type="pct"/>
            <w:gridSpan w:val="9"/>
            <w:shd w:val="clear" w:color="auto" w:fill="auto"/>
            <w:vAlign w:val="bottom"/>
          </w:tcPr>
          <w:p w14:paraId="15A1B79E"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xml:space="preserve">Data ………………… </w:t>
            </w:r>
          </w:p>
        </w:tc>
      </w:tr>
      <w:tr w:rsidR="0022450C" w:rsidRPr="00B70B4F" w14:paraId="7CF2E267" w14:textId="77777777" w:rsidTr="0022450C">
        <w:trPr>
          <w:trHeight w:val="300"/>
        </w:trPr>
        <w:tc>
          <w:tcPr>
            <w:tcW w:w="5000" w:type="pct"/>
            <w:gridSpan w:val="9"/>
            <w:shd w:val="clear" w:color="auto" w:fill="auto"/>
            <w:vAlign w:val="bottom"/>
          </w:tcPr>
          <w:p w14:paraId="484E3FD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Controllo n. ……..</w:t>
            </w:r>
          </w:p>
        </w:tc>
      </w:tr>
      <w:tr w:rsidR="0022450C" w:rsidRPr="00B70B4F" w14:paraId="37F8F9A4" w14:textId="77777777" w:rsidTr="0022450C">
        <w:trPr>
          <w:trHeight w:val="300"/>
        </w:trPr>
        <w:tc>
          <w:tcPr>
            <w:tcW w:w="5000" w:type="pct"/>
            <w:gridSpan w:val="9"/>
            <w:shd w:val="clear" w:color="auto" w:fill="auto"/>
            <w:vAlign w:val="bottom"/>
          </w:tcPr>
          <w:p w14:paraId="0CE4937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xml:space="preserve">Amministrazione: </w:t>
            </w:r>
          </w:p>
        </w:tc>
      </w:tr>
      <w:tr w:rsidR="0022450C" w:rsidRPr="00B70B4F" w14:paraId="10CF020D" w14:textId="77777777" w:rsidTr="0022450C">
        <w:trPr>
          <w:trHeight w:val="300"/>
        </w:trPr>
        <w:tc>
          <w:tcPr>
            <w:tcW w:w="5000" w:type="pct"/>
            <w:gridSpan w:val="9"/>
            <w:shd w:val="clear" w:color="auto" w:fill="auto"/>
            <w:vAlign w:val="bottom"/>
          </w:tcPr>
          <w:p w14:paraId="658DED21"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Responsabile del procedimento della fase della gestione:</w:t>
            </w:r>
          </w:p>
        </w:tc>
      </w:tr>
      <w:tr w:rsidR="0022450C" w:rsidRPr="00B70B4F" w14:paraId="24A80CB0" w14:textId="77777777" w:rsidTr="0022450C">
        <w:trPr>
          <w:trHeight w:val="300"/>
        </w:trPr>
        <w:tc>
          <w:tcPr>
            <w:tcW w:w="5000" w:type="pct"/>
            <w:gridSpan w:val="9"/>
            <w:shd w:val="clear" w:color="auto" w:fill="auto"/>
            <w:vAlign w:val="bottom"/>
          </w:tcPr>
          <w:p w14:paraId="708E783F"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Titolo del Progetto:</w:t>
            </w:r>
          </w:p>
        </w:tc>
      </w:tr>
      <w:tr w:rsidR="0022450C" w:rsidRPr="00B70B4F" w14:paraId="14D9658F" w14:textId="77777777" w:rsidTr="0022450C">
        <w:trPr>
          <w:trHeight w:val="300"/>
        </w:trPr>
        <w:tc>
          <w:tcPr>
            <w:tcW w:w="5000" w:type="pct"/>
            <w:gridSpan w:val="9"/>
            <w:shd w:val="clear" w:color="auto" w:fill="auto"/>
            <w:vAlign w:val="bottom"/>
          </w:tcPr>
          <w:p w14:paraId="5DFB82E5"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Organismo gestore:</w:t>
            </w:r>
          </w:p>
        </w:tc>
      </w:tr>
      <w:tr w:rsidR="0022450C" w:rsidRPr="00B70B4F" w14:paraId="4100AD64" w14:textId="77777777" w:rsidTr="0022450C">
        <w:trPr>
          <w:trHeight w:val="300"/>
        </w:trPr>
        <w:tc>
          <w:tcPr>
            <w:tcW w:w="5000" w:type="pct"/>
            <w:gridSpan w:val="9"/>
            <w:shd w:val="clear" w:color="auto" w:fill="auto"/>
            <w:vAlign w:val="bottom"/>
          </w:tcPr>
          <w:p w14:paraId="7319D4A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Scheda progetto n.</w:t>
            </w:r>
          </w:p>
        </w:tc>
      </w:tr>
      <w:tr w:rsidR="0022450C" w:rsidRPr="00B70B4F" w14:paraId="30DBE5D0" w14:textId="77777777" w:rsidTr="0022450C">
        <w:trPr>
          <w:trHeight w:val="300"/>
        </w:trPr>
        <w:tc>
          <w:tcPr>
            <w:tcW w:w="5000" w:type="pct"/>
            <w:gridSpan w:val="9"/>
            <w:shd w:val="clear" w:color="auto" w:fill="auto"/>
            <w:vAlign w:val="bottom"/>
          </w:tcPr>
          <w:p w14:paraId="5208A62D"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Asse:</w:t>
            </w:r>
          </w:p>
        </w:tc>
      </w:tr>
      <w:tr w:rsidR="0022450C" w:rsidRPr="00B70B4F" w14:paraId="11DDA71C" w14:textId="77777777" w:rsidTr="0022450C">
        <w:trPr>
          <w:trHeight w:val="300"/>
        </w:trPr>
        <w:tc>
          <w:tcPr>
            <w:tcW w:w="5000" w:type="pct"/>
            <w:gridSpan w:val="9"/>
            <w:shd w:val="clear" w:color="auto" w:fill="auto"/>
            <w:vAlign w:val="bottom"/>
          </w:tcPr>
          <w:p w14:paraId="7F0C31C1"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Priorità di investimento:</w:t>
            </w:r>
          </w:p>
        </w:tc>
      </w:tr>
      <w:tr w:rsidR="0022450C" w:rsidRPr="00B70B4F" w14:paraId="3A54570B" w14:textId="77777777" w:rsidTr="0022450C">
        <w:trPr>
          <w:trHeight w:val="300"/>
        </w:trPr>
        <w:tc>
          <w:tcPr>
            <w:tcW w:w="5000" w:type="pct"/>
            <w:gridSpan w:val="9"/>
            <w:shd w:val="clear" w:color="auto" w:fill="auto"/>
            <w:vAlign w:val="bottom"/>
          </w:tcPr>
          <w:p w14:paraId="7F60A985"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Delibera/Determina/Decreto bando n° …… del ……..</w:t>
            </w:r>
          </w:p>
        </w:tc>
      </w:tr>
      <w:tr w:rsidR="0022450C" w:rsidRPr="00B70B4F" w14:paraId="0BE181E8" w14:textId="77777777" w:rsidTr="0022450C">
        <w:trPr>
          <w:trHeight w:val="300"/>
        </w:trPr>
        <w:tc>
          <w:tcPr>
            <w:tcW w:w="5000" w:type="pct"/>
            <w:gridSpan w:val="9"/>
            <w:shd w:val="clear" w:color="auto" w:fill="auto"/>
            <w:vAlign w:val="bottom"/>
          </w:tcPr>
          <w:p w14:paraId="509C010F"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Pubblicazione nel BUR n. ……… del ……….</w:t>
            </w:r>
          </w:p>
        </w:tc>
      </w:tr>
      <w:tr w:rsidR="0022450C" w:rsidRPr="00B70B4F" w14:paraId="16072C08" w14:textId="77777777" w:rsidTr="0022450C">
        <w:trPr>
          <w:trHeight w:val="300"/>
        </w:trPr>
        <w:tc>
          <w:tcPr>
            <w:tcW w:w="5000" w:type="pct"/>
            <w:gridSpan w:val="9"/>
            <w:shd w:val="clear" w:color="auto" w:fill="auto"/>
            <w:vAlign w:val="bottom"/>
          </w:tcPr>
          <w:p w14:paraId="65415282"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Termine per la presentazione delle domande</w:t>
            </w:r>
          </w:p>
        </w:tc>
      </w:tr>
      <w:tr w:rsidR="0022450C" w:rsidRPr="00B70B4F" w14:paraId="6BA00D4E" w14:textId="77777777" w:rsidTr="0022450C">
        <w:trPr>
          <w:trHeight w:val="300"/>
        </w:trPr>
        <w:tc>
          <w:tcPr>
            <w:tcW w:w="5000" w:type="pct"/>
            <w:gridSpan w:val="9"/>
            <w:shd w:val="clear" w:color="auto" w:fill="auto"/>
            <w:vAlign w:val="bottom"/>
          </w:tcPr>
          <w:p w14:paraId="2C30EA7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xml:space="preserve">Tipologia di azione:  </w:t>
            </w:r>
            <w:r w:rsidRPr="00B70B4F">
              <w:rPr>
                <w:rFonts w:ascii="Arial" w:hAnsi="Arial" w:cs="Arial"/>
                <w:sz w:val="18"/>
                <w:szCs w:val="18"/>
              </w:rPr>
              <w:t>⁮</w:t>
            </w:r>
            <w:r w:rsidRPr="00B70B4F">
              <w:rPr>
                <w:rFonts w:asciiTheme="minorHAnsi" w:hAnsiTheme="minorHAnsi" w:cstheme="minorHAnsi"/>
                <w:sz w:val="18"/>
                <w:szCs w:val="18"/>
              </w:rPr>
              <w:t xml:space="preserve">  tipica    </w:t>
            </w:r>
            <w:r w:rsidRPr="00B70B4F">
              <w:rPr>
                <w:rFonts w:ascii="Arial" w:hAnsi="Arial" w:cs="Arial"/>
                <w:sz w:val="18"/>
                <w:szCs w:val="18"/>
              </w:rPr>
              <w:t>⁮</w:t>
            </w:r>
            <w:r w:rsidRPr="00B70B4F">
              <w:rPr>
                <w:rFonts w:asciiTheme="minorHAnsi" w:hAnsiTheme="minorHAnsi" w:cstheme="minorHAnsi"/>
                <w:sz w:val="18"/>
                <w:szCs w:val="18"/>
              </w:rPr>
              <w:t xml:space="preserve">  sperimentale</w:t>
            </w:r>
          </w:p>
        </w:tc>
      </w:tr>
      <w:tr w:rsidR="0022450C" w:rsidRPr="00B70B4F" w14:paraId="76F60D7C" w14:textId="77777777" w:rsidTr="0022450C">
        <w:trPr>
          <w:trHeight w:val="300"/>
        </w:trPr>
        <w:tc>
          <w:tcPr>
            <w:tcW w:w="5000" w:type="pct"/>
            <w:gridSpan w:val="9"/>
            <w:shd w:val="clear" w:color="auto" w:fill="auto"/>
            <w:vAlign w:val="bottom"/>
          </w:tcPr>
          <w:p w14:paraId="762B5202"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Tipologia di progetto</w:t>
            </w:r>
          </w:p>
        </w:tc>
      </w:tr>
      <w:tr w:rsidR="0022450C" w:rsidRPr="00B70B4F" w14:paraId="66E70576" w14:textId="77777777" w:rsidTr="0022450C">
        <w:trPr>
          <w:trHeight w:val="300"/>
        </w:trPr>
        <w:tc>
          <w:tcPr>
            <w:tcW w:w="5000" w:type="pct"/>
            <w:gridSpan w:val="9"/>
            <w:shd w:val="clear" w:color="auto" w:fill="auto"/>
            <w:vAlign w:val="bottom"/>
          </w:tcPr>
          <w:p w14:paraId="58704A8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Contributo pubblico</w:t>
            </w:r>
          </w:p>
        </w:tc>
      </w:tr>
      <w:tr w:rsidR="0022450C" w:rsidRPr="00B70B4F" w14:paraId="159F829B" w14:textId="77777777" w:rsidTr="0022450C">
        <w:trPr>
          <w:trHeight w:val="300"/>
        </w:trPr>
        <w:tc>
          <w:tcPr>
            <w:tcW w:w="5000" w:type="pct"/>
            <w:gridSpan w:val="9"/>
            <w:shd w:val="clear" w:color="auto" w:fill="auto"/>
            <w:vAlign w:val="bottom"/>
          </w:tcPr>
          <w:p w14:paraId="47C96E7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Sedi di svolgimento delle attività:</w:t>
            </w:r>
          </w:p>
        </w:tc>
      </w:tr>
      <w:tr w:rsidR="0022450C" w:rsidRPr="00B70B4F" w14:paraId="6F9C5FE5" w14:textId="77777777" w:rsidTr="00984972">
        <w:trPr>
          <w:trHeight w:val="300"/>
        </w:trPr>
        <w:tc>
          <w:tcPr>
            <w:tcW w:w="3956" w:type="pct"/>
            <w:shd w:val="clear" w:color="auto" w:fill="auto"/>
            <w:vAlign w:val="center"/>
          </w:tcPr>
          <w:p w14:paraId="236230B4" w14:textId="77777777" w:rsidR="0022450C" w:rsidRPr="00B70B4F" w:rsidRDefault="0022450C" w:rsidP="0022450C">
            <w:pPr>
              <w:snapToGrid w:val="0"/>
              <w:spacing w:before="0" w:after="160" w:line="259" w:lineRule="auto"/>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 </w:t>
            </w:r>
          </w:p>
        </w:tc>
        <w:tc>
          <w:tcPr>
            <w:tcW w:w="177" w:type="pct"/>
            <w:gridSpan w:val="2"/>
            <w:shd w:val="clear" w:color="auto" w:fill="auto"/>
            <w:vAlign w:val="center"/>
          </w:tcPr>
          <w:p w14:paraId="08F32C4E" w14:textId="77777777" w:rsidR="0022450C" w:rsidRPr="00B70B4F" w:rsidRDefault="0022450C" w:rsidP="0022450C">
            <w:pPr>
              <w:snapToGrid w:val="0"/>
              <w:spacing w:before="0" w:after="160" w:line="259" w:lineRule="auto"/>
              <w:jc w:val="center"/>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Sì</w:t>
            </w:r>
          </w:p>
        </w:tc>
        <w:tc>
          <w:tcPr>
            <w:tcW w:w="221" w:type="pct"/>
            <w:gridSpan w:val="2"/>
            <w:shd w:val="clear" w:color="auto" w:fill="auto"/>
            <w:vAlign w:val="center"/>
          </w:tcPr>
          <w:p w14:paraId="73F767AD" w14:textId="77777777" w:rsidR="0022450C" w:rsidRPr="00B70B4F" w:rsidRDefault="0022450C" w:rsidP="0022450C">
            <w:pPr>
              <w:snapToGrid w:val="0"/>
              <w:spacing w:before="0" w:after="160" w:line="259" w:lineRule="auto"/>
              <w:jc w:val="center"/>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No</w:t>
            </w:r>
          </w:p>
        </w:tc>
        <w:tc>
          <w:tcPr>
            <w:tcW w:w="223" w:type="pct"/>
            <w:gridSpan w:val="2"/>
            <w:shd w:val="clear" w:color="auto" w:fill="auto"/>
            <w:vAlign w:val="center"/>
          </w:tcPr>
          <w:p w14:paraId="755152A7" w14:textId="77777777" w:rsidR="0022450C" w:rsidRPr="00B70B4F" w:rsidRDefault="0022450C" w:rsidP="0022450C">
            <w:pPr>
              <w:snapToGrid w:val="0"/>
              <w:spacing w:before="0" w:after="160" w:line="259" w:lineRule="auto"/>
              <w:jc w:val="center"/>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NP</w:t>
            </w:r>
          </w:p>
        </w:tc>
        <w:tc>
          <w:tcPr>
            <w:tcW w:w="424" w:type="pct"/>
            <w:gridSpan w:val="2"/>
            <w:shd w:val="clear" w:color="auto" w:fill="auto"/>
            <w:vAlign w:val="center"/>
          </w:tcPr>
          <w:p w14:paraId="4BDCC5C8" w14:textId="77777777" w:rsidR="0022450C" w:rsidRPr="00B70B4F" w:rsidRDefault="0022450C" w:rsidP="0022450C">
            <w:pPr>
              <w:snapToGrid w:val="0"/>
              <w:spacing w:before="0" w:after="160" w:line="259" w:lineRule="auto"/>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Note</w:t>
            </w:r>
          </w:p>
        </w:tc>
      </w:tr>
      <w:tr w:rsidR="0022450C" w:rsidRPr="00B70B4F" w14:paraId="76A093FC" w14:textId="77777777" w:rsidTr="0022450C">
        <w:trPr>
          <w:trHeight w:val="300"/>
        </w:trPr>
        <w:tc>
          <w:tcPr>
            <w:tcW w:w="5000" w:type="pct"/>
            <w:gridSpan w:val="9"/>
            <w:shd w:val="clear" w:color="auto" w:fill="002060"/>
            <w:vAlign w:val="center"/>
          </w:tcPr>
          <w:p w14:paraId="5D17D704" w14:textId="77777777" w:rsidR="0022450C" w:rsidRPr="00B70B4F" w:rsidRDefault="0022450C" w:rsidP="0022450C">
            <w:pPr>
              <w:snapToGrid w:val="0"/>
              <w:spacing w:before="0" w:after="160" w:line="259" w:lineRule="auto"/>
              <w:jc w:val="center"/>
              <w:rPr>
                <w:rFonts w:asciiTheme="minorHAnsi" w:hAnsiTheme="minorHAnsi" w:cstheme="minorHAnsi"/>
                <w:b/>
                <w:bCs/>
                <w:color w:val="FFFFFF"/>
                <w:sz w:val="18"/>
                <w:szCs w:val="18"/>
              </w:rPr>
            </w:pPr>
            <w:r w:rsidRPr="00B70B4F">
              <w:rPr>
                <w:rFonts w:asciiTheme="minorHAnsi" w:hAnsiTheme="minorHAnsi" w:cstheme="minorHAnsi"/>
                <w:b/>
                <w:bCs/>
                <w:color w:val="FFFFFF"/>
                <w:sz w:val="18"/>
                <w:szCs w:val="18"/>
              </w:rPr>
              <w:t>AVVIO - Gestione</w:t>
            </w:r>
          </w:p>
        </w:tc>
      </w:tr>
      <w:tr w:rsidR="0022450C" w:rsidRPr="00B70B4F" w14:paraId="7D7F980B" w14:textId="77777777" w:rsidTr="00984972">
        <w:trPr>
          <w:trHeight w:val="300"/>
        </w:trPr>
        <w:tc>
          <w:tcPr>
            <w:tcW w:w="3956" w:type="pct"/>
            <w:shd w:val="clear" w:color="auto" w:fill="auto"/>
            <w:vAlign w:val="center"/>
          </w:tcPr>
          <w:p w14:paraId="095A1B18"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color w:val="000000"/>
                <w:sz w:val="18"/>
                <w:szCs w:val="18"/>
              </w:rPr>
              <w:t>Sono rispettate le norme di informazione e pubblicità previste in relazione all’utilizzo dei fondi comunitari?</w:t>
            </w:r>
          </w:p>
        </w:tc>
        <w:tc>
          <w:tcPr>
            <w:tcW w:w="177" w:type="pct"/>
            <w:gridSpan w:val="2"/>
            <w:shd w:val="clear" w:color="auto" w:fill="auto"/>
            <w:vAlign w:val="center"/>
          </w:tcPr>
          <w:p w14:paraId="60CE1499"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5CF92A3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5DD56AC0"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5F6D41BB"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2C47FE8B" w14:textId="77777777" w:rsidTr="00984972">
        <w:trPr>
          <w:trHeight w:val="300"/>
        </w:trPr>
        <w:tc>
          <w:tcPr>
            <w:tcW w:w="3956" w:type="pct"/>
            <w:shd w:val="clear" w:color="auto" w:fill="auto"/>
            <w:vAlign w:val="center"/>
          </w:tcPr>
          <w:p w14:paraId="22F8DA87"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Il bando è stato pubblicato nel sito dell’Amministrazione?</w:t>
            </w:r>
          </w:p>
        </w:tc>
        <w:tc>
          <w:tcPr>
            <w:tcW w:w="177" w:type="pct"/>
            <w:gridSpan w:val="2"/>
            <w:shd w:val="clear" w:color="auto" w:fill="auto"/>
            <w:vAlign w:val="center"/>
          </w:tcPr>
          <w:p w14:paraId="3FE442B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32DF2504"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359BE471"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3897A2A9"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51816B30" w14:textId="77777777" w:rsidTr="00984972">
        <w:trPr>
          <w:trHeight w:val="300"/>
        </w:trPr>
        <w:tc>
          <w:tcPr>
            <w:tcW w:w="3956" w:type="pct"/>
            <w:shd w:val="clear" w:color="auto" w:fill="auto"/>
            <w:vAlign w:val="center"/>
          </w:tcPr>
          <w:p w14:paraId="60FCE978"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La domanda è stata trasmessa telematicamente tramite il sistema informativo Siform nei termini previsti dal bando?</w:t>
            </w:r>
          </w:p>
        </w:tc>
        <w:tc>
          <w:tcPr>
            <w:tcW w:w="177" w:type="pct"/>
            <w:gridSpan w:val="2"/>
            <w:shd w:val="clear" w:color="auto" w:fill="auto"/>
            <w:vAlign w:val="center"/>
          </w:tcPr>
          <w:p w14:paraId="61958BA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411BE84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66A9C3E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19CC6668"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0C8026FC" w14:textId="77777777" w:rsidTr="00984972">
        <w:trPr>
          <w:trHeight w:val="300"/>
        </w:trPr>
        <w:tc>
          <w:tcPr>
            <w:tcW w:w="3956" w:type="pct"/>
            <w:shd w:val="clear" w:color="auto" w:fill="auto"/>
            <w:vAlign w:val="center"/>
          </w:tcPr>
          <w:p w14:paraId="6CF9EE3F"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La domanda è sottoscritta digitalmente dal soggetto richiedente?</w:t>
            </w:r>
          </w:p>
        </w:tc>
        <w:tc>
          <w:tcPr>
            <w:tcW w:w="177" w:type="pct"/>
            <w:gridSpan w:val="2"/>
            <w:shd w:val="clear" w:color="auto" w:fill="auto"/>
            <w:vAlign w:val="center"/>
          </w:tcPr>
          <w:p w14:paraId="4B35D09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6A90D5E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516AC19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0792241D"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3A7166E7" w14:textId="77777777" w:rsidTr="00984972">
        <w:trPr>
          <w:trHeight w:val="300"/>
        </w:trPr>
        <w:tc>
          <w:tcPr>
            <w:tcW w:w="3956" w:type="pct"/>
            <w:shd w:val="clear" w:color="auto" w:fill="auto"/>
            <w:vAlign w:val="center"/>
          </w:tcPr>
          <w:p w14:paraId="2B6438BC"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L’importo desumibile dall’applicazione dell’applicazione della formula “staff+40%” rientra nei limiti dell’impegno di spesa assunto?</w:t>
            </w:r>
          </w:p>
        </w:tc>
        <w:tc>
          <w:tcPr>
            <w:tcW w:w="177" w:type="pct"/>
            <w:gridSpan w:val="2"/>
            <w:shd w:val="clear" w:color="auto" w:fill="auto"/>
            <w:vAlign w:val="center"/>
          </w:tcPr>
          <w:p w14:paraId="3EE15E10"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66E25684"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141DE37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59AC1A14"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560886ED" w14:textId="77777777" w:rsidTr="00984972">
        <w:trPr>
          <w:trHeight w:val="752"/>
        </w:trPr>
        <w:tc>
          <w:tcPr>
            <w:tcW w:w="3956" w:type="pct"/>
            <w:shd w:val="clear" w:color="auto" w:fill="auto"/>
            <w:vAlign w:val="center"/>
          </w:tcPr>
          <w:p w14:paraId="2B858C81"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La valutazione delle domande è stata condotta da una commissione di valutazione interna all'Amministrazione?</w:t>
            </w:r>
          </w:p>
        </w:tc>
        <w:tc>
          <w:tcPr>
            <w:tcW w:w="177" w:type="pct"/>
            <w:gridSpan w:val="2"/>
            <w:shd w:val="clear" w:color="auto" w:fill="auto"/>
            <w:vAlign w:val="center"/>
          </w:tcPr>
          <w:p w14:paraId="3D6BE982"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6FEA065A"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00029AA4"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7EF34770"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6BD3E547" w14:textId="77777777" w:rsidTr="00984972">
        <w:trPr>
          <w:trHeight w:val="675"/>
        </w:trPr>
        <w:tc>
          <w:tcPr>
            <w:tcW w:w="3956" w:type="pct"/>
            <w:shd w:val="clear" w:color="auto" w:fill="auto"/>
            <w:vAlign w:val="center"/>
          </w:tcPr>
          <w:p w14:paraId="202D27D0"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La valutazione è stata condotta secondo le modalità previste dal bando? (predisposizione verbali, indicatori previsti nella scheda, punteggi normalizzati…)</w:t>
            </w:r>
          </w:p>
        </w:tc>
        <w:tc>
          <w:tcPr>
            <w:tcW w:w="177" w:type="pct"/>
            <w:gridSpan w:val="2"/>
            <w:shd w:val="clear" w:color="auto" w:fill="auto"/>
            <w:vAlign w:val="center"/>
          </w:tcPr>
          <w:p w14:paraId="7F5D17BF"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3164FBA4"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0A1682C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1CA472C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31971B99" w14:textId="77777777" w:rsidTr="00984972">
        <w:trPr>
          <w:trHeight w:val="300"/>
        </w:trPr>
        <w:tc>
          <w:tcPr>
            <w:tcW w:w="3956" w:type="pct"/>
            <w:shd w:val="clear" w:color="auto" w:fill="auto"/>
            <w:vAlign w:val="center"/>
          </w:tcPr>
          <w:p w14:paraId="3B0FBC58"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lastRenderedPageBreak/>
              <w:t>E’ stato adottato un atto di ammissione a finanziamento?</w:t>
            </w:r>
          </w:p>
        </w:tc>
        <w:tc>
          <w:tcPr>
            <w:tcW w:w="177" w:type="pct"/>
            <w:gridSpan w:val="2"/>
            <w:shd w:val="clear" w:color="auto" w:fill="auto"/>
            <w:vAlign w:val="center"/>
          </w:tcPr>
          <w:p w14:paraId="65B95701"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124BB5CE"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7D8A5DA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4037A3E3"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613889D6" w14:textId="77777777" w:rsidTr="00984972">
        <w:trPr>
          <w:trHeight w:val="300"/>
        </w:trPr>
        <w:tc>
          <w:tcPr>
            <w:tcW w:w="3956" w:type="pct"/>
            <w:shd w:val="clear" w:color="auto" w:fill="auto"/>
            <w:vAlign w:val="center"/>
          </w:tcPr>
          <w:p w14:paraId="0D0A9826"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E’ stato adottato un atto di approvazione della graduatoria?</w:t>
            </w:r>
          </w:p>
        </w:tc>
        <w:tc>
          <w:tcPr>
            <w:tcW w:w="177" w:type="pct"/>
            <w:gridSpan w:val="2"/>
            <w:shd w:val="clear" w:color="auto" w:fill="auto"/>
            <w:vAlign w:val="center"/>
          </w:tcPr>
          <w:p w14:paraId="6A7B9BEE"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2319E728"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33C5C06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4471EA5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5552B70A" w14:textId="77777777" w:rsidTr="00984972">
        <w:trPr>
          <w:trHeight w:val="900"/>
        </w:trPr>
        <w:tc>
          <w:tcPr>
            <w:tcW w:w="3956" w:type="pct"/>
            <w:shd w:val="clear" w:color="auto" w:fill="auto"/>
            <w:vAlign w:val="center"/>
          </w:tcPr>
          <w:p w14:paraId="510CBC58"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Gli atti di approvazione della graduatoria e di ammissione a finanziamento (e quindi di esclusione per coloro per coloro che non sono finanziati per esaurimento delle risorse finanziarie) sono portati a conoscenza degli interessati?</w:t>
            </w:r>
          </w:p>
        </w:tc>
        <w:tc>
          <w:tcPr>
            <w:tcW w:w="177" w:type="pct"/>
            <w:gridSpan w:val="2"/>
            <w:shd w:val="clear" w:color="auto" w:fill="auto"/>
            <w:vAlign w:val="center"/>
          </w:tcPr>
          <w:p w14:paraId="70A2617E"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208323B3"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61FD467E"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4C864004"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2698024B" w14:textId="77777777" w:rsidTr="00984972">
        <w:trPr>
          <w:trHeight w:val="300"/>
        </w:trPr>
        <w:tc>
          <w:tcPr>
            <w:tcW w:w="3956" w:type="pct"/>
            <w:shd w:val="clear" w:color="auto" w:fill="auto"/>
            <w:vAlign w:val="center"/>
          </w:tcPr>
          <w:p w14:paraId="6144CF73"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w:t>
            </w:r>
            <w:r w:rsidRPr="00B70B4F">
              <w:rPr>
                <w:rFonts w:asciiTheme="minorHAnsi" w:hAnsiTheme="minorHAnsi" w:cstheme="minorHAnsi"/>
                <w:bCs/>
                <w:sz w:val="18"/>
                <w:szCs w:val="18"/>
              </w:rPr>
              <w:t>ATI/ATS</w:t>
            </w:r>
            <w:r w:rsidRPr="00B70B4F">
              <w:rPr>
                <w:rFonts w:asciiTheme="minorHAnsi" w:hAnsiTheme="minorHAnsi" w:cstheme="minorHAnsi"/>
                <w:b/>
                <w:bCs/>
                <w:sz w:val="18"/>
                <w:szCs w:val="18"/>
              </w:rPr>
              <w:t xml:space="preserve"> </w:t>
            </w:r>
            <w:r w:rsidRPr="00B70B4F">
              <w:rPr>
                <w:rFonts w:asciiTheme="minorHAnsi" w:hAnsiTheme="minorHAnsi" w:cstheme="minorHAnsi"/>
                <w:sz w:val="18"/>
                <w:szCs w:val="18"/>
              </w:rPr>
              <w:t>è prevista nel progetto?</w:t>
            </w:r>
          </w:p>
        </w:tc>
        <w:tc>
          <w:tcPr>
            <w:tcW w:w="177" w:type="pct"/>
            <w:gridSpan w:val="2"/>
            <w:shd w:val="clear" w:color="auto" w:fill="auto"/>
            <w:vAlign w:val="center"/>
          </w:tcPr>
          <w:p w14:paraId="27D7604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0C95FE35"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7145EC6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228A16C3"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010FEB96" w14:textId="77777777" w:rsidTr="00984972">
        <w:trPr>
          <w:trHeight w:val="300"/>
        </w:trPr>
        <w:tc>
          <w:tcPr>
            <w:tcW w:w="3956" w:type="pct"/>
            <w:shd w:val="clear" w:color="auto" w:fill="auto"/>
            <w:vAlign w:val="center"/>
          </w:tcPr>
          <w:p w14:paraId="309CCDB7"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Se si è costituita?</w:t>
            </w:r>
          </w:p>
        </w:tc>
        <w:tc>
          <w:tcPr>
            <w:tcW w:w="177" w:type="pct"/>
            <w:gridSpan w:val="2"/>
            <w:shd w:val="clear" w:color="auto" w:fill="auto"/>
            <w:vAlign w:val="center"/>
          </w:tcPr>
          <w:p w14:paraId="0A8CB07D"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525B5811"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154E67E9"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7BF5000D"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6FF3F455" w14:textId="77777777" w:rsidTr="00984972">
        <w:trPr>
          <w:trHeight w:val="300"/>
        </w:trPr>
        <w:tc>
          <w:tcPr>
            <w:tcW w:w="3956" w:type="pct"/>
            <w:shd w:val="clear" w:color="auto" w:fill="auto"/>
            <w:vAlign w:val="center"/>
          </w:tcPr>
          <w:p w14:paraId="5ACD8C84"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I partecipanti all’ATI/ATS indicati nell’atto corrispondono alle previsioni progettuali?</w:t>
            </w:r>
          </w:p>
        </w:tc>
        <w:tc>
          <w:tcPr>
            <w:tcW w:w="177" w:type="pct"/>
            <w:gridSpan w:val="2"/>
            <w:shd w:val="clear" w:color="auto" w:fill="auto"/>
            <w:vAlign w:val="center"/>
          </w:tcPr>
          <w:p w14:paraId="1A94988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51ACE3B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70A8A77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112C6A3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242A675B" w14:textId="77777777" w:rsidTr="00984972">
        <w:trPr>
          <w:trHeight w:val="406"/>
        </w:trPr>
        <w:tc>
          <w:tcPr>
            <w:tcW w:w="3956" w:type="pct"/>
            <w:shd w:val="clear" w:color="auto" w:fill="auto"/>
            <w:vAlign w:val="center"/>
          </w:tcPr>
          <w:p w14:paraId="7CF142BB"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L’atto costitutivo dell’ATI/ATS rispetta lo schema allegato alla DGR n. 1588 del 16/12/2019?</w:t>
            </w:r>
          </w:p>
        </w:tc>
        <w:tc>
          <w:tcPr>
            <w:tcW w:w="177" w:type="pct"/>
            <w:gridSpan w:val="2"/>
            <w:shd w:val="clear" w:color="auto" w:fill="auto"/>
            <w:vAlign w:val="center"/>
          </w:tcPr>
          <w:p w14:paraId="4E9A08D4"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06518177"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7FE05A8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5CFE55B2"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207852DB" w14:textId="77777777" w:rsidTr="00984972">
        <w:trPr>
          <w:trHeight w:val="300"/>
        </w:trPr>
        <w:tc>
          <w:tcPr>
            <w:tcW w:w="3956" w:type="pct"/>
            <w:shd w:val="clear" w:color="auto" w:fill="auto"/>
            <w:vAlign w:val="center"/>
          </w:tcPr>
          <w:p w14:paraId="09CBD1CC"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 xml:space="preserve">E’ prevista la </w:t>
            </w:r>
            <w:r w:rsidRPr="00B70B4F">
              <w:rPr>
                <w:rFonts w:asciiTheme="minorHAnsi" w:hAnsiTheme="minorHAnsi" w:cstheme="minorHAnsi"/>
                <w:bCs/>
                <w:sz w:val="18"/>
                <w:szCs w:val="18"/>
              </w:rPr>
              <w:t>delega</w:t>
            </w:r>
            <w:r w:rsidRPr="00B70B4F">
              <w:rPr>
                <w:rFonts w:asciiTheme="minorHAnsi" w:hAnsiTheme="minorHAnsi" w:cstheme="minorHAnsi"/>
                <w:sz w:val="18"/>
                <w:szCs w:val="18"/>
              </w:rPr>
              <w:t xml:space="preserve"> delle attività?</w:t>
            </w:r>
          </w:p>
        </w:tc>
        <w:tc>
          <w:tcPr>
            <w:tcW w:w="177" w:type="pct"/>
            <w:gridSpan w:val="2"/>
            <w:shd w:val="clear" w:color="auto" w:fill="auto"/>
            <w:vAlign w:val="center"/>
          </w:tcPr>
          <w:p w14:paraId="6B3C3A6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009868B8"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71F6076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0687BD5D"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6779F861" w14:textId="77777777" w:rsidTr="00984972">
        <w:trPr>
          <w:trHeight w:val="300"/>
        </w:trPr>
        <w:tc>
          <w:tcPr>
            <w:tcW w:w="3956" w:type="pct"/>
            <w:shd w:val="clear" w:color="auto" w:fill="auto"/>
            <w:vAlign w:val="center"/>
          </w:tcPr>
          <w:p w14:paraId="430F6CA2"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Se sì, la delega è prevista nel progetto?</w:t>
            </w:r>
          </w:p>
        </w:tc>
        <w:tc>
          <w:tcPr>
            <w:tcW w:w="177" w:type="pct"/>
            <w:gridSpan w:val="2"/>
            <w:shd w:val="clear" w:color="auto" w:fill="auto"/>
            <w:vAlign w:val="center"/>
          </w:tcPr>
          <w:p w14:paraId="41C74AD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158FA2C1"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42638EDE"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006CC2CE"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28E04A81" w14:textId="77777777" w:rsidTr="00984972">
        <w:trPr>
          <w:trHeight w:val="600"/>
        </w:trPr>
        <w:tc>
          <w:tcPr>
            <w:tcW w:w="3956" w:type="pct"/>
            <w:shd w:val="clear" w:color="auto" w:fill="auto"/>
            <w:vAlign w:val="center"/>
          </w:tcPr>
          <w:p w14:paraId="4D3A8D23"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Se non è stata prevista a progetto, la P.A. ha autorizzato la delega in un momento successivo all’approvazione del progetto?</w:t>
            </w:r>
          </w:p>
        </w:tc>
        <w:tc>
          <w:tcPr>
            <w:tcW w:w="177" w:type="pct"/>
            <w:gridSpan w:val="2"/>
            <w:shd w:val="clear" w:color="auto" w:fill="auto"/>
            <w:vAlign w:val="center"/>
          </w:tcPr>
          <w:p w14:paraId="5A454C3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2F8A6F71"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6CE20D20"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371E84F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39A298CD" w14:textId="77777777" w:rsidTr="00984972">
        <w:trPr>
          <w:trHeight w:val="300"/>
        </w:trPr>
        <w:tc>
          <w:tcPr>
            <w:tcW w:w="3956" w:type="pct"/>
            <w:shd w:val="clear" w:color="auto" w:fill="auto"/>
            <w:vAlign w:val="center"/>
          </w:tcPr>
          <w:p w14:paraId="3F970EFB"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Tra delegante e delegato/i è stata sottoscritta una convenzione/contratto?</w:t>
            </w:r>
          </w:p>
        </w:tc>
        <w:tc>
          <w:tcPr>
            <w:tcW w:w="177" w:type="pct"/>
            <w:gridSpan w:val="2"/>
            <w:shd w:val="clear" w:color="auto" w:fill="auto"/>
            <w:vAlign w:val="center"/>
          </w:tcPr>
          <w:p w14:paraId="21267E0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5CBE0AB7"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01ADFA75"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0A6E042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79E12DF6" w14:textId="77777777" w:rsidTr="00984972">
        <w:trPr>
          <w:trHeight w:val="300"/>
        </w:trPr>
        <w:tc>
          <w:tcPr>
            <w:tcW w:w="3956" w:type="pct"/>
            <w:shd w:val="clear" w:color="auto" w:fill="auto"/>
            <w:vAlign w:val="center"/>
          </w:tcPr>
          <w:p w14:paraId="2DCCBD44"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Le attività delegate rientrano nel 20% del contributo pubblico approvato per il progetto?</w:t>
            </w:r>
          </w:p>
        </w:tc>
        <w:tc>
          <w:tcPr>
            <w:tcW w:w="177" w:type="pct"/>
            <w:gridSpan w:val="2"/>
            <w:shd w:val="clear" w:color="auto" w:fill="auto"/>
            <w:vAlign w:val="center"/>
          </w:tcPr>
          <w:p w14:paraId="2285AB3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7D069B85"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01893A27"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08888EF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708D0334" w14:textId="77777777" w:rsidTr="00984972">
        <w:trPr>
          <w:trHeight w:val="300"/>
        </w:trPr>
        <w:tc>
          <w:tcPr>
            <w:tcW w:w="3956" w:type="pct"/>
            <w:shd w:val="clear" w:color="auto" w:fill="auto"/>
            <w:vAlign w:val="center"/>
          </w:tcPr>
          <w:p w14:paraId="4EAD1D5B"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E’ stata costituita l’Equipe di coordinamento prevista da progetto?</w:t>
            </w:r>
          </w:p>
        </w:tc>
        <w:tc>
          <w:tcPr>
            <w:tcW w:w="177" w:type="pct"/>
            <w:gridSpan w:val="2"/>
            <w:shd w:val="clear" w:color="auto" w:fill="auto"/>
            <w:vAlign w:val="center"/>
          </w:tcPr>
          <w:p w14:paraId="624C0C5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1A824F1B"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14218F0F"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6679FA8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70873EFA" w14:textId="77777777" w:rsidTr="00984972">
        <w:trPr>
          <w:trHeight w:val="300"/>
        </w:trPr>
        <w:tc>
          <w:tcPr>
            <w:tcW w:w="3956" w:type="pct"/>
            <w:shd w:val="clear" w:color="auto" w:fill="auto"/>
            <w:vAlign w:val="center"/>
          </w:tcPr>
          <w:p w14:paraId="6CC0CCE3"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Il progetto è rivolto a studenti della scuola secondaria di primo grado e alle loro famiglie/genitori e agli studenti del biennio della scuola secondaria di secondo grado?</w:t>
            </w:r>
          </w:p>
        </w:tc>
        <w:tc>
          <w:tcPr>
            <w:tcW w:w="177" w:type="pct"/>
            <w:gridSpan w:val="2"/>
            <w:shd w:val="clear" w:color="auto" w:fill="auto"/>
            <w:vAlign w:val="center"/>
          </w:tcPr>
          <w:p w14:paraId="3B8108FE"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6042BABC"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7B029C8E"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2E3CE0C2"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113F8472" w14:textId="77777777" w:rsidTr="00984972">
        <w:trPr>
          <w:trHeight w:val="300"/>
        </w:trPr>
        <w:tc>
          <w:tcPr>
            <w:tcW w:w="3956" w:type="pct"/>
            <w:shd w:val="clear" w:color="auto" w:fill="auto"/>
            <w:vAlign w:val="center"/>
          </w:tcPr>
          <w:p w14:paraId="0F87E81F"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E’ stata inviata la comunicazione di avvio delle attività progettuali nel rispetto delle modalità stabilite dal Manuale?</w:t>
            </w:r>
          </w:p>
        </w:tc>
        <w:tc>
          <w:tcPr>
            <w:tcW w:w="177" w:type="pct"/>
            <w:gridSpan w:val="2"/>
            <w:shd w:val="clear" w:color="auto" w:fill="auto"/>
            <w:vAlign w:val="center"/>
          </w:tcPr>
          <w:p w14:paraId="6BE0A4EE"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24243D1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1D48744C"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7FA25262"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4F5BE1F6" w14:textId="77777777" w:rsidTr="0022450C">
        <w:trPr>
          <w:trHeight w:val="300"/>
        </w:trPr>
        <w:tc>
          <w:tcPr>
            <w:tcW w:w="5000" w:type="pct"/>
            <w:gridSpan w:val="9"/>
            <w:shd w:val="clear" w:color="auto" w:fill="auto"/>
            <w:vAlign w:val="center"/>
          </w:tcPr>
          <w:p w14:paraId="4CC8D338"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Data inizio attività: _____________________</w:t>
            </w:r>
          </w:p>
        </w:tc>
      </w:tr>
      <w:tr w:rsidR="0022450C" w:rsidRPr="00B70B4F" w14:paraId="606C687A" w14:textId="77777777" w:rsidTr="0022450C">
        <w:trPr>
          <w:trHeight w:val="300"/>
        </w:trPr>
        <w:tc>
          <w:tcPr>
            <w:tcW w:w="5000" w:type="pct"/>
            <w:gridSpan w:val="9"/>
            <w:shd w:val="clear" w:color="auto" w:fill="auto"/>
            <w:vAlign w:val="center"/>
          </w:tcPr>
          <w:p w14:paraId="12F8734F"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Data prevista per il termine delle attività ______________________</w:t>
            </w:r>
          </w:p>
        </w:tc>
      </w:tr>
      <w:tr w:rsidR="0022450C" w:rsidRPr="00B70B4F" w14:paraId="15385FB8" w14:textId="77777777" w:rsidTr="00984972">
        <w:trPr>
          <w:trHeight w:val="600"/>
        </w:trPr>
        <w:tc>
          <w:tcPr>
            <w:tcW w:w="3956" w:type="pct"/>
            <w:shd w:val="clear" w:color="auto" w:fill="auto"/>
            <w:vAlign w:val="center"/>
          </w:tcPr>
          <w:p w14:paraId="39F0F4CD"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Le suddette date sono state registrate nell’apposita sezione del siform?</w:t>
            </w:r>
          </w:p>
        </w:tc>
        <w:tc>
          <w:tcPr>
            <w:tcW w:w="177" w:type="pct"/>
            <w:gridSpan w:val="2"/>
            <w:shd w:val="clear" w:color="auto" w:fill="auto"/>
            <w:vAlign w:val="center"/>
          </w:tcPr>
          <w:p w14:paraId="6BEC2633"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5D82688A"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6EF15344"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3B144F70"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69FA276F" w14:textId="77777777" w:rsidTr="00984972">
        <w:trPr>
          <w:trHeight w:val="600"/>
        </w:trPr>
        <w:tc>
          <w:tcPr>
            <w:tcW w:w="3956" w:type="pct"/>
            <w:shd w:val="clear" w:color="auto" w:fill="auto"/>
            <w:vAlign w:val="center"/>
          </w:tcPr>
          <w:p w14:paraId="2EBCDC21"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N. totale ore di attività (con specifica delle ore destinate alle differenti tipologie) ______</w:t>
            </w:r>
          </w:p>
        </w:tc>
        <w:tc>
          <w:tcPr>
            <w:tcW w:w="177" w:type="pct"/>
            <w:gridSpan w:val="2"/>
            <w:shd w:val="clear" w:color="auto" w:fill="auto"/>
            <w:vAlign w:val="center"/>
          </w:tcPr>
          <w:p w14:paraId="1E55A001"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55E7FAD0"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3F8DDD19"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4067D243"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2B643CB5" w14:textId="77777777" w:rsidTr="00984972">
        <w:trPr>
          <w:trHeight w:val="600"/>
        </w:trPr>
        <w:tc>
          <w:tcPr>
            <w:tcW w:w="3956" w:type="pct"/>
            <w:shd w:val="clear" w:color="auto" w:fill="auto"/>
            <w:vAlign w:val="center"/>
          </w:tcPr>
          <w:p w14:paraId="3CC7B806"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Le attività avviate corrispondono a quelle previste a progetto?</w:t>
            </w:r>
          </w:p>
        </w:tc>
        <w:tc>
          <w:tcPr>
            <w:tcW w:w="177" w:type="pct"/>
            <w:gridSpan w:val="2"/>
            <w:shd w:val="clear" w:color="auto" w:fill="auto"/>
            <w:vAlign w:val="center"/>
          </w:tcPr>
          <w:p w14:paraId="54EB8AD5"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6B39E03F"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265CCD0B"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5132F816"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79D2D907" w14:textId="77777777" w:rsidTr="00984972">
        <w:trPr>
          <w:trHeight w:val="600"/>
        </w:trPr>
        <w:tc>
          <w:tcPr>
            <w:tcW w:w="3956" w:type="pct"/>
            <w:shd w:val="clear" w:color="auto" w:fill="auto"/>
            <w:vAlign w:val="center"/>
          </w:tcPr>
          <w:p w14:paraId="3F79C7FE"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Sono state effettuate variazioni progettuali richieste dalla commissione di valutazione?</w:t>
            </w:r>
          </w:p>
          <w:p w14:paraId="3DFA25C1"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Se si sono state approvate le richieste di variazione dalla commissione di valutazione prima della firma dell’atto di adesione e rientrano nel limite massimo del finanziamento concesso?</w:t>
            </w:r>
          </w:p>
        </w:tc>
        <w:tc>
          <w:tcPr>
            <w:tcW w:w="177" w:type="pct"/>
            <w:gridSpan w:val="2"/>
            <w:shd w:val="clear" w:color="auto" w:fill="auto"/>
            <w:vAlign w:val="center"/>
          </w:tcPr>
          <w:p w14:paraId="408725B8"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1BBEDE0F"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0459B39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004BDFB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3DCD10EF" w14:textId="77777777" w:rsidTr="0022450C">
        <w:trPr>
          <w:trHeight w:val="315"/>
        </w:trPr>
        <w:tc>
          <w:tcPr>
            <w:tcW w:w="5000" w:type="pct"/>
            <w:gridSpan w:val="9"/>
            <w:shd w:val="clear" w:color="auto" w:fill="auto"/>
            <w:vAlign w:val="center"/>
          </w:tcPr>
          <w:p w14:paraId="28DCE86B"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Studenti/classi previsti da progetto: n. _______ e % _______ stimata di copertura</w:t>
            </w:r>
          </w:p>
        </w:tc>
      </w:tr>
      <w:tr w:rsidR="0022450C" w:rsidRPr="00B70B4F" w14:paraId="3F882F2A" w14:textId="77777777" w:rsidTr="00984972">
        <w:trPr>
          <w:trHeight w:val="300"/>
        </w:trPr>
        <w:tc>
          <w:tcPr>
            <w:tcW w:w="3956" w:type="pct"/>
            <w:shd w:val="clear" w:color="auto" w:fill="auto"/>
            <w:vAlign w:val="center"/>
          </w:tcPr>
          <w:p w14:paraId="7F0F8646" w14:textId="77777777" w:rsidR="0022450C" w:rsidRPr="00B70B4F" w:rsidRDefault="0022450C" w:rsidP="0022450C">
            <w:pPr>
              <w:snapToGrid w:val="0"/>
              <w:spacing w:before="0" w:after="160" w:line="259" w:lineRule="auto"/>
              <w:jc w:val="both"/>
              <w:rPr>
                <w:rFonts w:asciiTheme="minorHAnsi" w:hAnsiTheme="minorHAnsi" w:cstheme="minorHAnsi"/>
                <w:sz w:val="18"/>
                <w:szCs w:val="18"/>
                <w:highlight w:val="yellow"/>
              </w:rPr>
            </w:pPr>
            <w:r w:rsidRPr="00B70B4F">
              <w:rPr>
                <w:rFonts w:asciiTheme="minorHAnsi" w:hAnsiTheme="minorHAnsi" w:cstheme="minorHAnsi"/>
                <w:sz w:val="18"/>
                <w:szCs w:val="18"/>
              </w:rPr>
              <w:t>E’ stata realizzata la pubblicità del progetto in conformità alle disposizioni del “Manuale”?</w:t>
            </w:r>
          </w:p>
        </w:tc>
        <w:tc>
          <w:tcPr>
            <w:tcW w:w="177" w:type="pct"/>
            <w:gridSpan w:val="2"/>
            <w:shd w:val="clear" w:color="auto" w:fill="auto"/>
            <w:vAlign w:val="center"/>
          </w:tcPr>
          <w:p w14:paraId="119F2963"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22037B7B"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7AA4E03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223AA993"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6A7314BA" w14:textId="77777777" w:rsidTr="00984972">
        <w:trPr>
          <w:trHeight w:val="600"/>
        </w:trPr>
        <w:tc>
          <w:tcPr>
            <w:tcW w:w="3956" w:type="pct"/>
            <w:shd w:val="clear" w:color="auto" w:fill="auto"/>
            <w:vAlign w:val="center"/>
          </w:tcPr>
          <w:p w14:paraId="66863207"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 xml:space="preserve">Ci sono gli elenchi del personale coinvolto nelle singole attività previste dal progetto unitamente ai relativi curricula? </w:t>
            </w:r>
          </w:p>
        </w:tc>
        <w:tc>
          <w:tcPr>
            <w:tcW w:w="177" w:type="pct"/>
            <w:gridSpan w:val="2"/>
            <w:shd w:val="clear" w:color="auto" w:fill="auto"/>
            <w:vAlign w:val="center"/>
          </w:tcPr>
          <w:p w14:paraId="453A133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60008C5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10157BA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23360539"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555FF2EB" w14:textId="77777777" w:rsidTr="00984972">
        <w:trPr>
          <w:trHeight w:val="600"/>
        </w:trPr>
        <w:tc>
          <w:tcPr>
            <w:tcW w:w="3956" w:type="pct"/>
            <w:shd w:val="clear" w:color="auto" w:fill="auto"/>
            <w:vAlign w:val="center"/>
          </w:tcPr>
          <w:p w14:paraId="5BEF062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CV sono coerenti con le caratteristiche previste a progetto?</w:t>
            </w:r>
          </w:p>
        </w:tc>
        <w:tc>
          <w:tcPr>
            <w:tcW w:w="177" w:type="pct"/>
            <w:gridSpan w:val="2"/>
            <w:shd w:val="clear" w:color="auto" w:fill="auto"/>
            <w:vAlign w:val="center"/>
          </w:tcPr>
          <w:p w14:paraId="7BCCC7AF"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7A156E85"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233DDE8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178E9E69"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0C1250FC" w14:textId="77777777" w:rsidTr="00984972">
        <w:trPr>
          <w:trHeight w:val="600"/>
        </w:trPr>
        <w:tc>
          <w:tcPr>
            <w:tcW w:w="3956" w:type="pct"/>
            <w:shd w:val="clear" w:color="auto" w:fill="auto"/>
            <w:vAlign w:val="center"/>
          </w:tcPr>
          <w:p w14:paraId="5CF6F3D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un pubblico dipendente?</w:t>
            </w:r>
          </w:p>
        </w:tc>
        <w:tc>
          <w:tcPr>
            <w:tcW w:w="177" w:type="pct"/>
            <w:gridSpan w:val="2"/>
            <w:shd w:val="clear" w:color="auto" w:fill="auto"/>
            <w:vAlign w:val="center"/>
          </w:tcPr>
          <w:p w14:paraId="08F664F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6F8C1EFC"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6D8D9FC8"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6D37ADC5"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50737FF8" w14:textId="77777777" w:rsidTr="00984972">
        <w:trPr>
          <w:trHeight w:val="600"/>
        </w:trPr>
        <w:tc>
          <w:tcPr>
            <w:tcW w:w="3956" w:type="pct"/>
            <w:shd w:val="clear" w:color="auto" w:fill="auto"/>
            <w:vAlign w:val="center"/>
          </w:tcPr>
          <w:p w14:paraId="35B9951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lastRenderedPageBreak/>
              <w:t>Se SI, si è presa visione di eventuali autorizzazioni per i dipendenti pubblici?</w:t>
            </w:r>
          </w:p>
        </w:tc>
        <w:tc>
          <w:tcPr>
            <w:tcW w:w="177" w:type="pct"/>
            <w:gridSpan w:val="2"/>
            <w:shd w:val="clear" w:color="auto" w:fill="auto"/>
            <w:vAlign w:val="center"/>
          </w:tcPr>
          <w:p w14:paraId="2B9A2A8A"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545EC20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524674D6"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73FD1DF7"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00284716" w14:textId="77777777" w:rsidTr="00984972">
        <w:trPr>
          <w:trHeight w:val="600"/>
        </w:trPr>
        <w:tc>
          <w:tcPr>
            <w:tcW w:w="3956" w:type="pct"/>
            <w:shd w:val="clear" w:color="auto" w:fill="auto"/>
            <w:vAlign w:val="center"/>
          </w:tcPr>
          <w:p w14:paraId="7A013504"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Le fasce di appartenenza del personale docente e non docente sono coerenti con i relativi curricula?</w:t>
            </w:r>
          </w:p>
        </w:tc>
        <w:tc>
          <w:tcPr>
            <w:tcW w:w="177" w:type="pct"/>
            <w:gridSpan w:val="2"/>
            <w:shd w:val="clear" w:color="auto" w:fill="auto"/>
            <w:vAlign w:val="center"/>
          </w:tcPr>
          <w:p w14:paraId="1B5BD82F"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2D81551F"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55AB5C21"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29FA3DF9"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64F2B87F" w14:textId="77777777" w:rsidTr="00984972">
        <w:trPr>
          <w:trHeight w:val="600"/>
        </w:trPr>
        <w:tc>
          <w:tcPr>
            <w:tcW w:w="3956" w:type="pct"/>
            <w:shd w:val="clear" w:color="auto" w:fill="auto"/>
            <w:vAlign w:val="center"/>
          </w:tcPr>
          <w:p w14:paraId="243BD15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verificato il rispetto delle disposizioni sulle funzioni incompatibili contenute nel paragrafo 1.7 (“Figure professionali”) del “Manuale” ?</w:t>
            </w:r>
          </w:p>
        </w:tc>
        <w:tc>
          <w:tcPr>
            <w:tcW w:w="177" w:type="pct"/>
            <w:gridSpan w:val="2"/>
            <w:shd w:val="clear" w:color="auto" w:fill="auto"/>
            <w:vAlign w:val="center"/>
          </w:tcPr>
          <w:p w14:paraId="25DBA35F"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7617396B"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7402A9C4"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2537B3A0"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467CD351" w14:textId="77777777" w:rsidTr="00984972">
        <w:trPr>
          <w:trHeight w:val="300"/>
        </w:trPr>
        <w:tc>
          <w:tcPr>
            <w:tcW w:w="3956" w:type="pct"/>
            <w:shd w:val="clear" w:color="auto" w:fill="auto"/>
            <w:vAlign w:val="center"/>
          </w:tcPr>
          <w:p w14:paraId="4E9CC2E4"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C’è il calendario delle attività (cronoprogramma) come previsto a progetto?</w:t>
            </w:r>
          </w:p>
        </w:tc>
        <w:tc>
          <w:tcPr>
            <w:tcW w:w="177" w:type="pct"/>
            <w:gridSpan w:val="2"/>
            <w:shd w:val="clear" w:color="auto" w:fill="auto"/>
            <w:vAlign w:val="center"/>
          </w:tcPr>
          <w:p w14:paraId="6EED8E1A"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2A715D27"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5A0F759C"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1E1FD6B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49222F3D" w14:textId="77777777" w:rsidTr="00984972">
        <w:trPr>
          <w:trHeight w:val="600"/>
        </w:trPr>
        <w:tc>
          <w:tcPr>
            <w:tcW w:w="3956" w:type="pct"/>
            <w:shd w:val="clear" w:color="auto" w:fill="auto"/>
            <w:vAlign w:val="center"/>
          </w:tcPr>
          <w:p w14:paraId="3DC3A40A"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C’è l’elenco delle sedi utilizzate per l’attività _________________ o per altre azioni?</w:t>
            </w:r>
          </w:p>
        </w:tc>
        <w:tc>
          <w:tcPr>
            <w:tcW w:w="177" w:type="pct"/>
            <w:gridSpan w:val="2"/>
            <w:shd w:val="clear" w:color="auto" w:fill="auto"/>
            <w:vAlign w:val="center"/>
          </w:tcPr>
          <w:p w14:paraId="1578F6C4"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5C9F7C97"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6D7BA051"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3AC2401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705DA960" w14:textId="77777777" w:rsidTr="00984972">
        <w:trPr>
          <w:trHeight w:val="804"/>
        </w:trPr>
        <w:tc>
          <w:tcPr>
            <w:tcW w:w="3956" w:type="pct"/>
            <w:shd w:val="clear" w:color="auto" w:fill="auto"/>
            <w:vAlign w:val="center"/>
          </w:tcPr>
          <w:p w14:paraId="3F7B126C"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C’è il Verbale d’ispezione e constatazione rilasciato dalla competente ASUR che deve contenere l’indicazione del numero massimo di allievi che possono usufruire delle aule e laboratori?</w:t>
            </w:r>
          </w:p>
        </w:tc>
        <w:tc>
          <w:tcPr>
            <w:tcW w:w="177" w:type="pct"/>
            <w:gridSpan w:val="2"/>
            <w:shd w:val="clear" w:color="auto" w:fill="auto"/>
            <w:vAlign w:val="center"/>
          </w:tcPr>
          <w:p w14:paraId="6F7E9C3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673BC1C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7A868473"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15942BB6"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33E3F414" w14:textId="77777777" w:rsidTr="00984972">
        <w:trPr>
          <w:trHeight w:val="610"/>
        </w:trPr>
        <w:tc>
          <w:tcPr>
            <w:tcW w:w="3956" w:type="pct"/>
            <w:shd w:val="clear" w:color="auto" w:fill="auto"/>
            <w:vAlign w:val="center"/>
          </w:tcPr>
          <w:p w14:paraId="5437B3EC"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 xml:space="preserve">Se NO, </w:t>
            </w:r>
            <w:r w:rsidRPr="00B70B4F">
              <w:rPr>
                <w:rFonts w:asciiTheme="minorHAnsi" w:hAnsiTheme="minorHAnsi" w:cstheme="minorHAnsi"/>
                <w:bCs/>
                <w:sz w:val="18"/>
                <w:szCs w:val="18"/>
              </w:rPr>
              <w:t xml:space="preserve">c’è uno degli altri documenti </w:t>
            </w:r>
            <w:r w:rsidRPr="00B70B4F">
              <w:rPr>
                <w:rFonts w:asciiTheme="minorHAnsi" w:hAnsiTheme="minorHAnsi" w:cstheme="minorHAnsi"/>
                <w:bCs/>
                <w:i/>
                <w:sz w:val="18"/>
                <w:szCs w:val="18"/>
              </w:rPr>
              <w:t>(attestazione Organismo pubblico, perizia giurata professionista)</w:t>
            </w:r>
            <w:r w:rsidRPr="00B70B4F">
              <w:rPr>
                <w:rFonts w:asciiTheme="minorHAnsi" w:hAnsiTheme="minorHAnsi" w:cstheme="minorHAnsi"/>
                <w:bCs/>
                <w:sz w:val="18"/>
                <w:szCs w:val="18"/>
              </w:rPr>
              <w:t xml:space="preserve"> previsti dal </w:t>
            </w:r>
            <w:r w:rsidRPr="00B70B4F">
              <w:rPr>
                <w:rFonts w:asciiTheme="minorHAnsi" w:hAnsiTheme="minorHAnsi" w:cstheme="minorHAnsi"/>
                <w:bCs/>
                <w:i/>
                <w:sz w:val="18"/>
                <w:szCs w:val="18"/>
              </w:rPr>
              <w:t xml:space="preserve">“Manuale” </w:t>
            </w:r>
            <w:r w:rsidRPr="00B70B4F">
              <w:rPr>
                <w:rFonts w:asciiTheme="minorHAnsi" w:hAnsiTheme="minorHAnsi" w:cstheme="minorHAnsi"/>
                <w:bCs/>
                <w:sz w:val="18"/>
                <w:szCs w:val="18"/>
              </w:rPr>
              <w:t>in sostituzione della certificazione ASUR?</w:t>
            </w:r>
          </w:p>
        </w:tc>
        <w:tc>
          <w:tcPr>
            <w:tcW w:w="177" w:type="pct"/>
            <w:gridSpan w:val="2"/>
            <w:shd w:val="clear" w:color="auto" w:fill="auto"/>
            <w:vAlign w:val="center"/>
          </w:tcPr>
          <w:p w14:paraId="77FE3BDF"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1" w:type="pct"/>
            <w:gridSpan w:val="2"/>
            <w:shd w:val="clear" w:color="auto" w:fill="auto"/>
            <w:vAlign w:val="center"/>
          </w:tcPr>
          <w:p w14:paraId="6F4BE3BA"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223" w:type="pct"/>
            <w:gridSpan w:val="2"/>
            <w:shd w:val="clear" w:color="auto" w:fill="auto"/>
            <w:vAlign w:val="center"/>
          </w:tcPr>
          <w:p w14:paraId="4D6C5161"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c>
          <w:tcPr>
            <w:tcW w:w="424" w:type="pct"/>
            <w:gridSpan w:val="2"/>
            <w:shd w:val="clear" w:color="auto" w:fill="auto"/>
            <w:vAlign w:val="center"/>
          </w:tcPr>
          <w:p w14:paraId="4F7AC4FD" w14:textId="77777777" w:rsidR="0022450C" w:rsidRPr="00B70B4F" w:rsidRDefault="0022450C" w:rsidP="0022450C">
            <w:pPr>
              <w:snapToGrid w:val="0"/>
              <w:spacing w:before="0" w:after="160" w:line="259" w:lineRule="auto"/>
              <w:rPr>
                <w:rFonts w:asciiTheme="minorHAnsi" w:hAnsiTheme="minorHAnsi" w:cstheme="minorHAnsi"/>
                <w:sz w:val="18"/>
                <w:szCs w:val="18"/>
              </w:rPr>
            </w:pPr>
          </w:p>
        </w:tc>
      </w:tr>
      <w:tr w:rsidR="0022450C" w:rsidRPr="00B70B4F" w14:paraId="1E29726E" w14:textId="77777777" w:rsidTr="00984972">
        <w:trPr>
          <w:trHeight w:val="888"/>
        </w:trPr>
        <w:tc>
          <w:tcPr>
            <w:tcW w:w="3956" w:type="pct"/>
            <w:shd w:val="clear" w:color="auto" w:fill="auto"/>
            <w:vAlign w:val="center"/>
          </w:tcPr>
          <w:p w14:paraId="4B1778C2" w14:textId="77777777" w:rsidR="0022450C" w:rsidRPr="00B70B4F" w:rsidRDefault="0022450C" w:rsidP="0022450C">
            <w:pPr>
              <w:snapToGrid w:val="0"/>
              <w:spacing w:before="0" w:after="160" w:line="259" w:lineRule="auto"/>
              <w:jc w:val="both"/>
              <w:rPr>
                <w:rFonts w:asciiTheme="minorHAnsi" w:hAnsiTheme="minorHAnsi" w:cstheme="minorHAnsi"/>
                <w:sz w:val="18"/>
                <w:szCs w:val="18"/>
              </w:rPr>
            </w:pPr>
            <w:r w:rsidRPr="00B70B4F">
              <w:rPr>
                <w:rFonts w:asciiTheme="minorHAnsi" w:hAnsiTheme="minorHAnsi" w:cstheme="minorHAnsi"/>
                <w:sz w:val="18"/>
                <w:szCs w:val="18"/>
              </w:rPr>
              <w:t>C’è la Dichiarazione sostitutiva di atto di notorietà del Legale rappresentante dell’Organismo attuatore attestante che, dalla data del rilascio del certificato di idoneità locali, al momento di utilizzo delle aule e/o laboratori adibiti alle attività del progetto, nelle stesse, non sono state effettuate modifiche tali a far venir meno l’idoneità?</w:t>
            </w:r>
          </w:p>
        </w:tc>
        <w:tc>
          <w:tcPr>
            <w:tcW w:w="177" w:type="pct"/>
            <w:gridSpan w:val="2"/>
            <w:shd w:val="clear" w:color="auto" w:fill="auto"/>
            <w:vAlign w:val="center"/>
          </w:tcPr>
          <w:p w14:paraId="5E808DF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1" w:type="pct"/>
            <w:gridSpan w:val="2"/>
            <w:shd w:val="clear" w:color="auto" w:fill="auto"/>
            <w:vAlign w:val="center"/>
          </w:tcPr>
          <w:p w14:paraId="04D3B86B"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223" w:type="pct"/>
            <w:gridSpan w:val="2"/>
            <w:shd w:val="clear" w:color="auto" w:fill="auto"/>
            <w:vAlign w:val="center"/>
          </w:tcPr>
          <w:p w14:paraId="4956995E"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c>
          <w:tcPr>
            <w:tcW w:w="424" w:type="pct"/>
            <w:gridSpan w:val="2"/>
            <w:shd w:val="clear" w:color="auto" w:fill="auto"/>
            <w:vAlign w:val="center"/>
          </w:tcPr>
          <w:p w14:paraId="1A468357" w14:textId="77777777" w:rsidR="0022450C" w:rsidRPr="00B70B4F" w:rsidRDefault="0022450C" w:rsidP="0022450C">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w:t>
            </w:r>
          </w:p>
        </w:tc>
      </w:tr>
      <w:tr w:rsidR="0022450C" w:rsidRPr="00B70B4F" w14:paraId="54EA4CDA" w14:textId="77777777" w:rsidTr="00984972">
        <w:trPr>
          <w:trHeight w:val="370"/>
        </w:trPr>
        <w:tc>
          <w:tcPr>
            <w:tcW w:w="3956" w:type="pct"/>
            <w:shd w:val="clear" w:color="auto" w:fill="auto"/>
            <w:vAlign w:val="center"/>
          </w:tcPr>
          <w:p w14:paraId="3717A6ED"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B70B4F">
              <w:rPr>
                <w:rFonts w:asciiTheme="minorHAnsi" w:hAnsiTheme="minorHAnsi" w:cstheme="minorHAnsi"/>
                <w:sz w:val="18"/>
                <w:szCs w:val="18"/>
              </w:rPr>
              <w:t>?</w:t>
            </w:r>
          </w:p>
        </w:tc>
        <w:tc>
          <w:tcPr>
            <w:tcW w:w="177" w:type="pct"/>
            <w:gridSpan w:val="2"/>
            <w:shd w:val="clear" w:color="auto" w:fill="auto"/>
            <w:vAlign w:val="center"/>
          </w:tcPr>
          <w:p w14:paraId="216B9815" w14:textId="77777777" w:rsidR="0022450C" w:rsidRPr="00B70B4F" w:rsidRDefault="0022450C" w:rsidP="0022450C">
            <w:pPr>
              <w:snapToGrid w:val="0"/>
              <w:spacing w:before="0" w:after="160" w:line="259" w:lineRule="auto"/>
              <w:rPr>
                <w:rFonts w:ascii="Calibri" w:hAnsi="Calibri"/>
                <w:sz w:val="18"/>
                <w:szCs w:val="18"/>
              </w:rPr>
            </w:pPr>
          </w:p>
        </w:tc>
        <w:tc>
          <w:tcPr>
            <w:tcW w:w="221" w:type="pct"/>
            <w:gridSpan w:val="2"/>
            <w:shd w:val="clear" w:color="auto" w:fill="auto"/>
            <w:vAlign w:val="center"/>
          </w:tcPr>
          <w:p w14:paraId="37B62A22" w14:textId="77777777" w:rsidR="0022450C" w:rsidRPr="00B70B4F" w:rsidRDefault="0022450C" w:rsidP="0022450C">
            <w:pPr>
              <w:snapToGrid w:val="0"/>
              <w:spacing w:before="0" w:after="160" w:line="259" w:lineRule="auto"/>
              <w:rPr>
                <w:rFonts w:ascii="Calibri" w:hAnsi="Calibri"/>
                <w:sz w:val="18"/>
                <w:szCs w:val="18"/>
              </w:rPr>
            </w:pPr>
          </w:p>
        </w:tc>
        <w:tc>
          <w:tcPr>
            <w:tcW w:w="223" w:type="pct"/>
            <w:gridSpan w:val="2"/>
            <w:shd w:val="clear" w:color="auto" w:fill="auto"/>
            <w:vAlign w:val="center"/>
          </w:tcPr>
          <w:p w14:paraId="627B1F49" w14:textId="77777777" w:rsidR="0022450C" w:rsidRPr="00B70B4F" w:rsidRDefault="0022450C" w:rsidP="0022450C">
            <w:pPr>
              <w:snapToGrid w:val="0"/>
              <w:spacing w:before="0" w:after="160" w:line="259" w:lineRule="auto"/>
              <w:rPr>
                <w:rFonts w:ascii="Calibri" w:hAnsi="Calibri"/>
                <w:sz w:val="18"/>
                <w:szCs w:val="18"/>
              </w:rPr>
            </w:pPr>
          </w:p>
        </w:tc>
        <w:tc>
          <w:tcPr>
            <w:tcW w:w="424" w:type="pct"/>
            <w:gridSpan w:val="2"/>
            <w:shd w:val="clear" w:color="auto" w:fill="auto"/>
            <w:vAlign w:val="center"/>
          </w:tcPr>
          <w:p w14:paraId="286C118E"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585A7DA5" w14:textId="77777777" w:rsidTr="00984972">
        <w:trPr>
          <w:trHeight w:val="300"/>
        </w:trPr>
        <w:tc>
          <w:tcPr>
            <w:tcW w:w="3956" w:type="pct"/>
            <w:shd w:val="clear" w:color="auto" w:fill="auto"/>
            <w:vAlign w:val="center"/>
          </w:tcPr>
          <w:p w14:paraId="3B931FFC" w14:textId="77777777" w:rsidR="0022450C" w:rsidRPr="00B70B4F" w:rsidRDefault="0022450C" w:rsidP="0022450C">
            <w:pPr>
              <w:snapToGrid w:val="0"/>
              <w:spacing w:before="0" w:after="160" w:line="259" w:lineRule="auto"/>
              <w:rPr>
                <w:rFonts w:ascii="Calibri" w:hAnsi="Calibri" w:cs="Arial"/>
                <w:b/>
                <w:bCs/>
                <w:i/>
                <w:iCs/>
                <w:sz w:val="18"/>
                <w:szCs w:val="18"/>
              </w:rPr>
            </w:pPr>
            <w:r w:rsidRPr="00B70B4F">
              <w:rPr>
                <w:rFonts w:ascii="Calibri" w:hAnsi="Calibri" w:cs="Arial"/>
                <w:b/>
                <w:bCs/>
                <w:i/>
                <w:iCs/>
                <w:sz w:val="18"/>
                <w:szCs w:val="18"/>
              </w:rPr>
              <w:t>PARERE FAVOREVOLE ALL’AVVIO</w:t>
            </w:r>
          </w:p>
        </w:tc>
        <w:tc>
          <w:tcPr>
            <w:tcW w:w="177" w:type="pct"/>
            <w:gridSpan w:val="2"/>
            <w:shd w:val="clear" w:color="auto" w:fill="auto"/>
            <w:vAlign w:val="center"/>
          </w:tcPr>
          <w:p w14:paraId="163EE9C1" w14:textId="77777777" w:rsidR="0022450C" w:rsidRPr="00B70B4F" w:rsidRDefault="0022450C" w:rsidP="0022450C">
            <w:pPr>
              <w:snapToGrid w:val="0"/>
              <w:spacing w:before="0" w:after="160" w:line="259" w:lineRule="auto"/>
              <w:rPr>
                <w:rFonts w:ascii="Calibri" w:hAnsi="Calibri" w:cs="Arial"/>
                <w:sz w:val="18"/>
                <w:szCs w:val="18"/>
              </w:rPr>
            </w:pPr>
            <w:r w:rsidRPr="00B70B4F">
              <w:rPr>
                <w:rFonts w:ascii="Calibri" w:hAnsi="Calibri" w:cs="Arial"/>
                <w:sz w:val="18"/>
                <w:szCs w:val="18"/>
              </w:rPr>
              <w:t> </w:t>
            </w:r>
          </w:p>
        </w:tc>
        <w:tc>
          <w:tcPr>
            <w:tcW w:w="221" w:type="pct"/>
            <w:gridSpan w:val="2"/>
            <w:shd w:val="clear" w:color="auto" w:fill="auto"/>
            <w:vAlign w:val="center"/>
          </w:tcPr>
          <w:p w14:paraId="069A577A" w14:textId="77777777" w:rsidR="0022450C" w:rsidRPr="00B70B4F" w:rsidRDefault="0022450C" w:rsidP="0022450C">
            <w:pPr>
              <w:snapToGrid w:val="0"/>
              <w:spacing w:before="0" w:after="160" w:line="259" w:lineRule="auto"/>
              <w:rPr>
                <w:rFonts w:ascii="Calibri" w:hAnsi="Calibri" w:cs="Arial"/>
                <w:sz w:val="18"/>
                <w:szCs w:val="18"/>
              </w:rPr>
            </w:pPr>
            <w:r w:rsidRPr="00B70B4F">
              <w:rPr>
                <w:rFonts w:ascii="Calibri" w:hAnsi="Calibri" w:cs="Arial"/>
                <w:sz w:val="18"/>
                <w:szCs w:val="18"/>
              </w:rPr>
              <w:t> </w:t>
            </w:r>
          </w:p>
        </w:tc>
        <w:tc>
          <w:tcPr>
            <w:tcW w:w="223" w:type="pct"/>
            <w:gridSpan w:val="2"/>
            <w:shd w:val="clear" w:color="auto" w:fill="auto"/>
            <w:vAlign w:val="center"/>
          </w:tcPr>
          <w:p w14:paraId="6A1A85EF" w14:textId="77777777" w:rsidR="0022450C" w:rsidRPr="00B70B4F" w:rsidRDefault="0022450C" w:rsidP="0022450C">
            <w:pPr>
              <w:snapToGrid w:val="0"/>
              <w:spacing w:before="0" w:after="160" w:line="259" w:lineRule="auto"/>
              <w:rPr>
                <w:rFonts w:ascii="Calibri" w:hAnsi="Calibri" w:cs="Arial"/>
                <w:sz w:val="18"/>
                <w:szCs w:val="18"/>
              </w:rPr>
            </w:pPr>
            <w:r w:rsidRPr="00B70B4F">
              <w:rPr>
                <w:rFonts w:ascii="Calibri" w:hAnsi="Calibri" w:cs="Arial"/>
                <w:sz w:val="18"/>
                <w:szCs w:val="18"/>
              </w:rPr>
              <w:t> </w:t>
            </w:r>
          </w:p>
        </w:tc>
        <w:tc>
          <w:tcPr>
            <w:tcW w:w="424" w:type="pct"/>
            <w:gridSpan w:val="2"/>
            <w:shd w:val="clear" w:color="auto" w:fill="auto"/>
            <w:vAlign w:val="center"/>
          </w:tcPr>
          <w:p w14:paraId="16911EE2" w14:textId="77777777" w:rsidR="0022450C" w:rsidRPr="00B70B4F" w:rsidRDefault="0022450C" w:rsidP="0022450C">
            <w:pPr>
              <w:snapToGrid w:val="0"/>
              <w:spacing w:before="0" w:after="160" w:line="259" w:lineRule="auto"/>
              <w:rPr>
                <w:rFonts w:ascii="Calibri" w:hAnsi="Calibri" w:cs="Arial"/>
                <w:sz w:val="18"/>
                <w:szCs w:val="18"/>
              </w:rPr>
            </w:pPr>
            <w:r w:rsidRPr="00B70B4F">
              <w:rPr>
                <w:rFonts w:ascii="Calibri" w:hAnsi="Calibri" w:cs="Arial"/>
                <w:sz w:val="18"/>
                <w:szCs w:val="18"/>
              </w:rPr>
              <w:t> </w:t>
            </w:r>
          </w:p>
        </w:tc>
      </w:tr>
      <w:tr w:rsidR="0022450C" w:rsidRPr="00B70B4F" w14:paraId="7ED83538" w14:textId="77777777" w:rsidTr="0022450C">
        <w:trPr>
          <w:trHeight w:val="300"/>
        </w:trPr>
        <w:tc>
          <w:tcPr>
            <w:tcW w:w="5000" w:type="pct"/>
            <w:gridSpan w:val="9"/>
            <w:shd w:val="clear" w:color="auto" w:fill="auto"/>
            <w:vAlign w:val="center"/>
          </w:tcPr>
          <w:p w14:paraId="22930FF7" w14:textId="77777777" w:rsidR="0022450C" w:rsidRPr="00B70B4F" w:rsidRDefault="0022450C" w:rsidP="0022450C">
            <w:pPr>
              <w:snapToGrid w:val="0"/>
              <w:spacing w:before="0" w:after="160" w:line="259" w:lineRule="auto"/>
              <w:rPr>
                <w:rFonts w:ascii="Calibri" w:hAnsi="Calibri" w:cs="Arial"/>
                <w:sz w:val="18"/>
                <w:szCs w:val="18"/>
              </w:rPr>
            </w:pPr>
            <w:r w:rsidRPr="00B70B4F">
              <w:rPr>
                <w:rFonts w:ascii="Calibri" w:hAnsi="Calibri" w:cs="Arial"/>
                <w:b/>
                <w:bCs/>
                <w:iCs/>
                <w:sz w:val="18"/>
                <w:szCs w:val="18"/>
              </w:rPr>
              <w:t>Funzionario (nome e cognome)</w:t>
            </w:r>
          </w:p>
        </w:tc>
      </w:tr>
      <w:tr w:rsidR="0022450C" w:rsidRPr="00B70B4F" w14:paraId="5DB09F7D" w14:textId="77777777" w:rsidTr="0022450C">
        <w:trPr>
          <w:trHeight w:val="300"/>
        </w:trPr>
        <w:tc>
          <w:tcPr>
            <w:tcW w:w="5000" w:type="pct"/>
            <w:gridSpan w:val="9"/>
            <w:shd w:val="clear" w:color="auto" w:fill="auto"/>
            <w:vAlign w:val="center"/>
          </w:tcPr>
          <w:p w14:paraId="477E91EA" w14:textId="77777777" w:rsidR="0022450C" w:rsidRPr="00B70B4F" w:rsidRDefault="0022450C" w:rsidP="0022450C">
            <w:pPr>
              <w:snapToGrid w:val="0"/>
              <w:spacing w:before="0" w:after="160" w:line="259" w:lineRule="auto"/>
              <w:rPr>
                <w:rFonts w:ascii="Calibri" w:hAnsi="Calibri" w:cs="Arial"/>
                <w:b/>
                <w:bCs/>
                <w:iCs/>
                <w:sz w:val="18"/>
                <w:szCs w:val="18"/>
              </w:rPr>
            </w:pPr>
            <w:r w:rsidRPr="00B70B4F">
              <w:rPr>
                <w:rFonts w:ascii="Calibri" w:hAnsi="Calibri" w:cs="Arial"/>
                <w:b/>
                <w:bCs/>
                <w:iCs/>
                <w:sz w:val="18"/>
                <w:szCs w:val="18"/>
              </w:rPr>
              <w:t>Firma autografa o digitale, ai sensi e per gli effetti dell’art. 24 del D.lgs. n. 82/2005</w:t>
            </w:r>
          </w:p>
        </w:tc>
      </w:tr>
      <w:tr w:rsidR="0022450C" w:rsidRPr="00B70B4F" w14:paraId="0E4E6580" w14:textId="77777777" w:rsidTr="0022450C">
        <w:trPr>
          <w:trHeight w:val="1039"/>
        </w:trPr>
        <w:tc>
          <w:tcPr>
            <w:tcW w:w="5000" w:type="pct"/>
            <w:gridSpan w:val="9"/>
            <w:shd w:val="clear" w:color="auto" w:fill="FFC000" w:themeFill="accent4"/>
            <w:vAlign w:val="center"/>
          </w:tcPr>
          <w:p w14:paraId="5BE36450" w14:textId="77777777" w:rsidR="0022450C" w:rsidRPr="00B70B4F" w:rsidRDefault="0022450C" w:rsidP="0022450C">
            <w:pPr>
              <w:snapToGrid w:val="0"/>
              <w:spacing w:before="0" w:after="160" w:line="259" w:lineRule="auto"/>
              <w:jc w:val="center"/>
              <w:rPr>
                <w:rFonts w:asciiTheme="minorHAnsi" w:hAnsiTheme="minorHAnsi" w:cstheme="minorHAnsi"/>
                <w:b/>
                <w:bCs/>
                <w:szCs w:val="24"/>
              </w:rPr>
            </w:pPr>
            <w:r w:rsidRPr="00B70B4F">
              <w:rPr>
                <w:rFonts w:asciiTheme="minorHAnsi" w:hAnsiTheme="minorHAnsi" w:cstheme="minorHAnsi"/>
                <w:b/>
                <w:bCs/>
                <w:szCs w:val="24"/>
              </w:rPr>
              <w:t>Dichiarazioni trimestrali di Spesa: Verifica amministrativa “a video” a campione (20% della spesa dichiarata nel trimestre)</w:t>
            </w:r>
          </w:p>
          <w:p w14:paraId="3D8C2C1A" w14:textId="77777777" w:rsidR="0022450C" w:rsidRPr="00B70B4F" w:rsidRDefault="0022450C" w:rsidP="0022450C">
            <w:pPr>
              <w:snapToGrid w:val="0"/>
              <w:spacing w:before="0" w:after="160" w:line="259" w:lineRule="auto"/>
              <w:jc w:val="center"/>
              <w:rPr>
                <w:rFonts w:asciiTheme="minorHAnsi" w:hAnsiTheme="minorHAnsi" w:cstheme="minorHAnsi"/>
                <w:b/>
                <w:bCs/>
                <w:szCs w:val="24"/>
              </w:rPr>
            </w:pPr>
            <w:r w:rsidRPr="00B70B4F">
              <w:rPr>
                <w:rFonts w:asciiTheme="minorHAnsi" w:hAnsiTheme="minorHAnsi" w:cstheme="minorHAnsi"/>
                <w:b/>
                <w:bCs/>
                <w:szCs w:val="24"/>
              </w:rPr>
              <w:t>Dichiarazioni trimestrali di Spesa: Verifica in loco (5%)</w:t>
            </w:r>
          </w:p>
          <w:p w14:paraId="4584AF85" w14:textId="77777777" w:rsidR="0022450C" w:rsidRPr="00B70B4F" w:rsidRDefault="0022450C" w:rsidP="0022450C">
            <w:pPr>
              <w:snapToGrid w:val="0"/>
              <w:spacing w:before="0" w:after="160" w:line="259" w:lineRule="auto"/>
              <w:jc w:val="center"/>
              <w:rPr>
                <w:rFonts w:ascii="Calibri" w:hAnsi="Calibri" w:cs="Arial"/>
                <w:b/>
                <w:bCs/>
                <w:iCs/>
                <w:sz w:val="16"/>
                <w:szCs w:val="16"/>
              </w:rPr>
            </w:pPr>
            <w:r w:rsidRPr="00B70B4F">
              <w:rPr>
                <w:rFonts w:asciiTheme="minorHAnsi" w:hAnsiTheme="minorHAnsi" w:cstheme="minorHAnsi"/>
                <w:b/>
                <w:bCs/>
                <w:sz w:val="16"/>
                <w:szCs w:val="16"/>
              </w:rPr>
              <w:t>CONTROLLI DI PRIMO LIVELLO</w:t>
            </w:r>
          </w:p>
        </w:tc>
      </w:tr>
      <w:tr w:rsidR="0022450C" w:rsidRPr="00B70B4F" w14:paraId="53CE54AB" w14:textId="77777777" w:rsidTr="00984972">
        <w:trPr>
          <w:trHeight w:val="705"/>
        </w:trPr>
        <w:tc>
          <w:tcPr>
            <w:tcW w:w="3980" w:type="pct"/>
            <w:gridSpan w:val="2"/>
            <w:shd w:val="clear" w:color="auto" w:fill="auto"/>
            <w:vAlign w:val="center"/>
          </w:tcPr>
          <w:p w14:paraId="70988D5A" w14:textId="77777777" w:rsidR="0022450C" w:rsidRPr="00B70B4F" w:rsidRDefault="0022450C" w:rsidP="0022450C">
            <w:pPr>
              <w:snapToGrid w:val="0"/>
              <w:jc w:val="both"/>
              <w:rPr>
                <w:rFonts w:asciiTheme="minorHAnsi" w:hAnsiTheme="minorHAnsi" w:cstheme="minorHAnsi"/>
                <w:color w:val="000000"/>
                <w:sz w:val="18"/>
                <w:szCs w:val="18"/>
              </w:rPr>
            </w:pPr>
            <w:r w:rsidRPr="00B70B4F">
              <w:rPr>
                <w:rFonts w:asciiTheme="minorHAnsi" w:hAnsiTheme="minorHAnsi" w:cstheme="minorHAnsi"/>
                <w:color w:val="000000"/>
                <w:sz w:val="18"/>
                <w:szCs w:val="18"/>
              </w:rPr>
              <w:t>Sul progetto è stato acquisito il parere di conformità dell’ADG?</w:t>
            </w:r>
          </w:p>
        </w:tc>
        <w:tc>
          <w:tcPr>
            <w:tcW w:w="267" w:type="pct"/>
            <w:gridSpan w:val="2"/>
            <w:shd w:val="clear" w:color="auto" w:fill="auto"/>
            <w:vAlign w:val="center"/>
          </w:tcPr>
          <w:p w14:paraId="2773BC3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E077F7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0B0CB2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96E340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A4DA30E" w14:textId="77777777" w:rsidTr="00984972">
        <w:trPr>
          <w:trHeight w:val="300"/>
        </w:trPr>
        <w:tc>
          <w:tcPr>
            <w:tcW w:w="3980" w:type="pct"/>
            <w:gridSpan w:val="2"/>
            <w:shd w:val="clear" w:color="auto" w:fill="auto"/>
            <w:vAlign w:val="center"/>
          </w:tcPr>
          <w:p w14:paraId="2D930E72" w14:textId="77777777" w:rsidR="0022450C" w:rsidRPr="00B70B4F" w:rsidRDefault="0022450C" w:rsidP="0022450C">
            <w:pPr>
              <w:snapToGrid w:val="0"/>
              <w:jc w:val="both"/>
              <w:rPr>
                <w:rFonts w:asciiTheme="minorHAnsi" w:hAnsiTheme="minorHAnsi" w:cstheme="minorHAnsi"/>
                <w:color w:val="000000"/>
                <w:sz w:val="18"/>
                <w:szCs w:val="18"/>
              </w:rPr>
            </w:pPr>
            <w:r w:rsidRPr="00B70B4F">
              <w:rPr>
                <w:rFonts w:asciiTheme="minorHAnsi" w:hAnsiTheme="minorHAnsi" w:cstheme="minorHAnsi"/>
                <w:color w:val="000000"/>
                <w:sz w:val="18"/>
                <w:szCs w:val="18"/>
              </w:rPr>
              <w:t>Sono rispettate le norme di informazione e pubblicità previste in relazione all’utilizzo dei fondi comunitari?</w:t>
            </w:r>
          </w:p>
        </w:tc>
        <w:tc>
          <w:tcPr>
            <w:tcW w:w="267" w:type="pct"/>
            <w:gridSpan w:val="2"/>
            <w:shd w:val="clear" w:color="auto" w:fill="auto"/>
            <w:vAlign w:val="center"/>
          </w:tcPr>
          <w:p w14:paraId="7D9DFB9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0C990F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FCB4E1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57F939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6EB7469" w14:textId="77777777" w:rsidTr="00984972">
        <w:trPr>
          <w:trHeight w:val="300"/>
        </w:trPr>
        <w:tc>
          <w:tcPr>
            <w:tcW w:w="3980" w:type="pct"/>
            <w:gridSpan w:val="2"/>
            <w:shd w:val="clear" w:color="auto" w:fill="auto"/>
            <w:vAlign w:val="center"/>
          </w:tcPr>
          <w:p w14:paraId="4F752787" w14:textId="77777777" w:rsidR="0022450C" w:rsidRPr="00B70B4F" w:rsidRDefault="0022450C" w:rsidP="0022450C">
            <w:pPr>
              <w:snapToGrid w:val="0"/>
              <w:jc w:val="both"/>
              <w:rPr>
                <w:rFonts w:asciiTheme="minorHAnsi" w:hAnsiTheme="minorHAnsi" w:cstheme="minorHAnsi"/>
                <w:color w:val="000000"/>
                <w:sz w:val="18"/>
                <w:szCs w:val="18"/>
              </w:rPr>
            </w:pPr>
            <w:r w:rsidRPr="00B70B4F">
              <w:rPr>
                <w:rFonts w:asciiTheme="minorHAnsi" w:hAnsiTheme="minorHAnsi" w:cstheme="minorHAnsi"/>
                <w:color w:val="000000"/>
                <w:sz w:val="18"/>
                <w:szCs w:val="18"/>
              </w:rPr>
              <w:t>La domanda/dichiarazione risulta formalmente corretta?</w:t>
            </w:r>
          </w:p>
        </w:tc>
        <w:tc>
          <w:tcPr>
            <w:tcW w:w="267" w:type="pct"/>
            <w:gridSpan w:val="2"/>
            <w:shd w:val="clear" w:color="auto" w:fill="auto"/>
            <w:vAlign w:val="center"/>
          </w:tcPr>
          <w:p w14:paraId="5C7A3EE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8CC347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D052EB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ADEF86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54053F31" w14:textId="77777777" w:rsidTr="00984972">
        <w:trPr>
          <w:trHeight w:val="300"/>
        </w:trPr>
        <w:tc>
          <w:tcPr>
            <w:tcW w:w="3980" w:type="pct"/>
            <w:gridSpan w:val="2"/>
            <w:shd w:val="clear" w:color="auto" w:fill="auto"/>
            <w:vAlign w:val="center"/>
          </w:tcPr>
          <w:p w14:paraId="61DDAB7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L’importo desumibile dall’applicazione dell’applicazione della formula “staff+40%” rientra nei limiti dell’impegno di spesa assunto?</w:t>
            </w:r>
          </w:p>
        </w:tc>
        <w:tc>
          <w:tcPr>
            <w:tcW w:w="267" w:type="pct"/>
            <w:gridSpan w:val="2"/>
            <w:shd w:val="clear" w:color="auto" w:fill="auto"/>
            <w:vAlign w:val="center"/>
          </w:tcPr>
          <w:p w14:paraId="1007235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CE260F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3ADF63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3CA540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2D23E312" w14:textId="77777777" w:rsidTr="00984972">
        <w:trPr>
          <w:trHeight w:val="300"/>
        </w:trPr>
        <w:tc>
          <w:tcPr>
            <w:tcW w:w="3980" w:type="pct"/>
            <w:gridSpan w:val="2"/>
            <w:shd w:val="clear" w:color="auto" w:fill="auto"/>
            <w:vAlign w:val="center"/>
          </w:tcPr>
          <w:p w14:paraId="685627A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L'importo totale delle fatture elencate corrisponde a quanto dichiarato nella domanda di rimborso?</w:t>
            </w:r>
          </w:p>
        </w:tc>
        <w:tc>
          <w:tcPr>
            <w:tcW w:w="267" w:type="pct"/>
            <w:gridSpan w:val="2"/>
            <w:shd w:val="clear" w:color="auto" w:fill="auto"/>
            <w:vAlign w:val="center"/>
          </w:tcPr>
          <w:p w14:paraId="4C3CC86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2E0E5D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8DF564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AFED45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C07E9A3" w14:textId="77777777" w:rsidTr="00984972">
        <w:trPr>
          <w:trHeight w:val="300"/>
        </w:trPr>
        <w:tc>
          <w:tcPr>
            <w:tcW w:w="3980" w:type="pct"/>
            <w:gridSpan w:val="2"/>
            <w:shd w:val="clear" w:color="auto" w:fill="auto"/>
            <w:vAlign w:val="center"/>
          </w:tcPr>
          <w:p w14:paraId="54CAF37E" w14:textId="77777777" w:rsidR="0022450C" w:rsidRPr="00B70B4F" w:rsidRDefault="0022450C" w:rsidP="0022450C">
            <w:pPr>
              <w:snapToGrid w:val="0"/>
              <w:spacing w:line="254" w:lineRule="auto"/>
              <w:jc w:val="both"/>
              <w:rPr>
                <w:rFonts w:asciiTheme="minorHAnsi" w:hAnsiTheme="minorHAnsi" w:cstheme="minorHAnsi"/>
                <w:sz w:val="18"/>
                <w:szCs w:val="18"/>
              </w:rPr>
            </w:pPr>
            <w:r w:rsidRPr="00B70B4F">
              <w:rPr>
                <w:rFonts w:ascii="Calibri" w:hAnsi="Calibri" w:cs="Calibri"/>
                <w:color w:val="000000"/>
                <w:sz w:val="18"/>
                <w:szCs w:val="18"/>
              </w:rPr>
              <w:t>Sono stati predisposti i registri presenza/fogli firma/diario di attività/time sheet del personale coinvolto nel progetto (allievi/famiglie/corpo docente e non docenti)?</w:t>
            </w:r>
          </w:p>
        </w:tc>
        <w:tc>
          <w:tcPr>
            <w:tcW w:w="267" w:type="pct"/>
            <w:gridSpan w:val="2"/>
            <w:shd w:val="clear" w:color="auto" w:fill="auto"/>
            <w:vAlign w:val="center"/>
          </w:tcPr>
          <w:p w14:paraId="08EC0D5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2C8203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288A98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FDBBDA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072F37B" w14:textId="77777777" w:rsidTr="00984972">
        <w:trPr>
          <w:trHeight w:val="300"/>
        </w:trPr>
        <w:tc>
          <w:tcPr>
            <w:tcW w:w="3980" w:type="pct"/>
            <w:gridSpan w:val="2"/>
            <w:shd w:val="clear" w:color="auto" w:fill="auto"/>
            <w:vAlign w:val="center"/>
          </w:tcPr>
          <w:p w14:paraId="069B0BFA" w14:textId="77777777" w:rsidR="0022450C" w:rsidRPr="00B70B4F" w:rsidRDefault="0022450C" w:rsidP="0022450C">
            <w:pPr>
              <w:snapToGrid w:val="0"/>
              <w:jc w:val="both"/>
              <w:rPr>
                <w:rFonts w:asciiTheme="minorHAnsi" w:hAnsiTheme="minorHAnsi" w:cstheme="minorHAnsi"/>
                <w:color w:val="000000"/>
                <w:sz w:val="18"/>
                <w:szCs w:val="18"/>
              </w:rPr>
            </w:pPr>
            <w:r w:rsidRPr="00B70B4F">
              <w:rPr>
                <w:rFonts w:asciiTheme="minorHAnsi" w:hAnsiTheme="minorHAnsi" w:cstheme="minorHAnsi"/>
                <w:sz w:val="18"/>
                <w:szCs w:val="18"/>
              </w:rPr>
              <w:t>I giustificativi di spesa sono stati caricati a siform?</w:t>
            </w:r>
          </w:p>
        </w:tc>
        <w:tc>
          <w:tcPr>
            <w:tcW w:w="267" w:type="pct"/>
            <w:gridSpan w:val="2"/>
            <w:shd w:val="clear" w:color="auto" w:fill="auto"/>
            <w:vAlign w:val="center"/>
          </w:tcPr>
          <w:p w14:paraId="05272FB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B5F4F2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26CA82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D7B5B8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A46458A" w14:textId="77777777" w:rsidTr="00984972">
        <w:trPr>
          <w:trHeight w:val="300"/>
        </w:trPr>
        <w:tc>
          <w:tcPr>
            <w:tcW w:w="3980" w:type="pct"/>
            <w:gridSpan w:val="2"/>
            <w:shd w:val="clear" w:color="auto" w:fill="auto"/>
            <w:vAlign w:val="center"/>
          </w:tcPr>
          <w:p w14:paraId="14F37A52" w14:textId="77777777" w:rsidR="0022450C" w:rsidRPr="00027491" w:rsidRDefault="0022450C" w:rsidP="00027491">
            <w:pPr>
              <w:snapToGrid w:val="0"/>
              <w:jc w:val="both"/>
              <w:rPr>
                <w:rFonts w:asciiTheme="minorHAnsi" w:hAnsiTheme="minorHAnsi" w:cstheme="minorHAnsi"/>
                <w:iCs/>
                <w:sz w:val="18"/>
                <w:szCs w:val="18"/>
              </w:rPr>
            </w:pPr>
            <w:r w:rsidRPr="00027491">
              <w:rPr>
                <w:rFonts w:asciiTheme="minorHAnsi" w:hAnsiTheme="minorHAnsi" w:cstheme="minorHAnsi"/>
                <w:iCs/>
                <w:sz w:val="18"/>
                <w:szCs w:val="18"/>
              </w:rPr>
              <w:lastRenderedPageBreak/>
              <w:t>Ciascun titolo di spesa (cartaceo o di origine digitale) risulta annullato con l’apposizione di una nota, anche a mezzo timbratura, recante le informazioni di imputazione al Programma Operativo?</w:t>
            </w:r>
          </w:p>
        </w:tc>
        <w:tc>
          <w:tcPr>
            <w:tcW w:w="267" w:type="pct"/>
            <w:gridSpan w:val="2"/>
            <w:shd w:val="clear" w:color="auto" w:fill="auto"/>
            <w:vAlign w:val="center"/>
          </w:tcPr>
          <w:p w14:paraId="5BA85DF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5291C0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5250FD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9DD4FAC"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027491" w:rsidRPr="00B70B4F" w14:paraId="481D1BB6" w14:textId="77777777" w:rsidTr="00984972">
        <w:trPr>
          <w:trHeight w:val="300"/>
        </w:trPr>
        <w:tc>
          <w:tcPr>
            <w:tcW w:w="3980" w:type="pct"/>
            <w:gridSpan w:val="2"/>
            <w:shd w:val="clear" w:color="auto" w:fill="auto"/>
            <w:vAlign w:val="center"/>
          </w:tcPr>
          <w:p w14:paraId="7B89ADC1" w14:textId="16C22885" w:rsidR="00027491" w:rsidRPr="00027491" w:rsidRDefault="00027491" w:rsidP="00027491">
            <w:pPr>
              <w:snapToGrid w:val="0"/>
              <w:jc w:val="both"/>
              <w:rPr>
                <w:rFonts w:asciiTheme="minorHAnsi" w:hAnsiTheme="minorHAnsi" w:cstheme="minorHAnsi"/>
                <w:iCs/>
                <w:sz w:val="18"/>
                <w:szCs w:val="18"/>
              </w:rPr>
            </w:pPr>
            <w:r w:rsidRPr="00027491">
              <w:rPr>
                <w:rFonts w:asciiTheme="minorHAnsi" w:hAnsiTheme="minorHAnsi" w:cstheme="minorHAnsi"/>
                <w:b/>
                <w:iCs/>
                <w:sz w:val="18"/>
                <w:szCs w:val="18"/>
                <w:u w:val="single"/>
              </w:rPr>
              <w:t>Relativamente al controllo in loco 5%:</w:t>
            </w:r>
            <w:r w:rsidRPr="00027491">
              <w:rPr>
                <w:rFonts w:asciiTheme="minorHAnsi" w:hAnsiTheme="minorHAnsi" w:cstheme="minorHAnsi"/>
                <w:iCs/>
                <w:sz w:val="18"/>
                <w:szCs w:val="18"/>
              </w:rPr>
              <w:t xml:space="preserve"> “E' stato adottato un sistema di contabilità separata per singola attività progettuale ovvero una contabilità analitica per centri di costo? (sono esclusi gli enti pubblici che hanno un servizio di tesoreria)?”</w:t>
            </w:r>
          </w:p>
        </w:tc>
        <w:tc>
          <w:tcPr>
            <w:tcW w:w="267" w:type="pct"/>
            <w:gridSpan w:val="2"/>
            <w:shd w:val="clear" w:color="auto" w:fill="auto"/>
            <w:vAlign w:val="center"/>
          </w:tcPr>
          <w:p w14:paraId="6BDBC7A3"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986A23C"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D0AD8E5"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42FC81E"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67997EEE" w14:textId="77777777" w:rsidTr="00984972">
        <w:trPr>
          <w:trHeight w:val="300"/>
        </w:trPr>
        <w:tc>
          <w:tcPr>
            <w:tcW w:w="3980" w:type="pct"/>
            <w:gridSpan w:val="2"/>
            <w:shd w:val="clear" w:color="auto" w:fill="auto"/>
            <w:vAlign w:val="center"/>
          </w:tcPr>
          <w:p w14:paraId="64E6809E" w14:textId="77777777" w:rsidR="0022450C" w:rsidRPr="00B70B4F" w:rsidRDefault="0022450C" w:rsidP="0022450C">
            <w:pPr>
              <w:snapToGrid w:val="0"/>
              <w:jc w:val="both"/>
              <w:rPr>
                <w:rFonts w:asciiTheme="minorHAnsi" w:hAnsiTheme="minorHAnsi" w:cstheme="minorHAnsi"/>
                <w:color w:val="000000"/>
                <w:sz w:val="18"/>
                <w:szCs w:val="18"/>
              </w:rPr>
            </w:pPr>
            <w:r w:rsidRPr="00B70B4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B70B4F">
              <w:rPr>
                <w:rFonts w:asciiTheme="minorHAnsi" w:hAnsiTheme="minorHAnsi" w:cstheme="minorHAnsi"/>
                <w:sz w:val="18"/>
                <w:szCs w:val="18"/>
              </w:rPr>
              <w:t>?</w:t>
            </w:r>
          </w:p>
        </w:tc>
        <w:tc>
          <w:tcPr>
            <w:tcW w:w="267" w:type="pct"/>
            <w:gridSpan w:val="2"/>
            <w:shd w:val="clear" w:color="auto" w:fill="auto"/>
            <w:vAlign w:val="center"/>
          </w:tcPr>
          <w:p w14:paraId="79E1242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D350EE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789EE9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191F60F"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CA908D2" w14:textId="77777777" w:rsidTr="0022450C">
        <w:trPr>
          <w:trHeight w:val="300"/>
        </w:trPr>
        <w:tc>
          <w:tcPr>
            <w:tcW w:w="5000" w:type="pct"/>
            <w:gridSpan w:val="9"/>
            <w:shd w:val="clear" w:color="auto" w:fill="auto"/>
            <w:vAlign w:val="center"/>
          </w:tcPr>
          <w:p w14:paraId="06A7565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b/>
                <w:color w:val="000000"/>
                <w:sz w:val="18"/>
                <w:szCs w:val="18"/>
              </w:rPr>
              <w:t>Funzionario (nome e cognome)</w:t>
            </w:r>
          </w:p>
        </w:tc>
      </w:tr>
      <w:tr w:rsidR="0022450C" w:rsidRPr="00B70B4F" w14:paraId="15F347C1" w14:textId="77777777" w:rsidTr="0022450C">
        <w:trPr>
          <w:trHeight w:val="300"/>
        </w:trPr>
        <w:tc>
          <w:tcPr>
            <w:tcW w:w="5000" w:type="pct"/>
            <w:gridSpan w:val="9"/>
            <w:shd w:val="clear" w:color="auto" w:fill="auto"/>
            <w:vAlign w:val="center"/>
          </w:tcPr>
          <w:p w14:paraId="5BC454B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Calibri" w:hAnsi="Calibri" w:cs="Arial"/>
                <w:b/>
                <w:bCs/>
                <w:iCs/>
                <w:sz w:val="18"/>
                <w:szCs w:val="18"/>
              </w:rPr>
              <w:t>Firma autografa o digitale, ai sensi e per gli effetti dell’art. 24 del D.lgs. n. 82/2005</w:t>
            </w:r>
          </w:p>
        </w:tc>
      </w:tr>
      <w:tr w:rsidR="0022450C" w:rsidRPr="00B70B4F" w14:paraId="76725E39" w14:textId="77777777" w:rsidTr="0022450C">
        <w:trPr>
          <w:trHeight w:val="412"/>
        </w:trPr>
        <w:tc>
          <w:tcPr>
            <w:tcW w:w="5000" w:type="pct"/>
            <w:gridSpan w:val="9"/>
            <w:shd w:val="clear" w:color="auto" w:fill="auto"/>
            <w:vAlign w:val="center"/>
          </w:tcPr>
          <w:p w14:paraId="311464F8" w14:textId="77777777" w:rsidR="0022450C" w:rsidRPr="00B70B4F" w:rsidRDefault="0022450C" w:rsidP="0022450C">
            <w:pPr>
              <w:snapToGrid w:val="0"/>
              <w:spacing w:before="0" w:after="160" w:line="259" w:lineRule="auto"/>
              <w:jc w:val="center"/>
              <w:rPr>
                <w:rFonts w:asciiTheme="minorHAnsi" w:hAnsiTheme="minorHAnsi" w:cstheme="minorHAnsi"/>
                <w:i/>
                <w:szCs w:val="24"/>
              </w:rPr>
            </w:pPr>
            <w:r w:rsidRPr="00B70B4F">
              <w:rPr>
                <w:rFonts w:asciiTheme="minorHAnsi" w:hAnsiTheme="minorHAnsi" w:cstheme="minorHAnsi"/>
                <w:b/>
                <w:bCs/>
                <w:i/>
                <w:szCs w:val="24"/>
              </w:rPr>
              <w:t>B - COSTI DIRETTI DEL PROGETTO</w:t>
            </w:r>
          </w:p>
        </w:tc>
      </w:tr>
      <w:tr w:rsidR="0022450C" w:rsidRPr="00B70B4F" w14:paraId="35F2C97E" w14:textId="77777777" w:rsidTr="0022450C">
        <w:trPr>
          <w:trHeight w:val="300"/>
        </w:trPr>
        <w:tc>
          <w:tcPr>
            <w:tcW w:w="5000" w:type="pct"/>
            <w:gridSpan w:val="9"/>
            <w:shd w:val="clear" w:color="auto" w:fill="D5DCE4" w:themeFill="text2" w:themeFillTint="33"/>
            <w:vAlign w:val="center"/>
          </w:tcPr>
          <w:p w14:paraId="1C95B2A3"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B.1.1 - DIREZIONE (RISORSE UMANE INTERNE)</w:t>
            </w:r>
          </w:p>
        </w:tc>
      </w:tr>
      <w:tr w:rsidR="0022450C" w:rsidRPr="00B70B4F" w14:paraId="5DE1A10F" w14:textId="77777777" w:rsidTr="00984972">
        <w:trPr>
          <w:trHeight w:val="300"/>
        </w:trPr>
        <w:tc>
          <w:tcPr>
            <w:tcW w:w="3980" w:type="pct"/>
            <w:gridSpan w:val="2"/>
            <w:shd w:val="clear" w:color="auto" w:fill="auto"/>
            <w:vAlign w:val="center"/>
          </w:tcPr>
          <w:p w14:paraId="3E28BC0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3BC2C09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396375D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7AB8A4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AE5685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FFEE0B0" w14:textId="77777777" w:rsidTr="00984972">
        <w:trPr>
          <w:trHeight w:val="300"/>
        </w:trPr>
        <w:tc>
          <w:tcPr>
            <w:tcW w:w="3980" w:type="pct"/>
            <w:gridSpan w:val="2"/>
            <w:shd w:val="clear" w:color="auto" w:fill="auto"/>
            <w:vAlign w:val="center"/>
          </w:tcPr>
          <w:p w14:paraId="33EC9E2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177C38F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3A29D8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080E05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B2B1CD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5C105490" w14:textId="77777777" w:rsidTr="00984972">
        <w:trPr>
          <w:trHeight w:val="388"/>
        </w:trPr>
        <w:tc>
          <w:tcPr>
            <w:tcW w:w="3980" w:type="pct"/>
            <w:gridSpan w:val="2"/>
            <w:shd w:val="clear" w:color="auto" w:fill="auto"/>
            <w:vAlign w:val="center"/>
          </w:tcPr>
          <w:p w14:paraId="7FFEA5B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6727446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877F9C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DB7649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F9B18B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2F12FC7" w14:textId="77777777" w:rsidTr="00984972">
        <w:trPr>
          <w:trHeight w:val="300"/>
        </w:trPr>
        <w:tc>
          <w:tcPr>
            <w:tcW w:w="3980" w:type="pct"/>
            <w:gridSpan w:val="2"/>
            <w:shd w:val="clear" w:color="auto" w:fill="auto"/>
            <w:vAlign w:val="center"/>
          </w:tcPr>
          <w:p w14:paraId="7988EC9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14E9DD6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ADFDC9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91E3F5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871706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A1E1ECF" w14:textId="77777777" w:rsidTr="00984972">
        <w:trPr>
          <w:trHeight w:val="300"/>
        </w:trPr>
        <w:tc>
          <w:tcPr>
            <w:tcW w:w="3980" w:type="pct"/>
            <w:gridSpan w:val="2"/>
            <w:shd w:val="clear" w:color="auto" w:fill="auto"/>
            <w:vAlign w:val="center"/>
          </w:tcPr>
          <w:p w14:paraId="79C2A66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un pubblico dipendente?</w:t>
            </w:r>
          </w:p>
        </w:tc>
        <w:tc>
          <w:tcPr>
            <w:tcW w:w="267" w:type="pct"/>
            <w:gridSpan w:val="2"/>
            <w:shd w:val="clear" w:color="auto" w:fill="auto"/>
            <w:vAlign w:val="center"/>
          </w:tcPr>
          <w:p w14:paraId="3B76B7B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4724FB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0697C8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9DACE0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96BD244" w14:textId="77777777" w:rsidTr="00984972">
        <w:trPr>
          <w:trHeight w:val="300"/>
        </w:trPr>
        <w:tc>
          <w:tcPr>
            <w:tcW w:w="3980" w:type="pct"/>
            <w:gridSpan w:val="2"/>
            <w:shd w:val="clear" w:color="auto" w:fill="auto"/>
            <w:vAlign w:val="center"/>
          </w:tcPr>
          <w:p w14:paraId="0090BD40"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4BB8EFC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0D29F1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7B2E5B2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C6C7FB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92CB9DF" w14:textId="77777777" w:rsidTr="00984972">
        <w:trPr>
          <w:trHeight w:val="600"/>
        </w:trPr>
        <w:tc>
          <w:tcPr>
            <w:tcW w:w="3980" w:type="pct"/>
            <w:gridSpan w:val="2"/>
            <w:shd w:val="clear" w:color="auto" w:fill="auto"/>
            <w:vAlign w:val="center"/>
          </w:tcPr>
          <w:p w14:paraId="286E452F"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2960E4A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531C16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0D640B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67ECA8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FA34E66" w14:textId="77777777" w:rsidTr="00984972">
        <w:trPr>
          <w:trHeight w:val="300"/>
        </w:trPr>
        <w:tc>
          <w:tcPr>
            <w:tcW w:w="3980" w:type="pct"/>
            <w:gridSpan w:val="2"/>
            <w:shd w:val="clear" w:color="auto" w:fill="auto"/>
            <w:vAlign w:val="center"/>
          </w:tcPr>
          <w:p w14:paraId="63E35A27" w14:textId="77777777" w:rsidR="0022450C" w:rsidRPr="00E428B3" w:rsidRDefault="0022450C" w:rsidP="0022450C">
            <w:pPr>
              <w:snapToGrid w:val="0"/>
              <w:jc w:val="both"/>
              <w:rPr>
                <w:sz w:val="18"/>
                <w:szCs w:val="18"/>
              </w:rPr>
            </w:pPr>
            <w:r w:rsidRPr="00E428B3">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2406889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9B2334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466671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78DA29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A838F64" w14:textId="77777777" w:rsidTr="00E428B3">
        <w:trPr>
          <w:trHeight w:val="300"/>
        </w:trPr>
        <w:tc>
          <w:tcPr>
            <w:tcW w:w="3980" w:type="pct"/>
            <w:gridSpan w:val="2"/>
            <w:shd w:val="clear" w:color="auto" w:fill="auto"/>
            <w:vAlign w:val="center"/>
          </w:tcPr>
          <w:p w14:paraId="67038D32" w14:textId="77777777" w:rsidR="00984972" w:rsidRPr="00E428B3" w:rsidRDefault="00984972" w:rsidP="00984972">
            <w:pPr>
              <w:snapToGrid w:val="0"/>
              <w:jc w:val="both"/>
              <w:rPr>
                <w:rFonts w:asciiTheme="minorHAnsi" w:hAnsiTheme="minorHAnsi" w:cstheme="minorHAnsi"/>
                <w:sz w:val="18"/>
                <w:szCs w:val="18"/>
              </w:rPr>
            </w:pPr>
            <w:r w:rsidRPr="00E428B3">
              <w:rPr>
                <w:rFonts w:asciiTheme="minorHAnsi" w:hAnsiTheme="minorHAnsi" w:cstheme="minorHAnsi"/>
                <w:sz w:val="18"/>
                <w:szCs w:val="18"/>
              </w:rPr>
              <w:t>Tenuto conto che gli emolumenti da corrispondere al personale interno sono quantificate facendo riferimento al costo lordo del dipendente per ore effettuate fuori dell’orario scolastico, si</w:t>
            </w:r>
            <w:r w:rsidR="0022450C" w:rsidRPr="00E428B3">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0E4CB7F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03A61C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AC63AC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1CAC20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7938270" w14:textId="77777777" w:rsidTr="00984972">
        <w:trPr>
          <w:trHeight w:val="300"/>
        </w:trPr>
        <w:tc>
          <w:tcPr>
            <w:tcW w:w="3980" w:type="pct"/>
            <w:gridSpan w:val="2"/>
            <w:shd w:val="clear" w:color="auto" w:fill="auto"/>
            <w:vAlign w:val="center"/>
          </w:tcPr>
          <w:p w14:paraId="3420D648" w14:textId="77777777" w:rsidR="0022450C" w:rsidRPr="00E428B3" w:rsidRDefault="0022450C" w:rsidP="0022450C">
            <w:pPr>
              <w:snapToGrid w:val="0"/>
              <w:jc w:val="both"/>
              <w:rPr>
                <w:rFonts w:asciiTheme="minorHAnsi" w:hAnsiTheme="minorHAnsi" w:cstheme="minorHAnsi"/>
                <w:sz w:val="18"/>
                <w:szCs w:val="18"/>
              </w:rPr>
            </w:pPr>
            <w:r w:rsidRPr="00E428B3">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6AC951A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84EA18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B9694E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ADC116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7EFBE16" w14:textId="77777777" w:rsidTr="00984972">
        <w:trPr>
          <w:trHeight w:val="300"/>
        </w:trPr>
        <w:tc>
          <w:tcPr>
            <w:tcW w:w="3980" w:type="pct"/>
            <w:gridSpan w:val="2"/>
            <w:shd w:val="clear" w:color="auto" w:fill="auto"/>
            <w:vAlign w:val="center"/>
          </w:tcPr>
          <w:p w14:paraId="50FFF87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06EC287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CD9A71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4EBDDD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7AB768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60A5368" w14:textId="77777777" w:rsidTr="00984972">
        <w:trPr>
          <w:trHeight w:val="300"/>
        </w:trPr>
        <w:tc>
          <w:tcPr>
            <w:tcW w:w="3980" w:type="pct"/>
            <w:gridSpan w:val="2"/>
            <w:shd w:val="clear" w:color="auto" w:fill="auto"/>
            <w:vAlign w:val="center"/>
          </w:tcPr>
          <w:p w14:paraId="735C3B0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3451E1C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4502FF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34DF7C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127FC6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760A2EB" w14:textId="77777777" w:rsidTr="0022450C">
        <w:trPr>
          <w:trHeight w:val="300"/>
        </w:trPr>
        <w:tc>
          <w:tcPr>
            <w:tcW w:w="5000" w:type="pct"/>
            <w:gridSpan w:val="9"/>
            <w:shd w:val="clear" w:color="auto" w:fill="D5DCE4" w:themeFill="text2" w:themeFillTint="33"/>
            <w:vAlign w:val="center"/>
          </w:tcPr>
          <w:p w14:paraId="752E96EB"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B.1.1 - DIREZIONE (RISORSE UMANE ESTERNE)</w:t>
            </w:r>
          </w:p>
        </w:tc>
      </w:tr>
      <w:tr w:rsidR="0022450C" w:rsidRPr="00B70B4F" w14:paraId="6161736F" w14:textId="77777777" w:rsidTr="00984972">
        <w:trPr>
          <w:trHeight w:val="300"/>
        </w:trPr>
        <w:tc>
          <w:tcPr>
            <w:tcW w:w="3980" w:type="pct"/>
            <w:gridSpan w:val="2"/>
            <w:shd w:val="clear" w:color="auto" w:fill="auto"/>
            <w:vAlign w:val="center"/>
          </w:tcPr>
          <w:p w14:paraId="7156DA6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2C06654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C6770E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776395F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27D70E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7991F664" w14:textId="77777777" w:rsidTr="00984972">
        <w:trPr>
          <w:trHeight w:val="406"/>
        </w:trPr>
        <w:tc>
          <w:tcPr>
            <w:tcW w:w="3980" w:type="pct"/>
            <w:gridSpan w:val="2"/>
            <w:shd w:val="clear" w:color="auto" w:fill="auto"/>
            <w:vAlign w:val="center"/>
          </w:tcPr>
          <w:p w14:paraId="72964C8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0B02C3C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41CFF4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77964A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7169D0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728EF20" w14:textId="77777777" w:rsidTr="00984972">
        <w:trPr>
          <w:trHeight w:val="300"/>
        </w:trPr>
        <w:tc>
          <w:tcPr>
            <w:tcW w:w="3980" w:type="pct"/>
            <w:gridSpan w:val="2"/>
            <w:shd w:val="clear" w:color="auto" w:fill="auto"/>
            <w:vAlign w:val="center"/>
          </w:tcPr>
          <w:p w14:paraId="6FA6620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5D0B583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74446A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157DE4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2F7CAB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807D41B" w14:textId="77777777" w:rsidTr="00984972">
        <w:trPr>
          <w:trHeight w:val="300"/>
        </w:trPr>
        <w:tc>
          <w:tcPr>
            <w:tcW w:w="3980" w:type="pct"/>
            <w:gridSpan w:val="2"/>
            <w:shd w:val="clear" w:color="auto" w:fill="auto"/>
            <w:vAlign w:val="center"/>
          </w:tcPr>
          <w:p w14:paraId="086A894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7A2021E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3DC2A4D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F39BB6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4D7DB6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462464A0" w14:textId="77777777" w:rsidTr="00984972">
        <w:trPr>
          <w:trHeight w:val="300"/>
        </w:trPr>
        <w:tc>
          <w:tcPr>
            <w:tcW w:w="3980" w:type="pct"/>
            <w:gridSpan w:val="2"/>
            <w:shd w:val="clear" w:color="auto" w:fill="auto"/>
            <w:vAlign w:val="center"/>
          </w:tcPr>
          <w:p w14:paraId="43A8DF2B" w14:textId="1F667311"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40864266"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9AE0B5B"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4F6AD21"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65C8343"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7D448E48" w14:textId="77777777" w:rsidTr="00984972">
        <w:trPr>
          <w:trHeight w:val="300"/>
        </w:trPr>
        <w:tc>
          <w:tcPr>
            <w:tcW w:w="3980" w:type="pct"/>
            <w:gridSpan w:val="2"/>
            <w:shd w:val="clear" w:color="auto" w:fill="auto"/>
            <w:vAlign w:val="center"/>
          </w:tcPr>
          <w:p w14:paraId="1F60EEA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Il CV è coerente con la fascia B?</w:t>
            </w:r>
          </w:p>
        </w:tc>
        <w:tc>
          <w:tcPr>
            <w:tcW w:w="267" w:type="pct"/>
            <w:gridSpan w:val="2"/>
            <w:shd w:val="clear" w:color="auto" w:fill="auto"/>
            <w:vAlign w:val="center"/>
          </w:tcPr>
          <w:p w14:paraId="64B0EE4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2B344E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266796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04D370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45316E4" w14:textId="77777777" w:rsidTr="00984972">
        <w:trPr>
          <w:trHeight w:val="300"/>
        </w:trPr>
        <w:tc>
          <w:tcPr>
            <w:tcW w:w="3980" w:type="pct"/>
            <w:gridSpan w:val="2"/>
            <w:shd w:val="clear" w:color="auto" w:fill="auto"/>
            <w:vAlign w:val="center"/>
          </w:tcPr>
          <w:p w14:paraId="4A136DB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6664242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ACBA18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1002B6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E8D0DB1"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C300BE9" w14:textId="77777777" w:rsidTr="00984972">
        <w:trPr>
          <w:trHeight w:val="300"/>
        </w:trPr>
        <w:tc>
          <w:tcPr>
            <w:tcW w:w="3980" w:type="pct"/>
            <w:gridSpan w:val="2"/>
            <w:shd w:val="clear" w:color="auto" w:fill="auto"/>
            <w:vAlign w:val="center"/>
          </w:tcPr>
          <w:p w14:paraId="62A20FA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7E3E756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D2B733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6F0142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34293E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770E6B8" w14:textId="77777777" w:rsidTr="00984972">
        <w:trPr>
          <w:trHeight w:val="300"/>
        </w:trPr>
        <w:tc>
          <w:tcPr>
            <w:tcW w:w="3980" w:type="pct"/>
            <w:gridSpan w:val="2"/>
            <w:shd w:val="clear" w:color="auto" w:fill="auto"/>
            <w:vAlign w:val="center"/>
          </w:tcPr>
          <w:p w14:paraId="4A45B61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6F66CBD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5A8031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98BD53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480420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C1DA970" w14:textId="77777777" w:rsidTr="00984972">
        <w:trPr>
          <w:trHeight w:val="600"/>
        </w:trPr>
        <w:tc>
          <w:tcPr>
            <w:tcW w:w="3980" w:type="pct"/>
            <w:gridSpan w:val="2"/>
            <w:shd w:val="clear" w:color="auto" w:fill="auto"/>
            <w:vAlign w:val="center"/>
          </w:tcPr>
          <w:p w14:paraId="4150104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378CB81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C7E93A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EF37D4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E1AFB0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B6B403B" w14:textId="77777777" w:rsidTr="00984972">
        <w:trPr>
          <w:trHeight w:val="600"/>
        </w:trPr>
        <w:tc>
          <w:tcPr>
            <w:tcW w:w="3980" w:type="pct"/>
            <w:gridSpan w:val="2"/>
            <w:shd w:val="clear" w:color="auto" w:fill="auto"/>
            <w:vAlign w:val="center"/>
          </w:tcPr>
          <w:p w14:paraId="78FA22B9"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2F1308C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844474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E6E72B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E3391C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1A1193F" w14:textId="77777777" w:rsidTr="00984972">
        <w:trPr>
          <w:trHeight w:val="600"/>
        </w:trPr>
        <w:tc>
          <w:tcPr>
            <w:tcW w:w="3980" w:type="pct"/>
            <w:gridSpan w:val="2"/>
            <w:shd w:val="clear" w:color="auto" w:fill="auto"/>
            <w:vAlign w:val="center"/>
          </w:tcPr>
          <w:p w14:paraId="2C8BC3D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08E5EA7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761011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F73C71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7A9A16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CA265DE" w14:textId="77777777" w:rsidTr="00984972">
        <w:trPr>
          <w:trHeight w:val="600"/>
        </w:trPr>
        <w:tc>
          <w:tcPr>
            <w:tcW w:w="3980" w:type="pct"/>
            <w:gridSpan w:val="2"/>
            <w:shd w:val="clear" w:color="auto" w:fill="auto"/>
            <w:vAlign w:val="center"/>
          </w:tcPr>
          <w:p w14:paraId="5C526E6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61629AE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EDD1A7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34DD1F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B7D2FD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28C0920" w14:textId="77777777" w:rsidTr="00984972">
        <w:trPr>
          <w:trHeight w:val="600"/>
        </w:trPr>
        <w:tc>
          <w:tcPr>
            <w:tcW w:w="3980" w:type="pct"/>
            <w:gridSpan w:val="2"/>
            <w:shd w:val="clear" w:color="auto" w:fill="auto"/>
            <w:vAlign w:val="center"/>
          </w:tcPr>
          <w:p w14:paraId="4D2A9FD5"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7742925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FF4AC8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788CB02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84ECFF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BEB276F" w14:textId="77777777" w:rsidTr="00984972">
        <w:trPr>
          <w:trHeight w:val="600"/>
        </w:trPr>
        <w:tc>
          <w:tcPr>
            <w:tcW w:w="3980" w:type="pct"/>
            <w:gridSpan w:val="2"/>
            <w:shd w:val="clear" w:color="auto" w:fill="auto"/>
            <w:vAlign w:val="center"/>
          </w:tcPr>
          <w:p w14:paraId="2146C96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33AA01F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C19158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95B9E8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ADC992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7159A6A" w14:textId="77777777" w:rsidTr="00984972">
        <w:trPr>
          <w:trHeight w:val="600"/>
        </w:trPr>
        <w:tc>
          <w:tcPr>
            <w:tcW w:w="3980" w:type="pct"/>
            <w:gridSpan w:val="2"/>
            <w:shd w:val="clear" w:color="auto" w:fill="auto"/>
            <w:vAlign w:val="center"/>
          </w:tcPr>
          <w:p w14:paraId="275499C1"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739B3F1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5CFC46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EAF3B4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381D6A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5ADAA39" w14:textId="77777777" w:rsidTr="00984972">
        <w:trPr>
          <w:trHeight w:val="600"/>
        </w:trPr>
        <w:tc>
          <w:tcPr>
            <w:tcW w:w="3980" w:type="pct"/>
            <w:gridSpan w:val="2"/>
            <w:shd w:val="clear" w:color="auto" w:fill="auto"/>
            <w:vAlign w:val="center"/>
          </w:tcPr>
          <w:p w14:paraId="12D1C01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13C39F5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2C52DD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17C6B6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D30D6CF"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5D59968" w14:textId="77777777" w:rsidTr="00984972">
        <w:trPr>
          <w:trHeight w:val="600"/>
        </w:trPr>
        <w:tc>
          <w:tcPr>
            <w:tcW w:w="3980" w:type="pct"/>
            <w:gridSpan w:val="2"/>
            <w:shd w:val="clear" w:color="auto" w:fill="auto"/>
            <w:vAlign w:val="center"/>
          </w:tcPr>
          <w:p w14:paraId="5268438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04F4087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0F6407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2149AC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B83AEC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B12F421" w14:textId="77777777" w:rsidTr="0022450C">
        <w:trPr>
          <w:trHeight w:val="300"/>
        </w:trPr>
        <w:tc>
          <w:tcPr>
            <w:tcW w:w="5000" w:type="pct"/>
            <w:gridSpan w:val="9"/>
            <w:shd w:val="clear" w:color="auto" w:fill="E2EFD9" w:themeFill="accent6" w:themeFillTint="33"/>
            <w:vAlign w:val="center"/>
          </w:tcPr>
          <w:p w14:paraId="7E6B07B0"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B.1.2 COORDINAMENTO (RISORSE UMANE INTERNE)</w:t>
            </w:r>
          </w:p>
        </w:tc>
      </w:tr>
      <w:tr w:rsidR="0022450C" w:rsidRPr="00B70B4F" w14:paraId="5A2E6B92" w14:textId="77777777" w:rsidTr="00984972">
        <w:trPr>
          <w:trHeight w:val="300"/>
        </w:trPr>
        <w:tc>
          <w:tcPr>
            <w:tcW w:w="3980" w:type="pct"/>
            <w:gridSpan w:val="2"/>
            <w:shd w:val="clear" w:color="auto" w:fill="auto"/>
            <w:vAlign w:val="center"/>
          </w:tcPr>
          <w:p w14:paraId="512C864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342942F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DFAD56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AD9717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2E299A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74781D2D" w14:textId="77777777" w:rsidTr="00984972">
        <w:trPr>
          <w:trHeight w:val="300"/>
        </w:trPr>
        <w:tc>
          <w:tcPr>
            <w:tcW w:w="3980" w:type="pct"/>
            <w:gridSpan w:val="2"/>
            <w:shd w:val="clear" w:color="auto" w:fill="auto"/>
            <w:vAlign w:val="center"/>
          </w:tcPr>
          <w:p w14:paraId="41E1A53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088B2AE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DF8F10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243539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BEB7F1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15066AC8" w14:textId="77777777" w:rsidTr="00984972">
        <w:trPr>
          <w:trHeight w:val="388"/>
        </w:trPr>
        <w:tc>
          <w:tcPr>
            <w:tcW w:w="3980" w:type="pct"/>
            <w:gridSpan w:val="2"/>
            <w:shd w:val="clear" w:color="auto" w:fill="auto"/>
            <w:vAlign w:val="center"/>
          </w:tcPr>
          <w:p w14:paraId="3F04368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1FAD3B4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3C6EE6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1B4AB5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B1D7B0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D81F6B6" w14:textId="77777777" w:rsidTr="00984972">
        <w:trPr>
          <w:trHeight w:val="300"/>
        </w:trPr>
        <w:tc>
          <w:tcPr>
            <w:tcW w:w="3980" w:type="pct"/>
            <w:gridSpan w:val="2"/>
            <w:shd w:val="clear" w:color="auto" w:fill="auto"/>
            <w:vAlign w:val="center"/>
          </w:tcPr>
          <w:p w14:paraId="323B31F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23F8396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4BFF7F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399AC9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97F8E4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135DB752" w14:textId="77777777" w:rsidTr="00984972">
        <w:trPr>
          <w:trHeight w:val="300"/>
        </w:trPr>
        <w:tc>
          <w:tcPr>
            <w:tcW w:w="3980" w:type="pct"/>
            <w:gridSpan w:val="2"/>
            <w:shd w:val="clear" w:color="auto" w:fill="auto"/>
            <w:vAlign w:val="center"/>
          </w:tcPr>
          <w:p w14:paraId="3DE2717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3326E74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6833F7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427C78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51E382C"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190C7B4" w14:textId="77777777" w:rsidTr="00984972">
        <w:trPr>
          <w:trHeight w:val="300"/>
        </w:trPr>
        <w:tc>
          <w:tcPr>
            <w:tcW w:w="3980" w:type="pct"/>
            <w:gridSpan w:val="2"/>
            <w:shd w:val="clear" w:color="auto" w:fill="auto"/>
            <w:vAlign w:val="center"/>
          </w:tcPr>
          <w:p w14:paraId="0D4E754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15F59F8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AF6A2A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2CA2CD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126337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B900272" w14:textId="77777777" w:rsidTr="00984972">
        <w:trPr>
          <w:trHeight w:val="600"/>
        </w:trPr>
        <w:tc>
          <w:tcPr>
            <w:tcW w:w="3980" w:type="pct"/>
            <w:gridSpan w:val="2"/>
            <w:shd w:val="clear" w:color="auto" w:fill="auto"/>
            <w:vAlign w:val="center"/>
          </w:tcPr>
          <w:p w14:paraId="2A4A00B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740A020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EFDEAC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E24B72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1921081"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9698F6A" w14:textId="77777777" w:rsidTr="00984972">
        <w:trPr>
          <w:trHeight w:val="300"/>
        </w:trPr>
        <w:tc>
          <w:tcPr>
            <w:tcW w:w="3980" w:type="pct"/>
            <w:gridSpan w:val="2"/>
            <w:shd w:val="clear" w:color="auto" w:fill="auto"/>
            <w:vAlign w:val="center"/>
          </w:tcPr>
          <w:p w14:paraId="0EBACA99" w14:textId="77777777" w:rsidR="0022450C" w:rsidRPr="00E428B3" w:rsidRDefault="0022450C" w:rsidP="00E428B3">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2EFB1AB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23D7F4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C47BC1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708030B"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4792B39" w14:textId="77777777" w:rsidTr="00E428B3">
        <w:trPr>
          <w:trHeight w:val="300"/>
        </w:trPr>
        <w:tc>
          <w:tcPr>
            <w:tcW w:w="3980" w:type="pct"/>
            <w:gridSpan w:val="2"/>
            <w:shd w:val="clear" w:color="auto" w:fill="auto"/>
            <w:vAlign w:val="center"/>
          </w:tcPr>
          <w:p w14:paraId="61AFCE37" w14:textId="77777777" w:rsidR="0022450C" w:rsidRPr="00B70B4F" w:rsidRDefault="00984972" w:rsidP="00E428B3">
            <w:pPr>
              <w:snapToGrid w:val="0"/>
              <w:jc w:val="both"/>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308705C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6F6399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F0BADC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E163197"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A986DF0" w14:textId="77777777" w:rsidTr="00984972">
        <w:trPr>
          <w:trHeight w:val="300"/>
        </w:trPr>
        <w:tc>
          <w:tcPr>
            <w:tcW w:w="3980" w:type="pct"/>
            <w:gridSpan w:val="2"/>
            <w:shd w:val="clear" w:color="auto" w:fill="auto"/>
            <w:vAlign w:val="center"/>
          </w:tcPr>
          <w:p w14:paraId="577BFA7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Si è riscontrata la regolarità dei cedolini paga relativi al periodo della prestazione e delle loro quietanze?</w:t>
            </w:r>
          </w:p>
        </w:tc>
        <w:tc>
          <w:tcPr>
            <w:tcW w:w="267" w:type="pct"/>
            <w:gridSpan w:val="2"/>
            <w:shd w:val="clear" w:color="auto" w:fill="auto"/>
            <w:vAlign w:val="center"/>
          </w:tcPr>
          <w:p w14:paraId="4A45132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6FDA50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BB0C4C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77ABC5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3104B31" w14:textId="77777777" w:rsidTr="00984972">
        <w:trPr>
          <w:trHeight w:val="300"/>
        </w:trPr>
        <w:tc>
          <w:tcPr>
            <w:tcW w:w="3980" w:type="pct"/>
            <w:gridSpan w:val="2"/>
            <w:shd w:val="clear" w:color="auto" w:fill="auto"/>
            <w:vAlign w:val="center"/>
          </w:tcPr>
          <w:p w14:paraId="34BE4E3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03CBF03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1CA81E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0E78A8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DB9918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5445165" w14:textId="77777777" w:rsidTr="00984972">
        <w:trPr>
          <w:trHeight w:val="300"/>
        </w:trPr>
        <w:tc>
          <w:tcPr>
            <w:tcW w:w="3980" w:type="pct"/>
            <w:gridSpan w:val="2"/>
            <w:shd w:val="clear" w:color="auto" w:fill="auto"/>
            <w:vAlign w:val="center"/>
          </w:tcPr>
          <w:p w14:paraId="532199A0"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4B0F6EA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A15139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59CC18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9B80FD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C19041A" w14:textId="77777777" w:rsidTr="0022450C">
        <w:trPr>
          <w:trHeight w:val="300"/>
        </w:trPr>
        <w:tc>
          <w:tcPr>
            <w:tcW w:w="5000" w:type="pct"/>
            <w:gridSpan w:val="9"/>
            <w:shd w:val="clear" w:color="auto" w:fill="E2EFD9" w:themeFill="accent6" w:themeFillTint="33"/>
            <w:vAlign w:val="center"/>
          </w:tcPr>
          <w:p w14:paraId="38F36290" w14:textId="77777777" w:rsidR="0022450C" w:rsidRPr="00B70B4F" w:rsidRDefault="0022450C" w:rsidP="0022450C">
            <w:pPr>
              <w:snapToGrid w:val="0"/>
              <w:jc w:val="center"/>
              <w:rPr>
                <w:sz w:val="18"/>
                <w:szCs w:val="18"/>
              </w:rPr>
            </w:pPr>
            <w:r w:rsidRPr="00B70B4F">
              <w:rPr>
                <w:rFonts w:asciiTheme="minorHAnsi" w:hAnsiTheme="minorHAnsi" w:cstheme="minorHAnsi"/>
                <w:b/>
                <w:bCs/>
                <w:iCs/>
                <w:sz w:val="20"/>
                <w:szCs w:val="20"/>
              </w:rPr>
              <w:t>B.1.2 COORDINAMENTO (RISORSE UMANE ESTERNE)</w:t>
            </w:r>
          </w:p>
        </w:tc>
      </w:tr>
      <w:tr w:rsidR="0022450C" w:rsidRPr="00B70B4F" w14:paraId="6AC6FBB6" w14:textId="77777777" w:rsidTr="00984972">
        <w:trPr>
          <w:trHeight w:val="300"/>
        </w:trPr>
        <w:tc>
          <w:tcPr>
            <w:tcW w:w="3980" w:type="pct"/>
            <w:gridSpan w:val="2"/>
            <w:shd w:val="clear" w:color="auto" w:fill="auto"/>
            <w:vAlign w:val="center"/>
          </w:tcPr>
          <w:p w14:paraId="16BF58D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45BF686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B14F16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D7E399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E75082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3B05039" w14:textId="77777777" w:rsidTr="00984972">
        <w:trPr>
          <w:trHeight w:val="406"/>
        </w:trPr>
        <w:tc>
          <w:tcPr>
            <w:tcW w:w="3980" w:type="pct"/>
            <w:gridSpan w:val="2"/>
            <w:shd w:val="clear" w:color="auto" w:fill="auto"/>
            <w:vAlign w:val="center"/>
          </w:tcPr>
          <w:p w14:paraId="6EB367D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73A333D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7079FE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A8D7B8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0C9403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69153D4" w14:textId="77777777" w:rsidTr="00984972">
        <w:trPr>
          <w:trHeight w:val="300"/>
        </w:trPr>
        <w:tc>
          <w:tcPr>
            <w:tcW w:w="3980" w:type="pct"/>
            <w:gridSpan w:val="2"/>
            <w:shd w:val="clear" w:color="auto" w:fill="auto"/>
            <w:vAlign w:val="center"/>
          </w:tcPr>
          <w:p w14:paraId="5E026BE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1DF36AD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E57A59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378244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314F89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2B4BF173" w14:textId="77777777" w:rsidTr="00984972">
        <w:trPr>
          <w:trHeight w:val="300"/>
        </w:trPr>
        <w:tc>
          <w:tcPr>
            <w:tcW w:w="3980" w:type="pct"/>
            <w:gridSpan w:val="2"/>
            <w:shd w:val="clear" w:color="auto" w:fill="auto"/>
            <w:vAlign w:val="center"/>
          </w:tcPr>
          <w:p w14:paraId="7049D4D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5B771A5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33B4F1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556992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63F091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5D7C42B2" w14:textId="77777777" w:rsidTr="00984972">
        <w:trPr>
          <w:trHeight w:val="300"/>
        </w:trPr>
        <w:tc>
          <w:tcPr>
            <w:tcW w:w="3980" w:type="pct"/>
            <w:gridSpan w:val="2"/>
            <w:shd w:val="clear" w:color="auto" w:fill="auto"/>
            <w:vAlign w:val="center"/>
          </w:tcPr>
          <w:p w14:paraId="4688587C" w14:textId="43C9FA7C"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77B774AB"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403CC57"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0C30823"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51BFB16"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5A6F8CD3" w14:textId="77777777" w:rsidTr="00984972">
        <w:trPr>
          <w:trHeight w:val="300"/>
        </w:trPr>
        <w:tc>
          <w:tcPr>
            <w:tcW w:w="3980" w:type="pct"/>
            <w:gridSpan w:val="2"/>
            <w:shd w:val="clear" w:color="auto" w:fill="auto"/>
            <w:vAlign w:val="center"/>
          </w:tcPr>
          <w:p w14:paraId="1B7A909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4808983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CC5314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40057D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C35E3C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165409A" w14:textId="77777777" w:rsidTr="00984972">
        <w:trPr>
          <w:trHeight w:val="300"/>
        </w:trPr>
        <w:tc>
          <w:tcPr>
            <w:tcW w:w="3980" w:type="pct"/>
            <w:gridSpan w:val="2"/>
            <w:shd w:val="clear" w:color="auto" w:fill="auto"/>
            <w:vAlign w:val="center"/>
          </w:tcPr>
          <w:p w14:paraId="047A647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666C7BE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ADA048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8EC0D4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2C52D3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8916523" w14:textId="77777777" w:rsidTr="00984972">
        <w:trPr>
          <w:trHeight w:val="300"/>
        </w:trPr>
        <w:tc>
          <w:tcPr>
            <w:tcW w:w="3980" w:type="pct"/>
            <w:gridSpan w:val="2"/>
            <w:shd w:val="clear" w:color="auto" w:fill="auto"/>
            <w:vAlign w:val="center"/>
          </w:tcPr>
          <w:p w14:paraId="246BF35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5C632E9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3FE4D7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DEF068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5DB492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CCB96E2" w14:textId="77777777" w:rsidTr="00984972">
        <w:trPr>
          <w:trHeight w:val="300"/>
        </w:trPr>
        <w:tc>
          <w:tcPr>
            <w:tcW w:w="3980" w:type="pct"/>
            <w:gridSpan w:val="2"/>
            <w:shd w:val="clear" w:color="auto" w:fill="auto"/>
            <w:vAlign w:val="center"/>
          </w:tcPr>
          <w:p w14:paraId="4CE1A3A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074F9FB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4AE56B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F4094C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B984CE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E05D14A" w14:textId="77777777" w:rsidTr="00984972">
        <w:trPr>
          <w:trHeight w:val="600"/>
        </w:trPr>
        <w:tc>
          <w:tcPr>
            <w:tcW w:w="3980" w:type="pct"/>
            <w:gridSpan w:val="2"/>
            <w:shd w:val="clear" w:color="auto" w:fill="auto"/>
            <w:vAlign w:val="center"/>
          </w:tcPr>
          <w:p w14:paraId="396828E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6BF606B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86CDB1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31F0E1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96CCD1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58292C8" w14:textId="77777777" w:rsidTr="00984972">
        <w:trPr>
          <w:trHeight w:val="600"/>
        </w:trPr>
        <w:tc>
          <w:tcPr>
            <w:tcW w:w="3980" w:type="pct"/>
            <w:gridSpan w:val="2"/>
            <w:shd w:val="clear" w:color="auto" w:fill="auto"/>
            <w:vAlign w:val="center"/>
          </w:tcPr>
          <w:p w14:paraId="603AD21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4B9B47E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F231B1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0D288C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7D65B8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0A3C802" w14:textId="77777777" w:rsidTr="00984972">
        <w:trPr>
          <w:trHeight w:val="600"/>
        </w:trPr>
        <w:tc>
          <w:tcPr>
            <w:tcW w:w="3980" w:type="pct"/>
            <w:gridSpan w:val="2"/>
            <w:shd w:val="clear" w:color="auto" w:fill="auto"/>
            <w:vAlign w:val="center"/>
          </w:tcPr>
          <w:p w14:paraId="7D45A75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7432C17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A362B2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B23824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C493C8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10F4AE8" w14:textId="77777777" w:rsidTr="00984972">
        <w:trPr>
          <w:trHeight w:val="600"/>
        </w:trPr>
        <w:tc>
          <w:tcPr>
            <w:tcW w:w="3980" w:type="pct"/>
            <w:gridSpan w:val="2"/>
            <w:shd w:val="clear" w:color="auto" w:fill="auto"/>
            <w:vAlign w:val="center"/>
          </w:tcPr>
          <w:p w14:paraId="163CBAB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32D3A49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C5F2CB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A4286B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536595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D36A127" w14:textId="77777777" w:rsidTr="00984972">
        <w:trPr>
          <w:trHeight w:val="600"/>
        </w:trPr>
        <w:tc>
          <w:tcPr>
            <w:tcW w:w="3980" w:type="pct"/>
            <w:gridSpan w:val="2"/>
            <w:shd w:val="clear" w:color="auto" w:fill="auto"/>
            <w:vAlign w:val="center"/>
          </w:tcPr>
          <w:p w14:paraId="22B9855E"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423E2DE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672FC8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44FE26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7AD44D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81C1C31" w14:textId="77777777" w:rsidTr="00984972">
        <w:trPr>
          <w:trHeight w:val="600"/>
        </w:trPr>
        <w:tc>
          <w:tcPr>
            <w:tcW w:w="3980" w:type="pct"/>
            <w:gridSpan w:val="2"/>
            <w:shd w:val="clear" w:color="auto" w:fill="auto"/>
            <w:vAlign w:val="center"/>
          </w:tcPr>
          <w:p w14:paraId="33D1461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7E7A89A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DFF35A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2B99F2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61AAAE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0C9DB3D" w14:textId="77777777" w:rsidTr="00984972">
        <w:trPr>
          <w:trHeight w:val="600"/>
        </w:trPr>
        <w:tc>
          <w:tcPr>
            <w:tcW w:w="3980" w:type="pct"/>
            <w:gridSpan w:val="2"/>
            <w:shd w:val="clear" w:color="auto" w:fill="auto"/>
            <w:vAlign w:val="center"/>
          </w:tcPr>
          <w:p w14:paraId="1972695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553F9A1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406AD9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F3E0F7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AE2FB27"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F27D58D" w14:textId="77777777" w:rsidTr="00984972">
        <w:trPr>
          <w:trHeight w:val="600"/>
        </w:trPr>
        <w:tc>
          <w:tcPr>
            <w:tcW w:w="3980" w:type="pct"/>
            <w:gridSpan w:val="2"/>
            <w:shd w:val="clear" w:color="auto" w:fill="auto"/>
            <w:vAlign w:val="center"/>
          </w:tcPr>
          <w:p w14:paraId="6AEC855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0EC4D7D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09A110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18C07E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4189C1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30A4DFD" w14:textId="77777777" w:rsidTr="00984972">
        <w:trPr>
          <w:trHeight w:val="600"/>
        </w:trPr>
        <w:tc>
          <w:tcPr>
            <w:tcW w:w="3980" w:type="pct"/>
            <w:gridSpan w:val="2"/>
            <w:shd w:val="clear" w:color="auto" w:fill="auto"/>
            <w:vAlign w:val="center"/>
          </w:tcPr>
          <w:p w14:paraId="06383D7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369BD84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3C3E20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CC3B52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B0AA93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7FD1218" w14:textId="77777777" w:rsidTr="0022450C">
        <w:trPr>
          <w:trHeight w:val="300"/>
        </w:trPr>
        <w:tc>
          <w:tcPr>
            <w:tcW w:w="5000" w:type="pct"/>
            <w:gridSpan w:val="9"/>
            <w:shd w:val="clear" w:color="auto" w:fill="FFE599" w:themeFill="accent4" w:themeFillTint="66"/>
            <w:vAlign w:val="center"/>
          </w:tcPr>
          <w:p w14:paraId="7D5EC6C9"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B.1.3 PROGETTAZIONE/CO-PROGETTAZIONE (RISORSE UMANE INTERNE)</w:t>
            </w:r>
          </w:p>
        </w:tc>
      </w:tr>
      <w:tr w:rsidR="0022450C" w:rsidRPr="00B70B4F" w14:paraId="079A6970" w14:textId="77777777" w:rsidTr="00984972">
        <w:trPr>
          <w:trHeight w:val="300"/>
        </w:trPr>
        <w:tc>
          <w:tcPr>
            <w:tcW w:w="3980" w:type="pct"/>
            <w:gridSpan w:val="2"/>
            <w:shd w:val="clear" w:color="auto" w:fill="auto"/>
            <w:vAlign w:val="center"/>
          </w:tcPr>
          <w:p w14:paraId="02ABECF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18AEE68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8CE62E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70B4CF3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37E83F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5450345" w14:textId="77777777" w:rsidTr="00984972">
        <w:trPr>
          <w:trHeight w:val="300"/>
        </w:trPr>
        <w:tc>
          <w:tcPr>
            <w:tcW w:w="3980" w:type="pct"/>
            <w:gridSpan w:val="2"/>
            <w:shd w:val="clear" w:color="auto" w:fill="auto"/>
            <w:vAlign w:val="center"/>
          </w:tcPr>
          <w:p w14:paraId="49CBB01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Le date sono coerenti e comunque precedenti alle attività da svolgere?</w:t>
            </w:r>
          </w:p>
        </w:tc>
        <w:tc>
          <w:tcPr>
            <w:tcW w:w="267" w:type="pct"/>
            <w:gridSpan w:val="2"/>
            <w:shd w:val="clear" w:color="auto" w:fill="auto"/>
            <w:vAlign w:val="center"/>
          </w:tcPr>
          <w:p w14:paraId="262EA03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5C4691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B0089C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EB2326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83C9290" w14:textId="77777777" w:rsidTr="00984972">
        <w:trPr>
          <w:trHeight w:val="388"/>
        </w:trPr>
        <w:tc>
          <w:tcPr>
            <w:tcW w:w="3980" w:type="pct"/>
            <w:gridSpan w:val="2"/>
            <w:shd w:val="clear" w:color="auto" w:fill="auto"/>
            <w:vAlign w:val="center"/>
          </w:tcPr>
          <w:p w14:paraId="339B441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668FC78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34E7319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466E8C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AFD734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5EFFCB4" w14:textId="77777777" w:rsidTr="00984972">
        <w:trPr>
          <w:trHeight w:val="300"/>
        </w:trPr>
        <w:tc>
          <w:tcPr>
            <w:tcW w:w="3980" w:type="pct"/>
            <w:gridSpan w:val="2"/>
            <w:shd w:val="clear" w:color="auto" w:fill="auto"/>
            <w:vAlign w:val="center"/>
          </w:tcPr>
          <w:p w14:paraId="16CF460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28BE385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484F5A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BD074B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71A45A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1FF8E4BD" w14:textId="77777777" w:rsidTr="00984972">
        <w:trPr>
          <w:trHeight w:val="300"/>
        </w:trPr>
        <w:tc>
          <w:tcPr>
            <w:tcW w:w="3980" w:type="pct"/>
            <w:gridSpan w:val="2"/>
            <w:shd w:val="clear" w:color="auto" w:fill="auto"/>
            <w:vAlign w:val="center"/>
          </w:tcPr>
          <w:p w14:paraId="52BE4CB9"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69922C0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7B0B63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14ACDA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DC0FEB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7C1556C" w14:textId="77777777" w:rsidTr="00984972">
        <w:trPr>
          <w:trHeight w:val="300"/>
        </w:trPr>
        <w:tc>
          <w:tcPr>
            <w:tcW w:w="3980" w:type="pct"/>
            <w:gridSpan w:val="2"/>
            <w:shd w:val="clear" w:color="auto" w:fill="auto"/>
            <w:vAlign w:val="center"/>
          </w:tcPr>
          <w:p w14:paraId="2A6BDEE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07543A1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546225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EA0E34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D3B51E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1BF3DEF" w14:textId="77777777" w:rsidTr="00984972">
        <w:trPr>
          <w:trHeight w:val="600"/>
        </w:trPr>
        <w:tc>
          <w:tcPr>
            <w:tcW w:w="3980" w:type="pct"/>
            <w:gridSpan w:val="2"/>
            <w:shd w:val="clear" w:color="auto" w:fill="auto"/>
            <w:vAlign w:val="center"/>
          </w:tcPr>
          <w:p w14:paraId="6EF6CFB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0D8ADA1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2DDC36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09F1E5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35BBF1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82EAA5E" w14:textId="77777777" w:rsidTr="00984972">
        <w:trPr>
          <w:trHeight w:val="300"/>
        </w:trPr>
        <w:tc>
          <w:tcPr>
            <w:tcW w:w="3980" w:type="pct"/>
            <w:gridSpan w:val="2"/>
            <w:shd w:val="clear" w:color="auto" w:fill="auto"/>
            <w:vAlign w:val="center"/>
          </w:tcPr>
          <w:p w14:paraId="30B7CC79" w14:textId="77777777" w:rsidR="0022450C" w:rsidRPr="00B70B4F" w:rsidRDefault="0022450C" w:rsidP="0022450C">
            <w:pPr>
              <w:snapToGrid w:val="0"/>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162BFED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0DC89D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7A11A7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A80BF11"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4EB545B" w14:textId="77777777" w:rsidTr="00E428B3">
        <w:trPr>
          <w:trHeight w:val="300"/>
        </w:trPr>
        <w:tc>
          <w:tcPr>
            <w:tcW w:w="3980" w:type="pct"/>
            <w:gridSpan w:val="2"/>
            <w:shd w:val="clear" w:color="auto" w:fill="auto"/>
            <w:vAlign w:val="center"/>
          </w:tcPr>
          <w:p w14:paraId="114AC506" w14:textId="77777777" w:rsidR="0022450C" w:rsidRPr="00B70B4F" w:rsidRDefault="00984972" w:rsidP="00984972">
            <w:pPr>
              <w:snapToGrid w:val="0"/>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7C7527B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58225B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CEEF11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5A4F8D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B79984E" w14:textId="77777777" w:rsidTr="00984972">
        <w:trPr>
          <w:trHeight w:val="300"/>
        </w:trPr>
        <w:tc>
          <w:tcPr>
            <w:tcW w:w="3980" w:type="pct"/>
            <w:gridSpan w:val="2"/>
            <w:shd w:val="clear" w:color="auto" w:fill="auto"/>
            <w:vAlign w:val="center"/>
          </w:tcPr>
          <w:p w14:paraId="430FF163"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55AC43F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CB9701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10E162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4736F1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BD4BC5D" w14:textId="77777777" w:rsidTr="00984972">
        <w:trPr>
          <w:trHeight w:val="300"/>
        </w:trPr>
        <w:tc>
          <w:tcPr>
            <w:tcW w:w="3980" w:type="pct"/>
            <w:gridSpan w:val="2"/>
            <w:shd w:val="clear" w:color="auto" w:fill="auto"/>
            <w:vAlign w:val="center"/>
          </w:tcPr>
          <w:p w14:paraId="72D4AA3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6393A35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1EE134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565658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DF3C4E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DACA0D9" w14:textId="77777777" w:rsidTr="00984972">
        <w:trPr>
          <w:trHeight w:val="300"/>
        </w:trPr>
        <w:tc>
          <w:tcPr>
            <w:tcW w:w="3980" w:type="pct"/>
            <w:gridSpan w:val="2"/>
            <w:shd w:val="clear" w:color="auto" w:fill="auto"/>
            <w:vAlign w:val="center"/>
          </w:tcPr>
          <w:p w14:paraId="6B4B005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3759118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F022EB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1C66DE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4723D7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4CC6355" w14:textId="77777777" w:rsidTr="0022450C">
        <w:trPr>
          <w:trHeight w:val="300"/>
        </w:trPr>
        <w:tc>
          <w:tcPr>
            <w:tcW w:w="5000" w:type="pct"/>
            <w:gridSpan w:val="9"/>
            <w:shd w:val="clear" w:color="auto" w:fill="FFE599" w:themeFill="accent4" w:themeFillTint="66"/>
            <w:vAlign w:val="center"/>
          </w:tcPr>
          <w:p w14:paraId="42A37BAD"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B.1.3 PROGETTAZIONE/CO-PROGETTAZIONE (RISORSE UMANE ESTERNE)</w:t>
            </w:r>
          </w:p>
        </w:tc>
      </w:tr>
      <w:tr w:rsidR="0022450C" w:rsidRPr="00B70B4F" w14:paraId="530CE8B1" w14:textId="77777777" w:rsidTr="00984972">
        <w:trPr>
          <w:trHeight w:val="300"/>
        </w:trPr>
        <w:tc>
          <w:tcPr>
            <w:tcW w:w="3980" w:type="pct"/>
            <w:gridSpan w:val="2"/>
            <w:shd w:val="clear" w:color="auto" w:fill="auto"/>
            <w:vAlign w:val="center"/>
          </w:tcPr>
          <w:p w14:paraId="000B724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522C8CD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224465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4AC239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ADF495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B051408" w14:textId="77777777" w:rsidTr="00984972">
        <w:trPr>
          <w:trHeight w:val="406"/>
        </w:trPr>
        <w:tc>
          <w:tcPr>
            <w:tcW w:w="3980" w:type="pct"/>
            <w:gridSpan w:val="2"/>
            <w:shd w:val="clear" w:color="auto" w:fill="auto"/>
            <w:vAlign w:val="center"/>
          </w:tcPr>
          <w:p w14:paraId="3147AB9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258E78C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5BD2C1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5520DA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7E1C31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6A6A925" w14:textId="77777777" w:rsidTr="00984972">
        <w:trPr>
          <w:trHeight w:val="300"/>
        </w:trPr>
        <w:tc>
          <w:tcPr>
            <w:tcW w:w="3980" w:type="pct"/>
            <w:gridSpan w:val="2"/>
            <w:shd w:val="clear" w:color="auto" w:fill="auto"/>
            <w:vAlign w:val="center"/>
          </w:tcPr>
          <w:p w14:paraId="5CDE3ADD"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548526D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32F2DC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3FB8C2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43B6BE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6E96534" w14:textId="77777777" w:rsidTr="00984972">
        <w:trPr>
          <w:trHeight w:val="300"/>
        </w:trPr>
        <w:tc>
          <w:tcPr>
            <w:tcW w:w="3980" w:type="pct"/>
            <w:gridSpan w:val="2"/>
            <w:shd w:val="clear" w:color="auto" w:fill="auto"/>
            <w:vAlign w:val="center"/>
          </w:tcPr>
          <w:p w14:paraId="22B3EDC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6BB6808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36D979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E5CEF3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E51104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3117B978" w14:textId="77777777" w:rsidTr="00984972">
        <w:trPr>
          <w:trHeight w:val="300"/>
        </w:trPr>
        <w:tc>
          <w:tcPr>
            <w:tcW w:w="3980" w:type="pct"/>
            <w:gridSpan w:val="2"/>
            <w:shd w:val="clear" w:color="auto" w:fill="auto"/>
            <w:vAlign w:val="center"/>
          </w:tcPr>
          <w:p w14:paraId="44F00F97" w14:textId="4FF3ED20"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4892E36E"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62BC90E"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8CCEC9D"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89E044D"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3DF2DA60" w14:textId="77777777" w:rsidTr="00984972">
        <w:trPr>
          <w:trHeight w:val="300"/>
        </w:trPr>
        <w:tc>
          <w:tcPr>
            <w:tcW w:w="3980" w:type="pct"/>
            <w:gridSpan w:val="2"/>
            <w:shd w:val="clear" w:color="auto" w:fill="auto"/>
            <w:vAlign w:val="center"/>
          </w:tcPr>
          <w:p w14:paraId="02DC62B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5BC3023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3397AC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F284A5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7B88C8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57D3034" w14:textId="77777777" w:rsidTr="00984972">
        <w:trPr>
          <w:trHeight w:val="300"/>
        </w:trPr>
        <w:tc>
          <w:tcPr>
            <w:tcW w:w="3980" w:type="pct"/>
            <w:gridSpan w:val="2"/>
            <w:shd w:val="clear" w:color="auto" w:fill="auto"/>
            <w:vAlign w:val="center"/>
          </w:tcPr>
          <w:p w14:paraId="28B0607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11720CB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F5EFE5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A4FD6A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3EA7AFE"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1B17EAA" w14:textId="77777777" w:rsidTr="00984972">
        <w:trPr>
          <w:trHeight w:val="300"/>
        </w:trPr>
        <w:tc>
          <w:tcPr>
            <w:tcW w:w="3980" w:type="pct"/>
            <w:gridSpan w:val="2"/>
            <w:shd w:val="clear" w:color="auto" w:fill="auto"/>
            <w:vAlign w:val="center"/>
          </w:tcPr>
          <w:p w14:paraId="7EAEEAC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1771640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417401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B02097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8312DA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7D6EBE1" w14:textId="77777777" w:rsidTr="00984972">
        <w:trPr>
          <w:trHeight w:val="300"/>
        </w:trPr>
        <w:tc>
          <w:tcPr>
            <w:tcW w:w="3980" w:type="pct"/>
            <w:gridSpan w:val="2"/>
            <w:shd w:val="clear" w:color="auto" w:fill="auto"/>
            <w:vAlign w:val="center"/>
          </w:tcPr>
          <w:p w14:paraId="41552A8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7B4D771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5DEF62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5967B4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905353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543F42C" w14:textId="77777777" w:rsidTr="00984972">
        <w:trPr>
          <w:trHeight w:val="600"/>
        </w:trPr>
        <w:tc>
          <w:tcPr>
            <w:tcW w:w="3980" w:type="pct"/>
            <w:gridSpan w:val="2"/>
            <w:shd w:val="clear" w:color="auto" w:fill="auto"/>
            <w:vAlign w:val="center"/>
          </w:tcPr>
          <w:p w14:paraId="5B23BE0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053CE6B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C6C80E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99915A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0DF657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7A302B95" w14:textId="77777777" w:rsidTr="00984972">
        <w:trPr>
          <w:trHeight w:val="600"/>
        </w:trPr>
        <w:tc>
          <w:tcPr>
            <w:tcW w:w="3980" w:type="pct"/>
            <w:gridSpan w:val="2"/>
            <w:shd w:val="clear" w:color="auto" w:fill="auto"/>
            <w:vAlign w:val="center"/>
          </w:tcPr>
          <w:p w14:paraId="2AFB1E7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7ECBA27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52407F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252880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339C46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D44BB56" w14:textId="77777777" w:rsidTr="00984972">
        <w:trPr>
          <w:trHeight w:val="600"/>
        </w:trPr>
        <w:tc>
          <w:tcPr>
            <w:tcW w:w="3980" w:type="pct"/>
            <w:gridSpan w:val="2"/>
            <w:shd w:val="clear" w:color="auto" w:fill="auto"/>
            <w:vAlign w:val="center"/>
          </w:tcPr>
          <w:p w14:paraId="2504EB9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48CFC2D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573C0D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4BB1F6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9AF831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B961FED" w14:textId="77777777" w:rsidTr="00984972">
        <w:trPr>
          <w:trHeight w:val="600"/>
        </w:trPr>
        <w:tc>
          <w:tcPr>
            <w:tcW w:w="3980" w:type="pct"/>
            <w:gridSpan w:val="2"/>
            <w:shd w:val="clear" w:color="auto" w:fill="auto"/>
            <w:vAlign w:val="center"/>
          </w:tcPr>
          <w:p w14:paraId="70D38BA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7EA0CB4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9A40FC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5FE382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4BD41E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2368648" w14:textId="77777777" w:rsidTr="00984972">
        <w:trPr>
          <w:trHeight w:val="600"/>
        </w:trPr>
        <w:tc>
          <w:tcPr>
            <w:tcW w:w="3980" w:type="pct"/>
            <w:gridSpan w:val="2"/>
            <w:shd w:val="clear" w:color="auto" w:fill="auto"/>
            <w:vAlign w:val="center"/>
          </w:tcPr>
          <w:p w14:paraId="195374E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lastRenderedPageBreak/>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31B7B4E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FA3E19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D12A90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FEC95A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881BF95" w14:textId="77777777" w:rsidTr="00984972">
        <w:trPr>
          <w:trHeight w:val="600"/>
        </w:trPr>
        <w:tc>
          <w:tcPr>
            <w:tcW w:w="3980" w:type="pct"/>
            <w:gridSpan w:val="2"/>
            <w:shd w:val="clear" w:color="auto" w:fill="auto"/>
            <w:vAlign w:val="center"/>
          </w:tcPr>
          <w:p w14:paraId="40CA44B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2ABBAC3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CC9FA7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B9999B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EA9F0A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09C4AED" w14:textId="77777777" w:rsidTr="00984972">
        <w:trPr>
          <w:trHeight w:val="600"/>
        </w:trPr>
        <w:tc>
          <w:tcPr>
            <w:tcW w:w="3980" w:type="pct"/>
            <w:gridSpan w:val="2"/>
            <w:shd w:val="clear" w:color="auto" w:fill="auto"/>
            <w:vAlign w:val="center"/>
          </w:tcPr>
          <w:p w14:paraId="049FA8A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7C15A2E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5172D0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527D09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37A29A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F89F53F" w14:textId="77777777" w:rsidTr="00984972">
        <w:trPr>
          <w:trHeight w:val="600"/>
        </w:trPr>
        <w:tc>
          <w:tcPr>
            <w:tcW w:w="3980" w:type="pct"/>
            <w:gridSpan w:val="2"/>
            <w:shd w:val="clear" w:color="auto" w:fill="auto"/>
            <w:vAlign w:val="center"/>
          </w:tcPr>
          <w:p w14:paraId="26F3317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5ABDE4D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2001B6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928842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262B36B"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8C52696" w14:textId="77777777" w:rsidTr="00984972">
        <w:trPr>
          <w:trHeight w:val="600"/>
        </w:trPr>
        <w:tc>
          <w:tcPr>
            <w:tcW w:w="3980" w:type="pct"/>
            <w:gridSpan w:val="2"/>
            <w:shd w:val="clear" w:color="auto" w:fill="auto"/>
            <w:vAlign w:val="center"/>
          </w:tcPr>
          <w:p w14:paraId="4A9268D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6DCE1DE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75F3B6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B75E54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4E8F9D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0623B7D" w14:textId="77777777" w:rsidTr="0022450C">
        <w:trPr>
          <w:trHeight w:val="300"/>
        </w:trPr>
        <w:tc>
          <w:tcPr>
            <w:tcW w:w="5000" w:type="pct"/>
            <w:gridSpan w:val="9"/>
            <w:shd w:val="clear" w:color="auto" w:fill="A8D08D" w:themeFill="accent6" w:themeFillTint="99"/>
            <w:vAlign w:val="center"/>
          </w:tcPr>
          <w:p w14:paraId="6E6629E5"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B.1.4 MONITORAGGIO (RISORSE UMANE INTERNE)</w:t>
            </w:r>
          </w:p>
        </w:tc>
      </w:tr>
      <w:tr w:rsidR="0022450C" w:rsidRPr="00B70B4F" w14:paraId="19FEB585" w14:textId="77777777" w:rsidTr="00984972">
        <w:trPr>
          <w:trHeight w:val="300"/>
        </w:trPr>
        <w:tc>
          <w:tcPr>
            <w:tcW w:w="3980" w:type="pct"/>
            <w:gridSpan w:val="2"/>
            <w:shd w:val="clear" w:color="auto" w:fill="auto"/>
            <w:vAlign w:val="center"/>
          </w:tcPr>
          <w:p w14:paraId="339109A5"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5E2BD39C"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261EB40"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18ADF74"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7AB1985"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394E0F72" w14:textId="77777777" w:rsidTr="00984972">
        <w:trPr>
          <w:trHeight w:val="300"/>
        </w:trPr>
        <w:tc>
          <w:tcPr>
            <w:tcW w:w="3980" w:type="pct"/>
            <w:gridSpan w:val="2"/>
            <w:shd w:val="clear" w:color="auto" w:fill="auto"/>
            <w:vAlign w:val="center"/>
          </w:tcPr>
          <w:p w14:paraId="5B867D9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518DE91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C35121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B04EA2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697D187"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7C7FAFB4" w14:textId="77777777" w:rsidTr="00984972">
        <w:trPr>
          <w:trHeight w:val="388"/>
        </w:trPr>
        <w:tc>
          <w:tcPr>
            <w:tcW w:w="3980" w:type="pct"/>
            <w:gridSpan w:val="2"/>
            <w:shd w:val="clear" w:color="auto" w:fill="auto"/>
            <w:vAlign w:val="center"/>
          </w:tcPr>
          <w:p w14:paraId="02B3555F"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34DEBF8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06689B7"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8BE22FF"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1517199"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63DA6EC2" w14:textId="77777777" w:rsidTr="00984972">
        <w:trPr>
          <w:trHeight w:val="300"/>
        </w:trPr>
        <w:tc>
          <w:tcPr>
            <w:tcW w:w="3980" w:type="pct"/>
            <w:gridSpan w:val="2"/>
            <w:shd w:val="clear" w:color="auto" w:fill="auto"/>
            <w:vAlign w:val="center"/>
          </w:tcPr>
          <w:p w14:paraId="49848447"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7BD3633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7933E5A"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6CBF436"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9649CA6"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24F6CD84" w14:textId="77777777" w:rsidTr="00984972">
        <w:trPr>
          <w:trHeight w:val="300"/>
        </w:trPr>
        <w:tc>
          <w:tcPr>
            <w:tcW w:w="3980" w:type="pct"/>
            <w:gridSpan w:val="2"/>
            <w:shd w:val="clear" w:color="auto" w:fill="auto"/>
            <w:vAlign w:val="center"/>
          </w:tcPr>
          <w:p w14:paraId="4DD7FC3E"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71F4A25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510529A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E1B556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9A89F6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2079D69" w14:textId="77777777" w:rsidTr="00984972">
        <w:trPr>
          <w:trHeight w:val="300"/>
        </w:trPr>
        <w:tc>
          <w:tcPr>
            <w:tcW w:w="3980" w:type="pct"/>
            <w:gridSpan w:val="2"/>
            <w:shd w:val="clear" w:color="auto" w:fill="auto"/>
            <w:vAlign w:val="center"/>
          </w:tcPr>
          <w:p w14:paraId="2B36F7C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76CD4BC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CE24A5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04A0B0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395B9D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BFE9C0E" w14:textId="77777777" w:rsidTr="00984972">
        <w:trPr>
          <w:trHeight w:val="600"/>
        </w:trPr>
        <w:tc>
          <w:tcPr>
            <w:tcW w:w="3980" w:type="pct"/>
            <w:gridSpan w:val="2"/>
            <w:shd w:val="clear" w:color="auto" w:fill="auto"/>
            <w:vAlign w:val="center"/>
          </w:tcPr>
          <w:p w14:paraId="592EAE5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6EE340B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F36385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7E1B703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DADB4D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D4A1884" w14:textId="77777777" w:rsidTr="00984972">
        <w:trPr>
          <w:trHeight w:val="300"/>
        </w:trPr>
        <w:tc>
          <w:tcPr>
            <w:tcW w:w="3980" w:type="pct"/>
            <w:gridSpan w:val="2"/>
            <w:shd w:val="clear" w:color="auto" w:fill="auto"/>
            <w:vAlign w:val="center"/>
          </w:tcPr>
          <w:p w14:paraId="41B58EBE" w14:textId="77777777" w:rsidR="0022450C" w:rsidRPr="00B70B4F" w:rsidRDefault="0022450C" w:rsidP="0022450C">
            <w:pPr>
              <w:snapToGrid w:val="0"/>
              <w:jc w:val="both"/>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6D31D7B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C2CF59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3D5D28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CF9915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BCBDBDF" w14:textId="77777777" w:rsidTr="00E428B3">
        <w:trPr>
          <w:trHeight w:val="300"/>
        </w:trPr>
        <w:tc>
          <w:tcPr>
            <w:tcW w:w="3980" w:type="pct"/>
            <w:gridSpan w:val="2"/>
            <w:shd w:val="clear" w:color="auto" w:fill="auto"/>
            <w:vAlign w:val="center"/>
          </w:tcPr>
          <w:p w14:paraId="3E9B4C3B" w14:textId="77777777" w:rsidR="0022450C" w:rsidRPr="00B70B4F" w:rsidRDefault="00984972" w:rsidP="00984972">
            <w:pPr>
              <w:snapToGrid w:val="0"/>
              <w:jc w:val="both"/>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66C849D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CC50E0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EB8DFD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57104A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67D5024" w14:textId="77777777" w:rsidTr="00984972">
        <w:trPr>
          <w:trHeight w:val="300"/>
        </w:trPr>
        <w:tc>
          <w:tcPr>
            <w:tcW w:w="3980" w:type="pct"/>
            <w:gridSpan w:val="2"/>
            <w:shd w:val="clear" w:color="auto" w:fill="auto"/>
            <w:vAlign w:val="center"/>
          </w:tcPr>
          <w:p w14:paraId="66BEE11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43CEECF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4660BA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9DB22C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6D0E21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DA96FB3" w14:textId="77777777" w:rsidTr="00984972">
        <w:trPr>
          <w:trHeight w:val="300"/>
        </w:trPr>
        <w:tc>
          <w:tcPr>
            <w:tcW w:w="3980" w:type="pct"/>
            <w:gridSpan w:val="2"/>
            <w:shd w:val="clear" w:color="auto" w:fill="auto"/>
            <w:vAlign w:val="center"/>
          </w:tcPr>
          <w:p w14:paraId="10781DC4"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6B1AB3E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A73AA1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251D94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908477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6D92EFC" w14:textId="77777777" w:rsidTr="00984972">
        <w:trPr>
          <w:trHeight w:val="300"/>
        </w:trPr>
        <w:tc>
          <w:tcPr>
            <w:tcW w:w="3980" w:type="pct"/>
            <w:gridSpan w:val="2"/>
            <w:shd w:val="clear" w:color="auto" w:fill="auto"/>
            <w:vAlign w:val="center"/>
          </w:tcPr>
          <w:p w14:paraId="582F01F7"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1E6B35B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1F7ED1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F50709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BFD134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7C0E03A" w14:textId="77777777" w:rsidTr="0022450C">
        <w:trPr>
          <w:trHeight w:val="300"/>
        </w:trPr>
        <w:tc>
          <w:tcPr>
            <w:tcW w:w="5000" w:type="pct"/>
            <w:gridSpan w:val="9"/>
            <w:shd w:val="clear" w:color="auto" w:fill="A8D08D" w:themeFill="accent6" w:themeFillTint="99"/>
            <w:vAlign w:val="center"/>
          </w:tcPr>
          <w:p w14:paraId="44EC4932"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B.1.4 MONITORAGGIO (RISORSE UMANE ESTERNE)</w:t>
            </w:r>
          </w:p>
        </w:tc>
      </w:tr>
      <w:tr w:rsidR="0022450C" w:rsidRPr="00B70B4F" w14:paraId="09811DE1" w14:textId="77777777" w:rsidTr="00984972">
        <w:trPr>
          <w:trHeight w:val="300"/>
        </w:trPr>
        <w:tc>
          <w:tcPr>
            <w:tcW w:w="3980" w:type="pct"/>
            <w:gridSpan w:val="2"/>
            <w:shd w:val="clear" w:color="auto" w:fill="auto"/>
            <w:vAlign w:val="center"/>
          </w:tcPr>
          <w:p w14:paraId="7D66DB7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6DFE98F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B3ECD5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358507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E1367C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5E2F7877" w14:textId="77777777" w:rsidTr="00984972">
        <w:trPr>
          <w:trHeight w:val="406"/>
        </w:trPr>
        <w:tc>
          <w:tcPr>
            <w:tcW w:w="3980" w:type="pct"/>
            <w:gridSpan w:val="2"/>
            <w:shd w:val="clear" w:color="auto" w:fill="auto"/>
            <w:vAlign w:val="center"/>
          </w:tcPr>
          <w:p w14:paraId="3963F96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4B630AB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319F718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CD296A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5EADD1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6C2CF10" w14:textId="77777777" w:rsidTr="00984972">
        <w:trPr>
          <w:trHeight w:val="300"/>
        </w:trPr>
        <w:tc>
          <w:tcPr>
            <w:tcW w:w="3980" w:type="pct"/>
            <w:gridSpan w:val="2"/>
            <w:shd w:val="clear" w:color="auto" w:fill="auto"/>
            <w:vAlign w:val="center"/>
          </w:tcPr>
          <w:p w14:paraId="5E2D5C4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0D39CA9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D1EB31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DC8585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9F1A7E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1CA50A8E" w14:textId="77777777" w:rsidTr="00984972">
        <w:trPr>
          <w:trHeight w:val="300"/>
        </w:trPr>
        <w:tc>
          <w:tcPr>
            <w:tcW w:w="3980" w:type="pct"/>
            <w:gridSpan w:val="2"/>
            <w:shd w:val="clear" w:color="auto" w:fill="auto"/>
            <w:vAlign w:val="center"/>
          </w:tcPr>
          <w:p w14:paraId="6A8E6E9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7536095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351086E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61405F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9368BF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3B18091E" w14:textId="77777777" w:rsidTr="00984972">
        <w:trPr>
          <w:trHeight w:val="300"/>
        </w:trPr>
        <w:tc>
          <w:tcPr>
            <w:tcW w:w="3980" w:type="pct"/>
            <w:gridSpan w:val="2"/>
            <w:shd w:val="clear" w:color="auto" w:fill="auto"/>
            <w:vAlign w:val="center"/>
          </w:tcPr>
          <w:p w14:paraId="70B9AB23" w14:textId="353E0257"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1DE75647"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EE59F4F"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A1D7868"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7A11E66"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13989597" w14:textId="77777777" w:rsidTr="00984972">
        <w:trPr>
          <w:trHeight w:val="300"/>
        </w:trPr>
        <w:tc>
          <w:tcPr>
            <w:tcW w:w="3980" w:type="pct"/>
            <w:gridSpan w:val="2"/>
            <w:shd w:val="clear" w:color="auto" w:fill="auto"/>
            <w:vAlign w:val="center"/>
          </w:tcPr>
          <w:p w14:paraId="0292B26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50D37BA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C3A914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DE42DB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5BA353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5B51205" w14:textId="77777777" w:rsidTr="00984972">
        <w:trPr>
          <w:trHeight w:val="300"/>
        </w:trPr>
        <w:tc>
          <w:tcPr>
            <w:tcW w:w="3980" w:type="pct"/>
            <w:gridSpan w:val="2"/>
            <w:shd w:val="clear" w:color="auto" w:fill="auto"/>
            <w:vAlign w:val="center"/>
          </w:tcPr>
          <w:p w14:paraId="5FAF791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Il CV è coerente con la fascia C?</w:t>
            </w:r>
          </w:p>
        </w:tc>
        <w:tc>
          <w:tcPr>
            <w:tcW w:w="267" w:type="pct"/>
            <w:gridSpan w:val="2"/>
            <w:shd w:val="clear" w:color="auto" w:fill="auto"/>
            <w:vAlign w:val="center"/>
          </w:tcPr>
          <w:p w14:paraId="69C4C91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D631C2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E3B986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F525C8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897297F" w14:textId="77777777" w:rsidTr="00984972">
        <w:trPr>
          <w:trHeight w:val="300"/>
        </w:trPr>
        <w:tc>
          <w:tcPr>
            <w:tcW w:w="3980" w:type="pct"/>
            <w:gridSpan w:val="2"/>
            <w:shd w:val="clear" w:color="auto" w:fill="auto"/>
            <w:vAlign w:val="center"/>
          </w:tcPr>
          <w:p w14:paraId="4E81154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4919CE8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E1528C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CCA06F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D797C0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6D3CD15" w14:textId="77777777" w:rsidTr="00984972">
        <w:trPr>
          <w:trHeight w:val="300"/>
        </w:trPr>
        <w:tc>
          <w:tcPr>
            <w:tcW w:w="3980" w:type="pct"/>
            <w:gridSpan w:val="2"/>
            <w:shd w:val="clear" w:color="auto" w:fill="auto"/>
            <w:vAlign w:val="center"/>
          </w:tcPr>
          <w:p w14:paraId="5A1FE5F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14C7410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B1677C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7FD8C5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4FCF1C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D4CB1A0" w14:textId="77777777" w:rsidTr="00984972">
        <w:trPr>
          <w:trHeight w:val="600"/>
        </w:trPr>
        <w:tc>
          <w:tcPr>
            <w:tcW w:w="3980" w:type="pct"/>
            <w:gridSpan w:val="2"/>
            <w:shd w:val="clear" w:color="auto" w:fill="auto"/>
            <w:vAlign w:val="center"/>
          </w:tcPr>
          <w:p w14:paraId="366F998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72610C3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01F24E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5D67F8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0E6B22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9D9C534" w14:textId="77777777" w:rsidTr="00984972">
        <w:trPr>
          <w:trHeight w:val="600"/>
        </w:trPr>
        <w:tc>
          <w:tcPr>
            <w:tcW w:w="3980" w:type="pct"/>
            <w:gridSpan w:val="2"/>
            <w:shd w:val="clear" w:color="auto" w:fill="auto"/>
            <w:vAlign w:val="center"/>
          </w:tcPr>
          <w:p w14:paraId="5246F07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0684A91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A572A8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D08253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C89499C"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34F7AB0" w14:textId="77777777" w:rsidTr="00984972">
        <w:trPr>
          <w:trHeight w:val="600"/>
        </w:trPr>
        <w:tc>
          <w:tcPr>
            <w:tcW w:w="3980" w:type="pct"/>
            <w:gridSpan w:val="2"/>
            <w:shd w:val="clear" w:color="auto" w:fill="auto"/>
            <w:vAlign w:val="center"/>
          </w:tcPr>
          <w:p w14:paraId="626F4C8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62D6F14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AF38A7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C139DE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79D298B"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C571892" w14:textId="77777777" w:rsidTr="00984972">
        <w:trPr>
          <w:trHeight w:val="600"/>
        </w:trPr>
        <w:tc>
          <w:tcPr>
            <w:tcW w:w="3980" w:type="pct"/>
            <w:gridSpan w:val="2"/>
            <w:shd w:val="clear" w:color="auto" w:fill="auto"/>
            <w:vAlign w:val="center"/>
          </w:tcPr>
          <w:p w14:paraId="3B22667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31C1A35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CA5399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99E698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D42878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D618BC5" w14:textId="77777777" w:rsidTr="00984972">
        <w:trPr>
          <w:trHeight w:val="600"/>
        </w:trPr>
        <w:tc>
          <w:tcPr>
            <w:tcW w:w="3980" w:type="pct"/>
            <w:gridSpan w:val="2"/>
            <w:shd w:val="clear" w:color="auto" w:fill="auto"/>
            <w:vAlign w:val="center"/>
          </w:tcPr>
          <w:p w14:paraId="245665B1"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21880A2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AFB0FC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C991E5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92C8E7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8110066" w14:textId="77777777" w:rsidTr="00984972">
        <w:trPr>
          <w:trHeight w:val="600"/>
        </w:trPr>
        <w:tc>
          <w:tcPr>
            <w:tcW w:w="3980" w:type="pct"/>
            <w:gridSpan w:val="2"/>
            <w:shd w:val="clear" w:color="auto" w:fill="auto"/>
            <w:vAlign w:val="center"/>
          </w:tcPr>
          <w:p w14:paraId="523BF50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6134267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8B4BF6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91EDAC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FBB1B3E"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DA9117B" w14:textId="77777777" w:rsidTr="00984972">
        <w:trPr>
          <w:trHeight w:val="600"/>
        </w:trPr>
        <w:tc>
          <w:tcPr>
            <w:tcW w:w="3980" w:type="pct"/>
            <w:gridSpan w:val="2"/>
            <w:shd w:val="clear" w:color="auto" w:fill="auto"/>
            <w:vAlign w:val="center"/>
          </w:tcPr>
          <w:p w14:paraId="3F49320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761122D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A71717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D1A84E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D6A2F6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C446453" w14:textId="77777777" w:rsidTr="00984972">
        <w:trPr>
          <w:trHeight w:val="600"/>
        </w:trPr>
        <w:tc>
          <w:tcPr>
            <w:tcW w:w="3980" w:type="pct"/>
            <w:gridSpan w:val="2"/>
            <w:shd w:val="clear" w:color="auto" w:fill="auto"/>
            <w:vAlign w:val="center"/>
          </w:tcPr>
          <w:p w14:paraId="4A1062B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71A7E7C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174EE8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DEF947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B1FC13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73102F5" w14:textId="77777777" w:rsidTr="00984972">
        <w:trPr>
          <w:trHeight w:val="600"/>
        </w:trPr>
        <w:tc>
          <w:tcPr>
            <w:tcW w:w="3980" w:type="pct"/>
            <w:gridSpan w:val="2"/>
            <w:shd w:val="clear" w:color="auto" w:fill="auto"/>
            <w:vAlign w:val="center"/>
          </w:tcPr>
          <w:p w14:paraId="76C99BF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2F714E7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8DAF45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2DC2BF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38F2FFF"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940F51D" w14:textId="77777777" w:rsidTr="0022450C">
        <w:trPr>
          <w:trHeight w:val="600"/>
        </w:trPr>
        <w:tc>
          <w:tcPr>
            <w:tcW w:w="5000" w:type="pct"/>
            <w:gridSpan w:val="9"/>
            <w:shd w:val="clear" w:color="auto" w:fill="AEAAAA" w:themeFill="background2" w:themeFillShade="BF"/>
            <w:vAlign w:val="center"/>
          </w:tcPr>
          <w:p w14:paraId="1E4B491F"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B.1.5 COMUNICAZIONE (RISORSE UMANE INTERNE)</w:t>
            </w:r>
          </w:p>
        </w:tc>
      </w:tr>
      <w:tr w:rsidR="0022450C" w:rsidRPr="00B70B4F" w14:paraId="57CD6FE4" w14:textId="77777777" w:rsidTr="00984972">
        <w:trPr>
          <w:trHeight w:val="300"/>
        </w:trPr>
        <w:tc>
          <w:tcPr>
            <w:tcW w:w="3980" w:type="pct"/>
            <w:gridSpan w:val="2"/>
            <w:shd w:val="clear" w:color="auto" w:fill="auto"/>
            <w:vAlign w:val="center"/>
          </w:tcPr>
          <w:p w14:paraId="5C0844F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444B3D2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575F78F"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9A6DC1F"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15793C9"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20B515FD" w14:textId="77777777" w:rsidTr="00984972">
        <w:trPr>
          <w:trHeight w:val="300"/>
        </w:trPr>
        <w:tc>
          <w:tcPr>
            <w:tcW w:w="3980" w:type="pct"/>
            <w:gridSpan w:val="2"/>
            <w:shd w:val="clear" w:color="auto" w:fill="auto"/>
            <w:vAlign w:val="center"/>
          </w:tcPr>
          <w:p w14:paraId="7F4A70E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65DAC135"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433065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487FE26"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02D9B8B"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3EAE9876" w14:textId="77777777" w:rsidTr="00984972">
        <w:trPr>
          <w:trHeight w:val="388"/>
        </w:trPr>
        <w:tc>
          <w:tcPr>
            <w:tcW w:w="3980" w:type="pct"/>
            <w:gridSpan w:val="2"/>
            <w:shd w:val="clear" w:color="auto" w:fill="auto"/>
            <w:vAlign w:val="center"/>
          </w:tcPr>
          <w:p w14:paraId="5E19535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0CA0096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29670FD"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0798450"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0D5A1D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4D7B69CA" w14:textId="77777777" w:rsidTr="00984972">
        <w:trPr>
          <w:trHeight w:val="300"/>
        </w:trPr>
        <w:tc>
          <w:tcPr>
            <w:tcW w:w="3980" w:type="pct"/>
            <w:gridSpan w:val="2"/>
            <w:shd w:val="clear" w:color="auto" w:fill="auto"/>
            <w:vAlign w:val="center"/>
          </w:tcPr>
          <w:p w14:paraId="4B1BBB2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01E7FB00"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3B94E014"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9653822"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B274B2B"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755A2A6C" w14:textId="77777777" w:rsidTr="00984972">
        <w:trPr>
          <w:trHeight w:val="300"/>
        </w:trPr>
        <w:tc>
          <w:tcPr>
            <w:tcW w:w="3980" w:type="pct"/>
            <w:gridSpan w:val="2"/>
            <w:shd w:val="clear" w:color="auto" w:fill="auto"/>
            <w:vAlign w:val="center"/>
          </w:tcPr>
          <w:p w14:paraId="12965AEE"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2D2B093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70C877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6B7062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673D90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1E059BA" w14:textId="77777777" w:rsidTr="00984972">
        <w:trPr>
          <w:trHeight w:val="300"/>
        </w:trPr>
        <w:tc>
          <w:tcPr>
            <w:tcW w:w="3980" w:type="pct"/>
            <w:gridSpan w:val="2"/>
            <w:shd w:val="clear" w:color="auto" w:fill="auto"/>
            <w:vAlign w:val="center"/>
          </w:tcPr>
          <w:p w14:paraId="1F1A709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545F08C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5CE0C10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559808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5A5BA1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2C6E257" w14:textId="77777777" w:rsidTr="00984972">
        <w:trPr>
          <w:trHeight w:val="600"/>
        </w:trPr>
        <w:tc>
          <w:tcPr>
            <w:tcW w:w="3980" w:type="pct"/>
            <w:gridSpan w:val="2"/>
            <w:shd w:val="clear" w:color="auto" w:fill="auto"/>
            <w:vAlign w:val="center"/>
          </w:tcPr>
          <w:p w14:paraId="16DEDA7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7E709D7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154D31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E32E78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1E82B0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1375EB7" w14:textId="77777777" w:rsidTr="00984972">
        <w:trPr>
          <w:trHeight w:val="300"/>
        </w:trPr>
        <w:tc>
          <w:tcPr>
            <w:tcW w:w="3980" w:type="pct"/>
            <w:gridSpan w:val="2"/>
            <w:shd w:val="clear" w:color="auto" w:fill="auto"/>
            <w:vAlign w:val="center"/>
          </w:tcPr>
          <w:p w14:paraId="12E5EBB1" w14:textId="77777777" w:rsidR="0022450C" w:rsidRPr="00B70B4F" w:rsidRDefault="0022450C" w:rsidP="0022450C">
            <w:pPr>
              <w:snapToGrid w:val="0"/>
              <w:jc w:val="both"/>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198F8EB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363AD4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1FBFEC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B69B45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C2192D7" w14:textId="77777777" w:rsidTr="00E428B3">
        <w:trPr>
          <w:trHeight w:val="300"/>
        </w:trPr>
        <w:tc>
          <w:tcPr>
            <w:tcW w:w="3980" w:type="pct"/>
            <w:gridSpan w:val="2"/>
            <w:shd w:val="clear" w:color="auto" w:fill="auto"/>
            <w:vAlign w:val="center"/>
          </w:tcPr>
          <w:p w14:paraId="743983C5" w14:textId="77777777" w:rsidR="0022450C" w:rsidRPr="00B70B4F" w:rsidRDefault="00984972" w:rsidP="00984972">
            <w:pPr>
              <w:snapToGrid w:val="0"/>
              <w:jc w:val="both"/>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5D810EF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B289B1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FD3588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9F8780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21953E0" w14:textId="77777777" w:rsidTr="00984972">
        <w:trPr>
          <w:trHeight w:val="300"/>
        </w:trPr>
        <w:tc>
          <w:tcPr>
            <w:tcW w:w="3980" w:type="pct"/>
            <w:gridSpan w:val="2"/>
            <w:shd w:val="clear" w:color="auto" w:fill="auto"/>
            <w:vAlign w:val="center"/>
          </w:tcPr>
          <w:p w14:paraId="4F0B03F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lastRenderedPageBreak/>
              <w:t>Si è riscontrata la regolarità dei cedolini paga relativi al periodo della prestazione e delle loro quietanze?</w:t>
            </w:r>
          </w:p>
        </w:tc>
        <w:tc>
          <w:tcPr>
            <w:tcW w:w="267" w:type="pct"/>
            <w:gridSpan w:val="2"/>
            <w:shd w:val="clear" w:color="auto" w:fill="auto"/>
            <w:vAlign w:val="center"/>
          </w:tcPr>
          <w:p w14:paraId="74A40DF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54B8CAD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04B968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EDA270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A13D6E9" w14:textId="77777777" w:rsidTr="00984972">
        <w:trPr>
          <w:trHeight w:val="300"/>
        </w:trPr>
        <w:tc>
          <w:tcPr>
            <w:tcW w:w="3980" w:type="pct"/>
            <w:gridSpan w:val="2"/>
            <w:shd w:val="clear" w:color="auto" w:fill="auto"/>
            <w:vAlign w:val="center"/>
          </w:tcPr>
          <w:p w14:paraId="70B381B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3184B61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B4AF54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5AFE1C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7768D3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FF8BB57" w14:textId="77777777" w:rsidTr="00984972">
        <w:trPr>
          <w:trHeight w:val="300"/>
        </w:trPr>
        <w:tc>
          <w:tcPr>
            <w:tcW w:w="3980" w:type="pct"/>
            <w:gridSpan w:val="2"/>
            <w:shd w:val="clear" w:color="auto" w:fill="auto"/>
            <w:vAlign w:val="center"/>
          </w:tcPr>
          <w:p w14:paraId="26288C60"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7C9E0FA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56CB25C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A7602D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C58A68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03D26CC" w14:textId="77777777" w:rsidTr="0022450C">
        <w:trPr>
          <w:trHeight w:val="300"/>
        </w:trPr>
        <w:tc>
          <w:tcPr>
            <w:tcW w:w="5000" w:type="pct"/>
            <w:gridSpan w:val="9"/>
            <w:shd w:val="clear" w:color="auto" w:fill="AEAAAA" w:themeFill="background2" w:themeFillShade="BF"/>
            <w:vAlign w:val="center"/>
          </w:tcPr>
          <w:p w14:paraId="6437EAF2"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B.1.5 COMUNICAZIONE (RISORSE UMANE ESTERNE)</w:t>
            </w:r>
          </w:p>
        </w:tc>
      </w:tr>
      <w:tr w:rsidR="0022450C" w:rsidRPr="00B70B4F" w14:paraId="287B809D" w14:textId="77777777" w:rsidTr="00984972">
        <w:trPr>
          <w:trHeight w:val="300"/>
        </w:trPr>
        <w:tc>
          <w:tcPr>
            <w:tcW w:w="3980" w:type="pct"/>
            <w:gridSpan w:val="2"/>
            <w:shd w:val="clear" w:color="auto" w:fill="auto"/>
            <w:vAlign w:val="center"/>
          </w:tcPr>
          <w:p w14:paraId="550634A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6A1DDA2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646156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9B0F6F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4FEA7E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7949ED2" w14:textId="77777777" w:rsidTr="00984972">
        <w:trPr>
          <w:trHeight w:val="406"/>
        </w:trPr>
        <w:tc>
          <w:tcPr>
            <w:tcW w:w="3980" w:type="pct"/>
            <w:gridSpan w:val="2"/>
            <w:shd w:val="clear" w:color="auto" w:fill="auto"/>
            <w:vAlign w:val="center"/>
          </w:tcPr>
          <w:p w14:paraId="2501D60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527BF5C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891829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14C329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33D092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70D14E54" w14:textId="77777777" w:rsidTr="00984972">
        <w:trPr>
          <w:trHeight w:val="300"/>
        </w:trPr>
        <w:tc>
          <w:tcPr>
            <w:tcW w:w="3980" w:type="pct"/>
            <w:gridSpan w:val="2"/>
            <w:shd w:val="clear" w:color="auto" w:fill="auto"/>
            <w:vAlign w:val="center"/>
          </w:tcPr>
          <w:p w14:paraId="5B9D9D1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489FEA5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39EE294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0B1830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4FD346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B907169" w14:textId="77777777" w:rsidTr="00984972">
        <w:trPr>
          <w:trHeight w:val="300"/>
        </w:trPr>
        <w:tc>
          <w:tcPr>
            <w:tcW w:w="3980" w:type="pct"/>
            <w:gridSpan w:val="2"/>
            <w:shd w:val="clear" w:color="auto" w:fill="auto"/>
            <w:vAlign w:val="center"/>
          </w:tcPr>
          <w:p w14:paraId="28B6E73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0BD0DA1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64A4A5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B11C93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461EB6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60316063" w14:textId="77777777" w:rsidTr="00984972">
        <w:trPr>
          <w:trHeight w:val="300"/>
        </w:trPr>
        <w:tc>
          <w:tcPr>
            <w:tcW w:w="3980" w:type="pct"/>
            <w:gridSpan w:val="2"/>
            <w:shd w:val="clear" w:color="auto" w:fill="auto"/>
            <w:vAlign w:val="center"/>
          </w:tcPr>
          <w:p w14:paraId="607BD551" w14:textId="77CF853E"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09B3750C"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49E010F"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C9B8306"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4FE7091"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189DA5A2" w14:textId="77777777" w:rsidTr="00984972">
        <w:trPr>
          <w:trHeight w:val="300"/>
        </w:trPr>
        <w:tc>
          <w:tcPr>
            <w:tcW w:w="3980" w:type="pct"/>
            <w:gridSpan w:val="2"/>
            <w:shd w:val="clear" w:color="auto" w:fill="auto"/>
            <w:vAlign w:val="center"/>
          </w:tcPr>
          <w:p w14:paraId="2F5B9C5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68889AB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BA4C07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A78687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84CE297"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01F20BD" w14:textId="77777777" w:rsidTr="00984972">
        <w:trPr>
          <w:trHeight w:val="300"/>
        </w:trPr>
        <w:tc>
          <w:tcPr>
            <w:tcW w:w="3980" w:type="pct"/>
            <w:gridSpan w:val="2"/>
            <w:shd w:val="clear" w:color="auto" w:fill="auto"/>
            <w:vAlign w:val="center"/>
          </w:tcPr>
          <w:p w14:paraId="72E7E51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454D31E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D8100F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90F534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BFAD08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32F81B5" w14:textId="77777777" w:rsidTr="00984972">
        <w:trPr>
          <w:trHeight w:val="300"/>
        </w:trPr>
        <w:tc>
          <w:tcPr>
            <w:tcW w:w="3980" w:type="pct"/>
            <w:gridSpan w:val="2"/>
            <w:shd w:val="clear" w:color="auto" w:fill="auto"/>
            <w:vAlign w:val="center"/>
          </w:tcPr>
          <w:p w14:paraId="2537CE0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68E6999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19EE32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77E7E2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ABA969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1D3791D" w14:textId="77777777" w:rsidTr="00984972">
        <w:trPr>
          <w:trHeight w:val="300"/>
        </w:trPr>
        <w:tc>
          <w:tcPr>
            <w:tcW w:w="3980" w:type="pct"/>
            <w:gridSpan w:val="2"/>
            <w:shd w:val="clear" w:color="auto" w:fill="auto"/>
            <w:vAlign w:val="center"/>
          </w:tcPr>
          <w:p w14:paraId="008FE3B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2B1F606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DC264D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5A2DF5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45EBF0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DE75F19" w14:textId="77777777" w:rsidTr="00984972">
        <w:trPr>
          <w:trHeight w:val="600"/>
        </w:trPr>
        <w:tc>
          <w:tcPr>
            <w:tcW w:w="3980" w:type="pct"/>
            <w:gridSpan w:val="2"/>
            <w:shd w:val="clear" w:color="auto" w:fill="auto"/>
            <w:vAlign w:val="center"/>
          </w:tcPr>
          <w:p w14:paraId="48DA13E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713A012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94BCBA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BD18BD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0EE380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1F6938FF" w14:textId="77777777" w:rsidTr="00984972">
        <w:trPr>
          <w:trHeight w:val="600"/>
        </w:trPr>
        <w:tc>
          <w:tcPr>
            <w:tcW w:w="3980" w:type="pct"/>
            <w:gridSpan w:val="2"/>
            <w:shd w:val="clear" w:color="auto" w:fill="auto"/>
            <w:vAlign w:val="center"/>
          </w:tcPr>
          <w:p w14:paraId="003808A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00B13FA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AE3674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0FDB17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F8E413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40D6137" w14:textId="77777777" w:rsidTr="00984972">
        <w:trPr>
          <w:trHeight w:val="600"/>
        </w:trPr>
        <w:tc>
          <w:tcPr>
            <w:tcW w:w="3980" w:type="pct"/>
            <w:gridSpan w:val="2"/>
            <w:shd w:val="clear" w:color="auto" w:fill="auto"/>
            <w:vAlign w:val="center"/>
          </w:tcPr>
          <w:p w14:paraId="22BC49D5"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2C6936E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B6B796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51C730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F769A61"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9FBDE23" w14:textId="77777777" w:rsidTr="00984972">
        <w:trPr>
          <w:trHeight w:val="600"/>
        </w:trPr>
        <w:tc>
          <w:tcPr>
            <w:tcW w:w="3980" w:type="pct"/>
            <w:gridSpan w:val="2"/>
            <w:shd w:val="clear" w:color="auto" w:fill="auto"/>
            <w:vAlign w:val="center"/>
          </w:tcPr>
          <w:p w14:paraId="00575D11"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3299FFB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8F4AFB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E06786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9457DE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B95F643" w14:textId="77777777" w:rsidTr="00984972">
        <w:trPr>
          <w:trHeight w:val="600"/>
        </w:trPr>
        <w:tc>
          <w:tcPr>
            <w:tcW w:w="3980" w:type="pct"/>
            <w:gridSpan w:val="2"/>
            <w:shd w:val="clear" w:color="auto" w:fill="auto"/>
            <w:vAlign w:val="center"/>
          </w:tcPr>
          <w:p w14:paraId="6E85A8A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18A4C50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427387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FAD28E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1072EA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625F09D" w14:textId="77777777" w:rsidTr="00984972">
        <w:trPr>
          <w:trHeight w:val="600"/>
        </w:trPr>
        <w:tc>
          <w:tcPr>
            <w:tcW w:w="3980" w:type="pct"/>
            <w:gridSpan w:val="2"/>
            <w:shd w:val="clear" w:color="auto" w:fill="auto"/>
            <w:vAlign w:val="center"/>
          </w:tcPr>
          <w:p w14:paraId="7315659E"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16E8533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9CD1F5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D38864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C842FA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CA913F9" w14:textId="77777777" w:rsidTr="00984972">
        <w:trPr>
          <w:trHeight w:val="600"/>
        </w:trPr>
        <w:tc>
          <w:tcPr>
            <w:tcW w:w="3980" w:type="pct"/>
            <w:gridSpan w:val="2"/>
            <w:shd w:val="clear" w:color="auto" w:fill="auto"/>
            <w:vAlign w:val="center"/>
          </w:tcPr>
          <w:p w14:paraId="288C9F1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35C0DA8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28D23D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BA5006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40CDDE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0E39704" w14:textId="77777777" w:rsidTr="00984972">
        <w:trPr>
          <w:trHeight w:val="600"/>
        </w:trPr>
        <w:tc>
          <w:tcPr>
            <w:tcW w:w="3980" w:type="pct"/>
            <w:gridSpan w:val="2"/>
            <w:shd w:val="clear" w:color="auto" w:fill="auto"/>
            <w:vAlign w:val="center"/>
          </w:tcPr>
          <w:p w14:paraId="3D700E6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0EE4475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6911BC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7E4BA2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CC7325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9F813F6" w14:textId="77777777" w:rsidTr="00984972">
        <w:trPr>
          <w:trHeight w:val="600"/>
        </w:trPr>
        <w:tc>
          <w:tcPr>
            <w:tcW w:w="3980" w:type="pct"/>
            <w:gridSpan w:val="2"/>
            <w:shd w:val="clear" w:color="auto" w:fill="auto"/>
            <w:vAlign w:val="center"/>
          </w:tcPr>
          <w:p w14:paraId="062532A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5C14B4A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162C31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4E3C03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052F7C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5107DEF" w14:textId="77777777" w:rsidTr="0022450C">
        <w:trPr>
          <w:trHeight w:val="600"/>
        </w:trPr>
        <w:tc>
          <w:tcPr>
            <w:tcW w:w="5000" w:type="pct"/>
            <w:gridSpan w:val="9"/>
            <w:shd w:val="clear" w:color="auto" w:fill="9CC2E5" w:themeFill="accent1" w:themeFillTint="99"/>
            <w:vAlign w:val="center"/>
          </w:tcPr>
          <w:p w14:paraId="1D22A494"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B.1.6 ATTIVITÀ DI ORIENTAMENTO (RISORSE UMANE INTERNE)</w:t>
            </w:r>
          </w:p>
        </w:tc>
      </w:tr>
      <w:tr w:rsidR="0022450C" w:rsidRPr="00B70B4F" w14:paraId="61E0A74F" w14:textId="77777777" w:rsidTr="00984972">
        <w:trPr>
          <w:trHeight w:val="300"/>
        </w:trPr>
        <w:tc>
          <w:tcPr>
            <w:tcW w:w="3980" w:type="pct"/>
            <w:gridSpan w:val="2"/>
            <w:shd w:val="clear" w:color="auto" w:fill="auto"/>
            <w:vAlign w:val="center"/>
          </w:tcPr>
          <w:p w14:paraId="74BC0E3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6D795BD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3C64D6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9946F1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E75A24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8DA515B" w14:textId="77777777" w:rsidTr="00984972">
        <w:trPr>
          <w:trHeight w:val="300"/>
        </w:trPr>
        <w:tc>
          <w:tcPr>
            <w:tcW w:w="3980" w:type="pct"/>
            <w:gridSpan w:val="2"/>
            <w:shd w:val="clear" w:color="auto" w:fill="auto"/>
            <w:vAlign w:val="center"/>
          </w:tcPr>
          <w:p w14:paraId="027F702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Le date sono coerenti e comunque precedenti alle attività da svolgere?</w:t>
            </w:r>
          </w:p>
        </w:tc>
        <w:tc>
          <w:tcPr>
            <w:tcW w:w="267" w:type="pct"/>
            <w:gridSpan w:val="2"/>
            <w:shd w:val="clear" w:color="auto" w:fill="auto"/>
            <w:vAlign w:val="center"/>
          </w:tcPr>
          <w:p w14:paraId="6DFE0B3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6020E2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7E6142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09F430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DB14048" w14:textId="77777777" w:rsidTr="00984972">
        <w:trPr>
          <w:trHeight w:val="388"/>
        </w:trPr>
        <w:tc>
          <w:tcPr>
            <w:tcW w:w="3980" w:type="pct"/>
            <w:gridSpan w:val="2"/>
            <w:shd w:val="clear" w:color="auto" w:fill="auto"/>
            <w:vAlign w:val="center"/>
          </w:tcPr>
          <w:p w14:paraId="1A7001A7"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55FC253B"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52D1FCD"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F29CD5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1B87D72"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65AE452A" w14:textId="77777777" w:rsidTr="00984972">
        <w:trPr>
          <w:trHeight w:val="300"/>
        </w:trPr>
        <w:tc>
          <w:tcPr>
            <w:tcW w:w="3980" w:type="pct"/>
            <w:gridSpan w:val="2"/>
            <w:shd w:val="clear" w:color="auto" w:fill="auto"/>
            <w:vAlign w:val="center"/>
          </w:tcPr>
          <w:p w14:paraId="63FBB0A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49B577E6"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1C57BFC"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0324CB0"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4B4C31F"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0AFEEDE2" w14:textId="77777777" w:rsidTr="00984972">
        <w:trPr>
          <w:trHeight w:val="300"/>
        </w:trPr>
        <w:tc>
          <w:tcPr>
            <w:tcW w:w="3980" w:type="pct"/>
            <w:gridSpan w:val="2"/>
            <w:shd w:val="clear" w:color="auto" w:fill="auto"/>
            <w:vAlign w:val="center"/>
          </w:tcPr>
          <w:p w14:paraId="69A0525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4683DDF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BE86C4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E8EEE8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C61B23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D3E40C6" w14:textId="77777777" w:rsidTr="00984972">
        <w:trPr>
          <w:trHeight w:val="300"/>
        </w:trPr>
        <w:tc>
          <w:tcPr>
            <w:tcW w:w="3980" w:type="pct"/>
            <w:gridSpan w:val="2"/>
            <w:shd w:val="clear" w:color="auto" w:fill="auto"/>
            <w:vAlign w:val="center"/>
          </w:tcPr>
          <w:p w14:paraId="70F89AE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0C5BFC7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FF14C0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6FD95F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96FB34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9EC3747" w14:textId="77777777" w:rsidTr="00984972">
        <w:trPr>
          <w:trHeight w:val="600"/>
        </w:trPr>
        <w:tc>
          <w:tcPr>
            <w:tcW w:w="3980" w:type="pct"/>
            <w:gridSpan w:val="2"/>
            <w:shd w:val="clear" w:color="auto" w:fill="auto"/>
            <w:vAlign w:val="center"/>
          </w:tcPr>
          <w:p w14:paraId="5847E7C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5993ED9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B0EEFC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711A66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B29494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AAF09C7" w14:textId="77777777" w:rsidTr="00984972">
        <w:trPr>
          <w:trHeight w:val="300"/>
        </w:trPr>
        <w:tc>
          <w:tcPr>
            <w:tcW w:w="3980" w:type="pct"/>
            <w:gridSpan w:val="2"/>
            <w:shd w:val="clear" w:color="auto" w:fill="auto"/>
            <w:vAlign w:val="center"/>
          </w:tcPr>
          <w:p w14:paraId="66117196" w14:textId="77777777" w:rsidR="0022450C" w:rsidRPr="00B70B4F" w:rsidRDefault="0022450C" w:rsidP="0022450C">
            <w:pPr>
              <w:snapToGrid w:val="0"/>
              <w:jc w:val="both"/>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463F7CA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C9EFC5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A43B3B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251E44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7B3CD04" w14:textId="77777777" w:rsidTr="00E428B3">
        <w:trPr>
          <w:trHeight w:val="300"/>
        </w:trPr>
        <w:tc>
          <w:tcPr>
            <w:tcW w:w="3980" w:type="pct"/>
            <w:gridSpan w:val="2"/>
            <w:shd w:val="clear" w:color="auto" w:fill="auto"/>
            <w:vAlign w:val="center"/>
          </w:tcPr>
          <w:p w14:paraId="6816E18B" w14:textId="77777777" w:rsidR="0022450C" w:rsidRPr="00B70B4F" w:rsidRDefault="00984972" w:rsidP="0022450C">
            <w:pPr>
              <w:snapToGrid w:val="0"/>
              <w:jc w:val="both"/>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50D791E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905F14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7407571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8A4DCB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C51C16E" w14:textId="77777777" w:rsidTr="00984972">
        <w:trPr>
          <w:trHeight w:val="300"/>
        </w:trPr>
        <w:tc>
          <w:tcPr>
            <w:tcW w:w="3980" w:type="pct"/>
            <w:gridSpan w:val="2"/>
            <w:shd w:val="clear" w:color="auto" w:fill="auto"/>
            <w:vAlign w:val="center"/>
          </w:tcPr>
          <w:p w14:paraId="57CCF44F"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6CC55D1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A90B50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C7EF6C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DCD696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5A27803" w14:textId="77777777" w:rsidTr="00984972">
        <w:trPr>
          <w:trHeight w:val="300"/>
        </w:trPr>
        <w:tc>
          <w:tcPr>
            <w:tcW w:w="3980" w:type="pct"/>
            <w:gridSpan w:val="2"/>
            <w:shd w:val="clear" w:color="auto" w:fill="auto"/>
            <w:vAlign w:val="center"/>
          </w:tcPr>
          <w:p w14:paraId="37765C1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52B7FB5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731B3F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8D1B42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FF99A5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84C7FC5" w14:textId="77777777" w:rsidTr="00984972">
        <w:trPr>
          <w:trHeight w:val="300"/>
        </w:trPr>
        <w:tc>
          <w:tcPr>
            <w:tcW w:w="3980" w:type="pct"/>
            <w:gridSpan w:val="2"/>
            <w:shd w:val="clear" w:color="auto" w:fill="auto"/>
            <w:vAlign w:val="center"/>
          </w:tcPr>
          <w:p w14:paraId="14E2C95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5B537FB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D57C9F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BEC59A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5375F3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3A9D33A" w14:textId="77777777" w:rsidTr="0022450C">
        <w:trPr>
          <w:trHeight w:val="300"/>
        </w:trPr>
        <w:tc>
          <w:tcPr>
            <w:tcW w:w="5000" w:type="pct"/>
            <w:gridSpan w:val="9"/>
            <w:shd w:val="clear" w:color="auto" w:fill="9CC2E5" w:themeFill="accent1" w:themeFillTint="99"/>
            <w:vAlign w:val="center"/>
          </w:tcPr>
          <w:p w14:paraId="39CE8AA6"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B.1.6 ATTIVITÀ DI ORIENTAMENTO (RISORSE UMANE ESTERNE)</w:t>
            </w:r>
          </w:p>
        </w:tc>
      </w:tr>
      <w:tr w:rsidR="0022450C" w:rsidRPr="00B70B4F" w14:paraId="6EDB5C7B" w14:textId="77777777" w:rsidTr="00984972">
        <w:trPr>
          <w:trHeight w:val="300"/>
        </w:trPr>
        <w:tc>
          <w:tcPr>
            <w:tcW w:w="3980" w:type="pct"/>
            <w:gridSpan w:val="2"/>
            <w:shd w:val="clear" w:color="auto" w:fill="auto"/>
            <w:vAlign w:val="center"/>
          </w:tcPr>
          <w:p w14:paraId="65193880"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13997DF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281283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FEFCEF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DE4D56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B0F7890" w14:textId="77777777" w:rsidTr="00984972">
        <w:trPr>
          <w:trHeight w:val="300"/>
        </w:trPr>
        <w:tc>
          <w:tcPr>
            <w:tcW w:w="3980" w:type="pct"/>
            <w:gridSpan w:val="2"/>
            <w:shd w:val="clear" w:color="auto" w:fill="auto"/>
            <w:vAlign w:val="center"/>
          </w:tcPr>
          <w:p w14:paraId="7077BDE3"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3CBC9A3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A73EC7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C447B6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A402D1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3BE1539" w14:textId="77777777" w:rsidTr="00984972">
        <w:trPr>
          <w:trHeight w:val="300"/>
        </w:trPr>
        <w:tc>
          <w:tcPr>
            <w:tcW w:w="3980" w:type="pct"/>
            <w:gridSpan w:val="2"/>
            <w:shd w:val="clear" w:color="auto" w:fill="auto"/>
            <w:vAlign w:val="center"/>
          </w:tcPr>
          <w:p w14:paraId="1B913403"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2C8508C5"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6AE3175"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3ABF85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7633391"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2BD03B5E" w14:textId="77777777" w:rsidTr="00984972">
        <w:trPr>
          <w:trHeight w:val="300"/>
        </w:trPr>
        <w:tc>
          <w:tcPr>
            <w:tcW w:w="3980" w:type="pct"/>
            <w:gridSpan w:val="2"/>
            <w:shd w:val="clear" w:color="auto" w:fill="auto"/>
            <w:vAlign w:val="center"/>
          </w:tcPr>
          <w:p w14:paraId="7E40F37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1CC9DCB4"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7249439"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1571657"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500D3F6"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027491" w:rsidRPr="00B70B4F" w14:paraId="1BB9151D" w14:textId="77777777" w:rsidTr="00984972">
        <w:trPr>
          <w:trHeight w:val="300"/>
        </w:trPr>
        <w:tc>
          <w:tcPr>
            <w:tcW w:w="3980" w:type="pct"/>
            <w:gridSpan w:val="2"/>
            <w:shd w:val="clear" w:color="auto" w:fill="auto"/>
            <w:vAlign w:val="center"/>
          </w:tcPr>
          <w:p w14:paraId="0F32AF34" w14:textId="2212C84A" w:rsidR="00027491" w:rsidRPr="00B70B4F" w:rsidRDefault="00027491"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267808FA" w14:textId="77777777" w:rsidR="00027491" w:rsidRPr="00B70B4F" w:rsidRDefault="00027491"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5FD234E" w14:textId="77777777" w:rsidR="00027491" w:rsidRPr="00B70B4F" w:rsidRDefault="00027491"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B4041ED" w14:textId="77777777" w:rsidR="00027491" w:rsidRPr="00B70B4F" w:rsidRDefault="00027491"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B2DEBBA" w14:textId="77777777" w:rsidR="00027491" w:rsidRPr="00B70B4F" w:rsidRDefault="00027491" w:rsidP="0022450C">
            <w:pPr>
              <w:snapToGrid w:val="0"/>
              <w:spacing w:before="0" w:after="160" w:line="259" w:lineRule="auto"/>
              <w:jc w:val="both"/>
              <w:rPr>
                <w:rFonts w:asciiTheme="minorHAnsi" w:hAnsiTheme="minorHAnsi" w:cstheme="minorHAnsi"/>
                <w:sz w:val="22"/>
              </w:rPr>
            </w:pPr>
          </w:p>
        </w:tc>
      </w:tr>
      <w:tr w:rsidR="0022450C" w:rsidRPr="00B70B4F" w14:paraId="5C8F4399" w14:textId="77777777" w:rsidTr="00984972">
        <w:trPr>
          <w:trHeight w:val="300"/>
        </w:trPr>
        <w:tc>
          <w:tcPr>
            <w:tcW w:w="3980" w:type="pct"/>
            <w:gridSpan w:val="2"/>
            <w:shd w:val="clear" w:color="auto" w:fill="auto"/>
            <w:vAlign w:val="center"/>
          </w:tcPr>
          <w:p w14:paraId="6E82450F"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16A04E5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EE9CC5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A51586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DB8909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C7BBD8C" w14:textId="77777777" w:rsidTr="00984972">
        <w:trPr>
          <w:trHeight w:val="300"/>
        </w:trPr>
        <w:tc>
          <w:tcPr>
            <w:tcW w:w="3980" w:type="pct"/>
            <w:gridSpan w:val="2"/>
            <w:shd w:val="clear" w:color="auto" w:fill="auto"/>
            <w:vAlign w:val="center"/>
          </w:tcPr>
          <w:p w14:paraId="7F21298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364253C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99463A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CBF517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2A4EF4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7CD82C2" w14:textId="77777777" w:rsidTr="00984972">
        <w:trPr>
          <w:trHeight w:val="300"/>
        </w:trPr>
        <w:tc>
          <w:tcPr>
            <w:tcW w:w="3980" w:type="pct"/>
            <w:gridSpan w:val="2"/>
            <w:shd w:val="clear" w:color="auto" w:fill="auto"/>
            <w:vAlign w:val="center"/>
          </w:tcPr>
          <w:p w14:paraId="12238665"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77E77EB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6F460B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82FDFB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FA5698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CC49200" w14:textId="77777777" w:rsidTr="00984972">
        <w:trPr>
          <w:trHeight w:val="300"/>
        </w:trPr>
        <w:tc>
          <w:tcPr>
            <w:tcW w:w="3980" w:type="pct"/>
            <w:gridSpan w:val="2"/>
            <w:shd w:val="clear" w:color="auto" w:fill="auto"/>
            <w:vAlign w:val="center"/>
          </w:tcPr>
          <w:p w14:paraId="021E20D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58DEEC8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B253D7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EB37B6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6913C5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4F3CDC0" w14:textId="77777777" w:rsidTr="00984972">
        <w:trPr>
          <w:trHeight w:val="300"/>
        </w:trPr>
        <w:tc>
          <w:tcPr>
            <w:tcW w:w="3980" w:type="pct"/>
            <w:gridSpan w:val="2"/>
            <w:shd w:val="clear" w:color="auto" w:fill="auto"/>
            <w:vAlign w:val="center"/>
          </w:tcPr>
          <w:p w14:paraId="0C21CCE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07BEE85B"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1E49924"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79D3C8C0"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CC96350"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3913A3C6" w14:textId="77777777" w:rsidTr="00984972">
        <w:trPr>
          <w:trHeight w:val="300"/>
        </w:trPr>
        <w:tc>
          <w:tcPr>
            <w:tcW w:w="3980" w:type="pct"/>
            <w:gridSpan w:val="2"/>
            <w:shd w:val="clear" w:color="auto" w:fill="auto"/>
            <w:vAlign w:val="center"/>
          </w:tcPr>
          <w:p w14:paraId="782928D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5E10EE7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A9918C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E588A6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5C31BF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273E0A6" w14:textId="77777777" w:rsidTr="00984972">
        <w:trPr>
          <w:trHeight w:val="300"/>
        </w:trPr>
        <w:tc>
          <w:tcPr>
            <w:tcW w:w="3980" w:type="pct"/>
            <w:gridSpan w:val="2"/>
            <w:shd w:val="clear" w:color="auto" w:fill="auto"/>
            <w:vAlign w:val="center"/>
          </w:tcPr>
          <w:p w14:paraId="417EB7C0"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355C0BE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7417DE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686D5D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DC750C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141114D" w14:textId="77777777" w:rsidTr="00984972">
        <w:trPr>
          <w:trHeight w:val="300"/>
        </w:trPr>
        <w:tc>
          <w:tcPr>
            <w:tcW w:w="3980" w:type="pct"/>
            <w:gridSpan w:val="2"/>
            <w:shd w:val="clear" w:color="auto" w:fill="auto"/>
            <w:vAlign w:val="center"/>
          </w:tcPr>
          <w:p w14:paraId="627E3D2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1FFC32D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9384F9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7052C8C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2EE0BA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595819C" w14:textId="77777777" w:rsidTr="00984972">
        <w:trPr>
          <w:trHeight w:val="300"/>
        </w:trPr>
        <w:tc>
          <w:tcPr>
            <w:tcW w:w="3980" w:type="pct"/>
            <w:gridSpan w:val="2"/>
            <w:shd w:val="clear" w:color="auto" w:fill="auto"/>
            <w:vAlign w:val="center"/>
          </w:tcPr>
          <w:p w14:paraId="6841B3C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lastRenderedPageBreak/>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3B9BB0F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5EE1BAD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4CAB22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F20BA3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CDDFA98" w14:textId="77777777" w:rsidTr="00984972">
        <w:trPr>
          <w:trHeight w:val="300"/>
        </w:trPr>
        <w:tc>
          <w:tcPr>
            <w:tcW w:w="3980" w:type="pct"/>
            <w:gridSpan w:val="2"/>
            <w:shd w:val="clear" w:color="auto" w:fill="auto"/>
            <w:vAlign w:val="center"/>
          </w:tcPr>
          <w:p w14:paraId="339A3A81"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3EC331D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15CE4A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3BD57D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1E016F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64CD973" w14:textId="77777777" w:rsidTr="00984972">
        <w:trPr>
          <w:trHeight w:val="300"/>
        </w:trPr>
        <w:tc>
          <w:tcPr>
            <w:tcW w:w="3980" w:type="pct"/>
            <w:gridSpan w:val="2"/>
            <w:shd w:val="clear" w:color="auto" w:fill="auto"/>
            <w:vAlign w:val="center"/>
          </w:tcPr>
          <w:p w14:paraId="0AE34C2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4CEDFB3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0CC496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82899A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89BA66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1F00601" w14:textId="77777777" w:rsidTr="00984972">
        <w:trPr>
          <w:trHeight w:val="300"/>
        </w:trPr>
        <w:tc>
          <w:tcPr>
            <w:tcW w:w="3980" w:type="pct"/>
            <w:gridSpan w:val="2"/>
            <w:shd w:val="clear" w:color="auto" w:fill="auto"/>
            <w:vAlign w:val="center"/>
          </w:tcPr>
          <w:p w14:paraId="3D3EE48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30D2AB8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D0BE7C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CC7E04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AF346C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D7ECA89" w14:textId="77777777" w:rsidTr="00984972">
        <w:trPr>
          <w:trHeight w:val="300"/>
        </w:trPr>
        <w:tc>
          <w:tcPr>
            <w:tcW w:w="3980" w:type="pct"/>
            <w:gridSpan w:val="2"/>
            <w:shd w:val="clear" w:color="auto" w:fill="auto"/>
            <w:vAlign w:val="center"/>
          </w:tcPr>
          <w:p w14:paraId="202344E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04174B8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CB94C5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BB183D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41B7C5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EE8CE03" w14:textId="77777777" w:rsidTr="00984972">
        <w:trPr>
          <w:trHeight w:val="300"/>
        </w:trPr>
        <w:tc>
          <w:tcPr>
            <w:tcW w:w="3980" w:type="pct"/>
            <w:gridSpan w:val="2"/>
            <w:shd w:val="clear" w:color="auto" w:fill="auto"/>
            <w:vAlign w:val="center"/>
          </w:tcPr>
          <w:p w14:paraId="142CBFF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b/>
                <w:sz w:val="18"/>
                <w:szCs w:val="18"/>
              </w:rPr>
              <w:t>Funzionario (nome e cognome)</w:t>
            </w:r>
          </w:p>
        </w:tc>
        <w:tc>
          <w:tcPr>
            <w:tcW w:w="267" w:type="pct"/>
            <w:gridSpan w:val="2"/>
            <w:shd w:val="clear" w:color="auto" w:fill="auto"/>
            <w:vAlign w:val="center"/>
          </w:tcPr>
          <w:p w14:paraId="13CC2FA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B4E09B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BD793B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84A8BF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44D1C5A" w14:textId="77777777" w:rsidTr="00984972">
        <w:trPr>
          <w:trHeight w:val="300"/>
        </w:trPr>
        <w:tc>
          <w:tcPr>
            <w:tcW w:w="3980" w:type="pct"/>
            <w:gridSpan w:val="2"/>
            <w:shd w:val="clear" w:color="auto" w:fill="auto"/>
            <w:vAlign w:val="center"/>
          </w:tcPr>
          <w:p w14:paraId="64341AE9" w14:textId="77777777" w:rsidR="0022450C" w:rsidRPr="00B70B4F" w:rsidRDefault="0022450C" w:rsidP="0022450C">
            <w:pPr>
              <w:snapToGrid w:val="0"/>
              <w:rPr>
                <w:rFonts w:asciiTheme="minorHAnsi" w:hAnsiTheme="minorHAnsi" w:cstheme="minorHAnsi"/>
                <w:sz w:val="18"/>
                <w:szCs w:val="18"/>
              </w:rPr>
            </w:pPr>
            <w:r w:rsidRPr="00B70B4F">
              <w:rPr>
                <w:rFonts w:ascii="Calibri" w:hAnsi="Calibri" w:cs="Arial"/>
                <w:b/>
                <w:bCs/>
                <w:iCs/>
                <w:sz w:val="18"/>
                <w:szCs w:val="18"/>
              </w:rPr>
              <w:t>Firma autografa o digitale, ai sensi e per gli effetti dell’art. 24 del D.lgs. n. 82/2005</w:t>
            </w:r>
          </w:p>
        </w:tc>
        <w:tc>
          <w:tcPr>
            <w:tcW w:w="267" w:type="pct"/>
            <w:gridSpan w:val="2"/>
            <w:shd w:val="clear" w:color="auto" w:fill="auto"/>
            <w:vAlign w:val="center"/>
          </w:tcPr>
          <w:p w14:paraId="3DF943F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EB16D7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7C0548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878908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E713628" w14:textId="77777777" w:rsidTr="0022450C">
        <w:trPr>
          <w:trHeight w:val="410"/>
        </w:trPr>
        <w:tc>
          <w:tcPr>
            <w:tcW w:w="5000" w:type="pct"/>
            <w:gridSpan w:val="9"/>
            <w:shd w:val="clear" w:color="auto" w:fill="1F3864"/>
            <w:vAlign w:val="center"/>
          </w:tcPr>
          <w:p w14:paraId="2D4580F6" w14:textId="77777777" w:rsidR="0022450C" w:rsidRPr="00B70B4F" w:rsidRDefault="0022450C" w:rsidP="0022450C">
            <w:pPr>
              <w:snapToGrid w:val="0"/>
              <w:spacing w:before="0" w:after="160" w:line="259" w:lineRule="auto"/>
              <w:jc w:val="center"/>
              <w:rPr>
                <w:rFonts w:ascii="Calibri" w:hAnsi="Calibri" w:cs="Arial"/>
                <w:sz w:val="20"/>
              </w:rPr>
            </w:pPr>
            <w:r w:rsidRPr="00B70B4F">
              <w:rPr>
                <w:rFonts w:ascii="Calibri" w:hAnsi="Calibri" w:cs="Arial"/>
                <w:sz w:val="20"/>
              </w:rPr>
              <w:t>CONTROLLI IN LOCO</w:t>
            </w:r>
          </w:p>
        </w:tc>
      </w:tr>
      <w:tr w:rsidR="0022450C" w:rsidRPr="00B70B4F" w14:paraId="1125DA22" w14:textId="77777777" w:rsidTr="00984972">
        <w:trPr>
          <w:trHeight w:val="300"/>
        </w:trPr>
        <w:tc>
          <w:tcPr>
            <w:tcW w:w="3956" w:type="pct"/>
            <w:shd w:val="clear" w:color="auto" w:fill="auto"/>
            <w:vAlign w:val="center"/>
          </w:tcPr>
          <w:p w14:paraId="38377FBD" w14:textId="77777777" w:rsidR="0022450C" w:rsidRPr="00B70B4F" w:rsidRDefault="0022450C" w:rsidP="0022450C">
            <w:pPr>
              <w:autoSpaceDE w:val="0"/>
              <w:autoSpaceDN w:val="0"/>
              <w:adjustRightInd w:val="0"/>
              <w:spacing w:before="0" w:after="0"/>
              <w:jc w:val="both"/>
              <w:rPr>
                <w:rFonts w:ascii="Calibri" w:hAnsi="Calibri" w:cs="Calibri"/>
                <w:sz w:val="18"/>
                <w:szCs w:val="18"/>
              </w:rPr>
            </w:pPr>
            <w:r w:rsidRPr="00B70B4F">
              <w:rPr>
                <w:rFonts w:ascii="Calibri" w:hAnsi="Calibri" w:cs="Calibri"/>
                <w:sz w:val="18"/>
                <w:szCs w:val="18"/>
              </w:rPr>
              <w:t xml:space="preserve">Si è verificato l'effettivo espletamento delle attività programmate? </w:t>
            </w:r>
          </w:p>
        </w:tc>
        <w:tc>
          <w:tcPr>
            <w:tcW w:w="291" w:type="pct"/>
            <w:gridSpan w:val="3"/>
            <w:shd w:val="clear" w:color="auto" w:fill="auto"/>
            <w:vAlign w:val="center"/>
          </w:tcPr>
          <w:p w14:paraId="442C3C05" w14:textId="77777777" w:rsidR="0022450C" w:rsidRPr="00B70B4F" w:rsidRDefault="0022450C" w:rsidP="0022450C">
            <w:pPr>
              <w:snapToGrid w:val="0"/>
              <w:rPr>
                <w:sz w:val="22"/>
              </w:rPr>
            </w:pPr>
          </w:p>
        </w:tc>
        <w:tc>
          <w:tcPr>
            <w:tcW w:w="228" w:type="pct"/>
            <w:gridSpan w:val="2"/>
            <w:shd w:val="clear" w:color="auto" w:fill="auto"/>
            <w:vAlign w:val="center"/>
          </w:tcPr>
          <w:p w14:paraId="700754CB" w14:textId="77777777" w:rsidR="0022450C" w:rsidRPr="00B70B4F" w:rsidRDefault="0022450C" w:rsidP="0022450C">
            <w:pPr>
              <w:snapToGrid w:val="0"/>
              <w:rPr>
                <w:sz w:val="22"/>
              </w:rPr>
            </w:pPr>
          </w:p>
        </w:tc>
        <w:tc>
          <w:tcPr>
            <w:tcW w:w="231" w:type="pct"/>
            <w:gridSpan w:val="2"/>
            <w:shd w:val="clear" w:color="auto" w:fill="auto"/>
            <w:vAlign w:val="center"/>
          </w:tcPr>
          <w:p w14:paraId="644CECCD" w14:textId="77777777" w:rsidR="0022450C" w:rsidRPr="00B70B4F" w:rsidRDefault="0022450C" w:rsidP="0022450C">
            <w:pPr>
              <w:snapToGrid w:val="0"/>
              <w:rPr>
                <w:sz w:val="22"/>
              </w:rPr>
            </w:pPr>
          </w:p>
        </w:tc>
        <w:tc>
          <w:tcPr>
            <w:tcW w:w="295" w:type="pct"/>
            <w:shd w:val="clear" w:color="auto" w:fill="auto"/>
            <w:vAlign w:val="center"/>
          </w:tcPr>
          <w:p w14:paraId="76255474" w14:textId="77777777" w:rsidR="0022450C" w:rsidRPr="00B70B4F" w:rsidRDefault="0022450C" w:rsidP="0022450C">
            <w:pPr>
              <w:snapToGrid w:val="0"/>
              <w:rPr>
                <w:sz w:val="22"/>
              </w:rPr>
            </w:pPr>
          </w:p>
        </w:tc>
      </w:tr>
      <w:tr w:rsidR="0022450C" w:rsidRPr="00B70B4F" w14:paraId="17C84E12" w14:textId="77777777" w:rsidTr="00984972">
        <w:trPr>
          <w:trHeight w:val="300"/>
        </w:trPr>
        <w:tc>
          <w:tcPr>
            <w:tcW w:w="3956" w:type="pct"/>
            <w:shd w:val="clear" w:color="auto" w:fill="auto"/>
            <w:vAlign w:val="center"/>
          </w:tcPr>
          <w:p w14:paraId="742E04B8" w14:textId="77777777" w:rsidR="0022450C" w:rsidRPr="00B70B4F" w:rsidRDefault="0022450C" w:rsidP="0022450C">
            <w:pPr>
              <w:autoSpaceDE w:val="0"/>
              <w:autoSpaceDN w:val="0"/>
              <w:adjustRightInd w:val="0"/>
              <w:spacing w:before="0" w:after="0"/>
              <w:jc w:val="both"/>
              <w:rPr>
                <w:rFonts w:ascii="Calibri" w:hAnsi="Calibri" w:cs="Calibri"/>
                <w:sz w:val="18"/>
                <w:szCs w:val="18"/>
              </w:rPr>
            </w:pPr>
            <w:r w:rsidRPr="00B70B4F">
              <w:rPr>
                <w:rFonts w:ascii="Calibri" w:hAnsi="Calibri" w:cs="Calibri"/>
                <w:sz w:val="18"/>
                <w:szCs w:val="18"/>
              </w:rPr>
              <w:t xml:space="preserve">Si è verificata la coerenza dell'attività svolta con il progetto finanziato? </w:t>
            </w:r>
          </w:p>
        </w:tc>
        <w:tc>
          <w:tcPr>
            <w:tcW w:w="291" w:type="pct"/>
            <w:gridSpan w:val="3"/>
            <w:shd w:val="clear" w:color="auto" w:fill="auto"/>
            <w:vAlign w:val="center"/>
          </w:tcPr>
          <w:p w14:paraId="2477F3CB" w14:textId="77777777" w:rsidR="0022450C" w:rsidRPr="00B70B4F" w:rsidRDefault="0022450C" w:rsidP="0022450C">
            <w:pPr>
              <w:snapToGrid w:val="0"/>
              <w:rPr>
                <w:sz w:val="22"/>
              </w:rPr>
            </w:pPr>
          </w:p>
        </w:tc>
        <w:tc>
          <w:tcPr>
            <w:tcW w:w="228" w:type="pct"/>
            <w:gridSpan w:val="2"/>
            <w:shd w:val="clear" w:color="auto" w:fill="auto"/>
            <w:vAlign w:val="center"/>
          </w:tcPr>
          <w:p w14:paraId="28D06A6B" w14:textId="77777777" w:rsidR="0022450C" w:rsidRPr="00B70B4F" w:rsidRDefault="0022450C" w:rsidP="0022450C">
            <w:pPr>
              <w:snapToGrid w:val="0"/>
              <w:rPr>
                <w:sz w:val="22"/>
              </w:rPr>
            </w:pPr>
          </w:p>
        </w:tc>
        <w:tc>
          <w:tcPr>
            <w:tcW w:w="231" w:type="pct"/>
            <w:gridSpan w:val="2"/>
            <w:shd w:val="clear" w:color="auto" w:fill="auto"/>
            <w:vAlign w:val="center"/>
          </w:tcPr>
          <w:p w14:paraId="5E8F6323" w14:textId="77777777" w:rsidR="0022450C" w:rsidRPr="00B70B4F" w:rsidRDefault="0022450C" w:rsidP="0022450C">
            <w:pPr>
              <w:snapToGrid w:val="0"/>
              <w:rPr>
                <w:sz w:val="22"/>
              </w:rPr>
            </w:pPr>
          </w:p>
        </w:tc>
        <w:tc>
          <w:tcPr>
            <w:tcW w:w="295" w:type="pct"/>
            <w:shd w:val="clear" w:color="auto" w:fill="auto"/>
            <w:vAlign w:val="center"/>
          </w:tcPr>
          <w:p w14:paraId="3DDB0E81" w14:textId="77777777" w:rsidR="0022450C" w:rsidRPr="00B70B4F" w:rsidRDefault="0022450C" w:rsidP="0022450C">
            <w:pPr>
              <w:snapToGrid w:val="0"/>
              <w:rPr>
                <w:sz w:val="22"/>
              </w:rPr>
            </w:pPr>
          </w:p>
        </w:tc>
      </w:tr>
      <w:tr w:rsidR="0022450C" w:rsidRPr="00B70B4F" w14:paraId="65BBBB4C" w14:textId="77777777" w:rsidTr="00984972">
        <w:trPr>
          <w:trHeight w:val="300"/>
        </w:trPr>
        <w:tc>
          <w:tcPr>
            <w:tcW w:w="3956" w:type="pct"/>
            <w:shd w:val="clear" w:color="auto" w:fill="auto"/>
            <w:vAlign w:val="center"/>
          </w:tcPr>
          <w:p w14:paraId="7A67CEE5" w14:textId="77777777" w:rsidR="0022450C" w:rsidRPr="00B70B4F" w:rsidRDefault="0022450C" w:rsidP="0022450C">
            <w:pPr>
              <w:autoSpaceDE w:val="0"/>
              <w:autoSpaceDN w:val="0"/>
              <w:adjustRightInd w:val="0"/>
              <w:spacing w:before="0" w:after="0"/>
              <w:jc w:val="both"/>
              <w:rPr>
                <w:rFonts w:ascii="Calibri" w:hAnsi="Calibri" w:cs="Calibri"/>
                <w:sz w:val="18"/>
                <w:szCs w:val="18"/>
              </w:rPr>
            </w:pPr>
            <w:r w:rsidRPr="00B70B4F">
              <w:rPr>
                <w:rFonts w:ascii="Calibri" w:hAnsi="Calibri" w:cs="Calibri"/>
                <w:color w:val="000000"/>
                <w:sz w:val="18"/>
                <w:szCs w:val="18"/>
              </w:rPr>
              <w:t xml:space="preserve">I registri presenza/fogli firma/diario di attività/time sheet del personale coinvolto nel progetto (allievi/famiglie/corpo docente e non docenti) </w:t>
            </w:r>
            <w:r w:rsidRPr="00B70B4F">
              <w:rPr>
                <w:rFonts w:ascii="Calibri" w:hAnsi="Calibri" w:cs="Calibri"/>
                <w:sz w:val="18"/>
                <w:szCs w:val="18"/>
              </w:rPr>
              <w:t>sono correttamente compilati e firmati</w:t>
            </w:r>
            <w:r w:rsidRPr="00B70B4F">
              <w:rPr>
                <w:rFonts w:ascii="Calibri" w:hAnsi="Calibri" w:cs="Calibri"/>
                <w:color w:val="000000"/>
                <w:sz w:val="18"/>
                <w:szCs w:val="18"/>
              </w:rPr>
              <w:t>?</w:t>
            </w:r>
          </w:p>
        </w:tc>
        <w:tc>
          <w:tcPr>
            <w:tcW w:w="291" w:type="pct"/>
            <w:gridSpan w:val="3"/>
            <w:shd w:val="clear" w:color="auto" w:fill="auto"/>
            <w:vAlign w:val="center"/>
          </w:tcPr>
          <w:p w14:paraId="7B791688" w14:textId="77777777" w:rsidR="0022450C" w:rsidRPr="00B70B4F" w:rsidRDefault="0022450C" w:rsidP="0022450C">
            <w:pPr>
              <w:snapToGrid w:val="0"/>
              <w:rPr>
                <w:sz w:val="22"/>
              </w:rPr>
            </w:pPr>
            <w:r w:rsidRPr="00B70B4F">
              <w:rPr>
                <w:sz w:val="22"/>
              </w:rPr>
              <w:t> </w:t>
            </w:r>
          </w:p>
        </w:tc>
        <w:tc>
          <w:tcPr>
            <w:tcW w:w="228" w:type="pct"/>
            <w:gridSpan w:val="2"/>
            <w:shd w:val="clear" w:color="auto" w:fill="auto"/>
            <w:vAlign w:val="center"/>
          </w:tcPr>
          <w:p w14:paraId="6F625C9C" w14:textId="77777777" w:rsidR="0022450C" w:rsidRPr="00B70B4F" w:rsidRDefault="0022450C" w:rsidP="0022450C">
            <w:pPr>
              <w:snapToGrid w:val="0"/>
              <w:rPr>
                <w:sz w:val="22"/>
              </w:rPr>
            </w:pPr>
            <w:r w:rsidRPr="00B70B4F">
              <w:rPr>
                <w:sz w:val="22"/>
              </w:rPr>
              <w:t> </w:t>
            </w:r>
          </w:p>
        </w:tc>
        <w:tc>
          <w:tcPr>
            <w:tcW w:w="231" w:type="pct"/>
            <w:gridSpan w:val="2"/>
            <w:shd w:val="clear" w:color="auto" w:fill="auto"/>
            <w:vAlign w:val="center"/>
          </w:tcPr>
          <w:p w14:paraId="2B87BA98" w14:textId="77777777" w:rsidR="0022450C" w:rsidRPr="00B70B4F" w:rsidRDefault="0022450C" w:rsidP="0022450C">
            <w:pPr>
              <w:snapToGrid w:val="0"/>
              <w:rPr>
                <w:sz w:val="22"/>
              </w:rPr>
            </w:pPr>
            <w:r w:rsidRPr="00B70B4F">
              <w:rPr>
                <w:sz w:val="22"/>
              </w:rPr>
              <w:t> </w:t>
            </w:r>
          </w:p>
        </w:tc>
        <w:tc>
          <w:tcPr>
            <w:tcW w:w="295" w:type="pct"/>
            <w:shd w:val="clear" w:color="auto" w:fill="auto"/>
            <w:vAlign w:val="center"/>
          </w:tcPr>
          <w:p w14:paraId="110E1EAE" w14:textId="77777777" w:rsidR="0022450C" w:rsidRPr="00B70B4F" w:rsidRDefault="0022450C" w:rsidP="0022450C">
            <w:pPr>
              <w:snapToGrid w:val="0"/>
              <w:rPr>
                <w:sz w:val="22"/>
              </w:rPr>
            </w:pPr>
            <w:r w:rsidRPr="00B70B4F">
              <w:rPr>
                <w:sz w:val="22"/>
              </w:rPr>
              <w:t> </w:t>
            </w:r>
          </w:p>
        </w:tc>
      </w:tr>
      <w:tr w:rsidR="0022450C" w:rsidRPr="00B70B4F" w14:paraId="4FB4438D" w14:textId="77777777" w:rsidTr="00984972">
        <w:trPr>
          <w:trHeight w:val="300"/>
        </w:trPr>
        <w:tc>
          <w:tcPr>
            <w:tcW w:w="3956" w:type="pct"/>
            <w:shd w:val="clear" w:color="auto" w:fill="auto"/>
          </w:tcPr>
          <w:p w14:paraId="6E0D3463" w14:textId="77777777" w:rsidR="0022450C" w:rsidRPr="00B70B4F" w:rsidRDefault="0022450C" w:rsidP="0022450C">
            <w:pPr>
              <w:autoSpaceDE w:val="0"/>
              <w:autoSpaceDN w:val="0"/>
              <w:adjustRightInd w:val="0"/>
              <w:spacing w:before="0" w:after="0"/>
              <w:jc w:val="both"/>
              <w:rPr>
                <w:rFonts w:ascii="Calibri" w:hAnsi="Calibri" w:cs="Calibri"/>
                <w:sz w:val="18"/>
                <w:szCs w:val="18"/>
              </w:rPr>
            </w:pPr>
            <w:r w:rsidRPr="00B70B4F">
              <w:rPr>
                <w:rFonts w:ascii="Calibri" w:hAnsi="Calibri" w:cs="Calibri"/>
                <w:sz w:val="18"/>
                <w:szCs w:val="18"/>
              </w:rPr>
              <w:t>Il personale previsto a progetto è effettivamente impegnato in attività corrispondenti a quelle previste a progetto?</w:t>
            </w:r>
          </w:p>
        </w:tc>
        <w:tc>
          <w:tcPr>
            <w:tcW w:w="291" w:type="pct"/>
            <w:gridSpan w:val="3"/>
            <w:shd w:val="clear" w:color="auto" w:fill="auto"/>
            <w:vAlign w:val="center"/>
          </w:tcPr>
          <w:p w14:paraId="0B9FBBBF" w14:textId="77777777" w:rsidR="0022450C" w:rsidRPr="00B70B4F" w:rsidRDefault="0022450C" w:rsidP="0022450C">
            <w:pPr>
              <w:snapToGrid w:val="0"/>
              <w:rPr>
                <w:sz w:val="22"/>
              </w:rPr>
            </w:pPr>
          </w:p>
        </w:tc>
        <w:tc>
          <w:tcPr>
            <w:tcW w:w="228" w:type="pct"/>
            <w:gridSpan w:val="2"/>
            <w:shd w:val="clear" w:color="auto" w:fill="auto"/>
            <w:vAlign w:val="center"/>
          </w:tcPr>
          <w:p w14:paraId="09F23295" w14:textId="77777777" w:rsidR="0022450C" w:rsidRPr="00B70B4F" w:rsidRDefault="0022450C" w:rsidP="0022450C">
            <w:pPr>
              <w:snapToGrid w:val="0"/>
              <w:rPr>
                <w:sz w:val="22"/>
              </w:rPr>
            </w:pPr>
          </w:p>
        </w:tc>
        <w:tc>
          <w:tcPr>
            <w:tcW w:w="231" w:type="pct"/>
            <w:gridSpan w:val="2"/>
            <w:shd w:val="clear" w:color="auto" w:fill="auto"/>
            <w:vAlign w:val="center"/>
          </w:tcPr>
          <w:p w14:paraId="2B8B2757" w14:textId="77777777" w:rsidR="0022450C" w:rsidRPr="00B70B4F" w:rsidRDefault="0022450C" w:rsidP="0022450C">
            <w:pPr>
              <w:snapToGrid w:val="0"/>
              <w:rPr>
                <w:sz w:val="22"/>
              </w:rPr>
            </w:pPr>
          </w:p>
        </w:tc>
        <w:tc>
          <w:tcPr>
            <w:tcW w:w="295" w:type="pct"/>
            <w:shd w:val="clear" w:color="auto" w:fill="auto"/>
            <w:vAlign w:val="center"/>
          </w:tcPr>
          <w:p w14:paraId="14710AB3" w14:textId="77777777" w:rsidR="0022450C" w:rsidRPr="00B70B4F" w:rsidRDefault="0022450C" w:rsidP="0022450C">
            <w:pPr>
              <w:snapToGrid w:val="0"/>
              <w:rPr>
                <w:sz w:val="22"/>
              </w:rPr>
            </w:pPr>
          </w:p>
        </w:tc>
      </w:tr>
      <w:tr w:rsidR="0022450C" w:rsidRPr="00B70B4F" w14:paraId="3ED50819" w14:textId="77777777" w:rsidTr="00984972">
        <w:trPr>
          <w:trHeight w:val="300"/>
        </w:trPr>
        <w:tc>
          <w:tcPr>
            <w:tcW w:w="3956" w:type="pct"/>
            <w:shd w:val="clear" w:color="auto" w:fill="auto"/>
          </w:tcPr>
          <w:p w14:paraId="51905FD9" w14:textId="77777777" w:rsidR="0022450C" w:rsidRPr="00B70B4F" w:rsidRDefault="0022450C" w:rsidP="0022450C">
            <w:pPr>
              <w:autoSpaceDE w:val="0"/>
              <w:autoSpaceDN w:val="0"/>
              <w:adjustRightInd w:val="0"/>
              <w:spacing w:before="0" w:after="0"/>
              <w:jc w:val="both"/>
              <w:rPr>
                <w:rFonts w:ascii="Calibri" w:hAnsi="Calibri" w:cs="Calibri"/>
                <w:sz w:val="18"/>
                <w:szCs w:val="18"/>
              </w:rPr>
            </w:pPr>
          </w:p>
          <w:p w14:paraId="2AB9E9B1" w14:textId="77777777" w:rsidR="0022450C" w:rsidRPr="00B70B4F" w:rsidRDefault="0022450C" w:rsidP="0022450C">
            <w:pPr>
              <w:autoSpaceDE w:val="0"/>
              <w:autoSpaceDN w:val="0"/>
              <w:adjustRightInd w:val="0"/>
              <w:spacing w:before="0" w:after="0"/>
              <w:jc w:val="both"/>
              <w:rPr>
                <w:rFonts w:ascii="Calibri" w:hAnsi="Calibri" w:cs="Calibri"/>
                <w:sz w:val="18"/>
                <w:szCs w:val="18"/>
              </w:rPr>
            </w:pPr>
            <w:r w:rsidRPr="00B70B4F">
              <w:rPr>
                <w:rFonts w:ascii="Calibri" w:hAnsi="Calibri" w:cs="Calibri"/>
                <w:sz w:val="18"/>
                <w:szCs w:val="18"/>
              </w:rPr>
              <w:t>E’ stata verificata la correttezza dei dati relativi agli indicatori di realizzazione?</w:t>
            </w:r>
          </w:p>
        </w:tc>
        <w:tc>
          <w:tcPr>
            <w:tcW w:w="291" w:type="pct"/>
            <w:gridSpan w:val="3"/>
            <w:shd w:val="clear" w:color="auto" w:fill="auto"/>
            <w:vAlign w:val="center"/>
          </w:tcPr>
          <w:p w14:paraId="3946E752" w14:textId="77777777" w:rsidR="0022450C" w:rsidRPr="00B70B4F" w:rsidRDefault="0022450C" w:rsidP="0022450C">
            <w:pPr>
              <w:snapToGrid w:val="0"/>
              <w:rPr>
                <w:sz w:val="22"/>
              </w:rPr>
            </w:pPr>
          </w:p>
        </w:tc>
        <w:tc>
          <w:tcPr>
            <w:tcW w:w="228" w:type="pct"/>
            <w:gridSpan w:val="2"/>
            <w:shd w:val="clear" w:color="auto" w:fill="auto"/>
            <w:vAlign w:val="center"/>
          </w:tcPr>
          <w:p w14:paraId="7024FB38" w14:textId="77777777" w:rsidR="0022450C" w:rsidRPr="00B70B4F" w:rsidRDefault="0022450C" w:rsidP="0022450C">
            <w:pPr>
              <w:snapToGrid w:val="0"/>
              <w:rPr>
                <w:sz w:val="22"/>
              </w:rPr>
            </w:pPr>
          </w:p>
        </w:tc>
        <w:tc>
          <w:tcPr>
            <w:tcW w:w="231" w:type="pct"/>
            <w:gridSpan w:val="2"/>
            <w:shd w:val="clear" w:color="auto" w:fill="auto"/>
            <w:vAlign w:val="center"/>
          </w:tcPr>
          <w:p w14:paraId="55C689A8" w14:textId="77777777" w:rsidR="0022450C" w:rsidRPr="00B70B4F" w:rsidRDefault="0022450C" w:rsidP="0022450C">
            <w:pPr>
              <w:snapToGrid w:val="0"/>
              <w:rPr>
                <w:sz w:val="22"/>
              </w:rPr>
            </w:pPr>
          </w:p>
        </w:tc>
        <w:tc>
          <w:tcPr>
            <w:tcW w:w="295" w:type="pct"/>
            <w:shd w:val="clear" w:color="auto" w:fill="auto"/>
            <w:vAlign w:val="center"/>
          </w:tcPr>
          <w:p w14:paraId="3C9BC4AD" w14:textId="77777777" w:rsidR="0022450C" w:rsidRPr="00B70B4F" w:rsidRDefault="0022450C" w:rsidP="0022450C">
            <w:pPr>
              <w:snapToGrid w:val="0"/>
              <w:rPr>
                <w:sz w:val="22"/>
              </w:rPr>
            </w:pPr>
          </w:p>
        </w:tc>
      </w:tr>
      <w:tr w:rsidR="0022450C" w:rsidRPr="00B70B4F" w14:paraId="5587491F" w14:textId="77777777" w:rsidTr="00984972">
        <w:trPr>
          <w:trHeight w:val="300"/>
        </w:trPr>
        <w:tc>
          <w:tcPr>
            <w:tcW w:w="3956" w:type="pct"/>
            <w:shd w:val="clear" w:color="auto" w:fill="auto"/>
            <w:vAlign w:val="center"/>
          </w:tcPr>
          <w:p w14:paraId="0DA48C77" w14:textId="77777777" w:rsidR="0022450C" w:rsidRPr="00B70B4F" w:rsidRDefault="0022450C" w:rsidP="0022450C">
            <w:pPr>
              <w:autoSpaceDE w:val="0"/>
              <w:autoSpaceDN w:val="0"/>
              <w:adjustRightInd w:val="0"/>
              <w:spacing w:before="0" w:after="0"/>
              <w:jc w:val="both"/>
              <w:rPr>
                <w:rFonts w:ascii="Calibri" w:hAnsi="Calibri" w:cs="Calibri"/>
                <w:sz w:val="18"/>
                <w:szCs w:val="18"/>
              </w:rPr>
            </w:pPr>
            <w:r w:rsidRPr="00B70B4F">
              <w:rPr>
                <w:rFonts w:asciiTheme="minorHAnsi" w:hAnsiTheme="minorHAnsi" w:cstheme="minorHAnsi"/>
                <w:b/>
                <w:sz w:val="18"/>
                <w:szCs w:val="18"/>
              </w:rPr>
              <w:t>Funzionario (nome e cognome)</w:t>
            </w:r>
          </w:p>
        </w:tc>
        <w:tc>
          <w:tcPr>
            <w:tcW w:w="291" w:type="pct"/>
            <w:gridSpan w:val="3"/>
            <w:shd w:val="clear" w:color="auto" w:fill="auto"/>
            <w:vAlign w:val="center"/>
          </w:tcPr>
          <w:p w14:paraId="7CAD5B7D" w14:textId="77777777" w:rsidR="0022450C" w:rsidRPr="00B70B4F" w:rsidRDefault="0022450C" w:rsidP="0022450C">
            <w:pPr>
              <w:snapToGrid w:val="0"/>
              <w:rPr>
                <w:sz w:val="22"/>
              </w:rPr>
            </w:pPr>
          </w:p>
        </w:tc>
        <w:tc>
          <w:tcPr>
            <w:tcW w:w="228" w:type="pct"/>
            <w:gridSpan w:val="2"/>
            <w:shd w:val="clear" w:color="auto" w:fill="auto"/>
            <w:vAlign w:val="center"/>
          </w:tcPr>
          <w:p w14:paraId="219BB556" w14:textId="77777777" w:rsidR="0022450C" w:rsidRPr="00B70B4F" w:rsidRDefault="0022450C" w:rsidP="0022450C">
            <w:pPr>
              <w:snapToGrid w:val="0"/>
              <w:rPr>
                <w:sz w:val="22"/>
              </w:rPr>
            </w:pPr>
          </w:p>
        </w:tc>
        <w:tc>
          <w:tcPr>
            <w:tcW w:w="231" w:type="pct"/>
            <w:gridSpan w:val="2"/>
            <w:shd w:val="clear" w:color="auto" w:fill="auto"/>
            <w:vAlign w:val="center"/>
          </w:tcPr>
          <w:p w14:paraId="6D885F82" w14:textId="77777777" w:rsidR="0022450C" w:rsidRPr="00B70B4F" w:rsidRDefault="0022450C" w:rsidP="0022450C">
            <w:pPr>
              <w:snapToGrid w:val="0"/>
              <w:rPr>
                <w:sz w:val="22"/>
              </w:rPr>
            </w:pPr>
          </w:p>
        </w:tc>
        <w:tc>
          <w:tcPr>
            <w:tcW w:w="295" w:type="pct"/>
            <w:shd w:val="clear" w:color="auto" w:fill="auto"/>
            <w:vAlign w:val="center"/>
          </w:tcPr>
          <w:p w14:paraId="23C4F211" w14:textId="77777777" w:rsidR="0022450C" w:rsidRPr="00B70B4F" w:rsidRDefault="0022450C" w:rsidP="0022450C">
            <w:pPr>
              <w:snapToGrid w:val="0"/>
              <w:rPr>
                <w:sz w:val="22"/>
              </w:rPr>
            </w:pPr>
          </w:p>
        </w:tc>
      </w:tr>
      <w:tr w:rsidR="0022450C" w:rsidRPr="00B70B4F" w14:paraId="7DAC0A6C" w14:textId="77777777" w:rsidTr="00984972">
        <w:trPr>
          <w:trHeight w:val="300"/>
        </w:trPr>
        <w:tc>
          <w:tcPr>
            <w:tcW w:w="3956" w:type="pct"/>
            <w:shd w:val="clear" w:color="auto" w:fill="auto"/>
            <w:vAlign w:val="center"/>
          </w:tcPr>
          <w:p w14:paraId="420D0706" w14:textId="77777777" w:rsidR="0022450C" w:rsidRPr="00B70B4F" w:rsidRDefault="0022450C" w:rsidP="0022450C">
            <w:pPr>
              <w:autoSpaceDE w:val="0"/>
              <w:autoSpaceDN w:val="0"/>
              <w:adjustRightInd w:val="0"/>
              <w:spacing w:before="0" w:after="0"/>
              <w:jc w:val="both"/>
              <w:rPr>
                <w:rFonts w:ascii="Calibri" w:hAnsi="Calibri" w:cs="Calibri"/>
                <w:sz w:val="18"/>
                <w:szCs w:val="18"/>
              </w:rPr>
            </w:pPr>
            <w:r w:rsidRPr="00B70B4F">
              <w:rPr>
                <w:rFonts w:ascii="Calibri" w:hAnsi="Calibri" w:cs="Arial"/>
                <w:b/>
                <w:bCs/>
                <w:iCs/>
                <w:sz w:val="18"/>
                <w:szCs w:val="18"/>
              </w:rPr>
              <w:t>Firma autografa o digitale, ai sensi e per gli effetti dell’art. 24 del D.lgs. n. 82/2005</w:t>
            </w:r>
          </w:p>
        </w:tc>
        <w:tc>
          <w:tcPr>
            <w:tcW w:w="291" w:type="pct"/>
            <w:gridSpan w:val="3"/>
            <w:shd w:val="clear" w:color="auto" w:fill="auto"/>
            <w:vAlign w:val="center"/>
          </w:tcPr>
          <w:p w14:paraId="08D34614" w14:textId="77777777" w:rsidR="0022450C" w:rsidRPr="00B70B4F" w:rsidRDefault="0022450C" w:rsidP="0022450C">
            <w:pPr>
              <w:snapToGrid w:val="0"/>
              <w:rPr>
                <w:sz w:val="22"/>
              </w:rPr>
            </w:pPr>
          </w:p>
        </w:tc>
        <w:tc>
          <w:tcPr>
            <w:tcW w:w="228" w:type="pct"/>
            <w:gridSpan w:val="2"/>
            <w:shd w:val="clear" w:color="auto" w:fill="auto"/>
            <w:vAlign w:val="center"/>
          </w:tcPr>
          <w:p w14:paraId="2C341906" w14:textId="77777777" w:rsidR="0022450C" w:rsidRPr="00B70B4F" w:rsidRDefault="0022450C" w:rsidP="0022450C">
            <w:pPr>
              <w:snapToGrid w:val="0"/>
              <w:rPr>
                <w:sz w:val="22"/>
              </w:rPr>
            </w:pPr>
          </w:p>
        </w:tc>
        <w:tc>
          <w:tcPr>
            <w:tcW w:w="231" w:type="pct"/>
            <w:gridSpan w:val="2"/>
            <w:shd w:val="clear" w:color="auto" w:fill="auto"/>
            <w:vAlign w:val="center"/>
          </w:tcPr>
          <w:p w14:paraId="65B0D804" w14:textId="77777777" w:rsidR="0022450C" w:rsidRPr="00B70B4F" w:rsidRDefault="0022450C" w:rsidP="0022450C">
            <w:pPr>
              <w:snapToGrid w:val="0"/>
              <w:rPr>
                <w:sz w:val="22"/>
              </w:rPr>
            </w:pPr>
          </w:p>
        </w:tc>
        <w:tc>
          <w:tcPr>
            <w:tcW w:w="295" w:type="pct"/>
            <w:shd w:val="clear" w:color="auto" w:fill="auto"/>
            <w:vAlign w:val="center"/>
          </w:tcPr>
          <w:p w14:paraId="4C5BED51" w14:textId="77777777" w:rsidR="0022450C" w:rsidRPr="00B70B4F" w:rsidRDefault="0022450C" w:rsidP="0022450C">
            <w:pPr>
              <w:snapToGrid w:val="0"/>
              <w:rPr>
                <w:sz w:val="22"/>
              </w:rPr>
            </w:pPr>
          </w:p>
        </w:tc>
      </w:tr>
      <w:tr w:rsidR="0022450C" w:rsidRPr="00B70B4F" w14:paraId="6FA8E189" w14:textId="77777777" w:rsidTr="0022450C">
        <w:trPr>
          <w:trHeight w:val="410"/>
        </w:trPr>
        <w:tc>
          <w:tcPr>
            <w:tcW w:w="5000" w:type="pct"/>
            <w:gridSpan w:val="9"/>
            <w:shd w:val="clear" w:color="auto" w:fill="1F3864"/>
            <w:vAlign w:val="center"/>
          </w:tcPr>
          <w:p w14:paraId="4C18D4CF" w14:textId="77777777" w:rsidR="0022450C" w:rsidRPr="00B70B4F" w:rsidRDefault="0022450C" w:rsidP="0022450C">
            <w:pPr>
              <w:snapToGrid w:val="0"/>
              <w:spacing w:before="0" w:after="160" w:line="259" w:lineRule="auto"/>
              <w:jc w:val="center"/>
              <w:rPr>
                <w:rFonts w:ascii="Calibri" w:hAnsi="Calibri" w:cs="Arial"/>
                <w:sz w:val="20"/>
              </w:rPr>
            </w:pPr>
            <w:r w:rsidRPr="00B70B4F">
              <w:rPr>
                <w:rFonts w:ascii="Calibri" w:hAnsi="Calibri" w:cs="Arial"/>
                <w:sz w:val="20"/>
              </w:rPr>
              <w:t>DETERMINAZIONE FINALE DELLA SOVVENZIONE – Controlli di primo livello sui progetti rientrati nel campione del 30%</w:t>
            </w:r>
          </w:p>
        </w:tc>
      </w:tr>
      <w:tr w:rsidR="0022450C" w:rsidRPr="00B70B4F" w14:paraId="279DFFDF" w14:textId="77777777" w:rsidTr="00984972">
        <w:trPr>
          <w:trHeight w:val="472"/>
        </w:trPr>
        <w:tc>
          <w:tcPr>
            <w:tcW w:w="3956" w:type="pct"/>
            <w:shd w:val="clear" w:color="auto" w:fill="auto"/>
            <w:vAlign w:val="center"/>
          </w:tcPr>
          <w:p w14:paraId="3CE14AE4"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Sono rispettate le norme di informazione e pubblicità previste in relazione all’utilizzo dei fondi comunitari?</w:t>
            </w:r>
          </w:p>
        </w:tc>
        <w:tc>
          <w:tcPr>
            <w:tcW w:w="291" w:type="pct"/>
            <w:gridSpan w:val="3"/>
            <w:shd w:val="clear" w:color="auto" w:fill="auto"/>
            <w:vAlign w:val="center"/>
          </w:tcPr>
          <w:p w14:paraId="2A02EC10"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4D26F67B"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6ACAB043"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CD8E389"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60C5E378" w14:textId="77777777" w:rsidTr="00984972">
        <w:trPr>
          <w:trHeight w:val="563"/>
        </w:trPr>
        <w:tc>
          <w:tcPr>
            <w:tcW w:w="3956" w:type="pct"/>
            <w:shd w:val="clear" w:color="auto" w:fill="auto"/>
            <w:vAlign w:val="center"/>
          </w:tcPr>
          <w:p w14:paraId="736DE6A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 xml:space="preserve">Il prospetto di determinazione finale della sovvenzione è stato presentato nel rispetto dei tempi previsti? </w:t>
            </w:r>
          </w:p>
        </w:tc>
        <w:tc>
          <w:tcPr>
            <w:tcW w:w="291" w:type="pct"/>
            <w:gridSpan w:val="3"/>
            <w:shd w:val="clear" w:color="auto" w:fill="auto"/>
            <w:vAlign w:val="center"/>
          </w:tcPr>
          <w:p w14:paraId="5A3669EF"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748AEAEF"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1063CF5C"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6016ABB3"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07ED2B79" w14:textId="77777777" w:rsidTr="00984972">
        <w:trPr>
          <w:trHeight w:val="557"/>
        </w:trPr>
        <w:tc>
          <w:tcPr>
            <w:tcW w:w="3956" w:type="pct"/>
            <w:shd w:val="clear" w:color="auto" w:fill="auto"/>
            <w:vAlign w:val="center"/>
          </w:tcPr>
          <w:p w14:paraId="22B44C9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Al prospetto finale è allegata tutta la documentazione richiesta?</w:t>
            </w:r>
          </w:p>
        </w:tc>
        <w:tc>
          <w:tcPr>
            <w:tcW w:w="291" w:type="pct"/>
            <w:gridSpan w:val="3"/>
            <w:shd w:val="clear" w:color="auto" w:fill="auto"/>
            <w:vAlign w:val="center"/>
          </w:tcPr>
          <w:p w14:paraId="79EACFBC"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403056CF"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197F1240"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3AEBECEE"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2E42089C" w14:textId="77777777" w:rsidTr="00984972">
        <w:trPr>
          <w:trHeight w:val="563"/>
        </w:trPr>
        <w:tc>
          <w:tcPr>
            <w:tcW w:w="3956" w:type="pct"/>
            <w:shd w:val="clear" w:color="auto" w:fill="auto"/>
            <w:vAlign w:val="center"/>
          </w:tcPr>
          <w:p w14:paraId="30A97F99"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E’ allegata la relazione del progetto redatta nelle modalità previste dall’Avviso?</w:t>
            </w:r>
          </w:p>
        </w:tc>
        <w:tc>
          <w:tcPr>
            <w:tcW w:w="291" w:type="pct"/>
            <w:gridSpan w:val="3"/>
            <w:shd w:val="clear" w:color="auto" w:fill="auto"/>
            <w:vAlign w:val="center"/>
          </w:tcPr>
          <w:p w14:paraId="7190E4B9"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5EA38CBC"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435AE821"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1188200B"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71335442" w14:textId="77777777" w:rsidTr="00984972">
        <w:trPr>
          <w:trHeight w:val="557"/>
        </w:trPr>
        <w:tc>
          <w:tcPr>
            <w:tcW w:w="3956" w:type="pct"/>
            <w:shd w:val="clear" w:color="auto" w:fill="auto"/>
            <w:vAlign w:val="center"/>
          </w:tcPr>
          <w:p w14:paraId="36510E82"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E’ allegata la dichiarazione sostitutiva di atto di notorietà resa dal legale rappresentante del soggetto attuatore ai sensi del DPR 445/2000?</w:t>
            </w:r>
          </w:p>
        </w:tc>
        <w:tc>
          <w:tcPr>
            <w:tcW w:w="291" w:type="pct"/>
            <w:gridSpan w:val="3"/>
            <w:shd w:val="clear" w:color="auto" w:fill="auto"/>
            <w:vAlign w:val="center"/>
          </w:tcPr>
          <w:p w14:paraId="5EA64FCA"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2D4FEBEC"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6E1A9A05"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0D939121"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2FE0582F" w14:textId="77777777" w:rsidTr="00984972">
        <w:trPr>
          <w:trHeight w:val="410"/>
        </w:trPr>
        <w:tc>
          <w:tcPr>
            <w:tcW w:w="3956" w:type="pct"/>
            <w:shd w:val="clear" w:color="auto" w:fill="auto"/>
            <w:vAlign w:val="center"/>
          </w:tcPr>
          <w:p w14:paraId="59346DCC" w14:textId="77777777" w:rsidR="0022450C" w:rsidRPr="00B70B4F" w:rsidRDefault="0022450C" w:rsidP="0022450C">
            <w:pPr>
              <w:jc w:val="both"/>
              <w:rPr>
                <w:rFonts w:ascii="Calibri" w:hAnsi="Calibri"/>
                <w:sz w:val="18"/>
                <w:szCs w:val="18"/>
              </w:rPr>
            </w:pPr>
            <w:r w:rsidRPr="00B70B4F">
              <w:rPr>
                <w:rFonts w:ascii="Calibri" w:hAnsi="Calibri"/>
                <w:sz w:val="18"/>
                <w:szCs w:val="18"/>
              </w:rPr>
              <w:t>Si è presa visione degli elenchi del personale coinvolto, a vario titolo, nel progetto (personale docente e non docente)?</w:t>
            </w:r>
          </w:p>
        </w:tc>
        <w:tc>
          <w:tcPr>
            <w:tcW w:w="291" w:type="pct"/>
            <w:gridSpan w:val="3"/>
            <w:shd w:val="clear" w:color="auto" w:fill="auto"/>
            <w:vAlign w:val="center"/>
          </w:tcPr>
          <w:p w14:paraId="4B6514D5"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7FDD1487"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5F69877C"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6E7F9768"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13A25DBC" w14:textId="77777777" w:rsidTr="00984972">
        <w:trPr>
          <w:trHeight w:val="410"/>
        </w:trPr>
        <w:tc>
          <w:tcPr>
            <w:tcW w:w="3956" w:type="pct"/>
            <w:shd w:val="clear" w:color="auto" w:fill="auto"/>
            <w:vAlign w:val="center"/>
          </w:tcPr>
          <w:p w14:paraId="4CA3D006" w14:textId="77777777" w:rsidR="0022450C" w:rsidRPr="00B70B4F" w:rsidRDefault="0022450C" w:rsidP="0022450C">
            <w:pPr>
              <w:jc w:val="both"/>
              <w:rPr>
                <w:rFonts w:ascii="Calibri" w:hAnsi="Calibri"/>
                <w:sz w:val="18"/>
                <w:szCs w:val="18"/>
              </w:rPr>
            </w:pPr>
            <w:r w:rsidRPr="00B70B4F">
              <w:rPr>
                <w:rFonts w:ascii="Calibri" w:hAnsi="Calibri"/>
                <w:sz w:val="18"/>
                <w:szCs w:val="18"/>
              </w:rPr>
              <w:t>Si è presa visione degli elenchi dei soggetti (allievi/famiglie) coinvolte nelle varie azioni del Progetto?</w:t>
            </w:r>
          </w:p>
        </w:tc>
        <w:tc>
          <w:tcPr>
            <w:tcW w:w="291" w:type="pct"/>
            <w:gridSpan w:val="3"/>
            <w:shd w:val="clear" w:color="auto" w:fill="auto"/>
            <w:vAlign w:val="center"/>
          </w:tcPr>
          <w:p w14:paraId="437064EC"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49DC9D68"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2F8F794C"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2E2D1C45"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7096DC99" w14:textId="77777777" w:rsidTr="00984972">
        <w:trPr>
          <w:trHeight w:val="410"/>
        </w:trPr>
        <w:tc>
          <w:tcPr>
            <w:tcW w:w="3956" w:type="pct"/>
            <w:shd w:val="clear" w:color="auto" w:fill="auto"/>
            <w:vAlign w:val="center"/>
          </w:tcPr>
          <w:p w14:paraId="56F2A088" w14:textId="77777777" w:rsidR="0022450C" w:rsidRPr="00B70B4F" w:rsidRDefault="0022450C" w:rsidP="0022450C">
            <w:pPr>
              <w:jc w:val="both"/>
              <w:rPr>
                <w:rFonts w:ascii="Calibri" w:hAnsi="Calibri"/>
                <w:sz w:val="18"/>
                <w:szCs w:val="18"/>
                <w:highlight w:val="yellow"/>
              </w:rPr>
            </w:pPr>
            <w:r w:rsidRPr="00B70B4F">
              <w:rPr>
                <w:sz w:val="18"/>
                <w:szCs w:val="18"/>
              </w:rPr>
              <w:lastRenderedPageBreak/>
              <w:t>I</w:t>
            </w:r>
            <w:r w:rsidRPr="00B70B4F">
              <w:rPr>
                <w:rFonts w:ascii="Calibri" w:hAnsi="Calibri" w:cs="Calibri"/>
                <w:color w:val="000000"/>
                <w:sz w:val="18"/>
                <w:szCs w:val="18"/>
              </w:rPr>
              <w:t xml:space="preserve"> registri presenza/fogli firma/diario di attività/time sheet del personale coinvolto nel progetto (allievi/famiglie/corpo docente e non docenti)</w:t>
            </w:r>
            <w:r w:rsidRPr="00B70B4F">
              <w:rPr>
                <w:sz w:val="18"/>
                <w:szCs w:val="18"/>
              </w:rPr>
              <w:t xml:space="preserve"> </w:t>
            </w:r>
            <w:r w:rsidRPr="00B70B4F">
              <w:rPr>
                <w:rFonts w:asciiTheme="minorHAnsi" w:hAnsiTheme="minorHAnsi" w:cstheme="minorHAnsi"/>
                <w:sz w:val="18"/>
                <w:szCs w:val="18"/>
              </w:rPr>
              <w:t>dai quali risultino le ore e le giornate di impegno, unitamente alla descrizione delle attività svolte sono stati caricati in siform?</w:t>
            </w:r>
          </w:p>
        </w:tc>
        <w:tc>
          <w:tcPr>
            <w:tcW w:w="291" w:type="pct"/>
            <w:gridSpan w:val="3"/>
            <w:shd w:val="clear" w:color="auto" w:fill="auto"/>
            <w:vAlign w:val="center"/>
          </w:tcPr>
          <w:p w14:paraId="350553D4"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286DBE5D"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152CC12A"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0FB37C1"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459FF070" w14:textId="77777777" w:rsidTr="00984972">
        <w:trPr>
          <w:trHeight w:val="410"/>
        </w:trPr>
        <w:tc>
          <w:tcPr>
            <w:tcW w:w="3956" w:type="pct"/>
            <w:shd w:val="clear" w:color="auto" w:fill="auto"/>
            <w:vAlign w:val="center"/>
          </w:tcPr>
          <w:p w14:paraId="6699D297"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Sono stati compilati da personale inserito a progetto?</w:t>
            </w:r>
          </w:p>
        </w:tc>
        <w:tc>
          <w:tcPr>
            <w:tcW w:w="291" w:type="pct"/>
            <w:gridSpan w:val="3"/>
            <w:shd w:val="clear" w:color="auto" w:fill="auto"/>
            <w:vAlign w:val="center"/>
          </w:tcPr>
          <w:p w14:paraId="3630D22F"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09FC1B10"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27A6DAF4"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472A8793"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792662D1" w14:textId="77777777" w:rsidTr="00984972">
        <w:trPr>
          <w:trHeight w:val="410"/>
        </w:trPr>
        <w:tc>
          <w:tcPr>
            <w:tcW w:w="3956" w:type="pct"/>
            <w:shd w:val="clear" w:color="auto" w:fill="auto"/>
            <w:vAlign w:val="center"/>
          </w:tcPr>
          <w:p w14:paraId="23D7D0F4"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Sono relativi a attività previste a progetto?</w:t>
            </w:r>
          </w:p>
        </w:tc>
        <w:tc>
          <w:tcPr>
            <w:tcW w:w="291" w:type="pct"/>
            <w:gridSpan w:val="3"/>
            <w:shd w:val="clear" w:color="auto" w:fill="auto"/>
            <w:vAlign w:val="center"/>
          </w:tcPr>
          <w:p w14:paraId="2977F96F"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7AA8D42A"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39E03BFB"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6A69D53D"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14856E7F" w14:textId="77777777" w:rsidTr="00984972">
        <w:trPr>
          <w:trHeight w:val="410"/>
        </w:trPr>
        <w:tc>
          <w:tcPr>
            <w:tcW w:w="3956" w:type="pct"/>
            <w:shd w:val="clear" w:color="auto" w:fill="auto"/>
            <w:vAlign w:val="center"/>
          </w:tcPr>
          <w:p w14:paraId="50A9EE13" w14:textId="77777777" w:rsidR="0022450C" w:rsidRPr="00B70B4F" w:rsidRDefault="0022450C" w:rsidP="0022450C">
            <w:pPr>
              <w:rPr>
                <w:rFonts w:ascii="Calibri" w:hAnsi="Calibri"/>
                <w:sz w:val="18"/>
                <w:szCs w:val="18"/>
              </w:rPr>
            </w:pPr>
            <w:r w:rsidRPr="00B70B4F">
              <w:rPr>
                <w:rFonts w:ascii="Calibri" w:hAnsi="Calibri"/>
                <w:sz w:val="18"/>
                <w:szCs w:val="18"/>
              </w:rPr>
              <w:t>I giustificativi di spesa sono stati caricati a siform?</w:t>
            </w:r>
          </w:p>
        </w:tc>
        <w:tc>
          <w:tcPr>
            <w:tcW w:w="291" w:type="pct"/>
            <w:gridSpan w:val="3"/>
            <w:shd w:val="clear" w:color="auto" w:fill="auto"/>
            <w:vAlign w:val="center"/>
          </w:tcPr>
          <w:p w14:paraId="221F3C60"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235BF0D0"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19322F69"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35518C70"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10747261" w14:textId="77777777" w:rsidTr="00984972">
        <w:trPr>
          <w:trHeight w:val="410"/>
        </w:trPr>
        <w:tc>
          <w:tcPr>
            <w:tcW w:w="3956" w:type="pct"/>
            <w:shd w:val="clear" w:color="auto" w:fill="auto"/>
            <w:vAlign w:val="center"/>
          </w:tcPr>
          <w:p w14:paraId="5DECAE64" w14:textId="77777777" w:rsidR="0022450C" w:rsidRPr="00B70B4F" w:rsidRDefault="0022450C" w:rsidP="0022450C">
            <w:pPr>
              <w:jc w:val="both"/>
              <w:rPr>
                <w:rFonts w:ascii="Calibri" w:hAnsi="Calibri"/>
                <w:sz w:val="18"/>
                <w:szCs w:val="18"/>
              </w:rPr>
            </w:pPr>
            <w:r w:rsidRPr="00B70B4F">
              <w:rPr>
                <w:rFonts w:ascii="Calibri" w:hAnsi="Calibri" w:cs="Calibri"/>
                <w:color w:val="000000"/>
                <w:sz w:val="18"/>
                <w:szCs w:val="18"/>
              </w:rPr>
              <w:t>I giustificativi di spesa sono muniti di timbro di imputazione al Programma Operativo?</w:t>
            </w:r>
          </w:p>
        </w:tc>
        <w:tc>
          <w:tcPr>
            <w:tcW w:w="291" w:type="pct"/>
            <w:gridSpan w:val="3"/>
            <w:shd w:val="clear" w:color="auto" w:fill="auto"/>
            <w:vAlign w:val="center"/>
          </w:tcPr>
          <w:p w14:paraId="5BEB0B44"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631C20D8"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4924E2F3"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27234E02"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4CB7ED66" w14:textId="77777777" w:rsidTr="00984972">
        <w:trPr>
          <w:trHeight w:val="410"/>
        </w:trPr>
        <w:tc>
          <w:tcPr>
            <w:tcW w:w="3956" w:type="pct"/>
            <w:shd w:val="clear" w:color="auto" w:fill="auto"/>
            <w:vAlign w:val="center"/>
          </w:tcPr>
          <w:p w14:paraId="5E54A9EF"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E’ allegata l’eventuale fattura inerente la realizzazione di attività delegata?</w:t>
            </w:r>
          </w:p>
        </w:tc>
        <w:tc>
          <w:tcPr>
            <w:tcW w:w="291" w:type="pct"/>
            <w:gridSpan w:val="3"/>
            <w:shd w:val="clear" w:color="auto" w:fill="auto"/>
            <w:vAlign w:val="center"/>
          </w:tcPr>
          <w:p w14:paraId="71082697"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60BD56DB"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5AB9EDE4"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29E837F8"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6AAD4D5F" w14:textId="77777777" w:rsidTr="00984972">
        <w:trPr>
          <w:trHeight w:val="410"/>
        </w:trPr>
        <w:tc>
          <w:tcPr>
            <w:tcW w:w="3956" w:type="pct"/>
            <w:shd w:val="clear" w:color="auto" w:fill="auto"/>
            <w:vAlign w:val="center"/>
          </w:tcPr>
          <w:p w14:paraId="471B46C2"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E’ stato effettuato almeno un controllo in loco?</w:t>
            </w:r>
          </w:p>
        </w:tc>
        <w:tc>
          <w:tcPr>
            <w:tcW w:w="291" w:type="pct"/>
            <w:gridSpan w:val="3"/>
            <w:shd w:val="clear" w:color="auto" w:fill="auto"/>
            <w:vAlign w:val="center"/>
          </w:tcPr>
          <w:p w14:paraId="7C765F1C"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642B9ED2"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7878BC9F"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4AE913E6"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3BBAC55C" w14:textId="77777777" w:rsidTr="00984972">
        <w:trPr>
          <w:trHeight w:val="410"/>
        </w:trPr>
        <w:tc>
          <w:tcPr>
            <w:tcW w:w="3956" w:type="pct"/>
            <w:shd w:val="clear" w:color="auto" w:fill="auto"/>
            <w:vAlign w:val="center"/>
          </w:tcPr>
          <w:p w14:paraId="157E2828"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L’importo desumibile dall’applicazione dell’applicazione della formula “staff+40%” rientra nei limiti dell’impegno di spesa assunto?</w:t>
            </w:r>
          </w:p>
        </w:tc>
        <w:tc>
          <w:tcPr>
            <w:tcW w:w="291" w:type="pct"/>
            <w:gridSpan w:val="3"/>
            <w:shd w:val="clear" w:color="auto" w:fill="auto"/>
            <w:vAlign w:val="center"/>
          </w:tcPr>
          <w:p w14:paraId="23D73690"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1254F65A"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607B8B79"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EA2844F"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785C0005" w14:textId="77777777" w:rsidTr="00984972">
        <w:trPr>
          <w:trHeight w:val="410"/>
        </w:trPr>
        <w:tc>
          <w:tcPr>
            <w:tcW w:w="3956" w:type="pct"/>
            <w:shd w:val="clear" w:color="auto" w:fill="auto"/>
            <w:vAlign w:val="center"/>
          </w:tcPr>
          <w:p w14:paraId="07321B3D"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Sono stati inseriti nel SIFORM gli elementi necessari per l’estrazione della pista di controllo?</w:t>
            </w:r>
          </w:p>
        </w:tc>
        <w:tc>
          <w:tcPr>
            <w:tcW w:w="291" w:type="pct"/>
            <w:gridSpan w:val="3"/>
            <w:shd w:val="clear" w:color="auto" w:fill="auto"/>
            <w:vAlign w:val="center"/>
          </w:tcPr>
          <w:p w14:paraId="284BAB35"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79F3E4FF"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1CA4F530"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F5EF14C"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30B4994C" w14:textId="77777777" w:rsidTr="00984972">
        <w:trPr>
          <w:trHeight w:val="410"/>
        </w:trPr>
        <w:tc>
          <w:tcPr>
            <w:tcW w:w="3956" w:type="pct"/>
            <w:shd w:val="clear" w:color="auto" w:fill="auto"/>
            <w:vAlign w:val="center"/>
          </w:tcPr>
          <w:p w14:paraId="7C79B321"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B70B4F">
              <w:rPr>
                <w:rFonts w:asciiTheme="minorHAnsi" w:hAnsiTheme="minorHAnsi" w:cstheme="minorHAnsi"/>
                <w:sz w:val="18"/>
                <w:szCs w:val="18"/>
              </w:rPr>
              <w:t>?</w:t>
            </w:r>
          </w:p>
        </w:tc>
        <w:tc>
          <w:tcPr>
            <w:tcW w:w="291" w:type="pct"/>
            <w:gridSpan w:val="3"/>
            <w:shd w:val="clear" w:color="auto" w:fill="auto"/>
            <w:vAlign w:val="center"/>
          </w:tcPr>
          <w:p w14:paraId="63D9E7CE"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399EBC8D"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19B44A96"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349E1C68"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46A14D1A" w14:textId="77777777" w:rsidTr="0022450C">
        <w:trPr>
          <w:trHeight w:val="410"/>
        </w:trPr>
        <w:tc>
          <w:tcPr>
            <w:tcW w:w="5000" w:type="pct"/>
            <w:gridSpan w:val="9"/>
            <w:shd w:val="clear" w:color="auto" w:fill="auto"/>
            <w:vAlign w:val="center"/>
          </w:tcPr>
          <w:p w14:paraId="1B69D872" w14:textId="77777777" w:rsidR="0022450C" w:rsidRPr="00B70B4F" w:rsidRDefault="0022450C" w:rsidP="0022450C">
            <w:pPr>
              <w:snapToGrid w:val="0"/>
              <w:spacing w:before="0" w:after="160" w:line="259" w:lineRule="auto"/>
              <w:jc w:val="both"/>
              <w:rPr>
                <w:rFonts w:ascii="Calibri" w:hAnsi="Calibri"/>
                <w:b/>
                <w:szCs w:val="24"/>
                <w:highlight w:val="green"/>
              </w:rPr>
            </w:pPr>
            <w:r w:rsidRPr="00B70B4F">
              <w:rPr>
                <w:rFonts w:ascii="Calibri" w:hAnsi="Calibri"/>
                <w:b/>
                <w:szCs w:val="24"/>
              </w:rPr>
              <w:t>Inoltre, per ciascun documento di spesa che non è stato oggetto di controllo, né in fase di controllo amministrativo a video su un campione del 20% della spesa dichiarata, né in fase di controllo in loco del 5%, occorre rispondere alle seguenti domande:</w:t>
            </w:r>
          </w:p>
        </w:tc>
      </w:tr>
      <w:tr w:rsidR="0022450C" w:rsidRPr="00B70B4F" w14:paraId="6C4A4011" w14:textId="77777777" w:rsidTr="0022450C">
        <w:trPr>
          <w:trHeight w:val="300"/>
        </w:trPr>
        <w:tc>
          <w:tcPr>
            <w:tcW w:w="5000" w:type="pct"/>
            <w:gridSpan w:val="9"/>
            <w:shd w:val="clear" w:color="auto" w:fill="D5DCE4" w:themeFill="text2" w:themeFillTint="33"/>
            <w:vAlign w:val="center"/>
          </w:tcPr>
          <w:p w14:paraId="3517C76C"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B.1.1 - DIREZIONE (RISORSE UMANE INTERNE)</w:t>
            </w:r>
          </w:p>
        </w:tc>
      </w:tr>
      <w:tr w:rsidR="0022450C" w:rsidRPr="00B70B4F" w14:paraId="208C6C6F" w14:textId="77777777" w:rsidTr="00984972">
        <w:trPr>
          <w:trHeight w:val="300"/>
        </w:trPr>
        <w:tc>
          <w:tcPr>
            <w:tcW w:w="3980" w:type="pct"/>
            <w:gridSpan w:val="2"/>
            <w:shd w:val="clear" w:color="auto" w:fill="auto"/>
            <w:vAlign w:val="center"/>
          </w:tcPr>
          <w:p w14:paraId="7788B11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51FF260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463F1C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93F417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ABEB0A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21C065D" w14:textId="77777777" w:rsidTr="00984972">
        <w:trPr>
          <w:trHeight w:val="300"/>
        </w:trPr>
        <w:tc>
          <w:tcPr>
            <w:tcW w:w="3980" w:type="pct"/>
            <w:gridSpan w:val="2"/>
            <w:shd w:val="clear" w:color="auto" w:fill="auto"/>
            <w:vAlign w:val="center"/>
          </w:tcPr>
          <w:p w14:paraId="4628AFC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21EC036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64BD41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6148DB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D8D55A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5696E1B3" w14:textId="77777777" w:rsidTr="00984972">
        <w:trPr>
          <w:trHeight w:val="388"/>
        </w:trPr>
        <w:tc>
          <w:tcPr>
            <w:tcW w:w="3980" w:type="pct"/>
            <w:gridSpan w:val="2"/>
            <w:shd w:val="clear" w:color="auto" w:fill="auto"/>
            <w:vAlign w:val="center"/>
          </w:tcPr>
          <w:p w14:paraId="682D133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2446573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398C514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7165C5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FE1701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0A2623C" w14:textId="77777777" w:rsidTr="00984972">
        <w:trPr>
          <w:trHeight w:val="300"/>
        </w:trPr>
        <w:tc>
          <w:tcPr>
            <w:tcW w:w="3980" w:type="pct"/>
            <w:gridSpan w:val="2"/>
            <w:shd w:val="clear" w:color="auto" w:fill="auto"/>
            <w:vAlign w:val="center"/>
          </w:tcPr>
          <w:p w14:paraId="755D6FB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1C93713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F6BD5A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6F02CC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6F1ADB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5FF4068" w14:textId="77777777" w:rsidTr="00984972">
        <w:trPr>
          <w:trHeight w:val="300"/>
        </w:trPr>
        <w:tc>
          <w:tcPr>
            <w:tcW w:w="3980" w:type="pct"/>
            <w:gridSpan w:val="2"/>
            <w:shd w:val="clear" w:color="auto" w:fill="auto"/>
            <w:vAlign w:val="center"/>
          </w:tcPr>
          <w:p w14:paraId="709F4AF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un pubblico dipendente?</w:t>
            </w:r>
          </w:p>
        </w:tc>
        <w:tc>
          <w:tcPr>
            <w:tcW w:w="267" w:type="pct"/>
            <w:gridSpan w:val="2"/>
            <w:shd w:val="clear" w:color="auto" w:fill="auto"/>
            <w:vAlign w:val="center"/>
          </w:tcPr>
          <w:p w14:paraId="2A0C0E9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B99B8D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353CF3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142428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081AD85" w14:textId="77777777" w:rsidTr="00984972">
        <w:trPr>
          <w:trHeight w:val="300"/>
        </w:trPr>
        <w:tc>
          <w:tcPr>
            <w:tcW w:w="3980" w:type="pct"/>
            <w:gridSpan w:val="2"/>
            <w:shd w:val="clear" w:color="auto" w:fill="auto"/>
            <w:vAlign w:val="center"/>
          </w:tcPr>
          <w:p w14:paraId="0C56D04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79818B8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9D1F84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72DC38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1B3243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8568166" w14:textId="77777777" w:rsidTr="00984972">
        <w:trPr>
          <w:trHeight w:val="600"/>
        </w:trPr>
        <w:tc>
          <w:tcPr>
            <w:tcW w:w="3980" w:type="pct"/>
            <w:gridSpan w:val="2"/>
            <w:shd w:val="clear" w:color="auto" w:fill="auto"/>
            <w:vAlign w:val="center"/>
          </w:tcPr>
          <w:p w14:paraId="19EAA91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5A66167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979EDF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75ABD34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BD653B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2697EA5" w14:textId="77777777" w:rsidTr="00984972">
        <w:trPr>
          <w:trHeight w:val="300"/>
        </w:trPr>
        <w:tc>
          <w:tcPr>
            <w:tcW w:w="3980" w:type="pct"/>
            <w:gridSpan w:val="2"/>
            <w:shd w:val="clear" w:color="auto" w:fill="auto"/>
            <w:vAlign w:val="center"/>
          </w:tcPr>
          <w:p w14:paraId="39AF11CD" w14:textId="77777777" w:rsidR="0022450C" w:rsidRPr="00B70B4F" w:rsidRDefault="0022450C" w:rsidP="0022450C">
            <w:pPr>
              <w:snapToGrid w:val="0"/>
              <w:jc w:val="both"/>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0C4AC6F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BBF648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881038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8716CD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0DA2947" w14:textId="77777777" w:rsidTr="00E428B3">
        <w:trPr>
          <w:trHeight w:val="300"/>
        </w:trPr>
        <w:tc>
          <w:tcPr>
            <w:tcW w:w="3980" w:type="pct"/>
            <w:gridSpan w:val="2"/>
            <w:shd w:val="clear" w:color="auto" w:fill="auto"/>
            <w:vAlign w:val="center"/>
          </w:tcPr>
          <w:p w14:paraId="542C7A86" w14:textId="77777777" w:rsidR="0022450C" w:rsidRPr="00B70B4F" w:rsidRDefault="00984972" w:rsidP="00984972">
            <w:pPr>
              <w:snapToGrid w:val="0"/>
              <w:jc w:val="both"/>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496546D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D5A752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24C251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E38B73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23A34E7" w14:textId="77777777" w:rsidTr="00984972">
        <w:trPr>
          <w:trHeight w:val="300"/>
        </w:trPr>
        <w:tc>
          <w:tcPr>
            <w:tcW w:w="3980" w:type="pct"/>
            <w:gridSpan w:val="2"/>
            <w:shd w:val="clear" w:color="auto" w:fill="auto"/>
            <w:vAlign w:val="center"/>
          </w:tcPr>
          <w:p w14:paraId="0C6E5047"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7F0A723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ECC40D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CE0F71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D73E58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731C7E7" w14:textId="77777777" w:rsidTr="00984972">
        <w:trPr>
          <w:trHeight w:val="300"/>
        </w:trPr>
        <w:tc>
          <w:tcPr>
            <w:tcW w:w="3980" w:type="pct"/>
            <w:gridSpan w:val="2"/>
            <w:shd w:val="clear" w:color="auto" w:fill="auto"/>
            <w:vAlign w:val="center"/>
          </w:tcPr>
          <w:p w14:paraId="1E0C643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5C6DC48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A198FD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1AFFD4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79556D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E182E2A" w14:textId="77777777" w:rsidTr="00984972">
        <w:trPr>
          <w:trHeight w:val="300"/>
        </w:trPr>
        <w:tc>
          <w:tcPr>
            <w:tcW w:w="3980" w:type="pct"/>
            <w:gridSpan w:val="2"/>
            <w:shd w:val="clear" w:color="auto" w:fill="auto"/>
            <w:vAlign w:val="center"/>
          </w:tcPr>
          <w:p w14:paraId="2BCED98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397C36D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D506FF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1E3D70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CBD1D4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59D5DF1" w14:textId="77777777" w:rsidTr="0022450C">
        <w:trPr>
          <w:trHeight w:val="300"/>
        </w:trPr>
        <w:tc>
          <w:tcPr>
            <w:tcW w:w="5000" w:type="pct"/>
            <w:gridSpan w:val="9"/>
            <w:shd w:val="clear" w:color="auto" w:fill="D5DCE4" w:themeFill="text2" w:themeFillTint="33"/>
            <w:vAlign w:val="center"/>
          </w:tcPr>
          <w:p w14:paraId="60AFDC25"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lastRenderedPageBreak/>
              <w:t>B.1.1 - DIREZIONE (RISORSE UMANE ESTERNE)</w:t>
            </w:r>
          </w:p>
        </w:tc>
      </w:tr>
      <w:tr w:rsidR="0022450C" w:rsidRPr="00B70B4F" w14:paraId="35555262" w14:textId="77777777" w:rsidTr="00984972">
        <w:trPr>
          <w:trHeight w:val="300"/>
        </w:trPr>
        <w:tc>
          <w:tcPr>
            <w:tcW w:w="3980" w:type="pct"/>
            <w:gridSpan w:val="2"/>
            <w:shd w:val="clear" w:color="auto" w:fill="auto"/>
            <w:vAlign w:val="center"/>
          </w:tcPr>
          <w:p w14:paraId="1129D2F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0C8F6DE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579044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EA5CFD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A233FD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1CBE1A60" w14:textId="77777777" w:rsidTr="00984972">
        <w:trPr>
          <w:trHeight w:val="406"/>
        </w:trPr>
        <w:tc>
          <w:tcPr>
            <w:tcW w:w="3980" w:type="pct"/>
            <w:gridSpan w:val="2"/>
            <w:shd w:val="clear" w:color="auto" w:fill="auto"/>
            <w:vAlign w:val="center"/>
          </w:tcPr>
          <w:p w14:paraId="2546387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11F1164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8F094F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708F5BC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6C2081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23B19B9F" w14:textId="77777777" w:rsidTr="00984972">
        <w:trPr>
          <w:trHeight w:val="300"/>
        </w:trPr>
        <w:tc>
          <w:tcPr>
            <w:tcW w:w="3980" w:type="pct"/>
            <w:gridSpan w:val="2"/>
            <w:shd w:val="clear" w:color="auto" w:fill="auto"/>
            <w:vAlign w:val="center"/>
          </w:tcPr>
          <w:p w14:paraId="4406A68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4E30224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79EBF7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024771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1F8DFE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6B1A96C" w14:textId="77777777" w:rsidTr="00984972">
        <w:trPr>
          <w:trHeight w:val="300"/>
        </w:trPr>
        <w:tc>
          <w:tcPr>
            <w:tcW w:w="3980" w:type="pct"/>
            <w:gridSpan w:val="2"/>
            <w:shd w:val="clear" w:color="auto" w:fill="auto"/>
            <w:vAlign w:val="center"/>
          </w:tcPr>
          <w:p w14:paraId="6FABF74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333A5AC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0BA35A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2A81C1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64A2D1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27A9C953" w14:textId="77777777" w:rsidTr="00984972">
        <w:trPr>
          <w:trHeight w:val="300"/>
        </w:trPr>
        <w:tc>
          <w:tcPr>
            <w:tcW w:w="3980" w:type="pct"/>
            <w:gridSpan w:val="2"/>
            <w:shd w:val="clear" w:color="auto" w:fill="auto"/>
            <w:vAlign w:val="center"/>
          </w:tcPr>
          <w:p w14:paraId="3C244267" w14:textId="3FA49B33"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56143D1D"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1795740"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7152AAA"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2126B43"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08C8A290" w14:textId="77777777" w:rsidTr="00984972">
        <w:trPr>
          <w:trHeight w:val="300"/>
        </w:trPr>
        <w:tc>
          <w:tcPr>
            <w:tcW w:w="3980" w:type="pct"/>
            <w:gridSpan w:val="2"/>
            <w:shd w:val="clear" w:color="auto" w:fill="auto"/>
            <w:vAlign w:val="center"/>
          </w:tcPr>
          <w:p w14:paraId="28BD5FB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040CB96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73195C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44C130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5834A5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E756212" w14:textId="77777777" w:rsidTr="00984972">
        <w:trPr>
          <w:trHeight w:val="300"/>
        </w:trPr>
        <w:tc>
          <w:tcPr>
            <w:tcW w:w="3980" w:type="pct"/>
            <w:gridSpan w:val="2"/>
            <w:shd w:val="clear" w:color="auto" w:fill="auto"/>
            <w:vAlign w:val="center"/>
          </w:tcPr>
          <w:p w14:paraId="14111A7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6F3060B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DFBAD3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B3000C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B99985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1ACC2BA" w14:textId="77777777" w:rsidTr="00984972">
        <w:trPr>
          <w:trHeight w:val="300"/>
        </w:trPr>
        <w:tc>
          <w:tcPr>
            <w:tcW w:w="3980" w:type="pct"/>
            <w:gridSpan w:val="2"/>
            <w:shd w:val="clear" w:color="auto" w:fill="auto"/>
            <w:vAlign w:val="center"/>
          </w:tcPr>
          <w:p w14:paraId="7840361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5268CDD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9AD090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E3FD7D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248107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616B3D8" w14:textId="77777777" w:rsidTr="00984972">
        <w:trPr>
          <w:trHeight w:val="300"/>
        </w:trPr>
        <w:tc>
          <w:tcPr>
            <w:tcW w:w="3980" w:type="pct"/>
            <w:gridSpan w:val="2"/>
            <w:shd w:val="clear" w:color="auto" w:fill="auto"/>
            <w:vAlign w:val="center"/>
          </w:tcPr>
          <w:p w14:paraId="0BB7526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12E21F5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7D98DE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026627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B9D216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115D6E2" w14:textId="77777777" w:rsidTr="00984972">
        <w:trPr>
          <w:trHeight w:val="600"/>
        </w:trPr>
        <w:tc>
          <w:tcPr>
            <w:tcW w:w="3980" w:type="pct"/>
            <w:gridSpan w:val="2"/>
            <w:shd w:val="clear" w:color="auto" w:fill="auto"/>
            <w:vAlign w:val="center"/>
          </w:tcPr>
          <w:p w14:paraId="5FFE6059"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3CC3325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76EFEA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82D599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ED1C8E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55E18BE3" w14:textId="77777777" w:rsidTr="00984972">
        <w:trPr>
          <w:trHeight w:val="600"/>
        </w:trPr>
        <w:tc>
          <w:tcPr>
            <w:tcW w:w="3980" w:type="pct"/>
            <w:gridSpan w:val="2"/>
            <w:shd w:val="clear" w:color="auto" w:fill="auto"/>
            <w:vAlign w:val="center"/>
          </w:tcPr>
          <w:p w14:paraId="7DE16B1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4BD5A2F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DDA1A0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32543C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7A5FCD7"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7612FA7" w14:textId="77777777" w:rsidTr="00984972">
        <w:trPr>
          <w:trHeight w:val="600"/>
        </w:trPr>
        <w:tc>
          <w:tcPr>
            <w:tcW w:w="3980" w:type="pct"/>
            <w:gridSpan w:val="2"/>
            <w:shd w:val="clear" w:color="auto" w:fill="auto"/>
            <w:vAlign w:val="center"/>
          </w:tcPr>
          <w:p w14:paraId="48C05DC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16D98A3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298E07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DE7DF5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36FE99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5CDA187" w14:textId="77777777" w:rsidTr="00984972">
        <w:trPr>
          <w:trHeight w:val="600"/>
        </w:trPr>
        <w:tc>
          <w:tcPr>
            <w:tcW w:w="3980" w:type="pct"/>
            <w:gridSpan w:val="2"/>
            <w:shd w:val="clear" w:color="auto" w:fill="auto"/>
            <w:vAlign w:val="center"/>
          </w:tcPr>
          <w:p w14:paraId="166E05C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15E0F45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20AA54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D72FE9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F9EAFD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6D1CC4C" w14:textId="77777777" w:rsidTr="00984972">
        <w:trPr>
          <w:trHeight w:val="600"/>
        </w:trPr>
        <w:tc>
          <w:tcPr>
            <w:tcW w:w="3980" w:type="pct"/>
            <w:gridSpan w:val="2"/>
            <w:shd w:val="clear" w:color="auto" w:fill="auto"/>
            <w:vAlign w:val="center"/>
          </w:tcPr>
          <w:p w14:paraId="1CBA95A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3D0B164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D639FD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1F84F2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E0166C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AB14ABA" w14:textId="77777777" w:rsidTr="00984972">
        <w:trPr>
          <w:trHeight w:val="600"/>
        </w:trPr>
        <w:tc>
          <w:tcPr>
            <w:tcW w:w="3980" w:type="pct"/>
            <w:gridSpan w:val="2"/>
            <w:shd w:val="clear" w:color="auto" w:fill="auto"/>
            <w:vAlign w:val="center"/>
          </w:tcPr>
          <w:p w14:paraId="599742D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1AEB498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F6FC43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DC6359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803892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D42160D" w14:textId="77777777" w:rsidTr="00984972">
        <w:trPr>
          <w:trHeight w:val="600"/>
        </w:trPr>
        <w:tc>
          <w:tcPr>
            <w:tcW w:w="3980" w:type="pct"/>
            <w:gridSpan w:val="2"/>
            <w:shd w:val="clear" w:color="auto" w:fill="auto"/>
            <w:vAlign w:val="center"/>
          </w:tcPr>
          <w:p w14:paraId="4E8C85D4"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7FF7020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216F6C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607125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857040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3BAEEF4" w14:textId="77777777" w:rsidTr="00984972">
        <w:trPr>
          <w:trHeight w:val="600"/>
        </w:trPr>
        <w:tc>
          <w:tcPr>
            <w:tcW w:w="3980" w:type="pct"/>
            <w:gridSpan w:val="2"/>
            <w:shd w:val="clear" w:color="auto" w:fill="auto"/>
            <w:vAlign w:val="center"/>
          </w:tcPr>
          <w:p w14:paraId="0B54A939"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49ECA18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5FDD69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61E462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2773F0F"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C162FFA" w14:textId="77777777" w:rsidTr="00984972">
        <w:trPr>
          <w:trHeight w:val="600"/>
        </w:trPr>
        <w:tc>
          <w:tcPr>
            <w:tcW w:w="3980" w:type="pct"/>
            <w:gridSpan w:val="2"/>
            <w:shd w:val="clear" w:color="auto" w:fill="auto"/>
            <w:vAlign w:val="center"/>
          </w:tcPr>
          <w:p w14:paraId="356DCB9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5027A47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BDC34F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9E84D6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FEF582B"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6A4171A" w14:textId="77777777" w:rsidTr="0022450C">
        <w:trPr>
          <w:trHeight w:val="300"/>
        </w:trPr>
        <w:tc>
          <w:tcPr>
            <w:tcW w:w="5000" w:type="pct"/>
            <w:gridSpan w:val="9"/>
            <w:shd w:val="clear" w:color="auto" w:fill="E2EFD9" w:themeFill="accent6" w:themeFillTint="33"/>
            <w:vAlign w:val="center"/>
          </w:tcPr>
          <w:p w14:paraId="2A3B792A"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B.1.2 COORDINAMENTO (RISORSE UMANE INTERNE)</w:t>
            </w:r>
          </w:p>
        </w:tc>
      </w:tr>
      <w:tr w:rsidR="0022450C" w:rsidRPr="00B70B4F" w14:paraId="26CCDEA9" w14:textId="77777777" w:rsidTr="00984972">
        <w:trPr>
          <w:trHeight w:val="300"/>
        </w:trPr>
        <w:tc>
          <w:tcPr>
            <w:tcW w:w="3980" w:type="pct"/>
            <w:gridSpan w:val="2"/>
            <w:shd w:val="clear" w:color="auto" w:fill="auto"/>
            <w:vAlign w:val="center"/>
          </w:tcPr>
          <w:p w14:paraId="201707E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2E97F3E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673BDF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714C055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C7605E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5AFFE87A" w14:textId="77777777" w:rsidTr="00984972">
        <w:trPr>
          <w:trHeight w:val="300"/>
        </w:trPr>
        <w:tc>
          <w:tcPr>
            <w:tcW w:w="3980" w:type="pct"/>
            <w:gridSpan w:val="2"/>
            <w:shd w:val="clear" w:color="auto" w:fill="auto"/>
            <w:vAlign w:val="center"/>
          </w:tcPr>
          <w:p w14:paraId="1C86C34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78FE320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AD1984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5CB809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B10B51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6CF2672" w14:textId="77777777" w:rsidTr="00984972">
        <w:trPr>
          <w:trHeight w:val="388"/>
        </w:trPr>
        <w:tc>
          <w:tcPr>
            <w:tcW w:w="3980" w:type="pct"/>
            <w:gridSpan w:val="2"/>
            <w:shd w:val="clear" w:color="auto" w:fill="auto"/>
            <w:vAlign w:val="center"/>
          </w:tcPr>
          <w:p w14:paraId="2686883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122424B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FA10A3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011F7B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C58D42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1B94680" w14:textId="77777777" w:rsidTr="00984972">
        <w:trPr>
          <w:trHeight w:val="300"/>
        </w:trPr>
        <w:tc>
          <w:tcPr>
            <w:tcW w:w="3980" w:type="pct"/>
            <w:gridSpan w:val="2"/>
            <w:shd w:val="clear" w:color="auto" w:fill="auto"/>
            <w:vAlign w:val="center"/>
          </w:tcPr>
          <w:p w14:paraId="4402B43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36C767E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AEB152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796CD5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F502C1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CF68443" w14:textId="77777777" w:rsidTr="00984972">
        <w:trPr>
          <w:trHeight w:val="300"/>
        </w:trPr>
        <w:tc>
          <w:tcPr>
            <w:tcW w:w="3980" w:type="pct"/>
            <w:gridSpan w:val="2"/>
            <w:shd w:val="clear" w:color="auto" w:fill="auto"/>
            <w:vAlign w:val="center"/>
          </w:tcPr>
          <w:p w14:paraId="7BD280F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55AAE6E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8696EA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FC7001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05B632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1AD8DFA" w14:textId="77777777" w:rsidTr="00984972">
        <w:trPr>
          <w:trHeight w:val="300"/>
        </w:trPr>
        <w:tc>
          <w:tcPr>
            <w:tcW w:w="3980" w:type="pct"/>
            <w:gridSpan w:val="2"/>
            <w:shd w:val="clear" w:color="auto" w:fill="auto"/>
            <w:vAlign w:val="center"/>
          </w:tcPr>
          <w:p w14:paraId="583CDCA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Se SI, si è presa visione di eventuali autorizzazioni per i dipendenti pubblici?</w:t>
            </w:r>
          </w:p>
        </w:tc>
        <w:tc>
          <w:tcPr>
            <w:tcW w:w="267" w:type="pct"/>
            <w:gridSpan w:val="2"/>
            <w:shd w:val="clear" w:color="auto" w:fill="auto"/>
            <w:vAlign w:val="center"/>
          </w:tcPr>
          <w:p w14:paraId="31EAA6A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207106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40E30A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F6DC86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EB8AB1C" w14:textId="77777777" w:rsidTr="00984972">
        <w:trPr>
          <w:trHeight w:val="600"/>
        </w:trPr>
        <w:tc>
          <w:tcPr>
            <w:tcW w:w="3980" w:type="pct"/>
            <w:gridSpan w:val="2"/>
            <w:shd w:val="clear" w:color="auto" w:fill="auto"/>
            <w:vAlign w:val="center"/>
          </w:tcPr>
          <w:p w14:paraId="0A2C8E0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6A50A29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279653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62D1FA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C247C1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39DB08A" w14:textId="77777777" w:rsidTr="00984972">
        <w:trPr>
          <w:trHeight w:val="300"/>
        </w:trPr>
        <w:tc>
          <w:tcPr>
            <w:tcW w:w="3980" w:type="pct"/>
            <w:gridSpan w:val="2"/>
            <w:shd w:val="clear" w:color="auto" w:fill="auto"/>
            <w:vAlign w:val="center"/>
          </w:tcPr>
          <w:p w14:paraId="6D893294" w14:textId="77777777" w:rsidR="0022450C" w:rsidRPr="00B70B4F" w:rsidRDefault="0022450C" w:rsidP="0022450C">
            <w:pPr>
              <w:snapToGrid w:val="0"/>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436636B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34D504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80CEF0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33A034E"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12B354E" w14:textId="77777777" w:rsidTr="00E428B3">
        <w:trPr>
          <w:trHeight w:val="300"/>
        </w:trPr>
        <w:tc>
          <w:tcPr>
            <w:tcW w:w="3980" w:type="pct"/>
            <w:gridSpan w:val="2"/>
            <w:shd w:val="clear" w:color="auto" w:fill="auto"/>
            <w:vAlign w:val="center"/>
          </w:tcPr>
          <w:p w14:paraId="238A5282" w14:textId="77777777" w:rsidR="0022450C" w:rsidRPr="00B70B4F" w:rsidRDefault="00984972" w:rsidP="0022450C">
            <w:pPr>
              <w:snapToGrid w:val="0"/>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0C8C1DC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65FC30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2CA761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C20CB7C"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A5D8BF9" w14:textId="77777777" w:rsidTr="00984972">
        <w:trPr>
          <w:trHeight w:val="300"/>
        </w:trPr>
        <w:tc>
          <w:tcPr>
            <w:tcW w:w="3980" w:type="pct"/>
            <w:gridSpan w:val="2"/>
            <w:shd w:val="clear" w:color="auto" w:fill="auto"/>
            <w:vAlign w:val="center"/>
          </w:tcPr>
          <w:p w14:paraId="01A8C25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42341E4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47A7D1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A1E6F0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C95D01C"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BF0137C" w14:textId="77777777" w:rsidTr="00984972">
        <w:trPr>
          <w:trHeight w:val="300"/>
        </w:trPr>
        <w:tc>
          <w:tcPr>
            <w:tcW w:w="3980" w:type="pct"/>
            <w:gridSpan w:val="2"/>
            <w:shd w:val="clear" w:color="auto" w:fill="auto"/>
            <w:vAlign w:val="center"/>
          </w:tcPr>
          <w:p w14:paraId="21CFCC71"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3BE2BDA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491944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FF1D92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C25A9C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23D6922" w14:textId="77777777" w:rsidTr="00984972">
        <w:trPr>
          <w:trHeight w:val="300"/>
        </w:trPr>
        <w:tc>
          <w:tcPr>
            <w:tcW w:w="3980" w:type="pct"/>
            <w:gridSpan w:val="2"/>
            <w:shd w:val="clear" w:color="auto" w:fill="auto"/>
            <w:vAlign w:val="center"/>
          </w:tcPr>
          <w:p w14:paraId="3428591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0AEF519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A195C6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9FAB9C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2B4EEE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BE268CC" w14:textId="77777777" w:rsidTr="0022450C">
        <w:trPr>
          <w:trHeight w:val="300"/>
        </w:trPr>
        <w:tc>
          <w:tcPr>
            <w:tcW w:w="5000" w:type="pct"/>
            <w:gridSpan w:val="9"/>
            <w:shd w:val="clear" w:color="auto" w:fill="E2EFD9" w:themeFill="accent6" w:themeFillTint="33"/>
            <w:vAlign w:val="center"/>
          </w:tcPr>
          <w:p w14:paraId="38F7220F" w14:textId="77777777" w:rsidR="0022450C" w:rsidRPr="00B70B4F" w:rsidRDefault="0022450C" w:rsidP="0022450C">
            <w:pPr>
              <w:snapToGrid w:val="0"/>
              <w:jc w:val="center"/>
              <w:rPr>
                <w:sz w:val="18"/>
                <w:szCs w:val="18"/>
              </w:rPr>
            </w:pPr>
            <w:r w:rsidRPr="00B70B4F">
              <w:rPr>
                <w:rFonts w:asciiTheme="minorHAnsi" w:hAnsiTheme="minorHAnsi" w:cstheme="minorHAnsi"/>
                <w:b/>
                <w:bCs/>
                <w:iCs/>
                <w:sz w:val="20"/>
                <w:szCs w:val="20"/>
              </w:rPr>
              <w:t>B.1.2 COORDINAMENTO (RISORSE UMANE ESTERNE)</w:t>
            </w:r>
          </w:p>
        </w:tc>
      </w:tr>
      <w:tr w:rsidR="0022450C" w:rsidRPr="00B70B4F" w14:paraId="3A83D75E" w14:textId="77777777" w:rsidTr="00984972">
        <w:trPr>
          <w:trHeight w:val="300"/>
        </w:trPr>
        <w:tc>
          <w:tcPr>
            <w:tcW w:w="3980" w:type="pct"/>
            <w:gridSpan w:val="2"/>
            <w:shd w:val="clear" w:color="auto" w:fill="auto"/>
            <w:vAlign w:val="center"/>
          </w:tcPr>
          <w:p w14:paraId="37DB41A9"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7172CB6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BF32F6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B6E406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FA8D1C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EAA8FCA" w14:textId="77777777" w:rsidTr="00984972">
        <w:trPr>
          <w:trHeight w:val="406"/>
        </w:trPr>
        <w:tc>
          <w:tcPr>
            <w:tcW w:w="3980" w:type="pct"/>
            <w:gridSpan w:val="2"/>
            <w:shd w:val="clear" w:color="auto" w:fill="auto"/>
            <w:vAlign w:val="center"/>
          </w:tcPr>
          <w:p w14:paraId="6EEA0D8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2416193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ED106C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3FEC17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F4FACF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22E6078D" w14:textId="77777777" w:rsidTr="00984972">
        <w:trPr>
          <w:trHeight w:val="300"/>
        </w:trPr>
        <w:tc>
          <w:tcPr>
            <w:tcW w:w="3980" w:type="pct"/>
            <w:gridSpan w:val="2"/>
            <w:shd w:val="clear" w:color="auto" w:fill="auto"/>
            <w:vAlign w:val="center"/>
          </w:tcPr>
          <w:p w14:paraId="305B03FD"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2EB4BEF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70E596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C88983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F43462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77EA509A" w14:textId="77777777" w:rsidTr="00984972">
        <w:trPr>
          <w:trHeight w:val="300"/>
        </w:trPr>
        <w:tc>
          <w:tcPr>
            <w:tcW w:w="3980" w:type="pct"/>
            <w:gridSpan w:val="2"/>
            <w:shd w:val="clear" w:color="auto" w:fill="auto"/>
            <w:vAlign w:val="center"/>
          </w:tcPr>
          <w:p w14:paraId="6DBC827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73E5EBB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68FC4D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47F0FF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99583B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16629FBC" w14:textId="77777777" w:rsidTr="00984972">
        <w:trPr>
          <w:trHeight w:val="300"/>
        </w:trPr>
        <w:tc>
          <w:tcPr>
            <w:tcW w:w="3980" w:type="pct"/>
            <w:gridSpan w:val="2"/>
            <w:shd w:val="clear" w:color="auto" w:fill="auto"/>
            <w:vAlign w:val="center"/>
          </w:tcPr>
          <w:p w14:paraId="196D3F68" w14:textId="184466A7"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0F2641C4"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9B5C389"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D1B359C"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7E48F83"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71490DA9" w14:textId="77777777" w:rsidTr="00984972">
        <w:trPr>
          <w:trHeight w:val="300"/>
        </w:trPr>
        <w:tc>
          <w:tcPr>
            <w:tcW w:w="3980" w:type="pct"/>
            <w:gridSpan w:val="2"/>
            <w:shd w:val="clear" w:color="auto" w:fill="auto"/>
            <w:vAlign w:val="center"/>
          </w:tcPr>
          <w:p w14:paraId="7323176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2445ED8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9B68B3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B08A7A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613D11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AC18193" w14:textId="77777777" w:rsidTr="00984972">
        <w:trPr>
          <w:trHeight w:val="300"/>
        </w:trPr>
        <w:tc>
          <w:tcPr>
            <w:tcW w:w="3980" w:type="pct"/>
            <w:gridSpan w:val="2"/>
            <w:shd w:val="clear" w:color="auto" w:fill="auto"/>
            <w:vAlign w:val="center"/>
          </w:tcPr>
          <w:p w14:paraId="1A9DF02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3811CC7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DDE176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C355F6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69AC697"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92A150F" w14:textId="77777777" w:rsidTr="00984972">
        <w:trPr>
          <w:trHeight w:val="300"/>
        </w:trPr>
        <w:tc>
          <w:tcPr>
            <w:tcW w:w="3980" w:type="pct"/>
            <w:gridSpan w:val="2"/>
            <w:shd w:val="clear" w:color="auto" w:fill="auto"/>
            <w:vAlign w:val="center"/>
          </w:tcPr>
          <w:p w14:paraId="3C949B6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2C1A7E5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F6D5A6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131B48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AE75EBC"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20877F6" w14:textId="77777777" w:rsidTr="00984972">
        <w:trPr>
          <w:trHeight w:val="300"/>
        </w:trPr>
        <w:tc>
          <w:tcPr>
            <w:tcW w:w="3980" w:type="pct"/>
            <w:gridSpan w:val="2"/>
            <w:shd w:val="clear" w:color="auto" w:fill="auto"/>
            <w:vAlign w:val="center"/>
          </w:tcPr>
          <w:p w14:paraId="1E76B439"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4AECA50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383F1D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7E14EA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992064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73B5045" w14:textId="77777777" w:rsidTr="00984972">
        <w:trPr>
          <w:trHeight w:val="600"/>
        </w:trPr>
        <w:tc>
          <w:tcPr>
            <w:tcW w:w="3980" w:type="pct"/>
            <w:gridSpan w:val="2"/>
            <w:shd w:val="clear" w:color="auto" w:fill="auto"/>
            <w:vAlign w:val="center"/>
          </w:tcPr>
          <w:p w14:paraId="59EEF6D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3F80E4E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EDA7EB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F3BCB3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3EF87D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56F64616" w14:textId="77777777" w:rsidTr="00984972">
        <w:trPr>
          <w:trHeight w:val="600"/>
        </w:trPr>
        <w:tc>
          <w:tcPr>
            <w:tcW w:w="3980" w:type="pct"/>
            <w:gridSpan w:val="2"/>
            <w:shd w:val="clear" w:color="auto" w:fill="auto"/>
            <w:vAlign w:val="center"/>
          </w:tcPr>
          <w:p w14:paraId="798348F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3C9447F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F9A776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3E255C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D0153B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FB6D41A" w14:textId="77777777" w:rsidTr="00984972">
        <w:trPr>
          <w:trHeight w:val="600"/>
        </w:trPr>
        <w:tc>
          <w:tcPr>
            <w:tcW w:w="3980" w:type="pct"/>
            <w:gridSpan w:val="2"/>
            <w:shd w:val="clear" w:color="auto" w:fill="auto"/>
            <w:vAlign w:val="center"/>
          </w:tcPr>
          <w:p w14:paraId="40EB9E5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2A2591F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E5CC8C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890632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6387A4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3CE9273" w14:textId="77777777" w:rsidTr="00984972">
        <w:trPr>
          <w:trHeight w:val="600"/>
        </w:trPr>
        <w:tc>
          <w:tcPr>
            <w:tcW w:w="3980" w:type="pct"/>
            <w:gridSpan w:val="2"/>
            <w:shd w:val="clear" w:color="auto" w:fill="auto"/>
            <w:vAlign w:val="center"/>
          </w:tcPr>
          <w:p w14:paraId="43F39DA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73F49A1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9C9211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406CE5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425A8E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9A3D86F" w14:textId="77777777" w:rsidTr="00984972">
        <w:trPr>
          <w:trHeight w:val="600"/>
        </w:trPr>
        <w:tc>
          <w:tcPr>
            <w:tcW w:w="3980" w:type="pct"/>
            <w:gridSpan w:val="2"/>
            <w:shd w:val="clear" w:color="auto" w:fill="auto"/>
            <w:vAlign w:val="center"/>
          </w:tcPr>
          <w:p w14:paraId="26D4ED0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5196795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4BAD1B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E0CD0D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CB3D29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452A26C" w14:textId="77777777" w:rsidTr="00984972">
        <w:trPr>
          <w:trHeight w:val="600"/>
        </w:trPr>
        <w:tc>
          <w:tcPr>
            <w:tcW w:w="3980" w:type="pct"/>
            <w:gridSpan w:val="2"/>
            <w:shd w:val="clear" w:color="auto" w:fill="auto"/>
            <w:vAlign w:val="center"/>
          </w:tcPr>
          <w:p w14:paraId="6DB2D66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00D8944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FBD0D5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2B54FC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0C302E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41A9CB8" w14:textId="77777777" w:rsidTr="00984972">
        <w:trPr>
          <w:trHeight w:val="600"/>
        </w:trPr>
        <w:tc>
          <w:tcPr>
            <w:tcW w:w="3980" w:type="pct"/>
            <w:gridSpan w:val="2"/>
            <w:shd w:val="clear" w:color="auto" w:fill="auto"/>
            <w:vAlign w:val="center"/>
          </w:tcPr>
          <w:p w14:paraId="612DC88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Si è riscontrata la regolarità del documento di spesa (fattura, nota, parcella e cedolino paga) e relativa quietanza?</w:t>
            </w:r>
          </w:p>
        </w:tc>
        <w:tc>
          <w:tcPr>
            <w:tcW w:w="267" w:type="pct"/>
            <w:gridSpan w:val="2"/>
            <w:shd w:val="clear" w:color="auto" w:fill="auto"/>
            <w:vAlign w:val="center"/>
          </w:tcPr>
          <w:p w14:paraId="34738F5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04F707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29B9B3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69D859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F98EBC9" w14:textId="77777777" w:rsidTr="00984972">
        <w:trPr>
          <w:trHeight w:val="600"/>
        </w:trPr>
        <w:tc>
          <w:tcPr>
            <w:tcW w:w="3980" w:type="pct"/>
            <w:gridSpan w:val="2"/>
            <w:shd w:val="clear" w:color="auto" w:fill="auto"/>
            <w:vAlign w:val="center"/>
          </w:tcPr>
          <w:p w14:paraId="5BFAEE6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44998C3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1A3D6F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579BCA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A47627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865D085" w14:textId="77777777" w:rsidTr="00984972">
        <w:trPr>
          <w:trHeight w:val="600"/>
        </w:trPr>
        <w:tc>
          <w:tcPr>
            <w:tcW w:w="3980" w:type="pct"/>
            <w:gridSpan w:val="2"/>
            <w:shd w:val="clear" w:color="auto" w:fill="auto"/>
            <w:vAlign w:val="center"/>
          </w:tcPr>
          <w:p w14:paraId="489A4A5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6223FBD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982804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E806E6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0181EE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2B0B04B" w14:textId="77777777" w:rsidTr="0022450C">
        <w:trPr>
          <w:trHeight w:val="300"/>
        </w:trPr>
        <w:tc>
          <w:tcPr>
            <w:tcW w:w="5000" w:type="pct"/>
            <w:gridSpan w:val="9"/>
            <w:shd w:val="clear" w:color="auto" w:fill="FFE599" w:themeFill="accent4" w:themeFillTint="66"/>
            <w:vAlign w:val="center"/>
          </w:tcPr>
          <w:p w14:paraId="14FD40EE"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B.1.3 PROGETTAZIONE/CO-PROGETTAZIONE (RISORSE UMANE INTERNE)</w:t>
            </w:r>
          </w:p>
        </w:tc>
      </w:tr>
      <w:tr w:rsidR="0022450C" w:rsidRPr="00B70B4F" w14:paraId="57F15A86" w14:textId="77777777" w:rsidTr="00984972">
        <w:trPr>
          <w:trHeight w:val="300"/>
        </w:trPr>
        <w:tc>
          <w:tcPr>
            <w:tcW w:w="3980" w:type="pct"/>
            <w:gridSpan w:val="2"/>
            <w:shd w:val="clear" w:color="auto" w:fill="auto"/>
            <w:vAlign w:val="center"/>
          </w:tcPr>
          <w:p w14:paraId="5F68122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368E158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3DC92F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FFEED0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1D8744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302DE3A" w14:textId="77777777" w:rsidTr="00984972">
        <w:trPr>
          <w:trHeight w:val="300"/>
        </w:trPr>
        <w:tc>
          <w:tcPr>
            <w:tcW w:w="3980" w:type="pct"/>
            <w:gridSpan w:val="2"/>
            <w:shd w:val="clear" w:color="auto" w:fill="auto"/>
            <w:vAlign w:val="center"/>
          </w:tcPr>
          <w:p w14:paraId="612AB04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3DB884D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ACCA35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7A310C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5C789E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EEF6C25" w14:textId="77777777" w:rsidTr="00984972">
        <w:trPr>
          <w:trHeight w:val="388"/>
        </w:trPr>
        <w:tc>
          <w:tcPr>
            <w:tcW w:w="3980" w:type="pct"/>
            <w:gridSpan w:val="2"/>
            <w:shd w:val="clear" w:color="auto" w:fill="auto"/>
            <w:vAlign w:val="center"/>
          </w:tcPr>
          <w:p w14:paraId="0014397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22ECDD9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3FD205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0CEFCE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FC90C7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1F71F4B" w14:textId="77777777" w:rsidTr="00984972">
        <w:trPr>
          <w:trHeight w:val="300"/>
        </w:trPr>
        <w:tc>
          <w:tcPr>
            <w:tcW w:w="3980" w:type="pct"/>
            <w:gridSpan w:val="2"/>
            <w:shd w:val="clear" w:color="auto" w:fill="auto"/>
            <w:vAlign w:val="center"/>
          </w:tcPr>
          <w:p w14:paraId="5214B58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7F8435E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E1504E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76938D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AB5F7F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0DC6720" w14:textId="77777777" w:rsidTr="00984972">
        <w:trPr>
          <w:trHeight w:val="300"/>
        </w:trPr>
        <w:tc>
          <w:tcPr>
            <w:tcW w:w="3980" w:type="pct"/>
            <w:gridSpan w:val="2"/>
            <w:shd w:val="clear" w:color="auto" w:fill="auto"/>
            <w:vAlign w:val="center"/>
          </w:tcPr>
          <w:p w14:paraId="7078424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5092B8C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7C7FCE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E3E8D8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0C92D5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C232EF8" w14:textId="77777777" w:rsidTr="00984972">
        <w:trPr>
          <w:trHeight w:val="300"/>
        </w:trPr>
        <w:tc>
          <w:tcPr>
            <w:tcW w:w="3980" w:type="pct"/>
            <w:gridSpan w:val="2"/>
            <w:shd w:val="clear" w:color="auto" w:fill="auto"/>
            <w:vAlign w:val="center"/>
          </w:tcPr>
          <w:p w14:paraId="626D034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0B23992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FB654C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0DEAB8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9667F01"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D999093" w14:textId="77777777" w:rsidTr="00984972">
        <w:trPr>
          <w:trHeight w:val="600"/>
        </w:trPr>
        <w:tc>
          <w:tcPr>
            <w:tcW w:w="3980" w:type="pct"/>
            <w:gridSpan w:val="2"/>
            <w:shd w:val="clear" w:color="auto" w:fill="auto"/>
            <w:vAlign w:val="center"/>
          </w:tcPr>
          <w:p w14:paraId="5CCD9F4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5763858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006BB7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D520D1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FCCC47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0746B06" w14:textId="77777777" w:rsidTr="00984972">
        <w:trPr>
          <w:trHeight w:val="300"/>
        </w:trPr>
        <w:tc>
          <w:tcPr>
            <w:tcW w:w="3980" w:type="pct"/>
            <w:gridSpan w:val="2"/>
            <w:shd w:val="clear" w:color="auto" w:fill="auto"/>
            <w:vAlign w:val="center"/>
          </w:tcPr>
          <w:p w14:paraId="474C2999" w14:textId="77777777" w:rsidR="0022450C" w:rsidRPr="00B70B4F" w:rsidRDefault="0022450C" w:rsidP="0022450C">
            <w:pPr>
              <w:snapToGrid w:val="0"/>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4FE4B66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435CBB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ED4AD2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002A4A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66687C0" w14:textId="77777777" w:rsidTr="00E428B3">
        <w:trPr>
          <w:trHeight w:val="300"/>
        </w:trPr>
        <w:tc>
          <w:tcPr>
            <w:tcW w:w="3980" w:type="pct"/>
            <w:gridSpan w:val="2"/>
            <w:shd w:val="clear" w:color="auto" w:fill="auto"/>
            <w:vAlign w:val="center"/>
          </w:tcPr>
          <w:p w14:paraId="7D3A877D" w14:textId="77777777" w:rsidR="0022450C" w:rsidRPr="00B70B4F" w:rsidRDefault="00177260" w:rsidP="0022450C">
            <w:pPr>
              <w:snapToGrid w:val="0"/>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496CBD1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B9F372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612DF0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D02FB11"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4EC6456" w14:textId="77777777" w:rsidTr="00984972">
        <w:trPr>
          <w:trHeight w:val="300"/>
        </w:trPr>
        <w:tc>
          <w:tcPr>
            <w:tcW w:w="3980" w:type="pct"/>
            <w:gridSpan w:val="2"/>
            <w:shd w:val="clear" w:color="auto" w:fill="auto"/>
            <w:vAlign w:val="center"/>
          </w:tcPr>
          <w:p w14:paraId="0672C305"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7BB04A5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521D0C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D53AAB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DC9772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AFA6272" w14:textId="77777777" w:rsidTr="00984972">
        <w:trPr>
          <w:trHeight w:val="300"/>
        </w:trPr>
        <w:tc>
          <w:tcPr>
            <w:tcW w:w="3980" w:type="pct"/>
            <w:gridSpan w:val="2"/>
            <w:shd w:val="clear" w:color="auto" w:fill="auto"/>
            <w:vAlign w:val="center"/>
          </w:tcPr>
          <w:p w14:paraId="2BD2234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37A0A50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8E7BA8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CEBEE1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218C2E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BA0BB1B" w14:textId="77777777" w:rsidTr="00984972">
        <w:trPr>
          <w:trHeight w:val="300"/>
        </w:trPr>
        <w:tc>
          <w:tcPr>
            <w:tcW w:w="3980" w:type="pct"/>
            <w:gridSpan w:val="2"/>
            <w:shd w:val="clear" w:color="auto" w:fill="auto"/>
            <w:vAlign w:val="center"/>
          </w:tcPr>
          <w:p w14:paraId="229FAEA5"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62FBB3E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D31751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D65DAD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788F15F"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EE55FE1" w14:textId="77777777" w:rsidTr="0022450C">
        <w:trPr>
          <w:trHeight w:val="300"/>
        </w:trPr>
        <w:tc>
          <w:tcPr>
            <w:tcW w:w="5000" w:type="pct"/>
            <w:gridSpan w:val="9"/>
            <w:shd w:val="clear" w:color="auto" w:fill="FFE599" w:themeFill="accent4" w:themeFillTint="66"/>
            <w:vAlign w:val="center"/>
          </w:tcPr>
          <w:p w14:paraId="3036BC5F"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B.1.3 PROGETTAZIONE/CO-PROGETTAZIONE (RISORSE UMANE ESTERNE)</w:t>
            </w:r>
          </w:p>
        </w:tc>
      </w:tr>
      <w:tr w:rsidR="0022450C" w:rsidRPr="00B70B4F" w14:paraId="67DA1AFD" w14:textId="77777777" w:rsidTr="00984972">
        <w:trPr>
          <w:trHeight w:val="300"/>
        </w:trPr>
        <w:tc>
          <w:tcPr>
            <w:tcW w:w="3980" w:type="pct"/>
            <w:gridSpan w:val="2"/>
            <w:shd w:val="clear" w:color="auto" w:fill="auto"/>
            <w:vAlign w:val="center"/>
          </w:tcPr>
          <w:p w14:paraId="009C0CA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7D9D912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0D620A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1B0189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BAD065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45D2C93" w14:textId="77777777" w:rsidTr="00984972">
        <w:trPr>
          <w:trHeight w:val="406"/>
        </w:trPr>
        <w:tc>
          <w:tcPr>
            <w:tcW w:w="3980" w:type="pct"/>
            <w:gridSpan w:val="2"/>
            <w:shd w:val="clear" w:color="auto" w:fill="auto"/>
            <w:vAlign w:val="center"/>
          </w:tcPr>
          <w:p w14:paraId="354A49D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7DFF35C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2BE5B5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BC23EC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5EEC73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4F32F21" w14:textId="77777777" w:rsidTr="00984972">
        <w:trPr>
          <w:trHeight w:val="300"/>
        </w:trPr>
        <w:tc>
          <w:tcPr>
            <w:tcW w:w="3980" w:type="pct"/>
            <w:gridSpan w:val="2"/>
            <w:shd w:val="clear" w:color="auto" w:fill="auto"/>
            <w:vAlign w:val="center"/>
          </w:tcPr>
          <w:p w14:paraId="7583C19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5AA6B4E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87766F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7B642D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62FDB0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58BADDB7" w14:textId="77777777" w:rsidTr="00984972">
        <w:trPr>
          <w:trHeight w:val="300"/>
        </w:trPr>
        <w:tc>
          <w:tcPr>
            <w:tcW w:w="3980" w:type="pct"/>
            <w:gridSpan w:val="2"/>
            <w:shd w:val="clear" w:color="auto" w:fill="auto"/>
            <w:vAlign w:val="center"/>
          </w:tcPr>
          <w:p w14:paraId="4063E1AD"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52D577C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260BD2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4461D7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0E47DC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3D332592" w14:textId="77777777" w:rsidTr="00984972">
        <w:trPr>
          <w:trHeight w:val="300"/>
        </w:trPr>
        <w:tc>
          <w:tcPr>
            <w:tcW w:w="3980" w:type="pct"/>
            <w:gridSpan w:val="2"/>
            <w:shd w:val="clear" w:color="auto" w:fill="auto"/>
            <w:vAlign w:val="center"/>
          </w:tcPr>
          <w:p w14:paraId="3E9CFD22" w14:textId="53C26A48"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27A7DE6A"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E0C52E9"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9D59CA5"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2E74447"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7C828127" w14:textId="77777777" w:rsidTr="00984972">
        <w:trPr>
          <w:trHeight w:val="300"/>
        </w:trPr>
        <w:tc>
          <w:tcPr>
            <w:tcW w:w="3980" w:type="pct"/>
            <w:gridSpan w:val="2"/>
            <w:shd w:val="clear" w:color="auto" w:fill="auto"/>
            <w:vAlign w:val="center"/>
          </w:tcPr>
          <w:p w14:paraId="13D890D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7638975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412B04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C01A5A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63DD0D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BE35C5F" w14:textId="77777777" w:rsidTr="00984972">
        <w:trPr>
          <w:trHeight w:val="300"/>
        </w:trPr>
        <w:tc>
          <w:tcPr>
            <w:tcW w:w="3980" w:type="pct"/>
            <w:gridSpan w:val="2"/>
            <w:shd w:val="clear" w:color="auto" w:fill="auto"/>
            <w:vAlign w:val="center"/>
          </w:tcPr>
          <w:p w14:paraId="35A1B15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171C963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EBCA13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5827D6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A117C8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B7ED8F5" w14:textId="77777777" w:rsidTr="00984972">
        <w:trPr>
          <w:trHeight w:val="300"/>
        </w:trPr>
        <w:tc>
          <w:tcPr>
            <w:tcW w:w="3980" w:type="pct"/>
            <w:gridSpan w:val="2"/>
            <w:shd w:val="clear" w:color="auto" w:fill="auto"/>
            <w:vAlign w:val="center"/>
          </w:tcPr>
          <w:p w14:paraId="0C5BA91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3372A58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044310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319103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538EE1F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5463162" w14:textId="77777777" w:rsidTr="00984972">
        <w:trPr>
          <w:trHeight w:val="300"/>
        </w:trPr>
        <w:tc>
          <w:tcPr>
            <w:tcW w:w="3980" w:type="pct"/>
            <w:gridSpan w:val="2"/>
            <w:shd w:val="clear" w:color="auto" w:fill="auto"/>
            <w:vAlign w:val="center"/>
          </w:tcPr>
          <w:p w14:paraId="3C55F2E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4853DE0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479C48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E745C6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109EFE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32A2465" w14:textId="77777777" w:rsidTr="00984972">
        <w:trPr>
          <w:trHeight w:val="600"/>
        </w:trPr>
        <w:tc>
          <w:tcPr>
            <w:tcW w:w="3980" w:type="pct"/>
            <w:gridSpan w:val="2"/>
            <w:shd w:val="clear" w:color="auto" w:fill="auto"/>
            <w:vAlign w:val="center"/>
          </w:tcPr>
          <w:p w14:paraId="50E1781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Si è presa visione di eventuali autorizzazioni per i pubblici dipendenti?</w:t>
            </w:r>
          </w:p>
        </w:tc>
        <w:tc>
          <w:tcPr>
            <w:tcW w:w="267" w:type="pct"/>
            <w:gridSpan w:val="2"/>
            <w:shd w:val="clear" w:color="auto" w:fill="auto"/>
            <w:vAlign w:val="center"/>
          </w:tcPr>
          <w:p w14:paraId="74C8A4A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061918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A17DF0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0D2D46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192D477E" w14:textId="77777777" w:rsidTr="00984972">
        <w:trPr>
          <w:trHeight w:val="600"/>
        </w:trPr>
        <w:tc>
          <w:tcPr>
            <w:tcW w:w="3980" w:type="pct"/>
            <w:gridSpan w:val="2"/>
            <w:shd w:val="clear" w:color="auto" w:fill="auto"/>
            <w:vAlign w:val="center"/>
          </w:tcPr>
          <w:p w14:paraId="02C2EF0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0B591CE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4B6218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A310DE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6F03BA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D557B8F" w14:textId="77777777" w:rsidTr="00984972">
        <w:trPr>
          <w:trHeight w:val="600"/>
        </w:trPr>
        <w:tc>
          <w:tcPr>
            <w:tcW w:w="3980" w:type="pct"/>
            <w:gridSpan w:val="2"/>
            <w:shd w:val="clear" w:color="auto" w:fill="auto"/>
            <w:vAlign w:val="center"/>
          </w:tcPr>
          <w:p w14:paraId="791C6DB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52AAB1A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796DD39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55B411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8DCE54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27773DF" w14:textId="77777777" w:rsidTr="00984972">
        <w:trPr>
          <w:trHeight w:val="600"/>
        </w:trPr>
        <w:tc>
          <w:tcPr>
            <w:tcW w:w="3980" w:type="pct"/>
            <w:gridSpan w:val="2"/>
            <w:shd w:val="clear" w:color="auto" w:fill="auto"/>
            <w:vAlign w:val="center"/>
          </w:tcPr>
          <w:p w14:paraId="03720CD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49628F1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518EF3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89D630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8EDB64D"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A40691B" w14:textId="77777777" w:rsidTr="00984972">
        <w:trPr>
          <w:trHeight w:val="600"/>
        </w:trPr>
        <w:tc>
          <w:tcPr>
            <w:tcW w:w="3980" w:type="pct"/>
            <w:gridSpan w:val="2"/>
            <w:shd w:val="clear" w:color="auto" w:fill="auto"/>
            <w:vAlign w:val="center"/>
          </w:tcPr>
          <w:p w14:paraId="6BA5324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3B87198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8EAFF0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A465EB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8ADAFDB"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6641B28" w14:textId="77777777" w:rsidTr="00984972">
        <w:trPr>
          <w:trHeight w:val="600"/>
        </w:trPr>
        <w:tc>
          <w:tcPr>
            <w:tcW w:w="3980" w:type="pct"/>
            <w:gridSpan w:val="2"/>
            <w:shd w:val="clear" w:color="auto" w:fill="auto"/>
            <w:vAlign w:val="center"/>
          </w:tcPr>
          <w:p w14:paraId="540D171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153B7E8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671211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D0E228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24E717B"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277D04C" w14:textId="77777777" w:rsidTr="00984972">
        <w:trPr>
          <w:trHeight w:val="600"/>
        </w:trPr>
        <w:tc>
          <w:tcPr>
            <w:tcW w:w="3980" w:type="pct"/>
            <w:gridSpan w:val="2"/>
            <w:shd w:val="clear" w:color="auto" w:fill="auto"/>
            <w:vAlign w:val="center"/>
          </w:tcPr>
          <w:p w14:paraId="19728C1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5A757F4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8A0018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D68AB1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378203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B1E6CBB" w14:textId="77777777" w:rsidTr="00984972">
        <w:trPr>
          <w:trHeight w:val="600"/>
        </w:trPr>
        <w:tc>
          <w:tcPr>
            <w:tcW w:w="3980" w:type="pct"/>
            <w:gridSpan w:val="2"/>
            <w:shd w:val="clear" w:color="auto" w:fill="auto"/>
            <w:vAlign w:val="center"/>
          </w:tcPr>
          <w:p w14:paraId="497E9494"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1816C89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D1AE72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C22C53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CF5C1F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1EC2BD1" w14:textId="77777777" w:rsidTr="00984972">
        <w:trPr>
          <w:trHeight w:val="600"/>
        </w:trPr>
        <w:tc>
          <w:tcPr>
            <w:tcW w:w="3980" w:type="pct"/>
            <w:gridSpan w:val="2"/>
            <w:shd w:val="clear" w:color="auto" w:fill="auto"/>
            <w:vAlign w:val="center"/>
          </w:tcPr>
          <w:p w14:paraId="493E19AD"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6E6BD03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91FF46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9EFB0D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B60F6E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0847C51" w14:textId="77777777" w:rsidTr="0022450C">
        <w:trPr>
          <w:trHeight w:val="300"/>
        </w:trPr>
        <w:tc>
          <w:tcPr>
            <w:tcW w:w="5000" w:type="pct"/>
            <w:gridSpan w:val="9"/>
            <w:shd w:val="clear" w:color="auto" w:fill="A8D08D" w:themeFill="accent6" w:themeFillTint="99"/>
            <w:vAlign w:val="center"/>
          </w:tcPr>
          <w:p w14:paraId="0C59EA77"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B.1.4 MONITORAGGIO (RISORSE UMANE INTERNE)</w:t>
            </w:r>
          </w:p>
        </w:tc>
      </w:tr>
      <w:tr w:rsidR="0022450C" w:rsidRPr="00B70B4F" w14:paraId="633514DF" w14:textId="77777777" w:rsidTr="00984972">
        <w:trPr>
          <w:trHeight w:val="300"/>
        </w:trPr>
        <w:tc>
          <w:tcPr>
            <w:tcW w:w="3980" w:type="pct"/>
            <w:gridSpan w:val="2"/>
            <w:shd w:val="clear" w:color="auto" w:fill="auto"/>
            <w:vAlign w:val="center"/>
          </w:tcPr>
          <w:p w14:paraId="25A22C4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5988AB21"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B19F1F1"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D63AC66"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3D9BD04"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60F06C47" w14:textId="77777777" w:rsidTr="00984972">
        <w:trPr>
          <w:trHeight w:val="300"/>
        </w:trPr>
        <w:tc>
          <w:tcPr>
            <w:tcW w:w="3980" w:type="pct"/>
            <w:gridSpan w:val="2"/>
            <w:shd w:val="clear" w:color="auto" w:fill="auto"/>
            <w:vAlign w:val="center"/>
          </w:tcPr>
          <w:p w14:paraId="066EA7B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5E252F95"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39F5CF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23BF4B66"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CBC5AB2"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007689D3" w14:textId="77777777" w:rsidTr="00984972">
        <w:trPr>
          <w:trHeight w:val="388"/>
        </w:trPr>
        <w:tc>
          <w:tcPr>
            <w:tcW w:w="3980" w:type="pct"/>
            <w:gridSpan w:val="2"/>
            <w:shd w:val="clear" w:color="auto" w:fill="auto"/>
            <w:vAlign w:val="center"/>
          </w:tcPr>
          <w:p w14:paraId="0276C553"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217CB95A"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8DF6E04"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E8C6266"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AA7BFD1"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24825DF5" w14:textId="77777777" w:rsidTr="00984972">
        <w:trPr>
          <w:trHeight w:val="300"/>
        </w:trPr>
        <w:tc>
          <w:tcPr>
            <w:tcW w:w="3980" w:type="pct"/>
            <w:gridSpan w:val="2"/>
            <w:shd w:val="clear" w:color="auto" w:fill="auto"/>
            <w:vAlign w:val="center"/>
          </w:tcPr>
          <w:p w14:paraId="5E920F6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24660BFC"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9E68382"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B4FFE93"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6E61A0D"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4326A507" w14:textId="77777777" w:rsidTr="00984972">
        <w:trPr>
          <w:trHeight w:val="300"/>
        </w:trPr>
        <w:tc>
          <w:tcPr>
            <w:tcW w:w="3980" w:type="pct"/>
            <w:gridSpan w:val="2"/>
            <w:shd w:val="clear" w:color="auto" w:fill="auto"/>
            <w:vAlign w:val="center"/>
          </w:tcPr>
          <w:p w14:paraId="385B55C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22F74C2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430396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915D1D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521221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82FB070" w14:textId="77777777" w:rsidTr="00984972">
        <w:trPr>
          <w:trHeight w:val="300"/>
        </w:trPr>
        <w:tc>
          <w:tcPr>
            <w:tcW w:w="3980" w:type="pct"/>
            <w:gridSpan w:val="2"/>
            <w:shd w:val="clear" w:color="auto" w:fill="auto"/>
            <w:vAlign w:val="center"/>
          </w:tcPr>
          <w:p w14:paraId="3C95C600"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58D9BA4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3CC0C3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5FC517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BCE661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647D2CD" w14:textId="77777777" w:rsidTr="00984972">
        <w:trPr>
          <w:trHeight w:val="600"/>
        </w:trPr>
        <w:tc>
          <w:tcPr>
            <w:tcW w:w="3980" w:type="pct"/>
            <w:gridSpan w:val="2"/>
            <w:shd w:val="clear" w:color="auto" w:fill="auto"/>
            <w:vAlign w:val="center"/>
          </w:tcPr>
          <w:p w14:paraId="48908CF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6C7D604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0E3A7F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8AF614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B34DE7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A467A2F" w14:textId="77777777" w:rsidTr="00984972">
        <w:trPr>
          <w:trHeight w:val="300"/>
        </w:trPr>
        <w:tc>
          <w:tcPr>
            <w:tcW w:w="3980" w:type="pct"/>
            <w:gridSpan w:val="2"/>
            <w:shd w:val="clear" w:color="auto" w:fill="auto"/>
            <w:vAlign w:val="center"/>
          </w:tcPr>
          <w:p w14:paraId="5C6ECC33" w14:textId="77777777" w:rsidR="0022450C" w:rsidRPr="00B70B4F" w:rsidRDefault="0022450C" w:rsidP="0022450C">
            <w:pPr>
              <w:snapToGrid w:val="0"/>
              <w:jc w:val="both"/>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219CB68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413A93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14EAD9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2657BA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9A36F92" w14:textId="77777777" w:rsidTr="00E428B3">
        <w:trPr>
          <w:trHeight w:val="300"/>
        </w:trPr>
        <w:tc>
          <w:tcPr>
            <w:tcW w:w="3980" w:type="pct"/>
            <w:gridSpan w:val="2"/>
            <w:shd w:val="clear" w:color="auto" w:fill="auto"/>
            <w:vAlign w:val="center"/>
          </w:tcPr>
          <w:p w14:paraId="1CCA2ADA" w14:textId="77777777" w:rsidR="0022450C" w:rsidRPr="00B70B4F" w:rsidRDefault="00177260" w:rsidP="0022450C">
            <w:pPr>
              <w:snapToGrid w:val="0"/>
              <w:jc w:val="both"/>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12DAB58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B71D43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8E6AD8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49BD76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5C4CA03" w14:textId="77777777" w:rsidTr="00984972">
        <w:trPr>
          <w:trHeight w:val="300"/>
        </w:trPr>
        <w:tc>
          <w:tcPr>
            <w:tcW w:w="3980" w:type="pct"/>
            <w:gridSpan w:val="2"/>
            <w:shd w:val="clear" w:color="auto" w:fill="auto"/>
            <w:vAlign w:val="center"/>
          </w:tcPr>
          <w:p w14:paraId="4DFC161F"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5AE9742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91B0F8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E2EBF4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26DB4F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351893F" w14:textId="77777777" w:rsidTr="00984972">
        <w:trPr>
          <w:trHeight w:val="300"/>
        </w:trPr>
        <w:tc>
          <w:tcPr>
            <w:tcW w:w="3980" w:type="pct"/>
            <w:gridSpan w:val="2"/>
            <w:shd w:val="clear" w:color="auto" w:fill="auto"/>
            <w:vAlign w:val="center"/>
          </w:tcPr>
          <w:p w14:paraId="7986C435"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42220D6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F6914D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D514F9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366A19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21474F5" w14:textId="77777777" w:rsidTr="00984972">
        <w:trPr>
          <w:trHeight w:val="300"/>
        </w:trPr>
        <w:tc>
          <w:tcPr>
            <w:tcW w:w="3980" w:type="pct"/>
            <w:gridSpan w:val="2"/>
            <w:shd w:val="clear" w:color="auto" w:fill="auto"/>
            <w:vAlign w:val="center"/>
          </w:tcPr>
          <w:p w14:paraId="1A0B37F7"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3B6EBEC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29A573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610171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253C0B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194B061" w14:textId="77777777" w:rsidTr="0022450C">
        <w:trPr>
          <w:trHeight w:val="300"/>
        </w:trPr>
        <w:tc>
          <w:tcPr>
            <w:tcW w:w="5000" w:type="pct"/>
            <w:gridSpan w:val="9"/>
            <w:shd w:val="clear" w:color="auto" w:fill="A8D08D" w:themeFill="accent6" w:themeFillTint="99"/>
            <w:vAlign w:val="center"/>
          </w:tcPr>
          <w:p w14:paraId="45D7C45B" w14:textId="77777777" w:rsidR="0022450C" w:rsidRPr="00B70B4F" w:rsidRDefault="0022450C" w:rsidP="0022450C">
            <w:pPr>
              <w:snapToGrid w:val="0"/>
              <w:spacing w:before="0" w:after="160" w:line="259" w:lineRule="auto"/>
              <w:jc w:val="center"/>
              <w:rPr>
                <w:sz w:val="18"/>
                <w:szCs w:val="18"/>
              </w:rPr>
            </w:pPr>
            <w:r w:rsidRPr="00B70B4F">
              <w:rPr>
                <w:rFonts w:asciiTheme="minorHAnsi" w:hAnsiTheme="minorHAnsi" w:cstheme="minorHAnsi"/>
                <w:b/>
                <w:bCs/>
                <w:iCs/>
                <w:sz w:val="20"/>
                <w:szCs w:val="20"/>
              </w:rPr>
              <w:t>B.1.4 MONITORAGGIO (RISORSE UMANE ESTERNE)</w:t>
            </w:r>
          </w:p>
        </w:tc>
      </w:tr>
      <w:tr w:rsidR="0022450C" w:rsidRPr="00B70B4F" w14:paraId="6D9BDCA5" w14:textId="77777777" w:rsidTr="00984972">
        <w:trPr>
          <w:trHeight w:val="300"/>
        </w:trPr>
        <w:tc>
          <w:tcPr>
            <w:tcW w:w="3980" w:type="pct"/>
            <w:gridSpan w:val="2"/>
            <w:shd w:val="clear" w:color="auto" w:fill="auto"/>
            <w:vAlign w:val="center"/>
          </w:tcPr>
          <w:p w14:paraId="403F1A2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Sono presenti le lettere di incarico firmati per accettazione?</w:t>
            </w:r>
          </w:p>
        </w:tc>
        <w:tc>
          <w:tcPr>
            <w:tcW w:w="267" w:type="pct"/>
            <w:gridSpan w:val="2"/>
            <w:shd w:val="clear" w:color="auto" w:fill="auto"/>
            <w:vAlign w:val="center"/>
          </w:tcPr>
          <w:p w14:paraId="4FDA5A3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6C43A2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0F72D1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158A16D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C5A8B99" w14:textId="77777777" w:rsidTr="00984972">
        <w:trPr>
          <w:trHeight w:val="406"/>
        </w:trPr>
        <w:tc>
          <w:tcPr>
            <w:tcW w:w="3980" w:type="pct"/>
            <w:gridSpan w:val="2"/>
            <w:shd w:val="clear" w:color="auto" w:fill="auto"/>
            <w:vAlign w:val="center"/>
          </w:tcPr>
          <w:p w14:paraId="0F6CA74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5659C95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D8D450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F9DE92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80614D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04F6B7A9" w14:textId="77777777" w:rsidTr="00984972">
        <w:trPr>
          <w:trHeight w:val="300"/>
        </w:trPr>
        <w:tc>
          <w:tcPr>
            <w:tcW w:w="3980" w:type="pct"/>
            <w:gridSpan w:val="2"/>
            <w:shd w:val="clear" w:color="auto" w:fill="auto"/>
            <w:vAlign w:val="center"/>
          </w:tcPr>
          <w:p w14:paraId="08AA19F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00B3DB9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EFC4A8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7FC3337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E9A6A8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89B7A7F" w14:textId="77777777" w:rsidTr="00984972">
        <w:trPr>
          <w:trHeight w:val="300"/>
        </w:trPr>
        <w:tc>
          <w:tcPr>
            <w:tcW w:w="3980" w:type="pct"/>
            <w:gridSpan w:val="2"/>
            <w:shd w:val="clear" w:color="auto" w:fill="auto"/>
            <w:vAlign w:val="center"/>
          </w:tcPr>
          <w:p w14:paraId="07F07B6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2FBBE4CF"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645955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46800B8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946B50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474849A9" w14:textId="77777777" w:rsidTr="00984972">
        <w:trPr>
          <w:trHeight w:val="300"/>
        </w:trPr>
        <w:tc>
          <w:tcPr>
            <w:tcW w:w="3980" w:type="pct"/>
            <w:gridSpan w:val="2"/>
            <w:shd w:val="clear" w:color="auto" w:fill="auto"/>
            <w:vAlign w:val="center"/>
          </w:tcPr>
          <w:p w14:paraId="335526FC" w14:textId="3FBA2462"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64C56FE1"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561FEE2"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B7BC60C"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66978B2"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6B62645E" w14:textId="77777777" w:rsidTr="00984972">
        <w:trPr>
          <w:trHeight w:val="300"/>
        </w:trPr>
        <w:tc>
          <w:tcPr>
            <w:tcW w:w="3980" w:type="pct"/>
            <w:gridSpan w:val="2"/>
            <w:shd w:val="clear" w:color="auto" w:fill="auto"/>
            <w:vAlign w:val="center"/>
          </w:tcPr>
          <w:p w14:paraId="2FB759B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27FA8E5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232670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2A875A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3B755C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6F1CB48" w14:textId="77777777" w:rsidTr="00984972">
        <w:trPr>
          <w:trHeight w:val="300"/>
        </w:trPr>
        <w:tc>
          <w:tcPr>
            <w:tcW w:w="3980" w:type="pct"/>
            <w:gridSpan w:val="2"/>
            <w:shd w:val="clear" w:color="auto" w:fill="auto"/>
            <w:vAlign w:val="center"/>
          </w:tcPr>
          <w:p w14:paraId="38B16961"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0924723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63DDEB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E95608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3A408C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B189F09" w14:textId="77777777" w:rsidTr="00984972">
        <w:trPr>
          <w:trHeight w:val="300"/>
        </w:trPr>
        <w:tc>
          <w:tcPr>
            <w:tcW w:w="3980" w:type="pct"/>
            <w:gridSpan w:val="2"/>
            <w:shd w:val="clear" w:color="auto" w:fill="auto"/>
            <w:vAlign w:val="center"/>
          </w:tcPr>
          <w:p w14:paraId="25104ED7"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7DAD651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00C458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1D31C0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AE76B9F"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D688948" w14:textId="77777777" w:rsidTr="00984972">
        <w:trPr>
          <w:trHeight w:val="300"/>
        </w:trPr>
        <w:tc>
          <w:tcPr>
            <w:tcW w:w="3980" w:type="pct"/>
            <w:gridSpan w:val="2"/>
            <w:shd w:val="clear" w:color="auto" w:fill="auto"/>
            <w:vAlign w:val="center"/>
          </w:tcPr>
          <w:p w14:paraId="6A99E1CD"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2C7864E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1C35C7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EC0033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747829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E88E46B" w14:textId="77777777" w:rsidTr="00984972">
        <w:trPr>
          <w:trHeight w:val="600"/>
        </w:trPr>
        <w:tc>
          <w:tcPr>
            <w:tcW w:w="3980" w:type="pct"/>
            <w:gridSpan w:val="2"/>
            <w:shd w:val="clear" w:color="auto" w:fill="auto"/>
            <w:vAlign w:val="center"/>
          </w:tcPr>
          <w:p w14:paraId="0E67672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2FEBF38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9EAE8D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3F2AB84"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FAA97A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0DFA00F" w14:textId="77777777" w:rsidTr="00984972">
        <w:trPr>
          <w:trHeight w:val="600"/>
        </w:trPr>
        <w:tc>
          <w:tcPr>
            <w:tcW w:w="3980" w:type="pct"/>
            <w:gridSpan w:val="2"/>
            <w:shd w:val="clear" w:color="auto" w:fill="auto"/>
            <w:vAlign w:val="center"/>
          </w:tcPr>
          <w:p w14:paraId="54AFB549"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73CA983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E3F83D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5B2097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A21770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A4AD886" w14:textId="77777777" w:rsidTr="00984972">
        <w:trPr>
          <w:trHeight w:val="600"/>
        </w:trPr>
        <w:tc>
          <w:tcPr>
            <w:tcW w:w="3980" w:type="pct"/>
            <w:gridSpan w:val="2"/>
            <w:shd w:val="clear" w:color="auto" w:fill="auto"/>
            <w:vAlign w:val="center"/>
          </w:tcPr>
          <w:p w14:paraId="0E0C1D7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01D42D8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43E3B48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191EED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683D338"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A58299F" w14:textId="77777777" w:rsidTr="00984972">
        <w:trPr>
          <w:trHeight w:val="600"/>
        </w:trPr>
        <w:tc>
          <w:tcPr>
            <w:tcW w:w="3980" w:type="pct"/>
            <w:gridSpan w:val="2"/>
            <w:shd w:val="clear" w:color="auto" w:fill="auto"/>
            <w:vAlign w:val="center"/>
          </w:tcPr>
          <w:p w14:paraId="1461439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726B4A4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90C7B4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EE125C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E735A3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25505A3" w14:textId="77777777" w:rsidTr="00984972">
        <w:trPr>
          <w:trHeight w:val="600"/>
        </w:trPr>
        <w:tc>
          <w:tcPr>
            <w:tcW w:w="3980" w:type="pct"/>
            <w:gridSpan w:val="2"/>
            <w:shd w:val="clear" w:color="auto" w:fill="auto"/>
            <w:vAlign w:val="center"/>
          </w:tcPr>
          <w:p w14:paraId="0341A38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082B926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A9BD515"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74A4D6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889322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719AA89" w14:textId="77777777" w:rsidTr="00984972">
        <w:trPr>
          <w:trHeight w:val="600"/>
        </w:trPr>
        <w:tc>
          <w:tcPr>
            <w:tcW w:w="3980" w:type="pct"/>
            <w:gridSpan w:val="2"/>
            <w:shd w:val="clear" w:color="auto" w:fill="auto"/>
            <w:vAlign w:val="center"/>
          </w:tcPr>
          <w:p w14:paraId="72C61C6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353C5B4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785C38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11AACFA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60EC5F87"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05363C7" w14:textId="77777777" w:rsidTr="00984972">
        <w:trPr>
          <w:trHeight w:val="600"/>
        </w:trPr>
        <w:tc>
          <w:tcPr>
            <w:tcW w:w="3980" w:type="pct"/>
            <w:gridSpan w:val="2"/>
            <w:shd w:val="clear" w:color="auto" w:fill="auto"/>
            <w:vAlign w:val="center"/>
          </w:tcPr>
          <w:p w14:paraId="5EB04A9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2C29A61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4D5C58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806B71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4AA9CF0"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BE1F9E0" w14:textId="77777777" w:rsidTr="00984972">
        <w:trPr>
          <w:trHeight w:val="600"/>
        </w:trPr>
        <w:tc>
          <w:tcPr>
            <w:tcW w:w="3980" w:type="pct"/>
            <w:gridSpan w:val="2"/>
            <w:shd w:val="clear" w:color="auto" w:fill="auto"/>
            <w:vAlign w:val="center"/>
          </w:tcPr>
          <w:p w14:paraId="5A2792C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3B377D3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ACB906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E6FAF10"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D9BC50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63150E19" w14:textId="77777777" w:rsidTr="00984972">
        <w:trPr>
          <w:trHeight w:val="600"/>
        </w:trPr>
        <w:tc>
          <w:tcPr>
            <w:tcW w:w="3980" w:type="pct"/>
            <w:gridSpan w:val="2"/>
            <w:shd w:val="clear" w:color="auto" w:fill="auto"/>
            <w:vAlign w:val="center"/>
          </w:tcPr>
          <w:p w14:paraId="373BF4E5"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122ECBF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8535CE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11F0CA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F34AE71"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370F9B2" w14:textId="77777777" w:rsidTr="0022450C">
        <w:trPr>
          <w:trHeight w:val="600"/>
        </w:trPr>
        <w:tc>
          <w:tcPr>
            <w:tcW w:w="5000" w:type="pct"/>
            <w:gridSpan w:val="9"/>
            <w:shd w:val="clear" w:color="auto" w:fill="AEAAAA" w:themeFill="background2" w:themeFillShade="BF"/>
            <w:vAlign w:val="center"/>
          </w:tcPr>
          <w:p w14:paraId="39CAC83F"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B.1.5 COMUNICAZIONE (RISORSE UMANE INTERNE)</w:t>
            </w:r>
          </w:p>
        </w:tc>
      </w:tr>
      <w:tr w:rsidR="0022450C" w:rsidRPr="00B70B4F" w14:paraId="003DAAC7" w14:textId="77777777" w:rsidTr="00984972">
        <w:trPr>
          <w:trHeight w:val="300"/>
        </w:trPr>
        <w:tc>
          <w:tcPr>
            <w:tcW w:w="3980" w:type="pct"/>
            <w:gridSpan w:val="2"/>
            <w:shd w:val="clear" w:color="auto" w:fill="auto"/>
            <w:vAlign w:val="center"/>
          </w:tcPr>
          <w:p w14:paraId="1027EF3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6710EAB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F0A6C1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DE18BD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0BF917F"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1EFE44B6" w14:textId="77777777" w:rsidTr="00984972">
        <w:trPr>
          <w:trHeight w:val="300"/>
        </w:trPr>
        <w:tc>
          <w:tcPr>
            <w:tcW w:w="3980" w:type="pct"/>
            <w:gridSpan w:val="2"/>
            <w:shd w:val="clear" w:color="auto" w:fill="auto"/>
            <w:vAlign w:val="center"/>
          </w:tcPr>
          <w:p w14:paraId="58CD4EA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574F9657"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34773E1"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7354447"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188FA7D"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6671164A" w14:textId="77777777" w:rsidTr="00984972">
        <w:trPr>
          <w:trHeight w:val="388"/>
        </w:trPr>
        <w:tc>
          <w:tcPr>
            <w:tcW w:w="3980" w:type="pct"/>
            <w:gridSpan w:val="2"/>
            <w:shd w:val="clear" w:color="auto" w:fill="auto"/>
            <w:vAlign w:val="center"/>
          </w:tcPr>
          <w:p w14:paraId="1B9EAF8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31C12E8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B22D260"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1ED84D7"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700E0F62"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0BA37492" w14:textId="77777777" w:rsidTr="00984972">
        <w:trPr>
          <w:trHeight w:val="300"/>
        </w:trPr>
        <w:tc>
          <w:tcPr>
            <w:tcW w:w="3980" w:type="pct"/>
            <w:gridSpan w:val="2"/>
            <w:shd w:val="clear" w:color="auto" w:fill="auto"/>
            <w:vAlign w:val="center"/>
          </w:tcPr>
          <w:p w14:paraId="1B71001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591DE2E0"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A9587C2"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5861C42"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04F6D05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13507A76" w14:textId="77777777" w:rsidTr="00984972">
        <w:trPr>
          <w:trHeight w:val="300"/>
        </w:trPr>
        <w:tc>
          <w:tcPr>
            <w:tcW w:w="3980" w:type="pct"/>
            <w:gridSpan w:val="2"/>
            <w:shd w:val="clear" w:color="auto" w:fill="auto"/>
            <w:vAlign w:val="center"/>
          </w:tcPr>
          <w:p w14:paraId="18BBCC2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77938FB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2FE3FD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1EE50B6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3F2591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7BD5647" w14:textId="77777777" w:rsidTr="00984972">
        <w:trPr>
          <w:trHeight w:val="300"/>
        </w:trPr>
        <w:tc>
          <w:tcPr>
            <w:tcW w:w="3980" w:type="pct"/>
            <w:gridSpan w:val="2"/>
            <w:shd w:val="clear" w:color="auto" w:fill="auto"/>
            <w:vAlign w:val="center"/>
          </w:tcPr>
          <w:p w14:paraId="1176AFB3"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lastRenderedPageBreak/>
              <w:t>Se SI, si è presa visione di eventuali autorizzazioni per i dipendenti pubblici?</w:t>
            </w:r>
          </w:p>
        </w:tc>
        <w:tc>
          <w:tcPr>
            <w:tcW w:w="267" w:type="pct"/>
            <w:gridSpan w:val="2"/>
            <w:shd w:val="clear" w:color="auto" w:fill="auto"/>
            <w:vAlign w:val="center"/>
          </w:tcPr>
          <w:p w14:paraId="113F2DA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FC778B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27014B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0D8C9A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ACAF18D" w14:textId="77777777" w:rsidTr="00984972">
        <w:trPr>
          <w:trHeight w:val="600"/>
        </w:trPr>
        <w:tc>
          <w:tcPr>
            <w:tcW w:w="3980" w:type="pct"/>
            <w:gridSpan w:val="2"/>
            <w:shd w:val="clear" w:color="auto" w:fill="auto"/>
            <w:vAlign w:val="center"/>
          </w:tcPr>
          <w:p w14:paraId="55A39B43"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00884AE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7AE046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9EC2C7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4722A3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26706EF" w14:textId="77777777" w:rsidTr="00984972">
        <w:trPr>
          <w:trHeight w:val="300"/>
        </w:trPr>
        <w:tc>
          <w:tcPr>
            <w:tcW w:w="3980" w:type="pct"/>
            <w:gridSpan w:val="2"/>
            <w:shd w:val="clear" w:color="auto" w:fill="auto"/>
            <w:vAlign w:val="center"/>
          </w:tcPr>
          <w:p w14:paraId="76A17913" w14:textId="77777777" w:rsidR="0022450C" w:rsidRPr="00B70B4F" w:rsidRDefault="0022450C" w:rsidP="0022450C">
            <w:pPr>
              <w:snapToGrid w:val="0"/>
              <w:jc w:val="both"/>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2BAEB95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909777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B387B1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0D765B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D7308EC" w14:textId="77777777" w:rsidTr="00E428B3">
        <w:trPr>
          <w:trHeight w:val="300"/>
        </w:trPr>
        <w:tc>
          <w:tcPr>
            <w:tcW w:w="3980" w:type="pct"/>
            <w:gridSpan w:val="2"/>
            <w:shd w:val="clear" w:color="auto" w:fill="auto"/>
            <w:vAlign w:val="center"/>
          </w:tcPr>
          <w:p w14:paraId="5581E1A7" w14:textId="77777777" w:rsidR="0022450C" w:rsidRPr="00B70B4F" w:rsidRDefault="00177260" w:rsidP="00177260">
            <w:pPr>
              <w:snapToGrid w:val="0"/>
              <w:jc w:val="both"/>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72BAB3E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F94CF3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ADEDF5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32A6BB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E45D2B7" w14:textId="77777777" w:rsidTr="00984972">
        <w:trPr>
          <w:trHeight w:val="300"/>
        </w:trPr>
        <w:tc>
          <w:tcPr>
            <w:tcW w:w="3980" w:type="pct"/>
            <w:gridSpan w:val="2"/>
            <w:shd w:val="clear" w:color="auto" w:fill="auto"/>
            <w:vAlign w:val="center"/>
          </w:tcPr>
          <w:p w14:paraId="312A1D7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37B99FB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730495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27AEBC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0B4AC6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06E57E6" w14:textId="77777777" w:rsidTr="00984972">
        <w:trPr>
          <w:trHeight w:val="300"/>
        </w:trPr>
        <w:tc>
          <w:tcPr>
            <w:tcW w:w="3980" w:type="pct"/>
            <w:gridSpan w:val="2"/>
            <w:shd w:val="clear" w:color="auto" w:fill="auto"/>
            <w:vAlign w:val="center"/>
          </w:tcPr>
          <w:p w14:paraId="47B18947"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00EC432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2D7C1A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A2CB86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0ABF8A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B0136CE" w14:textId="77777777" w:rsidTr="00984972">
        <w:trPr>
          <w:trHeight w:val="300"/>
        </w:trPr>
        <w:tc>
          <w:tcPr>
            <w:tcW w:w="3980" w:type="pct"/>
            <w:gridSpan w:val="2"/>
            <w:shd w:val="clear" w:color="auto" w:fill="auto"/>
            <w:vAlign w:val="center"/>
          </w:tcPr>
          <w:p w14:paraId="142EEA1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66D8044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82A1B8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26E336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8B7B75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E2F0E4C" w14:textId="77777777" w:rsidTr="0022450C">
        <w:trPr>
          <w:trHeight w:val="300"/>
        </w:trPr>
        <w:tc>
          <w:tcPr>
            <w:tcW w:w="5000" w:type="pct"/>
            <w:gridSpan w:val="9"/>
            <w:shd w:val="clear" w:color="auto" w:fill="AEAAAA" w:themeFill="background2" w:themeFillShade="BF"/>
            <w:vAlign w:val="center"/>
          </w:tcPr>
          <w:p w14:paraId="28A07180"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B.1.5 COMUNICAZIONE (RISORSE UMANE ESTERNE)</w:t>
            </w:r>
          </w:p>
        </w:tc>
      </w:tr>
      <w:tr w:rsidR="0022450C" w:rsidRPr="00B70B4F" w14:paraId="04E6F2E1" w14:textId="77777777" w:rsidTr="00984972">
        <w:trPr>
          <w:trHeight w:val="300"/>
        </w:trPr>
        <w:tc>
          <w:tcPr>
            <w:tcW w:w="3980" w:type="pct"/>
            <w:gridSpan w:val="2"/>
            <w:shd w:val="clear" w:color="auto" w:fill="auto"/>
            <w:vAlign w:val="center"/>
          </w:tcPr>
          <w:p w14:paraId="5E44486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7C9BA77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A742B3C"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5ABA730"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539C92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CDA42DA" w14:textId="77777777" w:rsidTr="00984972">
        <w:trPr>
          <w:trHeight w:val="406"/>
        </w:trPr>
        <w:tc>
          <w:tcPr>
            <w:tcW w:w="3980" w:type="pct"/>
            <w:gridSpan w:val="2"/>
            <w:shd w:val="clear" w:color="auto" w:fill="auto"/>
            <w:vAlign w:val="center"/>
          </w:tcPr>
          <w:p w14:paraId="2B00521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4659361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77CB0A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591B52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31DFAC1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2C0BC958" w14:textId="77777777" w:rsidTr="00984972">
        <w:trPr>
          <w:trHeight w:val="300"/>
        </w:trPr>
        <w:tc>
          <w:tcPr>
            <w:tcW w:w="3980" w:type="pct"/>
            <w:gridSpan w:val="2"/>
            <w:shd w:val="clear" w:color="auto" w:fill="auto"/>
            <w:vAlign w:val="center"/>
          </w:tcPr>
          <w:p w14:paraId="0C43842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1530C53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0B0AF061"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DB4767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F31295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4C093D3B" w14:textId="77777777" w:rsidTr="00984972">
        <w:trPr>
          <w:trHeight w:val="300"/>
        </w:trPr>
        <w:tc>
          <w:tcPr>
            <w:tcW w:w="3980" w:type="pct"/>
            <w:gridSpan w:val="2"/>
            <w:shd w:val="clear" w:color="auto" w:fill="auto"/>
            <w:vAlign w:val="center"/>
          </w:tcPr>
          <w:p w14:paraId="5B380D88"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106C0F1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C8AF84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A62EA3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FBF616B"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027491" w:rsidRPr="00B70B4F" w14:paraId="67F463DC" w14:textId="77777777" w:rsidTr="00984972">
        <w:trPr>
          <w:trHeight w:val="300"/>
        </w:trPr>
        <w:tc>
          <w:tcPr>
            <w:tcW w:w="3980" w:type="pct"/>
            <w:gridSpan w:val="2"/>
            <w:shd w:val="clear" w:color="auto" w:fill="auto"/>
            <w:vAlign w:val="center"/>
          </w:tcPr>
          <w:p w14:paraId="0BB632C3" w14:textId="7BD23D55" w:rsidR="00027491" w:rsidRPr="00B70B4F" w:rsidRDefault="00027491" w:rsidP="0022450C">
            <w:pPr>
              <w:snapToGrid w:val="0"/>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67C62899"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810538B"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561CCCB" w14:textId="77777777" w:rsidR="00027491" w:rsidRPr="00B70B4F" w:rsidRDefault="00027491"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3FA64A8" w14:textId="77777777" w:rsidR="00027491" w:rsidRPr="00B70B4F" w:rsidRDefault="00027491" w:rsidP="0022450C">
            <w:pPr>
              <w:snapToGrid w:val="0"/>
              <w:spacing w:before="0" w:after="160" w:line="259" w:lineRule="auto"/>
              <w:rPr>
                <w:rFonts w:asciiTheme="minorHAnsi" w:hAnsiTheme="minorHAnsi" w:cstheme="minorHAnsi"/>
                <w:sz w:val="22"/>
              </w:rPr>
            </w:pPr>
          </w:p>
        </w:tc>
      </w:tr>
      <w:tr w:rsidR="0022450C" w:rsidRPr="00B70B4F" w14:paraId="71F8BDDF" w14:textId="77777777" w:rsidTr="00984972">
        <w:trPr>
          <w:trHeight w:val="300"/>
        </w:trPr>
        <w:tc>
          <w:tcPr>
            <w:tcW w:w="3980" w:type="pct"/>
            <w:gridSpan w:val="2"/>
            <w:shd w:val="clear" w:color="auto" w:fill="auto"/>
            <w:vAlign w:val="center"/>
          </w:tcPr>
          <w:p w14:paraId="197EE7D6"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3490C9B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1967A0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4D4E3A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262EF1A3"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10B36722" w14:textId="77777777" w:rsidTr="00984972">
        <w:trPr>
          <w:trHeight w:val="300"/>
        </w:trPr>
        <w:tc>
          <w:tcPr>
            <w:tcW w:w="3980" w:type="pct"/>
            <w:gridSpan w:val="2"/>
            <w:shd w:val="clear" w:color="auto" w:fill="auto"/>
            <w:vAlign w:val="center"/>
          </w:tcPr>
          <w:p w14:paraId="6E991509"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01C8F26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50753A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521BE8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A9852F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4614CE2" w14:textId="77777777" w:rsidTr="00984972">
        <w:trPr>
          <w:trHeight w:val="300"/>
        </w:trPr>
        <w:tc>
          <w:tcPr>
            <w:tcW w:w="3980" w:type="pct"/>
            <w:gridSpan w:val="2"/>
            <w:shd w:val="clear" w:color="auto" w:fill="auto"/>
            <w:vAlign w:val="center"/>
          </w:tcPr>
          <w:p w14:paraId="4D884CE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00FC2E8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592231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258598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270971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36CA501A" w14:textId="77777777" w:rsidTr="00984972">
        <w:trPr>
          <w:trHeight w:val="300"/>
        </w:trPr>
        <w:tc>
          <w:tcPr>
            <w:tcW w:w="3980" w:type="pct"/>
            <w:gridSpan w:val="2"/>
            <w:shd w:val="clear" w:color="auto" w:fill="auto"/>
            <w:vAlign w:val="center"/>
          </w:tcPr>
          <w:p w14:paraId="13CF59C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14B4632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74C1DD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E22938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3F839A7C"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C15CBD0" w14:textId="77777777" w:rsidTr="00984972">
        <w:trPr>
          <w:trHeight w:val="600"/>
        </w:trPr>
        <w:tc>
          <w:tcPr>
            <w:tcW w:w="3980" w:type="pct"/>
            <w:gridSpan w:val="2"/>
            <w:shd w:val="clear" w:color="auto" w:fill="auto"/>
            <w:vAlign w:val="center"/>
          </w:tcPr>
          <w:p w14:paraId="0A6FD31C"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67" w:type="pct"/>
            <w:gridSpan w:val="2"/>
            <w:shd w:val="clear" w:color="auto" w:fill="auto"/>
            <w:vAlign w:val="center"/>
          </w:tcPr>
          <w:p w14:paraId="7F028E98"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0254A9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1AC4A5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9ADD01D"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798A5152" w14:textId="77777777" w:rsidTr="00984972">
        <w:trPr>
          <w:trHeight w:val="600"/>
        </w:trPr>
        <w:tc>
          <w:tcPr>
            <w:tcW w:w="3980" w:type="pct"/>
            <w:gridSpan w:val="2"/>
            <w:shd w:val="clear" w:color="auto" w:fill="auto"/>
            <w:vAlign w:val="center"/>
          </w:tcPr>
          <w:p w14:paraId="6B38DE40"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7FB3287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1724811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E797F8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61D9FD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8D72304" w14:textId="77777777" w:rsidTr="00984972">
        <w:trPr>
          <w:trHeight w:val="600"/>
        </w:trPr>
        <w:tc>
          <w:tcPr>
            <w:tcW w:w="3980" w:type="pct"/>
            <w:gridSpan w:val="2"/>
            <w:shd w:val="clear" w:color="auto" w:fill="auto"/>
            <w:vAlign w:val="center"/>
          </w:tcPr>
          <w:p w14:paraId="4A5EC2E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30680B8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228F44AA"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D49E29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6864A2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7F03385" w14:textId="77777777" w:rsidTr="00984972">
        <w:trPr>
          <w:trHeight w:val="600"/>
        </w:trPr>
        <w:tc>
          <w:tcPr>
            <w:tcW w:w="3980" w:type="pct"/>
            <w:gridSpan w:val="2"/>
            <w:shd w:val="clear" w:color="auto" w:fill="auto"/>
            <w:vAlign w:val="center"/>
          </w:tcPr>
          <w:p w14:paraId="6067256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7013795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6223DD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5AAC49E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E9B53F2"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9C6EB91" w14:textId="77777777" w:rsidTr="00984972">
        <w:trPr>
          <w:trHeight w:val="600"/>
        </w:trPr>
        <w:tc>
          <w:tcPr>
            <w:tcW w:w="3980" w:type="pct"/>
            <w:gridSpan w:val="2"/>
            <w:shd w:val="clear" w:color="auto" w:fill="auto"/>
            <w:vAlign w:val="center"/>
          </w:tcPr>
          <w:p w14:paraId="64F54F87"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31F8E28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4184CB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2344986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9973B34"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10092B8" w14:textId="77777777" w:rsidTr="00984972">
        <w:trPr>
          <w:trHeight w:val="600"/>
        </w:trPr>
        <w:tc>
          <w:tcPr>
            <w:tcW w:w="3980" w:type="pct"/>
            <w:gridSpan w:val="2"/>
            <w:shd w:val="clear" w:color="auto" w:fill="auto"/>
            <w:vAlign w:val="center"/>
          </w:tcPr>
          <w:p w14:paraId="3F4803E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48CB644D"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DD3C99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0E8B997"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B24774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DF9647C" w14:textId="77777777" w:rsidTr="00984972">
        <w:trPr>
          <w:trHeight w:val="600"/>
        </w:trPr>
        <w:tc>
          <w:tcPr>
            <w:tcW w:w="3980" w:type="pct"/>
            <w:gridSpan w:val="2"/>
            <w:shd w:val="clear" w:color="auto" w:fill="auto"/>
            <w:vAlign w:val="center"/>
          </w:tcPr>
          <w:p w14:paraId="4E097D93"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lastRenderedPageBreak/>
              <w:t>Si è riscontrata la regolarità del documento di spesa (fattura, nota, parcella e cedolino paga) e relativa quietanza?</w:t>
            </w:r>
          </w:p>
        </w:tc>
        <w:tc>
          <w:tcPr>
            <w:tcW w:w="267" w:type="pct"/>
            <w:gridSpan w:val="2"/>
            <w:shd w:val="clear" w:color="auto" w:fill="auto"/>
            <w:vAlign w:val="center"/>
          </w:tcPr>
          <w:p w14:paraId="5D235D5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0C0FD38"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76BF17A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1BFC0285"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7DA000FC" w14:textId="77777777" w:rsidTr="00984972">
        <w:trPr>
          <w:trHeight w:val="600"/>
        </w:trPr>
        <w:tc>
          <w:tcPr>
            <w:tcW w:w="3980" w:type="pct"/>
            <w:gridSpan w:val="2"/>
            <w:shd w:val="clear" w:color="auto" w:fill="auto"/>
            <w:vAlign w:val="center"/>
          </w:tcPr>
          <w:p w14:paraId="5390BD6A"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72BF799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36A7F616"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6498833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9EF5516"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41A946F1" w14:textId="77777777" w:rsidTr="00984972">
        <w:trPr>
          <w:trHeight w:val="600"/>
        </w:trPr>
        <w:tc>
          <w:tcPr>
            <w:tcW w:w="3980" w:type="pct"/>
            <w:gridSpan w:val="2"/>
            <w:shd w:val="clear" w:color="auto" w:fill="auto"/>
            <w:vAlign w:val="center"/>
          </w:tcPr>
          <w:p w14:paraId="7E52B522"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45FBE7A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BF2560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ADAD6AE"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86ABB89"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330A777" w14:textId="77777777" w:rsidTr="0022450C">
        <w:trPr>
          <w:trHeight w:val="600"/>
        </w:trPr>
        <w:tc>
          <w:tcPr>
            <w:tcW w:w="5000" w:type="pct"/>
            <w:gridSpan w:val="9"/>
            <w:shd w:val="clear" w:color="auto" w:fill="9CC2E5" w:themeFill="accent1" w:themeFillTint="99"/>
            <w:vAlign w:val="center"/>
          </w:tcPr>
          <w:p w14:paraId="16137308"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B.1.6 ATTIVITÀ DI ORIENTAMENTO (RISORSE UMANE INTERNE)</w:t>
            </w:r>
          </w:p>
        </w:tc>
      </w:tr>
      <w:tr w:rsidR="0022450C" w:rsidRPr="00B70B4F" w14:paraId="30C6C911" w14:textId="77777777" w:rsidTr="00984972">
        <w:trPr>
          <w:trHeight w:val="300"/>
        </w:trPr>
        <w:tc>
          <w:tcPr>
            <w:tcW w:w="3980" w:type="pct"/>
            <w:gridSpan w:val="2"/>
            <w:shd w:val="clear" w:color="auto" w:fill="auto"/>
            <w:vAlign w:val="center"/>
          </w:tcPr>
          <w:p w14:paraId="7C95447D"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67" w:type="pct"/>
            <w:gridSpan w:val="2"/>
            <w:shd w:val="clear" w:color="auto" w:fill="auto"/>
            <w:vAlign w:val="center"/>
          </w:tcPr>
          <w:p w14:paraId="05715B77"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68CE8592"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55E72BB9"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0853173"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38D754BF" w14:textId="77777777" w:rsidTr="00984972">
        <w:trPr>
          <w:trHeight w:val="300"/>
        </w:trPr>
        <w:tc>
          <w:tcPr>
            <w:tcW w:w="3980" w:type="pct"/>
            <w:gridSpan w:val="2"/>
            <w:shd w:val="clear" w:color="auto" w:fill="auto"/>
            <w:vAlign w:val="center"/>
          </w:tcPr>
          <w:p w14:paraId="551C652B"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3D621436"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6AE438A"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66202DE"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914AA55" w14:textId="77777777" w:rsidR="0022450C" w:rsidRPr="00B70B4F" w:rsidRDefault="0022450C" w:rsidP="0022450C">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22450C" w:rsidRPr="00B70B4F" w14:paraId="6D3C6A07" w14:textId="77777777" w:rsidTr="00984972">
        <w:trPr>
          <w:trHeight w:val="388"/>
        </w:trPr>
        <w:tc>
          <w:tcPr>
            <w:tcW w:w="3980" w:type="pct"/>
            <w:gridSpan w:val="2"/>
            <w:shd w:val="clear" w:color="auto" w:fill="auto"/>
            <w:vAlign w:val="center"/>
          </w:tcPr>
          <w:p w14:paraId="37DB035F"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681D2123"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408D1C73"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0892E5D"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9C45D4F"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6034DBB9" w14:textId="77777777" w:rsidTr="00984972">
        <w:trPr>
          <w:trHeight w:val="300"/>
        </w:trPr>
        <w:tc>
          <w:tcPr>
            <w:tcW w:w="3980" w:type="pct"/>
            <w:gridSpan w:val="2"/>
            <w:shd w:val="clear" w:color="auto" w:fill="auto"/>
            <w:vAlign w:val="center"/>
          </w:tcPr>
          <w:p w14:paraId="41BC7B14"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76CA791E"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50955F5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0D779F1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411F1351"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5F17D50F" w14:textId="77777777" w:rsidTr="00984972">
        <w:trPr>
          <w:trHeight w:val="300"/>
        </w:trPr>
        <w:tc>
          <w:tcPr>
            <w:tcW w:w="3980" w:type="pct"/>
            <w:gridSpan w:val="2"/>
            <w:shd w:val="clear" w:color="auto" w:fill="auto"/>
            <w:vAlign w:val="center"/>
          </w:tcPr>
          <w:p w14:paraId="66DE251E"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7342D2B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59B19D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A3A1E4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2A92C5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4F03798" w14:textId="77777777" w:rsidTr="00984972">
        <w:trPr>
          <w:trHeight w:val="300"/>
        </w:trPr>
        <w:tc>
          <w:tcPr>
            <w:tcW w:w="3980" w:type="pct"/>
            <w:gridSpan w:val="2"/>
            <w:shd w:val="clear" w:color="auto" w:fill="auto"/>
            <w:vAlign w:val="center"/>
          </w:tcPr>
          <w:p w14:paraId="3055823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67" w:type="pct"/>
            <w:gridSpan w:val="2"/>
            <w:shd w:val="clear" w:color="auto" w:fill="auto"/>
            <w:vAlign w:val="center"/>
          </w:tcPr>
          <w:p w14:paraId="5B71ECD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C980B6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FF9A48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72A183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376A0AD" w14:textId="77777777" w:rsidTr="00984972">
        <w:trPr>
          <w:trHeight w:val="600"/>
        </w:trPr>
        <w:tc>
          <w:tcPr>
            <w:tcW w:w="3980" w:type="pct"/>
            <w:gridSpan w:val="2"/>
            <w:shd w:val="clear" w:color="auto" w:fill="auto"/>
            <w:vAlign w:val="center"/>
          </w:tcPr>
          <w:p w14:paraId="4E91A9D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452DA55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32C438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427A53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FF98BD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4EB7050" w14:textId="77777777" w:rsidTr="00984972">
        <w:trPr>
          <w:trHeight w:val="300"/>
        </w:trPr>
        <w:tc>
          <w:tcPr>
            <w:tcW w:w="3980" w:type="pct"/>
            <w:gridSpan w:val="2"/>
            <w:shd w:val="clear" w:color="auto" w:fill="auto"/>
            <w:vAlign w:val="center"/>
          </w:tcPr>
          <w:p w14:paraId="28FF0A6E" w14:textId="77777777" w:rsidR="0022450C" w:rsidRPr="00B70B4F" w:rsidRDefault="0022450C" w:rsidP="0022450C">
            <w:pPr>
              <w:snapToGrid w:val="0"/>
              <w:jc w:val="both"/>
              <w:rPr>
                <w:sz w:val="18"/>
                <w:szCs w:val="18"/>
              </w:rPr>
            </w:pPr>
            <w:r w:rsidRPr="00B70B4F">
              <w:rPr>
                <w:rFonts w:asciiTheme="minorHAnsi" w:hAnsiTheme="minorHAnsi" w:cstheme="minorHAnsi"/>
                <w:sz w:val="18"/>
                <w:szCs w:val="18"/>
              </w:rPr>
              <w:t>Si è presa visione dei documenti ed eventuali materiali prodotti?</w:t>
            </w:r>
          </w:p>
        </w:tc>
        <w:tc>
          <w:tcPr>
            <w:tcW w:w="267" w:type="pct"/>
            <w:gridSpan w:val="2"/>
            <w:shd w:val="clear" w:color="auto" w:fill="auto"/>
            <w:vAlign w:val="center"/>
          </w:tcPr>
          <w:p w14:paraId="5B3FE1E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CCAEAE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4FA2ADC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EF0BF6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83DFF46" w14:textId="77777777" w:rsidTr="00E428B3">
        <w:trPr>
          <w:trHeight w:val="300"/>
        </w:trPr>
        <w:tc>
          <w:tcPr>
            <w:tcW w:w="3980" w:type="pct"/>
            <w:gridSpan w:val="2"/>
            <w:shd w:val="clear" w:color="auto" w:fill="auto"/>
            <w:vAlign w:val="center"/>
          </w:tcPr>
          <w:p w14:paraId="3740991C" w14:textId="77777777" w:rsidR="0022450C" w:rsidRPr="00B70B4F" w:rsidRDefault="00177260" w:rsidP="00177260">
            <w:pPr>
              <w:snapToGrid w:val="0"/>
              <w:jc w:val="both"/>
              <w:rPr>
                <w:rFonts w:asciiTheme="minorHAnsi" w:hAnsiTheme="minorHAnsi" w:cstheme="minorHAnsi"/>
                <w:sz w:val="18"/>
                <w:szCs w:val="18"/>
              </w:rPr>
            </w:pPr>
            <w:r>
              <w:rPr>
                <w:rFonts w:asciiTheme="minorHAnsi" w:hAnsiTheme="minorHAnsi" w:cstheme="minorHAnsi"/>
                <w:sz w:val="18"/>
                <w:szCs w:val="18"/>
              </w:rPr>
              <w:t>Tenuto conto che g</w:t>
            </w:r>
            <w:r w:rsidRPr="00984972">
              <w:rPr>
                <w:rFonts w:asciiTheme="minorHAnsi" w:hAnsiTheme="minorHAnsi" w:cstheme="minorHAnsi"/>
                <w:sz w:val="18"/>
                <w:szCs w:val="18"/>
              </w:rPr>
              <w:t>li emolumenti da corrispondere al personale interno sono quantificate facendo riferimento al costo lordo del dipendente per ore effettuate fuori dell’orario scolastico, si</w:t>
            </w:r>
            <w:r w:rsidRPr="00B70B4F">
              <w:rPr>
                <w:rFonts w:asciiTheme="minorHAnsi" w:hAnsiTheme="minorHAnsi" w:cstheme="minorHAnsi"/>
                <w:sz w:val="18"/>
                <w:szCs w:val="18"/>
              </w:rPr>
              <w:t xml:space="preserve"> è presa visione del prospetto relativo al metodo di calcolo del costo a carico del datore di lavoro?</w:t>
            </w:r>
          </w:p>
        </w:tc>
        <w:tc>
          <w:tcPr>
            <w:tcW w:w="267" w:type="pct"/>
            <w:gridSpan w:val="2"/>
            <w:shd w:val="clear" w:color="auto" w:fill="auto"/>
            <w:vAlign w:val="center"/>
          </w:tcPr>
          <w:p w14:paraId="443E9E2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14686A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79A9776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555D0F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2CEE2A0" w14:textId="77777777" w:rsidTr="00984972">
        <w:trPr>
          <w:trHeight w:val="300"/>
        </w:trPr>
        <w:tc>
          <w:tcPr>
            <w:tcW w:w="3980" w:type="pct"/>
            <w:gridSpan w:val="2"/>
            <w:shd w:val="clear" w:color="auto" w:fill="auto"/>
            <w:vAlign w:val="center"/>
          </w:tcPr>
          <w:p w14:paraId="7D770A2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dei cedolini paga relativi al periodo della prestazione e delle loro quietanze?</w:t>
            </w:r>
          </w:p>
        </w:tc>
        <w:tc>
          <w:tcPr>
            <w:tcW w:w="267" w:type="pct"/>
            <w:gridSpan w:val="2"/>
            <w:shd w:val="clear" w:color="auto" w:fill="auto"/>
            <w:vAlign w:val="center"/>
          </w:tcPr>
          <w:p w14:paraId="5ACD5F65"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3D18ED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960BBB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F0D785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FA57951" w14:textId="77777777" w:rsidTr="00984972">
        <w:trPr>
          <w:trHeight w:val="300"/>
        </w:trPr>
        <w:tc>
          <w:tcPr>
            <w:tcW w:w="3980" w:type="pct"/>
            <w:gridSpan w:val="2"/>
            <w:shd w:val="clear" w:color="auto" w:fill="auto"/>
            <w:vAlign w:val="center"/>
          </w:tcPr>
          <w:p w14:paraId="55D8C401"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67" w:type="pct"/>
            <w:gridSpan w:val="2"/>
            <w:shd w:val="clear" w:color="auto" w:fill="auto"/>
            <w:vAlign w:val="center"/>
          </w:tcPr>
          <w:p w14:paraId="77E436D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918330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06AE02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F26D42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FFB240F" w14:textId="77777777" w:rsidTr="00984972">
        <w:trPr>
          <w:trHeight w:val="300"/>
        </w:trPr>
        <w:tc>
          <w:tcPr>
            <w:tcW w:w="3980" w:type="pct"/>
            <w:gridSpan w:val="2"/>
            <w:shd w:val="clear" w:color="auto" w:fill="auto"/>
            <w:vAlign w:val="center"/>
          </w:tcPr>
          <w:p w14:paraId="7A2BF0A7"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02BC1F2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60413B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575AA6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E16139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ED983E2" w14:textId="77777777" w:rsidTr="0022450C">
        <w:trPr>
          <w:trHeight w:val="300"/>
        </w:trPr>
        <w:tc>
          <w:tcPr>
            <w:tcW w:w="5000" w:type="pct"/>
            <w:gridSpan w:val="9"/>
            <w:shd w:val="clear" w:color="auto" w:fill="9CC2E5" w:themeFill="accent1" w:themeFillTint="99"/>
            <w:vAlign w:val="center"/>
          </w:tcPr>
          <w:p w14:paraId="40A32BF1" w14:textId="77777777" w:rsidR="0022450C" w:rsidRPr="00B70B4F" w:rsidRDefault="0022450C" w:rsidP="0022450C">
            <w:pPr>
              <w:snapToGrid w:val="0"/>
              <w:spacing w:before="0" w:after="160" w:line="259" w:lineRule="auto"/>
              <w:jc w:val="center"/>
              <w:rPr>
                <w:rFonts w:asciiTheme="minorHAnsi" w:hAnsiTheme="minorHAnsi" w:cstheme="minorHAnsi"/>
                <w:sz w:val="22"/>
              </w:rPr>
            </w:pPr>
            <w:r w:rsidRPr="00B70B4F">
              <w:rPr>
                <w:rFonts w:asciiTheme="minorHAnsi" w:hAnsiTheme="minorHAnsi" w:cstheme="minorHAnsi"/>
                <w:b/>
                <w:bCs/>
                <w:iCs/>
                <w:sz w:val="20"/>
                <w:szCs w:val="20"/>
              </w:rPr>
              <w:t>B.1.6 ATTIVITÀ DI ORIENTAMENTO (RISORSE UMANE ESTERNE)</w:t>
            </w:r>
          </w:p>
        </w:tc>
      </w:tr>
      <w:tr w:rsidR="0022450C" w:rsidRPr="00B70B4F" w14:paraId="3A3291DC" w14:textId="77777777" w:rsidTr="00984972">
        <w:trPr>
          <w:trHeight w:val="300"/>
        </w:trPr>
        <w:tc>
          <w:tcPr>
            <w:tcW w:w="3980" w:type="pct"/>
            <w:gridSpan w:val="2"/>
            <w:shd w:val="clear" w:color="auto" w:fill="auto"/>
            <w:vAlign w:val="center"/>
          </w:tcPr>
          <w:p w14:paraId="09A54BF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67" w:type="pct"/>
            <w:gridSpan w:val="2"/>
            <w:shd w:val="clear" w:color="auto" w:fill="auto"/>
            <w:vAlign w:val="center"/>
          </w:tcPr>
          <w:p w14:paraId="255F4A6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53B5E97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4CA863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88B11B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2985C462" w14:textId="77777777" w:rsidTr="00984972">
        <w:trPr>
          <w:trHeight w:val="300"/>
        </w:trPr>
        <w:tc>
          <w:tcPr>
            <w:tcW w:w="3980" w:type="pct"/>
            <w:gridSpan w:val="2"/>
            <w:shd w:val="clear" w:color="auto" w:fill="auto"/>
            <w:vAlign w:val="center"/>
          </w:tcPr>
          <w:p w14:paraId="4112879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67" w:type="pct"/>
            <w:gridSpan w:val="2"/>
            <w:shd w:val="clear" w:color="auto" w:fill="auto"/>
            <w:vAlign w:val="center"/>
          </w:tcPr>
          <w:p w14:paraId="7EE9013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BE1DA1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278056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174664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AB74FC5" w14:textId="77777777" w:rsidTr="00984972">
        <w:trPr>
          <w:trHeight w:val="300"/>
        </w:trPr>
        <w:tc>
          <w:tcPr>
            <w:tcW w:w="3980" w:type="pct"/>
            <w:gridSpan w:val="2"/>
            <w:shd w:val="clear" w:color="auto" w:fill="auto"/>
            <w:vAlign w:val="center"/>
          </w:tcPr>
          <w:p w14:paraId="0BCBBBB9"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67" w:type="pct"/>
            <w:gridSpan w:val="2"/>
            <w:shd w:val="clear" w:color="auto" w:fill="auto"/>
            <w:vAlign w:val="center"/>
          </w:tcPr>
          <w:p w14:paraId="21ED4CB3"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27A4341D"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61700224"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210F1578"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7DCF7962" w14:textId="77777777" w:rsidTr="00984972">
        <w:trPr>
          <w:trHeight w:val="300"/>
        </w:trPr>
        <w:tc>
          <w:tcPr>
            <w:tcW w:w="3980" w:type="pct"/>
            <w:gridSpan w:val="2"/>
            <w:shd w:val="clear" w:color="auto" w:fill="auto"/>
            <w:vAlign w:val="center"/>
          </w:tcPr>
          <w:p w14:paraId="457C14BA"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67" w:type="pct"/>
            <w:gridSpan w:val="2"/>
            <w:shd w:val="clear" w:color="auto" w:fill="auto"/>
            <w:vAlign w:val="center"/>
          </w:tcPr>
          <w:p w14:paraId="44340D72"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1BF49B25"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11F08DEC"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5481420B"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027491" w:rsidRPr="00B70B4F" w14:paraId="47050900" w14:textId="77777777" w:rsidTr="00984972">
        <w:trPr>
          <w:trHeight w:val="300"/>
        </w:trPr>
        <w:tc>
          <w:tcPr>
            <w:tcW w:w="3980" w:type="pct"/>
            <w:gridSpan w:val="2"/>
            <w:shd w:val="clear" w:color="auto" w:fill="auto"/>
            <w:vAlign w:val="center"/>
          </w:tcPr>
          <w:p w14:paraId="75733C49" w14:textId="16F1378D" w:rsidR="00027491" w:rsidRPr="00B70B4F" w:rsidRDefault="00027491"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w:t>
            </w:r>
            <w:r>
              <w:rPr>
                <w:rFonts w:asciiTheme="minorHAnsi" w:hAnsiTheme="minorHAnsi" w:cstheme="minorHAnsi"/>
                <w:sz w:val="18"/>
                <w:szCs w:val="18"/>
              </w:rPr>
              <w:t>l CV è coerente con la fascia A?</w:t>
            </w:r>
          </w:p>
        </w:tc>
        <w:tc>
          <w:tcPr>
            <w:tcW w:w="267" w:type="pct"/>
            <w:gridSpan w:val="2"/>
            <w:shd w:val="clear" w:color="auto" w:fill="auto"/>
            <w:vAlign w:val="center"/>
          </w:tcPr>
          <w:p w14:paraId="60DCC543" w14:textId="77777777" w:rsidR="00027491" w:rsidRPr="00B70B4F" w:rsidRDefault="00027491"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10888837" w14:textId="77777777" w:rsidR="00027491" w:rsidRPr="00B70B4F" w:rsidRDefault="00027491"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0DE5688" w14:textId="77777777" w:rsidR="00027491" w:rsidRPr="00B70B4F" w:rsidRDefault="00027491"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4CAA9438" w14:textId="77777777" w:rsidR="00027491" w:rsidRPr="00B70B4F" w:rsidRDefault="00027491" w:rsidP="0022450C">
            <w:pPr>
              <w:snapToGrid w:val="0"/>
              <w:spacing w:before="0" w:after="160" w:line="259" w:lineRule="auto"/>
              <w:jc w:val="both"/>
              <w:rPr>
                <w:rFonts w:asciiTheme="minorHAnsi" w:hAnsiTheme="minorHAnsi" w:cstheme="minorHAnsi"/>
                <w:sz w:val="22"/>
              </w:rPr>
            </w:pPr>
          </w:p>
        </w:tc>
      </w:tr>
      <w:tr w:rsidR="0022450C" w:rsidRPr="00B70B4F" w14:paraId="79C54D37" w14:textId="77777777" w:rsidTr="00984972">
        <w:trPr>
          <w:trHeight w:val="300"/>
        </w:trPr>
        <w:tc>
          <w:tcPr>
            <w:tcW w:w="3980" w:type="pct"/>
            <w:gridSpan w:val="2"/>
            <w:shd w:val="clear" w:color="auto" w:fill="auto"/>
            <w:vAlign w:val="center"/>
          </w:tcPr>
          <w:p w14:paraId="1B709931"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67" w:type="pct"/>
            <w:gridSpan w:val="2"/>
            <w:shd w:val="clear" w:color="auto" w:fill="auto"/>
            <w:vAlign w:val="center"/>
          </w:tcPr>
          <w:p w14:paraId="49B1B88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201EB9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EB6D431"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6F756A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4707C1AF" w14:textId="77777777" w:rsidTr="00984972">
        <w:trPr>
          <w:trHeight w:val="300"/>
        </w:trPr>
        <w:tc>
          <w:tcPr>
            <w:tcW w:w="3980" w:type="pct"/>
            <w:gridSpan w:val="2"/>
            <w:shd w:val="clear" w:color="auto" w:fill="auto"/>
            <w:vAlign w:val="center"/>
          </w:tcPr>
          <w:p w14:paraId="2130286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67" w:type="pct"/>
            <w:gridSpan w:val="2"/>
            <w:shd w:val="clear" w:color="auto" w:fill="auto"/>
            <w:vAlign w:val="center"/>
          </w:tcPr>
          <w:p w14:paraId="4F8B915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3854D70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9CB235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11829C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5127B90" w14:textId="77777777" w:rsidTr="00984972">
        <w:trPr>
          <w:trHeight w:val="300"/>
        </w:trPr>
        <w:tc>
          <w:tcPr>
            <w:tcW w:w="3980" w:type="pct"/>
            <w:gridSpan w:val="2"/>
            <w:shd w:val="clear" w:color="auto" w:fill="auto"/>
            <w:vAlign w:val="center"/>
          </w:tcPr>
          <w:p w14:paraId="0F9E434C"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67" w:type="pct"/>
            <w:gridSpan w:val="2"/>
            <w:shd w:val="clear" w:color="auto" w:fill="auto"/>
            <w:vAlign w:val="center"/>
          </w:tcPr>
          <w:p w14:paraId="4588839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12D0E8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893F0C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E887C39"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40D1A2F" w14:textId="77777777" w:rsidTr="00984972">
        <w:trPr>
          <w:trHeight w:val="300"/>
        </w:trPr>
        <w:tc>
          <w:tcPr>
            <w:tcW w:w="3980" w:type="pct"/>
            <w:gridSpan w:val="2"/>
            <w:shd w:val="clear" w:color="auto" w:fill="auto"/>
            <w:vAlign w:val="center"/>
          </w:tcPr>
          <w:p w14:paraId="011B098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67" w:type="pct"/>
            <w:gridSpan w:val="2"/>
            <w:shd w:val="clear" w:color="auto" w:fill="auto"/>
            <w:vAlign w:val="center"/>
          </w:tcPr>
          <w:p w14:paraId="054914B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5FACDC2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05863BB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09AE700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37C16740" w14:textId="77777777" w:rsidTr="00984972">
        <w:trPr>
          <w:trHeight w:val="300"/>
        </w:trPr>
        <w:tc>
          <w:tcPr>
            <w:tcW w:w="3980" w:type="pct"/>
            <w:gridSpan w:val="2"/>
            <w:shd w:val="clear" w:color="auto" w:fill="auto"/>
            <w:vAlign w:val="center"/>
          </w:tcPr>
          <w:p w14:paraId="05B23BCB"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lastRenderedPageBreak/>
              <w:t>Si è presa visione di eventuali autorizzazioni per i pubblici dipendenti?</w:t>
            </w:r>
          </w:p>
        </w:tc>
        <w:tc>
          <w:tcPr>
            <w:tcW w:w="267" w:type="pct"/>
            <w:gridSpan w:val="2"/>
            <w:shd w:val="clear" w:color="auto" w:fill="auto"/>
            <w:vAlign w:val="center"/>
          </w:tcPr>
          <w:p w14:paraId="21AC8F7F"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28" w:type="pct"/>
            <w:gridSpan w:val="2"/>
            <w:shd w:val="clear" w:color="auto" w:fill="auto"/>
            <w:vAlign w:val="center"/>
          </w:tcPr>
          <w:p w14:paraId="7409D02D"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31" w:type="pct"/>
            <w:gridSpan w:val="2"/>
            <w:shd w:val="clear" w:color="auto" w:fill="auto"/>
            <w:vAlign w:val="center"/>
          </w:tcPr>
          <w:p w14:paraId="378454C5"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c>
          <w:tcPr>
            <w:tcW w:w="295" w:type="pct"/>
            <w:shd w:val="clear" w:color="auto" w:fill="auto"/>
            <w:vAlign w:val="center"/>
          </w:tcPr>
          <w:p w14:paraId="6AB4DE4F" w14:textId="77777777" w:rsidR="0022450C" w:rsidRPr="00B70B4F" w:rsidRDefault="0022450C" w:rsidP="0022450C">
            <w:pPr>
              <w:snapToGrid w:val="0"/>
              <w:spacing w:before="0" w:after="160" w:line="259" w:lineRule="auto"/>
              <w:jc w:val="both"/>
              <w:rPr>
                <w:rFonts w:asciiTheme="minorHAnsi" w:hAnsiTheme="minorHAnsi" w:cstheme="minorHAnsi"/>
                <w:sz w:val="22"/>
              </w:rPr>
            </w:pPr>
            <w:r w:rsidRPr="00B70B4F">
              <w:rPr>
                <w:rFonts w:asciiTheme="minorHAnsi" w:hAnsiTheme="minorHAnsi" w:cstheme="minorHAnsi"/>
                <w:sz w:val="22"/>
              </w:rPr>
              <w:t> </w:t>
            </w:r>
          </w:p>
        </w:tc>
      </w:tr>
      <w:tr w:rsidR="0022450C" w:rsidRPr="00B70B4F" w14:paraId="58C9FE2A" w14:textId="77777777" w:rsidTr="00984972">
        <w:trPr>
          <w:trHeight w:val="300"/>
        </w:trPr>
        <w:tc>
          <w:tcPr>
            <w:tcW w:w="3980" w:type="pct"/>
            <w:gridSpan w:val="2"/>
            <w:shd w:val="clear" w:color="auto" w:fill="auto"/>
            <w:vAlign w:val="center"/>
          </w:tcPr>
          <w:p w14:paraId="11A2C0F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67" w:type="pct"/>
            <w:gridSpan w:val="2"/>
            <w:shd w:val="clear" w:color="auto" w:fill="auto"/>
            <w:vAlign w:val="center"/>
          </w:tcPr>
          <w:p w14:paraId="2BD19ED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3C7998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3B5916A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63C6B2E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5476AE6" w14:textId="77777777" w:rsidTr="00984972">
        <w:trPr>
          <w:trHeight w:val="300"/>
        </w:trPr>
        <w:tc>
          <w:tcPr>
            <w:tcW w:w="3980" w:type="pct"/>
            <w:gridSpan w:val="2"/>
            <w:shd w:val="clear" w:color="auto" w:fill="auto"/>
            <w:vAlign w:val="center"/>
          </w:tcPr>
          <w:p w14:paraId="58287E94"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67" w:type="pct"/>
            <w:gridSpan w:val="2"/>
            <w:shd w:val="clear" w:color="auto" w:fill="auto"/>
            <w:vAlign w:val="center"/>
          </w:tcPr>
          <w:p w14:paraId="248CCE2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48CCA41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DBF4FC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5F65890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014CF7A" w14:textId="77777777" w:rsidTr="00984972">
        <w:trPr>
          <w:trHeight w:val="300"/>
        </w:trPr>
        <w:tc>
          <w:tcPr>
            <w:tcW w:w="3980" w:type="pct"/>
            <w:gridSpan w:val="2"/>
            <w:shd w:val="clear" w:color="auto" w:fill="auto"/>
            <w:vAlign w:val="center"/>
          </w:tcPr>
          <w:p w14:paraId="2FDCD5B8"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67" w:type="pct"/>
            <w:gridSpan w:val="2"/>
            <w:shd w:val="clear" w:color="auto" w:fill="auto"/>
            <w:vAlign w:val="center"/>
          </w:tcPr>
          <w:p w14:paraId="45FFB75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7E29EAC8"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2920FAD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71449BA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5C6B32E3" w14:textId="77777777" w:rsidTr="00984972">
        <w:trPr>
          <w:trHeight w:val="300"/>
        </w:trPr>
        <w:tc>
          <w:tcPr>
            <w:tcW w:w="3980" w:type="pct"/>
            <w:gridSpan w:val="2"/>
            <w:shd w:val="clear" w:color="auto" w:fill="auto"/>
            <w:vAlign w:val="center"/>
          </w:tcPr>
          <w:p w14:paraId="69686BEF"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67" w:type="pct"/>
            <w:gridSpan w:val="2"/>
            <w:shd w:val="clear" w:color="auto" w:fill="auto"/>
            <w:vAlign w:val="center"/>
          </w:tcPr>
          <w:p w14:paraId="6601B053"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69D64DB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D6F94EE"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CB1648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6F6086E1" w14:textId="77777777" w:rsidTr="00984972">
        <w:trPr>
          <w:trHeight w:val="300"/>
        </w:trPr>
        <w:tc>
          <w:tcPr>
            <w:tcW w:w="3980" w:type="pct"/>
            <w:gridSpan w:val="2"/>
            <w:shd w:val="clear" w:color="auto" w:fill="auto"/>
            <w:vAlign w:val="center"/>
          </w:tcPr>
          <w:p w14:paraId="178C1B1D"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67" w:type="pct"/>
            <w:gridSpan w:val="2"/>
            <w:shd w:val="clear" w:color="auto" w:fill="auto"/>
            <w:vAlign w:val="center"/>
          </w:tcPr>
          <w:p w14:paraId="74F8E98B"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C247AAD"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6E82F804"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3171A1FF"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75B59A4D" w14:textId="77777777" w:rsidTr="00984972">
        <w:trPr>
          <w:trHeight w:val="300"/>
        </w:trPr>
        <w:tc>
          <w:tcPr>
            <w:tcW w:w="3980" w:type="pct"/>
            <w:gridSpan w:val="2"/>
            <w:shd w:val="clear" w:color="auto" w:fill="auto"/>
            <w:vAlign w:val="center"/>
          </w:tcPr>
          <w:p w14:paraId="65235E5F"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67" w:type="pct"/>
            <w:gridSpan w:val="2"/>
            <w:shd w:val="clear" w:color="auto" w:fill="auto"/>
            <w:vAlign w:val="center"/>
          </w:tcPr>
          <w:p w14:paraId="18E84D7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22EF7CE2"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5896B09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28022797"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04274D37" w14:textId="77777777" w:rsidTr="00984972">
        <w:trPr>
          <w:trHeight w:val="300"/>
        </w:trPr>
        <w:tc>
          <w:tcPr>
            <w:tcW w:w="3980" w:type="pct"/>
            <w:gridSpan w:val="2"/>
            <w:shd w:val="clear" w:color="auto" w:fill="auto"/>
            <w:vAlign w:val="center"/>
          </w:tcPr>
          <w:p w14:paraId="52ED82FE"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67" w:type="pct"/>
            <w:gridSpan w:val="2"/>
            <w:shd w:val="clear" w:color="auto" w:fill="auto"/>
            <w:vAlign w:val="center"/>
          </w:tcPr>
          <w:p w14:paraId="7CC73066"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28" w:type="pct"/>
            <w:gridSpan w:val="2"/>
            <w:shd w:val="clear" w:color="auto" w:fill="auto"/>
            <w:vAlign w:val="center"/>
          </w:tcPr>
          <w:p w14:paraId="0098A900"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31" w:type="pct"/>
            <w:gridSpan w:val="2"/>
            <w:shd w:val="clear" w:color="auto" w:fill="auto"/>
            <w:vAlign w:val="center"/>
          </w:tcPr>
          <w:p w14:paraId="7B9826DC"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c>
          <w:tcPr>
            <w:tcW w:w="295" w:type="pct"/>
            <w:shd w:val="clear" w:color="auto" w:fill="auto"/>
            <w:vAlign w:val="center"/>
          </w:tcPr>
          <w:p w14:paraId="1717B92A" w14:textId="77777777" w:rsidR="0022450C" w:rsidRPr="00B70B4F" w:rsidRDefault="0022450C" w:rsidP="0022450C">
            <w:pPr>
              <w:snapToGrid w:val="0"/>
              <w:spacing w:before="0" w:after="160" w:line="259" w:lineRule="auto"/>
              <w:jc w:val="both"/>
              <w:rPr>
                <w:rFonts w:asciiTheme="minorHAnsi" w:hAnsiTheme="minorHAnsi" w:cstheme="minorHAnsi"/>
                <w:sz w:val="22"/>
              </w:rPr>
            </w:pPr>
          </w:p>
        </w:tc>
      </w:tr>
      <w:tr w:rsidR="0022450C" w:rsidRPr="00B70B4F" w14:paraId="19375A53" w14:textId="77777777" w:rsidTr="00984972">
        <w:trPr>
          <w:trHeight w:val="300"/>
        </w:trPr>
        <w:tc>
          <w:tcPr>
            <w:tcW w:w="3980" w:type="pct"/>
            <w:gridSpan w:val="2"/>
            <w:shd w:val="clear" w:color="auto" w:fill="auto"/>
            <w:vAlign w:val="center"/>
          </w:tcPr>
          <w:p w14:paraId="72C9D8FF"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67" w:type="pct"/>
            <w:gridSpan w:val="2"/>
            <w:shd w:val="clear" w:color="auto" w:fill="auto"/>
            <w:vAlign w:val="center"/>
          </w:tcPr>
          <w:p w14:paraId="44969A4F"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60AAA349"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0D471884"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7B843021"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50CD3D54" w14:textId="77777777" w:rsidTr="00984972">
        <w:trPr>
          <w:trHeight w:val="300"/>
        </w:trPr>
        <w:tc>
          <w:tcPr>
            <w:tcW w:w="3980" w:type="pct"/>
            <w:gridSpan w:val="2"/>
            <w:shd w:val="clear" w:color="auto" w:fill="auto"/>
            <w:vAlign w:val="center"/>
          </w:tcPr>
          <w:p w14:paraId="7B90F133" w14:textId="77777777" w:rsidR="0022450C" w:rsidRPr="00B70B4F" w:rsidRDefault="0022450C" w:rsidP="0022450C">
            <w:pPr>
              <w:snapToGrid w:val="0"/>
              <w:rPr>
                <w:rFonts w:asciiTheme="minorHAnsi" w:hAnsiTheme="minorHAnsi" w:cstheme="minorHAnsi"/>
                <w:sz w:val="18"/>
                <w:szCs w:val="18"/>
              </w:rPr>
            </w:pPr>
            <w:r w:rsidRPr="00B70B4F">
              <w:rPr>
                <w:rFonts w:asciiTheme="minorHAnsi" w:hAnsiTheme="minorHAnsi" w:cstheme="minorHAnsi"/>
                <w:b/>
                <w:sz w:val="18"/>
                <w:szCs w:val="18"/>
              </w:rPr>
              <w:t>Funzionario (nome e cognome)</w:t>
            </w:r>
          </w:p>
        </w:tc>
        <w:tc>
          <w:tcPr>
            <w:tcW w:w="267" w:type="pct"/>
            <w:gridSpan w:val="2"/>
            <w:shd w:val="clear" w:color="auto" w:fill="auto"/>
            <w:vAlign w:val="center"/>
          </w:tcPr>
          <w:p w14:paraId="0282239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559B5D32"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44533A1B"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47E900B7"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0B2DC3ED" w14:textId="77777777" w:rsidTr="00984972">
        <w:trPr>
          <w:trHeight w:val="300"/>
        </w:trPr>
        <w:tc>
          <w:tcPr>
            <w:tcW w:w="3980" w:type="pct"/>
            <w:gridSpan w:val="2"/>
            <w:shd w:val="clear" w:color="auto" w:fill="auto"/>
            <w:vAlign w:val="center"/>
          </w:tcPr>
          <w:p w14:paraId="6CB698FA" w14:textId="77777777" w:rsidR="0022450C" w:rsidRPr="00B70B4F" w:rsidRDefault="0022450C" w:rsidP="0022450C">
            <w:pPr>
              <w:snapToGrid w:val="0"/>
              <w:rPr>
                <w:rFonts w:asciiTheme="minorHAnsi" w:hAnsiTheme="minorHAnsi" w:cstheme="minorHAnsi"/>
                <w:sz w:val="18"/>
                <w:szCs w:val="18"/>
              </w:rPr>
            </w:pPr>
            <w:r w:rsidRPr="00B70B4F">
              <w:rPr>
                <w:rFonts w:ascii="Calibri" w:hAnsi="Calibri" w:cs="Arial"/>
                <w:b/>
                <w:bCs/>
                <w:iCs/>
                <w:sz w:val="18"/>
                <w:szCs w:val="18"/>
              </w:rPr>
              <w:t>Firma autografa o digitale, ai sensi e per gli effetti dell’art. 24 del D.lgs. n. 82/2005</w:t>
            </w:r>
          </w:p>
        </w:tc>
        <w:tc>
          <w:tcPr>
            <w:tcW w:w="267" w:type="pct"/>
            <w:gridSpan w:val="2"/>
            <w:shd w:val="clear" w:color="auto" w:fill="auto"/>
            <w:vAlign w:val="center"/>
          </w:tcPr>
          <w:p w14:paraId="3417AA61"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28" w:type="pct"/>
            <w:gridSpan w:val="2"/>
            <w:shd w:val="clear" w:color="auto" w:fill="auto"/>
            <w:vAlign w:val="center"/>
          </w:tcPr>
          <w:p w14:paraId="0AF012F3"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31" w:type="pct"/>
            <w:gridSpan w:val="2"/>
            <w:shd w:val="clear" w:color="auto" w:fill="auto"/>
            <w:vAlign w:val="center"/>
          </w:tcPr>
          <w:p w14:paraId="3713A13C" w14:textId="77777777" w:rsidR="0022450C" w:rsidRPr="00B70B4F" w:rsidRDefault="0022450C" w:rsidP="0022450C">
            <w:pPr>
              <w:snapToGrid w:val="0"/>
              <w:spacing w:before="0" w:after="160" w:line="259" w:lineRule="auto"/>
              <w:rPr>
                <w:rFonts w:asciiTheme="minorHAnsi" w:hAnsiTheme="minorHAnsi" w:cstheme="minorHAnsi"/>
                <w:sz w:val="22"/>
              </w:rPr>
            </w:pPr>
          </w:p>
        </w:tc>
        <w:tc>
          <w:tcPr>
            <w:tcW w:w="295" w:type="pct"/>
            <w:shd w:val="clear" w:color="auto" w:fill="auto"/>
            <w:vAlign w:val="center"/>
          </w:tcPr>
          <w:p w14:paraId="071D540A" w14:textId="77777777" w:rsidR="0022450C" w:rsidRPr="00B70B4F" w:rsidRDefault="0022450C" w:rsidP="0022450C">
            <w:pPr>
              <w:snapToGrid w:val="0"/>
              <w:spacing w:before="0" w:after="160" w:line="259" w:lineRule="auto"/>
              <w:rPr>
                <w:rFonts w:asciiTheme="minorHAnsi" w:hAnsiTheme="minorHAnsi" w:cstheme="minorHAnsi"/>
                <w:sz w:val="22"/>
              </w:rPr>
            </w:pPr>
          </w:p>
        </w:tc>
      </w:tr>
      <w:tr w:rsidR="0022450C" w:rsidRPr="00B70B4F" w14:paraId="2FD5B92A" w14:textId="77777777" w:rsidTr="0022450C">
        <w:trPr>
          <w:trHeight w:val="410"/>
        </w:trPr>
        <w:tc>
          <w:tcPr>
            <w:tcW w:w="5000" w:type="pct"/>
            <w:gridSpan w:val="9"/>
            <w:shd w:val="clear" w:color="auto" w:fill="1F3864"/>
            <w:vAlign w:val="center"/>
          </w:tcPr>
          <w:p w14:paraId="75C208BA" w14:textId="77777777" w:rsidR="0022450C" w:rsidRPr="00B70B4F" w:rsidRDefault="0022450C" w:rsidP="0022450C">
            <w:pPr>
              <w:snapToGrid w:val="0"/>
              <w:spacing w:before="0" w:after="160" w:line="259" w:lineRule="auto"/>
              <w:jc w:val="center"/>
              <w:rPr>
                <w:rFonts w:ascii="Calibri" w:hAnsi="Calibri" w:cs="Arial"/>
                <w:sz w:val="20"/>
              </w:rPr>
            </w:pPr>
            <w:r w:rsidRPr="00B70B4F">
              <w:rPr>
                <w:rFonts w:ascii="Calibri" w:hAnsi="Calibri" w:cs="Arial"/>
                <w:sz w:val="20"/>
              </w:rPr>
              <w:t>DETERMINAZIONE FINALE DELLA SOVVENZIONE – Controlli di primo livello sui progetti non campionati</w:t>
            </w:r>
          </w:p>
        </w:tc>
      </w:tr>
      <w:tr w:rsidR="0022450C" w:rsidRPr="00B70B4F" w14:paraId="5B140C76" w14:textId="77777777" w:rsidTr="00984972">
        <w:trPr>
          <w:trHeight w:val="623"/>
        </w:trPr>
        <w:tc>
          <w:tcPr>
            <w:tcW w:w="3956" w:type="pct"/>
            <w:shd w:val="clear" w:color="auto" w:fill="auto"/>
            <w:vAlign w:val="center"/>
          </w:tcPr>
          <w:p w14:paraId="352D41D2"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Sono rispettate le norme di informazione e pubblicità previste in relazione all’utilizzo dei fondi comunitari?</w:t>
            </w:r>
          </w:p>
        </w:tc>
        <w:tc>
          <w:tcPr>
            <w:tcW w:w="291" w:type="pct"/>
            <w:gridSpan w:val="3"/>
            <w:shd w:val="clear" w:color="auto" w:fill="auto"/>
            <w:vAlign w:val="center"/>
          </w:tcPr>
          <w:p w14:paraId="2442ECA8"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367DBAEE"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10790465"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0DAA588F"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4A0D392B" w14:textId="77777777" w:rsidTr="00984972">
        <w:trPr>
          <w:trHeight w:val="563"/>
        </w:trPr>
        <w:tc>
          <w:tcPr>
            <w:tcW w:w="3956" w:type="pct"/>
            <w:shd w:val="clear" w:color="auto" w:fill="auto"/>
            <w:vAlign w:val="center"/>
          </w:tcPr>
          <w:p w14:paraId="2B2EF2A5"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 xml:space="preserve">Il prospetto di determinazione finale della sovvenzione è stato presentato nel rispetto dei tempi previsti? </w:t>
            </w:r>
          </w:p>
        </w:tc>
        <w:tc>
          <w:tcPr>
            <w:tcW w:w="291" w:type="pct"/>
            <w:gridSpan w:val="3"/>
            <w:shd w:val="clear" w:color="auto" w:fill="auto"/>
            <w:vAlign w:val="center"/>
          </w:tcPr>
          <w:p w14:paraId="431F6D5F"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27B3AFA7"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336660DA"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99E5419"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6D5E35ED" w14:textId="77777777" w:rsidTr="00984972">
        <w:trPr>
          <w:trHeight w:val="557"/>
        </w:trPr>
        <w:tc>
          <w:tcPr>
            <w:tcW w:w="3956" w:type="pct"/>
            <w:shd w:val="clear" w:color="auto" w:fill="auto"/>
            <w:vAlign w:val="center"/>
          </w:tcPr>
          <w:p w14:paraId="78570AA6" w14:textId="77777777" w:rsidR="0022450C" w:rsidRPr="00B70B4F" w:rsidRDefault="0022450C" w:rsidP="0022450C">
            <w:pPr>
              <w:snapToGrid w:val="0"/>
              <w:jc w:val="both"/>
              <w:rPr>
                <w:rFonts w:asciiTheme="minorHAnsi" w:hAnsiTheme="minorHAnsi" w:cstheme="minorHAnsi"/>
                <w:sz w:val="18"/>
                <w:szCs w:val="18"/>
              </w:rPr>
            </w:pPr>
            <w:r w:rsidRPr="00B70B4F">
              <w:rPr>
                <w:rFonts w:asciiTheme="minorHAnsi" w:hAnsiTheme="minorHAnsi" w:cstheme="minorHAnsi"/>
                <w:sz w:val="18"/>
                <w:szCs w:val="18"/>
              </w:rPr>
              <w:t>Al prospetto finale è allegata tutta la documentazione richiesta?</w:t>
            </w:r>
          </w:p>
        </w:tc>
        <w:tc>
          <w:tcPr>
            <w:tcW w:w="291" w:type="pct"/>
            <w:gridSpan w:val="3"/>
            <w:shd w:val="clear" w:color="auto" w:fill="auto"/>
            <w:vAlign w:val="center"/>
          </w:tcPr>
          <w:p w14:paraId="3E406EF3"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48ED48CD"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520EC939"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1C4A6700"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6328E9DF" w14:textId="77777777" w:rsidTr="00984972">
        <w:trPr>
          <w:trHeight w:val="563"/>
        </w:trPr>
        <w:tc>
          <w:tcPr>
            <w:tcW w:w="3956" w:type="pct"/>
            <w:shd w:val="clear" w:color="auto" w:fill="auto"/>
            <w:vAlign w:val="center"/>
          </w:tcPr>
          <w:p w14:paraId="5247B783"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E’ allegata la relazione del progetto redatta nelle modalità previste dall’Avviso?</w:t>
            </w:r>
          </w:p>
        </w:tc>
        <w:tc>
          <w:tcPr>
            <w:tcW w:w="291" w:type="pct"/>
            <w:gridSpan w:val="3"/>
            <w:shd w:val="clear" w:color="auto" w:fill="auto"/>
            <w:vAlign w:val="center"/>
          </w:tcPr>
          <w:p w14:paraId="24580484"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5FB21351"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4D9C02AF"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51FE1DE"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490D6804" w14:textId="77777777" w:rsidTr="00984972">
        <w:trPr>
          <w:trHeight w:val="557"/>
        </w:trPr>
        <w:tc>
          <w:tcPr>
            <w:tcW w:w="3956" w:type="pct"/>
            <w:shd w:val="clear" w:color="auto" w:fill="auto"/>
            <w:vAlign w:val="center"/>
          </w:tcPr>
          <w:p w14:paraId="33A10354"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E’ allegata la dichiarazione sostitutiva di atto di notorietà resa dal legale rappresentante del soggetto attuatore ai sensi del DPR 445/2000?</w:t>
            </w:r>
          </w:p>
        </w:tc>
        <w:tc>
          <w:tcPr>
            <w:tcW w:w="291" w:type="pct"/>
            <w:gridSpan w:val="3"/>
            <w:shd w:val="clear" w:color="auto" w:fill="auto"/>
            <w:vAlign w:val="center"/>
          </w:tcPr>
          <w:p w14:paraId="430975E6"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5CFCBDDD"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670CA1CC"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6AA7F921"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24532DBB" w14:textId="77777777" w:rsidTr="00984972">
        <w:trPr>
          <w:trHeight w:val="410"/>
        </w:trPr>
        <w:tc>
          <w:tcPr>
            <w:tcW w:w="3956" w:type="pct"/>
            <w:shd w:val="clear" w:color="auto" w:fill="auto"/>
            <w:vAlign w:val="center"/>
          </w:tcPr>
          <w:p w14:paraId="225C330D" w14:textId="77777777" w:rsidR="0022450C" w:rsidRPr="00B70B4F" w:rsidRDefault="0022450C" w:rsidP="0022450C">
            <w:pPr>
              <w:jc w:val="both"/>
              <w:rPr>
                <w:rFonts w:ascii="Calibri" w:hAnsi="Calibri"/>
                <w:sz w:val="18"/>
                <w:szCs w:val="18"/>
              </w:rPr>
            </w:pPr>
            <w:r w:rsidRPr="00B70B4F">
              <w:rPr>
                <w:rFonts w:ascii="Calibri" w:hAnsi="Calibri"/>
                <w:sz w:val="18"/>
                <w:szCs w:val="18"/>
              </w:rPr>
              <w:t>Si è presa visione degli elenchi del personale coinvolto, a vario titolo, nel progetto (personale docente e non docente)?</w:t>
            </w:r>
          </w:p>
        </w:tc>
        <w:tc>
          <w:tcPr>
            <w:tcW w:w="291" w:type="pct"/>
            <w:gridSpan w:val="3"/>
            <w:shd w:val="clear" w:color="auto" w:fill="auto"/>
            <w:vAlign w:val="center"/>
          </w:tcPr>
          <w:p w14:paraId="461F4C25"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39B8F9CA"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085385C4"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073F5958"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4072D54B" w14:textId="77777777" w:rsidTr="00984972">
        <w:trPr>
          <w:trHeight w:val="410"/>
        </w:trPr>
        <w:tc>
          <w:tcPr>
            <w:tcW w:w="3956" w:type="pct"/>
            <w:shd w:val="clear" w:color="auto" w:fill="auto"/>
            <w:vAlign w:val="center"/>
          </w:tcPr>
          <w:p w14:paraId="260E3195" w14:textId="77777777" w:rsidR="0022450C" w:rsidRPr="00B70B4F" w:rsidRDefault="0022450C" w:rsidP="0022450C">
            <w:pPr>
              <w:jc w:val="both"/>
              <w:rPr>
                <w:rFonts w:ascii="Calibri" w:hAnsi="Calibri"/>
                <w:sz w:val="18"/>
                <w:szCs w:val="18"/>
              </w:rPr>
            </w:pPr>
            <w:r w:rsidRPr="00B70B4F">
              <w:rPr>
                <w:rFonts w:ascii="Calibri" w:hAnsi="Calibri"/>
                <w:sz w:val="18"/>
                <w:szCs w:val="18"/>
              </w:rPr>
              <w:t>Si è presa visione degli elenchi dei soggetti (allievi/famiglie) coinvolte nelle varie azioni del Progetto?</w:t>
            </w:r>
          </w:p>
        </w:tc>
        <w:tc>
          <w:tcPr>
            <w:tcW w:w="291" w:type="pct"/>
            <w:gridSpan w:val="3"/>
            <w:shd w:val="clear" w:color="auto" w:fill="auto"/>
            <w:vAlign w:val="center"/>
          </w:tcPr>
          <w:p w14:paraId="0990E205"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163B98D5"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0762F401"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A378EEB"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45956153" w14:textId="77777777" w:rsidTr="00984972">
        <w:trPr>
          <w:trHeight w:val="410"/>
        </w:trPr>
        <w:tc>
          <w:tcPr>
            <w:tcW w:w="3956" w:type="pct"/>
            <w:shd w:val="clear" w:color="auto" w:fill="auto"/>
            <w:vAlign w:val="center"/>
          </w:tcPr>
          <w:p w14:paraId="106D64E8" w14:textId="77777777" w:rsidR="0022450C" w:rsidRPr="00B70B4F" w:rsidRDefault="0022450C" w:rsidP="0022450C">
            <w:pPr>
              <w:jc w:val="both"/>
              <w:rPr>
                <w:rFonts w:ascii="Calibri" w:hAnsi="Calibri"/>
                <w:sz w:val="18"/>
                <w:szCs w:val="18"/>
                <w:highlight w:val="yellow"/>
              </w:rPr>
            </w:pPr>
            <w:r w:rsidRPr="00B70B4F">
              <w:rPr>
                <w:sz w:val="18"/>
                <w:szCs w:val="18"/>
              </w:rPr>
              <w:t>I</w:t>
            </w:r>
            <w:r w:rsidRPr="00B70B4F">
              <w:rPr>
                <w:rFonts w:ascii="Calibri" w:hAnsi="Calibri" w:cs="Calibri"/>
                <w:color w:val="000000"/>
                <w:sz w:val="18"/>
                <w:szCs w:val="18"/>
              </w:rPr>
              <w:t xml:space="preserve"> registri presenza/fogli firma/diario di attività/time sheet del personale coinvolto nel progetto (allievi/famiglie/corpo docente e non docenti)</w:t>
            </w:r>
            <w:r w:rsidRPr="00B70B4F">
              <w:rPr>
                <w:sz w:val="18"/>
                <w:szCs w:val="18"/>
              </w:rPr>
              <w:t xml:space="preserve"> </w:t>
            </w:r>
            <w:r w:rsidRPr="00B70B4F">
              <w:rPr>
                <w:rFonts w:asciiTheme="minorHAnsi" w:hAnsiTheme="minorHAnsi" w:cstheme="minorHAnsi"/>
                <w:sz w:val="18"/>
                <w:szCs w:val="18"/>
              </w:rPr>
              <w:t>dai quali risultino le ore e le giornate di impegno, unitamente alla descrizione delle attività svolte sono stati caricati in siform?</w:t>
            </w:r>
          </w:p>
        </w:tc>
        <w:tc>
          <w:tcPr>
            <w:tcW w:w="291" w:type="pct"/>
            <w:gridSpan w:val="3"/>
            <w:shd w:val="clear" w:color="auto" w:fill="auto"/>
            <w:vAlign w:val="center"/>
          </w:tcPr>
          <w:p w14:paraId="4FC4D6C5"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4D703023"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63F3901F"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11ECD433"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7BB68959" w14:textId="77777777" w:rsidTr="00984972">
        <w:trPr>
          <w:trHeight w:val="410"/>
        </w:trPr>
        <w:tc>
          <w:tcPr>
            <w:tcW w:w="3956" w:type="pct"/>
            <w:shd w:val="clear" w:color="auto" w:fill="auto"/>
            <w:vAlign w:val="center"/>
          </w:tcPr>
          <w:p w14:paraId="0EC37ADB"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Sono stati compilati da personale inserito a progetto?</w:t>
            </w:r>
          </w:p>
        </w:tc>
        <w:tc>
          <w:tcPr>
            <w:tcW w:w="291" w:type="pct"/>
            <w:gridSpan w:val="3"/>
            <w:shd w:val="clear" w:color="auto" w:fill="auto"/>
            <w:vAlign w:val="center"/>
          </w:tcPr>
          <w:p w14:paraId="7C4CE4E5"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2CF60E05"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76848DC9"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56404C28"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310D434B" w14:textId="77777777" w:rsidTr="00984972">
        <w:trPr>
          <w:trHeight w:val="410"/>
        </w:trPr>
        <w:tc>
          <w:tcPr>
            <w:tcW w:w="3956" w:type="pct"/>
            <w:shd w:val="clear" w:color="auto" w:fill="auto"/>
            <w:vAlign w:val="center"/>
          </w:tcPr>
          <w:p w14:paraId="24C00DF9"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Sono relativi ad attività previste a progetto?</w:t>
            </w:r>
          </w:p>
        </w:tc>
        <w:tc>
          <w:tcPr>
            <w:tcW w:w="291" w:type="pct"/>
            <w:gridSpan w:val="3"/>
            <w:shd w:val="clear" w:color="auto" w:fill="auto"/>
            <w:vAlign w:val="center"/>
          </w:tcPr>
          <w:p w14:paraId="76E4DFFF"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457231F9"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48F3EC82"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50C502E7"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214C2856" w14:textId="77777777" w:rsidTr="00984972">
        <w:trPr>
          <w:trHeight w:val="410"/>
        </w:trPr>
        <w:tc>
          <w:tcPr>
            <w:tcW w:w="3956" w:type="pct"/>
            <w:shd w:val="clear" w:color="auto" w:fill="auto"/>
            <w:vAlign w:val="center"/>
          </w:tcPr>
          <w:p w14:paraId="64DB52E2" w14:textId="77777777" w:rsidR="0022450C" w:rsidRPr="00B70B4F" w:rsidRDefault="0022450C" w:rsidP="0022450C">
            <w:pPr>
              <w:rPr>
                <w:rFonts w:ascii="Calibri" w:hAnsi="Calibri"/>
                <w:sz w:val="18"/>
                <w:szCs w:val="18"/>
              </w:rPr>
            </w:pPr>
            <w:r w:rsidRPr="00B70B4F">
              <w:rPr>
                <w:rFonts w:ascii="Calibri" w:hAnsi="Calibri"/>
                <w:sz w:val="18"/>
                <w:szCs w:val="18"/>
              </w:rPr>
              <w:t>I giustificativi di spesa sono stati caricati a siform?</w:t>
            </w:r>
          </w:p>
        </w:tc>
        <w:tc>
          <w:tcPr>
            <w:tcW w:w="291" w:type="pct"/>
            <w:gridSpan w:val="3"/>
            <w:shd w:val="clear" w:color="auto" w:fill="auto"/>
            <w:vAlign w:val="center"/>
          </w:tcPr>
          <w:p w14:paraId="4D07A29C"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38F613D6"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5363D86D"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3872A5B7"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735256AF" w14:textId="77777777" w:rsidTr="00984972">
        <w:trPr>
          <w:trHeight w:val="410"/>
        </w:trPr>
        <w:tc>
          <w:tcPr>
            <w:tcW w:w="3956" w:type="pct"/>
            <w:shd w:val="clear" w:color="auto" w:fill="auto"/>
            <w:vAlign w:val="center"/>
          </w:tcPr>
          <w:p w14:paraId="01B43055" w14:textId="77777777" w:rsidR="0022450C" w:rsidRPr="00B70B4F" w:rsidRDefault="0022450C" w:rsidP="0022450C">
            <w:pPr>
              <w:jc w:val="both"/>
              <w:rPr>
                <w:rFonts w:ascii="Calibri" w:hAnsi="Calibri"/>
                <w:sz w:val="18"/>
                <w:szCs w:val="18"/>
              </w:rPr>
            </w:pPr>
            <w:r w:rsidRPr="00B70B4F">
              <w:rPr>
                <w:rFonts w:ascii="Calibri" w:hAnsi="Calibri" w:cs="Calibri"/>
                <w:color w:val="000000"/>
                <w:sz w:val="18"/>
                <w:szCs w:val="18"/>
              </w:rPr>
              <w:lastRenderedPageBreak/>
              <w:t>I giustificativi di spesa sono muniti di timbro di imputazione al Programma Operativo?</w:t>
            </w:r>
          </w:p>
        </w:tc>
        <w:tc>
          <w:tcPr>
            <w:tcW w:w="291" w:type="pct"/>
            <w:gridSpan w:val="3"/>
            <w:shd w:val="clear" w:color="auto" w:fill="auto"/>
            <w:vAlign w:val="center"/>
          </w:tcPr>
          <w:p w14:paraId="78AECC1F"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64D9B7A6"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0F674BED"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08D876CD"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15F84B3D" w14:textId="77777777" w:rsidTr="00984972">
        <w:trPr>
          <w:trHeight w:val="410"/>
        </w:trPr>
        <w:tc>
          <w:tcPr>
            <w:tcW w:w="3956" w:type="pct"/>
            <w:shd w:val="clear" w:color="auto" w:fill="auto"/>
            <w:vAlign w:val="center"/>
          </w:tcPr>
          <w:p w14:paraId="38D46AF7"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E’ allegata l’eventuale fattura inerente la realizzazione di attività delegata?</w:t>
            </w:r>
          </w:p>
        </w:tc>
        <w:tc>
          <w:tcPr>
            <w:tcW w:w="291" w:type="pct"/>
            <w:gridSpan w:val="3"/>
            <w:shd w:val="clear" w:color="auto" w:fill="auto"/>
            <w:vAlign w:val="center"/>
          </w:tcPr>
          <w:p w14:paraId="48185514"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6884C7D0"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48F277D0"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18EB4D11"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4141B723" w14:textId="77777777" w:rsidTr="00984972">
        <w:trPr>
          <w:trHeight w:val="410"/>
        </w:trPr>
        <w:tc>
          <w:tcPr>
            <w:tcW w:w="3956" w:type="pct"/>
            <w:shd w:val="clear" w:color="auto" w:fill="auto"/>
            <w:vAlign w:val="center"/>
          </w:tcPr>
          <w:p w14:paraId="716B1044"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E’ stato effettuato almeno un controllo in loco?</w:t>
            </w:r>
          </w:p>
        </w:tc>
        <w:tc>
          <w:tcPr>
            <w:tcW w:w="291" w:type="pct"/>
            <w:gridSpan w:val="3"/>
            <w:shd w:val="clear" w:color="auto" w:fill="auto"/>
            <w:vAlign w:val="center"/>
          </w:tcPr>
          <w:p w14:paraId="335BE7E1"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67DB8139"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6AF9436B"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79C464C"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6654917A" w14:textId="77777777" w:rsidTr="00984972">
        <w:trPr>
          <w:trHeight w:val="410"/>
        </w:trPr>
        <w:tc>
          <w:tcPr>
            <w:tcW w:w="3956" w:type="pct"/>
            <w:shd w:val="clear" w:color="auto" w:fill="auto"/>
            <w:vAlign w:val="center"/>
          </w:tcPr>
          <w:p w14:paraId="111B985A"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L’importo desumibile dall’applicazione dell’applicazione della formula “staff+40%” rientra nei limiti dell’impegno di spesa assunto?</w:t>
            </w:r>
          </w:p>
        </w:tc>
        <w:tc>
          <w:tcPr>
            <w:tcW w:w="291" w:type="pct"/>
            <w:gridSpan w:val="3"/>
            <w:shd w:val="clear" w:color="auto" w:fill="auto"/>
            <w:vAlign w:val="center"/>
          </w:tcPr>
          <w:p w14:paraId="6AB077FB"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0EF7B65F"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501C1A5A"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612BBF3E"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2F522541" w14:textId="77777777" w:rsidTr="00984972">
        <w:trPr>
          <w:trHeight w:val="410"/>
        </w:trPr>
        <w:tc>
          <w:tcPr>
            <w:tcW w:w="3956" w:type="pct"/>
            <w:shd w:val="clear" w:color="auto" w:fill="auto"/>
            <w:vAlign w:val="center"/>
          </w:tcPr>
          <w:p w14:paraId="555DDAFF"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Calibri" w:hAnsi="Calibri"/>
                <w:sz w:val="18"/>
                <w:szCs w:val="18"/>
              </w:rPr>
              <w:t>Sono stati inseriti nel SIFORM gli elementi necessari per l’estrazione della pista di controllo?</w:t>
            </w:r>
          </w:p>
        </w:tc>
        <w:tc>
          <w:tcPr>
            <w:tcW w:w="291" w:type="pct"/>
            <w:gridSpan w:val="3"/>
            <w:shd w:val="clear" w:color="auto" w:fill="auto"/>
            <w:vAlign w:val="center"/>
          </w:tcPr>
          <w:p w14:paraId="0CA75523"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0A79D3CB"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7EBECF6F"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7928DA78"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6433F277" w14:textId="77777777" w:rsidTr="00984972">
        <w:trPr>
          <w:trHeight w:val="724"/>
        </w:trPr>
        <w:tc>
          <w:tcPr>
            <w:tcW w:w="3956" w:type="pct"/>
            <w:shd w:val="clear" w:color="auto" w:fill="auto"/>
            <w:vAlign w:val="center"/>
          </w:tcPr>
          <w:p w14:paraId="7D6C0B99" w14:textId="77777777" w:rsidR="0022450C" w:rsidRPr="00B70B4F" w:rsidRDefault="0022450C" w:rsidP="0022450C">
            <w:pPr>
              <w:snapToGrid w:val="0"/>
              <w:spacing w:before="0" w:after="160" w:line="259" w:lineRule="auto"/>
              <w:jc w:val="both"/>
              <w:rPr>
                <w:rFonts w:ascii="Calibri" w:hAnsi="Calibri"/>
                <w:sz w:val="18"/>
                <w:szCs w:val="18"/>
              </w:rPr>
            </w:pPr>
            <w:r w:rsidRPr="00B70B4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B70B4F">
              <w:rPr>
                <w:rFonts w:asciiTheme="minorHAnsi" w:hAnsiTheme="minorHAnsi" w:cstheme="minorHAnsi"/>
                <w:sz w:val="18"/>
                <w:szCs w:val="18"/>
              </w:rPr>
              <w:t>?</w:t>
            </w:r>
          </w:p>
        </w:tc>
        <w:tc>
          <w:tcPr>
            <w:tcW w:w="291" w:type="pct"/>
            <w:gridSpan w:val="3"/>
            <w:shd w:val="clear" w:color="auto" w:fill="auto"/>
            <w:vAlign w:val="center"/>
          </w:tcPr>
          <w:p w14:paraId="3505D662"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shd w:val="clear" w:color="auto" w:fill="auto"/>
            <w:vAlign w:val="center"/>
          </w:tcPr>
          <w:p w14:paraId="3BFE335C"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shd w:val="clear" w:color="auto" w:fill="auto"/>
            <w:vAlign w:val="center"/>
          </w:tcPr>
          <w:p w14:paraId="22052E62" w14:textId="77777777" w:rsidR="0022450C" w:rsidRPr="00B70B4F" w:rsidRDefault="0022450C" w:rsidP="0022450C">
            <w:pPr>
              <w:snapToGrid w:val="0"/>
              <w:spacing w:before="0" w:after="160" w:line="259" w:lineRule="auto"/>
              <w:rPr>
                <w:rFonts w:ascii="Calibri" w:hAnsi="Calibri"/>
                <w:sz w:val="18"/>
                <w:szCs w:val="18"/>
              </w:rPr>
            </w:pPr>
          </w:p>
        </w:tc>
        <w:tc>
          <w:tcPr>
            <w:tcW w:w="295" w:type="pct"/>
            <w:shd w:val="clear" w:color="auto" w:fill="auto"/>
            <w:vAlign w:val="center"/>
          </w:tcPr>
          <w:p w14:paraId="3BD136E6"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39333F84" w14:textId="77777777" w:rsidTr="00984972">
        <w:trPr>
          <w:trHeight w:val="410"/>
        </w:trPr>
        <w:tc>
          <w:tcPr>
            <w:tcW w:w="39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E9A210" w14:textId="77777777" w:rsidR="0022450C" w:rsidRPr="00B70B4F" w:rsidRDefault="0022450C" w:rsidP="0022450C">
            <w:pPr>
              <w:snapToGrid w:val="0"/>
              <w:rPr>
                <w:rFonts w:asciiTheme="minorHAnsi" w:hAnsiTheme="minorHAnsi" w:cstheme="minorHAnsi"/>
                <w:b/>
                <w:sz w:val="18"/>
                <w:szCs w:val="18"/>
              </w:rPr>
            </w:pPr>
            <w:r w:rsidRPr="00B70B4F">
              <w:rPr>
                <w:rFonts w:asciiTheme="minorHAnsi" w:hAnsiTheme="minorHAnsi" w:cstheme="minorHAnsi"/>
                <w:b/>
                <w:sz w:val="18"/>
                <w:szCs w:val="18"/>
              </w:rPr>
              <w:t>Funzionario (nome e cognome)</w:t>
            </w:r>
          </w:p>
        </w:tc>
        <w:tc>
          <w:tcPr>
            <w:tcW w:w="29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FB09B2"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AFA8E2"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EEE148" w14:textId="77777777" w:rsidR="0022450C" w:rsidRPr="00B70B4F" w:rsidRDefault="0022450C" w:rsidP="0022450C">
            <w:pPr>
              <w:snapToGrid w:val="0"/>
              <w:spacing w:before="0" w:after="160" w:line="259" w:lineRule="auto"/>
              <w:rPr>
                <w:rFonts w:ascii="Calibri" w:hAnsi="Calibri"/>
                <w:sz w:val="18"/>
                <w:szCs w:val="18"/>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4578AC" w14:textId="77777777" w:rsidR="0022450C" w:rsidRPr="00B70B4F" w:rsidRDefault="0022450C" w:rsidP="0022450C">
            <w:pPr>
              <w:snapToGrid w:val="0"/>
              <w:spacing w:before="0" w:after="160" w:line="259" w:lineRule="auto"/>
              <w:rPr>
                <w:rFonts w:ascii="Calibri" w:hAnsi="Calibri"/>
                <w:sz w:val="18"/>
                <w:szCs w:val="18"/>
              </w:rPr>
            </w:pPr>
          </w:p>
        </w:tc>
      </w:tr>
      <w:tr w:rsidR="0022450C" w:rsidRPr="00B70B4F" w14:paraId="71CA5761" w14:textId="77777777" w:rsidTr="00984972">
        <w:trPr>
          <w:trHeight w:val="410"/>
        </w:trPr>
        <w:tc>
          <w:tcPr>
            <w:tcW w:w="395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188D68" w14:textId="77777777" w:rsidR="0022450C" w:rsidRPr="00B70B4F" w:rsidRDefault="0022450C" w:rsidP="0022450C">
            <w:pPr>
              <w:snapToGrid w:val="0"/>
              <w:rPr>
                <w:rFonts w:asciiTheme="minorHAnsi" w:hAnsiTheme="minorHAnsi" w:cstheme="minorHAnsi"/>
                <w:b/>
                <w:sz w:val="18"/>
                <w:szCs w:val="18"/>
              </w:rPr>
            </w:pPr>
            <w:r w:rsidRPr="00B70B4F">
              <w:rPr>
                <w:rFonts w:asciiTheme="minorHAnsi" w:hAnsiTheme="minorHAnsi" w:cstheme="minorHAnsi"/>
                <w:b/>
                <w:sz w:val="18"/>
                <w:szCs w:val="18"/>
              </w:rPr>
              <w:t>Firma autografa o digitale, ai sensi e per gli effetti dell’art. 24 del D.lgs. n. 82/2005</w:t>
            </w:r>
          </w:p>
        </w:tc>
        <w:tc>
          <w:tcPr>
            <w:tcW w:w="291"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F5C28C" w14:textId="77777777" w:rsidR="0022450C" w:rsidRPr="00B70B4F" w:rsidRDefault="0022450C" w:rsidP="0022450C">
            <w:pPr>
              <w:snapToGrid w:val="0"/>
              <w:spacing w:before="0" w:after="160" w:line="259" w:lineRule="auto"/>
              <w:rPr>
                <w:rFonts w:ascii="Calibri" w:hAnsi="Calibri"/>
                <w:sz w:val="18"/>
                <w:szCs w:val="18"/>
              </w:rPr>
            </w:pPr>
          </w:p>
        </w:tc>
        <w:tc>
          <w:tcPr>
            <w:tcW w:w="22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3540C4" w14:textId="77777777" w:rsidR="0022450C" w:rsidRPr="00B70B4F" w:rsidRDefault="0022450C" w:rsidP="0022450C">
            <w:pPr>
              <w:snapToGrid w:val="0"/>
              <w:spacing w:before="0" w:after="160" w:line="259" w:lineRule="auto"/>
              <w:rPr>
                <w:rFonts w:ascii="Calibri" w:hAnsi="Calibri"/>
                <w:sz w:val="18"/>
                <w:szCs w:val="18"/>
              </w:rPr>
            </w:pPr>
          </w:p>
        </w:tc>
        <w:tc>
          <w:tcPr>
            <w:tcW w:w="23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0252C0" w14:textId="77777777" w:rsidR="0022450C" w:rsidRPr="00B70B4F" w:rsidRDefault="0022450C" w:rsidP="0022450C">
            <w:pPr>
              <w:snapToGrid w:val="0"/>
              <w:spacing w:before="0" w:after="160" w:line="259" w:lineRule="auto"/>
              <w:rPr>
                <w:rFonts w:ascii="Calibri" w:hAnsi="Calibri"/>
                <w:sz w:val="18"/>
                <w:szCs w:val="18"/>
              </w:rPr>
            </w:pPr>
          </w:p>
        </w:tc>
        <w:tc>
          <w:tcPr>
            <w:tcW w:w="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2D8EC0" w14:textId="77777777" w:rsidR="0022450C" w:rsidRPr="00B70B4F" w:rsidRDefault="0022450C" w:rsidP="0022450C">
            <w:pPr>
              <w:snapToGrid w:val="0"/>
              <w:spacing w:before="0" w:after="160" w:line="259" w:lineRule="auto"/>
              <w:rPr>
                <w:rFonts w:ascii="Calibri" w:hAnsi="Calibri"/>
                <w:sz w:val="18"/>
                <w:szCs w:val="18"/>
              </w:rPr>
            </w:pPr>
          </w:p>
        </w:tc>
      </w:tr>
    </w:tbl>
    <w:p w14:paraId="7A871933" w14:textId="77777777" w:rsidR="00FB6CA3" w:rsidRPr="00FB6CA3" w:rsidRDefault="00FB6CA3" w:rsidP="00FB6CA3">
      <w:pPr>
        <w:rPr>
          <w:sz w:val="18"/>
          <w:szCs w:val="18"/>
        </w:rPr>
      </w:pPr>
    </w:p>
    <w:p w14:paraId="2BDEA833" w14:textId="77777777" w:rsidR="00B70B4F" w:rsidRDefault="00B70B4F" w:rsidP="00FB6CA3">
      <w:r>
        <w:br w:type="page"/>
      </w:r>
    </w:p>
    <w:p w14:paraId="17E76AF2" w14:textId="77777777" w:rsidR="00B70B4F" w:rsidRDefault="00B70B4F" w:rsidP="00B70B4F">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lastRenderedPageBreak/>
        <w:t>por Marche fse 2014/20</w:t>
      </w:r>
    </w:p>
    <w:p w14:paraId="23FE8528" w14:textId="77777777" w:rsidR="00B70B4F" w:rsidRPr="00396B76" w:rsidRDefault="00B70B4F" w:rsidP="00396B76">
      <w:pPr>
        <w:jc w:val="center"/>
        <w:rPr>
          <w:rFonts w:asciiTheme="minorHAnsi" w:hAnsiTheme="minorHAnsi" w:cstheme="minorHAnsi"/>
          <w:b/>
          <w:sz w:val="28"/>
          <w:szCs w:val="28"/>
        </w:rPr>
      </w:pPr>
      <w:bookmarkStart w:id="68" w:name="_Toc32593515"/>
      <w:r w:rsidRPr="00396B76">
        <w:rPr>
          <w:rFonts w:asciiTheme="minorHAnsi" w:hAnsiTheme="minorHAnsi" w:cstheme="minorHAnsi"/>
          <w:b/>
          <w:sz w:val="28"/>
          <w:szCs w:val="28"/>
        </w:rPr>
        <w:t>Progetti territoriali di orientamento</w:t>
      </w:r>
      <w:bookmarkEnd w:id="68"/>
    </w:p>
    <w:p w14:paraId="76470EB1" w14:textId="77777777" w:rsidR="00B70B4F" w:rsidRDefault="00B70B4F" w:rsidP="00B70B4F">
      <w:pPr>
        <w:spacing w:before="0" w:after="0"/>
        <w:jc w:val="center"/>
        <w:rPr>
          <w:rFonts w:asciiTheme="minorHAnsi" w:eastAsiaTheme="majorEastAsia" w:hAnsiTheme="minorHAnsi"/>
          <w:b/>
        </w:rPr>
      </w:pPr>
      <w:r w:rsidRPr="00142797">
        <w:rPr>
          <w:rFonts w:asciiTheme="minorHAnsi" w:eastAsiaTheme="majorEastAsia" w:hAnsiTheme="minorHAnsi" w:cstheme="minorHAnsi"/>
          <w:b/>
          <w:sz w:val="20"/>
          <w:szCs w:val="20"/>
        </w:rPr>
        <w:t xml:space="preserve">Formula staff + 40% </w:t>
      </w:r>
      <w:r w:rsidRPr="00142797">
        <w:rPr>
          <w:rFonts w:asciiTheme="minorHAnsi" w:hAnsiTheme="minorHAnsi" w:cstheme="minorHAnsi"/>
          <w:b/>
          <w:color w:val="000000"/>
          <w:sz w:val="20"/>
          <w:szCs w:val="20"/>
        </w:rPr>
        <w:t>dei costi diretti ammissibili per il personale</w:t>
      </w:r>
      <w:r w:rsidRPr="00142797">
        <w:rPr>
          <w:rFonts w:asciiTheme="minorHAnsi" w:eastAsiaTheme="majorEastAsia" w:hAnsiTheme="minorHAnsi" w:cstheme="minorHAnsi"/>
          <w:b/>
          <w:sz w:val="20"/>
          <w:szCs w:val="20"/>
        </w:rPr>
        <w:t>, ai sensi dell’art. 68 ter del Reg n. 1303/2013 (così come modificato da omnibus)</w:t>
      </w:r>
    </w:p>
    <w:p w14:paraId="1F0BA13A" w14:textId="77777777" w:rsidR="001D79A3" w:rsidRDefault="00B70B4F" w:rsidP="00B70B4F">
      <w:pPr>
        <w:spacing w:before="0" w:after="0" w:line="360" w:lineRule="auto"/>
        <w:jc w:val="center"/>
        <w:rPr>
          <w:rFonts w:asciiTheme="minorHAnsi" w:hAnsiTheme="minorHAnsi" w:cstheme="minorHAnsi"/>
          <w:b/>
          <w:bCs/>
          <w:szCs w:val="24"/>
        </w:rPr>
      </w:pPr>
      <w:r>
        <w:rPr>
          <w:rFonts w:ascii="Calibri" w:eastAsia="Times New Roman" w:hAnsi="Calibri" w:cs="Times New Roman"/>
          <w:b/>
          <w:caps/>
          <w:szCs w:val="24"/>
          <w:lang w:eastAsia="it-IT"/>
        </w:rPr>
        <w:t xml:space="preserve">Verbale di </w:t>
      </w:r>
      <w:r w:rsidRPr="0048259D">
        <w:rPr>
          <w:rFonts w:asciiTheme="minorHAnsi" w:hAnsiTheme="minorHAnsi" w:cstheme="minorHAnsi"/>
          <w:b/>
          <w:bCs/>
          <w:szCs w:val="24"/>
        </w:rPr>
        <w:t xml:space="preserve">VERIFICA AMMINISTRATIVA “A </w:t>
      </w:r>
      <w:r>
        <w:rPr>
          <w:rFonts w:asciiTheme="minorHAnsi" w:hAnsiTheme="minorHAnsi" w:cstheme="minorHAnsi"/>
          <w:b/>
          <w:bCs/>
          <w:szCs w:val="24"/>
        </w:rPr>
        <w:t>VIDEO</w:t>
      </w:r>
      <w:r w:rsidRPr="0048259D">
        <w:rPr>
          <w:rFonts w:asciiTheme="minorHAnsi" w:hAnsiTheme="minorHAnsi" w:cstheme="minorHAnsi"/>
          <w:b/>
          <w:bCs/>
          <w:szCs w:val="24"/>
        </w:rPr>
        <w:t xml:space="preserve">” </w:t>
      </w:r>
      <w:r>
        <w:rPr>
          <w:rFonts w:asciiTheme="minorHAnsi" w:hAnsiTheme="minorHAnsi" w:cstheme="minorHAnsi"/>
          <w:b/>
          <w:bCs/>
          <w:szCs w:val="24"/>
        </w:rPr>
        <w:t xml:space="preserve">A CAMPIONE </w:t>
      </w:r>
    </w:p>
    <w:p w14:paraId="1C34EA8A" w14:textId="77777777" w:rsidR="00B70B4F" w:rsidRDefault="00B70B4F" w:rsidP="00B70B4F">
      <w:pPr>
        <w:spacing w:before="0" w:after="0" w:line="360" w:lineRule="auto"/>
        <w:jc w:val="center"/>
        <w:rPr>
          <w:b/>
          <w:caps/>
          <w:sz w:val="22"/>
          <w:lang w:eastAsia="ar-SA"/>
        </w:rPr>
      </w:pPr>
      <w:r>
        <w:rPr>
          <w:rFonts w:asciiTheme="minorHAnsi" w:hAnsiTheme="minorHAnsi" w:cstheme="minorHAnsi"/>
          <w:b/>
          <w:bCs/>
          <w:szCs w:val="24"/>
        </w:rPr>
        <w:t>(20% della spesa dichiarata nel trimestre)</w:t>
      </w:r>
    </w:p>
    <w:p w14:paraId="35167A03" w14:textId="77777777" w:rsidR="00B70B4F" w:rsidRPr="008269D5" w:rsidRDefault="00B70B4F" w:rsidP="00B70B4F">
      <w:pPr>
        <w:pStyle w:val="Corpotesto"/>
        <w:jc w:val="left"/>
        <w:rPr>
          <w:rFonts w:asciiTheme="minorHAnsi" w:hAnsiTheme="minorHAnsi" w:cstheme="minorHAnsi"/>
          <w:caps/>
          <w:sz w:val="20"/>
          <w:szCs w:val="20"/>
        </w:rPr>
      </w:pPr>
      <w:r w:rsidRPr="008269D5">
        <w:rPr>
          <w:rFonts w:asciiTheme="minorHAnsi" w:hAnsiTheme="minorHAnsi" w:cstheme="minorHAnsi"/>
          <w:caps/>
          <w:sz w:val="20"/>
          <w:szCs w:val="20"/>
        </w:rPr>
        <w:t>Ente gestore …………………………..</w:t>
      </w:r>
    </w:p>
    <w:p w14:paraId="3A53A2AD" w14:textId="77777777" w:rsidR="00B70B4F" w:rsidRPr="008269D5" w:rsidRDefault="00B70B4F" w:rsidP="00B70B4F">
      <w:pPr>
        <w:pStyle w:val="Corpotesto"/>
        <w:jc w:val="left"/>
        <w:rPr>
          <w:rFonts w:asciiTheme="minorHAnsi" w:hAnsiTheme="minorHAnsi" w:cstheme="minorHAnsi"/>
          <w:caps/>
          <w:sz w:val="20"/>
          <w:szCs w:val="20"/>
        </w:rPr>
      </w:pPr>
      <w:r w:rsidRPr="008269D5">
        <w:rPr>
          <w:rFonts w:asciiTheme="minorHAnsi" w:hAnsiTheme="minorHAnsi" w:cstheme="minorHAnsi"/>
          <w:caps/>
          <w:sz w:val="20"/>
          <w:szCs w:val="20"/>
        </w:rPr>
        <w:t>Progetto  (denominazione) ……..</w:t>
      </w:r>
    </w:p>
    <w:p w14:paraId="35949BAB" w14:textId="77777777" w:rsidR="00B70B4F" w:rsidRPr="008269D5" w:rsidRDefault="00B70B4F" w:rsidP="00B70B4F">
      <w:pPr>
        <w:pStyle w:val="Corpotesto"/>
        <w:jc w:val="left"/>
        <w:rPr>
          <w:rFonts w:asciiTheme="minorHAnsi" w:hAnsiTheme="minorHAnsi" w:cstheme="minorHAnsi"/>
          <w:caps/>
          <w:sz w:val="20"/>
          <w:szCs w:val="20"/>
        </w:rPr>
      </w:pPr>
      <w:r w:rsidRPr="008269D5">
        <w:rPr>
          <w:rFonts w:asciiTheme="minorHAnsi" w:hAnsiTheme="minorHAnsi" w:cstheme="minorHAnsi"/>
          <w:caps/>
          <w:sz w:val="20"/>
          <w:szCs w:val="20"/>
        </w:rPr>
        <w:t>Scheda progetto …………………….</w:t>
      </w:r>
    </w:p>
    <w:p w14:paraId="2124BA47" w14:textId="77777777" w:rsidR="00B70B4F" w:rsidRPr="008269D5" w:rsidRDefault="00B70B4F" w:rsidP="00B70B4F">
      <w:pPr>
        <w:pStyle w:val="Corpotesto"/>
        <w:jc w:val="left"/>
        <w:rPr>
          <w:rFonts w:asciiTheme="minorHAnsi" w:hAnsiTheme="minorHAnsi" w:cstheme="minorHAnsi"/>
          <w:caps/>
          <w:sz w:val="20"/>
          <w:szCs w:val="20"/>
        </w:rPr>
      </w:pPr>
      <w:r w:rsidRPr="008269D5">
        <w:rPr>
          <w:rFonts w:asciiTheme="minorHAnsi" w:hAnsiTheme="minorHAnsi" w:cstheme="minorHAnsi"/>
          <w:caps/>
          <w:sz w:val="20"/>
          <w:szCs w:val="20"/>
        </w:rPr>
        <w:t>trimestre di riferimento ……………………..</w:t>
      </w:r>
    </w:p>
    <w:p w14:paraId="190AF064" w14:textId="77777777" w:rsidR="00B70B4F" w:rsidRPr="008269D5" w:rsidRDefault="00B70B4F" w:rsidP="00B70B4F">
      <w:pPr>
        <w:spacing w:line="360" w:lineRule="auto"/>
        <w:rPr>
          <w:rFonts w:asciiTheme="minorHAnsi" w:hAnsiTheme="minorHAnsi" w:cstheme="minorHAnsi"/>
          <w:sz w:val="20"/>
          <w:szCs w:val="20"/>
        </w:rPr>
      </w:pPr>
      <w:r w:rsidRPr="008269D5">
        <w:rPr>
          <w:rFonts w:asciiTheme="minorHAnsi" w:hAnsiTheme="minorHAnsi" w:cstheme="minorHAnsi"/>
          <w:sz w:val="20"/>
          <w:szCs w:val="20"/>
        </w:rPr>
        <w:t>IMPORTO TOTALE DELLA DICHIARAZIONE DI SPESA  ……………</w:t>
      </w:r>
    </w:p>
    <w:p w14:paraId="53B4E174" w14:textId="77777777" w:rsidR="00B70B4F" w:rsidRDefault="00B70B4F" w:rsidP="00B70B4F">
      <w:pPr>
        <w:jc w:val="both"/>
        <w:rPr>
          <w:rFonts w:asciiTheme="minorHAnsi" w:hAnsiTheme="minorHAnsi" w:cstheme="minorHAnsi"/>
        </w:rPr>
      </w:pPr>
      <w:r w:rsidRPr="00562C63">
        <w:rPr>
          <w:rFonts w:asciiTheme="minorHAnsi" w:hAnsiTheme="minorHAnsi" w:cstheme="minorHAnsi"/>
        </w:rPr>
        <w:t xml:space="preserve">La verifica amministrativa a video oggetto del presente verbale scaturisce da una procedura di campionamento relativa ad almeno il </w:t>
      </w:r>
      <w:r>
        <w:rPr>
          <w:rFonts w:asciiTheme="minorHAnsi" w:hAnsiTheme="minorHAnsi" w:cstheme="minorHAnsi"/>
        </w:rPr>
        <w:t>2</w:t>
      </w:r>
      <w:r w:rsidRPr="00562C63">
        <w:rPr>
          <w:rFonts w:asciiTheme="minorHAnsi" w:hAnsiTheme="minorHAnsi" w:cstheme="minorHAnsi"/>
        </w:rPr>
        <w:t>0% della spesa dichiarata nel periodo di riferimento (</w:t>
      </w:r>
      <w:r w:rsidRPr="00562C63">
        <w:rPr>
          <w:rFonts w:asciiTheme="minorHAnsi" w:hAnsiTheme="minorHAnsi" w:cstheme="minorHAnsi"/>
          <w:i/>
        </w:rPr>
        <w:t>es. APRILE-GIUGNO 2020</w:t>
      </w:r>
      <w:r w:rsidRPr="00562C63">
        <w:rPr>
          <w:rFonts w:asciiTheme="minorHAnsi" w:hAnsiTheme="minorHAnsi" w:cstheme="minorHAnsi"/>
        </w:rPr>
        <w:t>).</w:t>
      </w:r>
    </w:p>
    <w:p w14:paraId="5D39F0A9" w14:textId="77777777" w:rsidR="00B70B4F" w:rsidRPr="008269D5" w:rsidRDefault="00B70B4F" w:rsidP="00B70B4F">
      <w:pPr>
        <w:spacing w:before="0" w:after="0" w:line="256" w:lineRule="auto"/>
        <w:jc w:val="both"/>
        <w:rPr>
          <w:rFonts w:asciiTheme="minorHAnsi" w:hAnsiTheme="minorHAnsi" w:cstheme="minorHAnsi"/>
        </w:rPr>
      </w:pPr>
      <w:r w:rsidRPr="008269D5">
        <w:rPr>
          <w:rFonts w:asciiTheme="minorHAnsi" w:hAnsiTheme="minorHAnsi" w:cstheme="minorHAnsi"/>
        </w:rPr>
        <w:t>Dalla verifica eseguita come da check list allegata, parte integrante del presente verbale, si è riscontrata la regolarità e l’ammissibilità delle spese dichiarate dall’Ente Gestore.</w:t>
      </w:r>
    </w:p>
    <w:p w14:paraId="12D27537" w14:textId="77777777" w:rsidR="00B70B4F" w:rsidRPr="008269D5" w:rsidRDefault="00B70B4F" w:rsidP="00B70B4F">
      <w:pPr>
        <w:spacing w:before="0" w:after="0" w:line="256" w:lineRule="auto"/>
        <w:jc w:val="both"/>
        <w:rPr>
          <w:rFonts w:asciiTheme="minorHAnsi" w:hAnsiTheme="minorHAnsi" w:cstheme="minorHAnsi"/>
        </w:rPr>
      </w:pPr>
    </w:p>
    <w:p w14:paraId="2EE76F16" w14:textId="77777777" w:rsidR="00B70B4F" w:rsidRPr="008269D5" w:rsidRDefault="00B70B4F" w:rsidP="00B70B4F">
      <w:pPr>
        <w:jc w:val="both"/>
        <w:rPr>
          <w:rFonts w:asciiTheme="minorHAnsi" w:hAnsiTheme="minorHAnsi" w:cstheme="minorHAnsi"/>
          <w:b/>
        </w:rPr>
      </w:pPr>
      <w:r w:rsidRPr="008269D5">
        <w:rPr>
          <w:rFonts w:asciiTheme="minorHAnsi" w:hAnsiTheme="minorHAnsi" w:cstheme="minorHAnsi"/>
          <w:b/>
        </w:rPr>
        <w:t>Esiti della verifica</w:t>
      </w:r>
      <w:r>
        <w:rPr>
          <w:rFonts w:asciiTheme="minorHAnsi" w:hAnsiTheme="minorHAnsi" w:cstheme="minorHAnsi"/>
          <w:b/>
        </w:rPr>
        <w:t>:</w:t>
      </w:r>
    </w:p>
    <w:p w14:paraId="7F9D69FE" w14:textId="77777777" w:rsidR="00B70B4F" w:rsidRPr="008269D5" w:rsidRDefault="00B70B4F" w:rsidP="00B70B4F">
      <w:pPr>
        <w:jc w:val="both"/>
        <w:rPr>
          <w:rFonts w:asciiTheme="minorHAnsi" w:hAnsiTheme="minorHAnsi" w:cstheme="minorHAnsi"/>
        </w:rPr>
      </w:pPr>
      <w:r w:rsidRPr="008269D5">
        <w:rPr>
          <w:rFonts w:asciiTheme="minorHAnsi" w:hAnsiTheme="minorHAnsi" w:cstheme="minorHAnsi"/>
        </w:rPr>
        <w:t xml:space="preserve">La tabella che segue espone gli esiti della verifica sul campionamento dei documenti di spesa prodotti dall’Ente gestore relativamente alla certificazione delle spese sostenute e quietanzate nel trimestre di riferimento </w:t>
      </w:r>
      <w:r w:rsidRPr="00562C63">
        <w:rPr>
          <w:rFonts w:asciiTheme="minorHAnsi" w:hAnsiTheme="minorHAnsi" w:cstheme="minorHAnsi"/>
        </w:rPr>
        <w:t>(</w:t>
      </w:r>
      <w:r w:rsidRPr="008269D5">
        <w:rPr>
          <w:rFonts w:asciiTheme="minorHAnsi" w:hAnsiTheme="minorHAnsi" w:cstheme="minorHAnsi"/>
        </w:rPr>
        <w:t>es. APRILE-GIUGNO 2020</w:t>
      </w:r>
      <w:r w:rsidRPr="00562C63">
        <w:rPr>
          <w:rFonts w:asciiTheme="minorHAnsi" w:hAnsiTheme="minorHAnsi" w:cstheme="minorHAnsi"/>
        </w:rPr>
        <w:t>)</w:t>
      </w:r>
      <w:r>
        <w:rPr>
          <w:rFonts w:asciiTheme="minorHAnsi" w:hAnsiTheme="minorHAnsi" w:cstheme="minorHAnsi"/>
        </w:rPr>
        <w:t>:</w:t>
      </w:r>
    </w:p>
    <w:tbl>
      <w:tblPr>
        <w:tblStyle w:val="Grigliatabella"/>
        <w:tblW w:w="9639" w:type="dxa"/>
        <w:tblInd w:w="-5" w:type="dxa"/>
        <w:tblLook w:val="01E0" w:firstRow="1" w:lastRow="1" w:firstColumn="1" w:lastColumn="1" w:noHBand="0" w:noVBand="0"/>
      </w:tblPr>
      <w:tblGrid>
        <w:gridCol w:w="1495"/>
        <w:gridCol w:w="1382"/>
        <w:gridCol w:w="1313"/>
        <w:gridCol w:w="1283"/>
        <w:gridCol w:w="1473"/>
        <w:gridCol w:w="1276"/>
        <w:gridCol w:w="1417"/>
      </w:tblGrid>
      <w:tr w:rsidR="00B70B4F" w:rsidRPr="00074C8B" w14:paraId="5DAD31FC" w14:textId="77777777" w:rsidTr="00B70B4F">
        <w:trPr>
          <w:trHeight w:val="489"/>
        </w:trPr>
        <w:tc>
          <w:tcPr>
            <w:tcW w:w="1495" w:type="dxa"/>
          </w:tcPr>
          <w:p w14:paraId="54F82EA8"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voce di spesa</w:t>
            </w:r>
          </w:p>
        </w:tc>
        <w:tc>
          <w:tcPr>
            <w:tcW w:w="1382" w:type="dxa"/>
          </w:tcPr>
          <w:p w14:paraId="5022C6C3"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N°</w:t>
            </w:r>
          </w:p>
          <w:p w14:paraId="612FF79C"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Documento</w:t>
            </w:r>
          </w:p>
        </w:tc>
        <w:tc>
          <w:tcPr>
            <w:tcW w:w="1313" w:type="dxa"/>
          </w:tcPr>
          <w:p w14:paraId="083B1489"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Data documento</w:t>
            </w:r>
          </w:p>
        </w:tc>
        <w:tc>
          <w:tcPr>
            <w:tcW w:w="1283" w:type="dxa"/>
          </w:tcPr>
          <w:p w14:paraId="5D8F7EB8"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 xml:space="preserve">Importo </w:t>
            </w:r>
          </w:p>
          <w:p w14:paraId="64FD4676"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del documento</w:t>
            </w:r>
          </w:p>
        </w:tc>
        <w:tc>
          <w:tcPr>
            <w:tcW w:w="1473" w:type="dxa"/>
          </w:tcPr>
          <w:p w14:paraId="6385131A"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Importo certificato dall’Ente</w:t>
            </w:r>
          </w:p>
        </w:tc>
        <w:tc>
          <w:tcPr>
            <w:tcW w:w="1276" w:type="dxa"/>
          </w:tcPr>
          <w:p w14:paraId="033ABE6A"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Importo non ammesso</w:t>
            </w:r>
          </w:p>
        </w:tc>
        <w:tc>
          <w:tcPr>
            <w:tcW w:w="1417" w:type="dxa"/>
          </w:tcPr>
          <w:p w14:paraId="7FA7A68B"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Importo ammesso</w:t>
            </w:r>
          </w:p>
        </w:tc>
      </w:tr>
      <w:tr w:rsidR="00B70B4F" w:rsidRPr="00074C8B" w14:paraId="7B70C872" w14:textId="77777777" w:rsidTr="00B70B4F">
        <w:trPr>
          <w:trHeight w:val="296"/>
        </w:trPr>
        <w:tc>
          <w:tcPr>
            <w:tcW w:w="1495" w:type="dxa"/>
          </w:tcPr>
          <w:p w14:paraId="58637B52"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7B7ECC68" w14:textId="77777777" w:rsidR="00B70B4F" w:rsidRPr="00074C8B" w:rsidRDefault="00B70B4F" w:rsidP="001D79A3">
            <w:pPr>
              <w:jc w:val="center"/>
              <w:rPr>
                <w:rFonts w:asciiTheme="minorHAnsi" w:hAnsiTheme="minorHAnsi" w:cstheme="minorHAnsi"/>
                <w:color w:val="000000"/>
                <w:sz w:val="20"/>
                <w:szCs w:val="20"/>
              </w:rPr>
            </w:pPr>
          </w:p>
        </w:tc>
        <w:tc>
          <w:tcPr>
            <w:tcW w:w="1313" w:type="dxa"/>
            <w:vAlign w:val="center"/>
          </w:tcPr>
          <w:p w14:paraId="4A74A6E5" w14:textId="77777777" w:rsidR="00B70B4F" w:rsidRPr="00074C8B" w:rsidRDefault="00B70B4F" w:rsidP="001D79A3">
            <w:pPr>
              <w:jc w:val="center"/>
              <w:rPr>
                <w:rFonts w:asciiTheme="minorHAnsi" w:hAnsiTheme="minorHAnsi" w:cstheme="minorHAnsi"/>
                <w:color w:val="000000"/>
                <w:sz w:val="20"/>
                <w:szCs w:val="20"/>
              </w:rPr>
            </w:pPr>
          </w:p>
        </w:tc>
        <w:tc>
          <w:tcPr>
            <w:tcW w:w="1283" w:type="dxa"/>
            <w:vAlign w:val="center"/>
          </w:tcPr>
          <w:p w14:paraId="7833756E" w14:textId="77777777" w:rsidR="00B70B4F" w:rsidRPr="00074C8B" w:rsidRDefault="00B70B4F" w:rsidP="001D79A3">
            <w:pPr>
              <w:jc w:val="center"/>
              <w:rPr>
                <w:rFonts w:asciiTheme="minorHAnsi" w:hAnsiTheme="minorHAnsi" w:cstheme="minorHAnsi"/>
                <w:color w:val="000000"/>
                <w:sz w:val="20"/>
                <w:szCs w:val="20"/>
              </w:rPr>
            </w:pPr>
          </w:p>
        </w:tc>
        <w:tc>
          <w:tcPr>
            <w:tcW w:w="1473" w:type="dxa"/>
            <w:vAlign w:val="center"/>
          </w:tcPr>
          <w:p w14:paraId="692CFFC9" w14:textId="77777777" w:rsidR="00B70B4F" w:rsidRPr="00074C8B" w:rsidRDefault="00B70B4F" w:rsidP="001D79A3">
            <w:pPr>
              <w:jc w:val="center"/>
              <w:rPr>
                <w:rFonts w:asciiTheme="minorHAnsi" w:hAnsiTheme="minorHAnsi" w:cstheme="minorHAnsi"/>
                <w:sz w:val="20"/>
                <w:szCs w:val="20"/>
              </w:rPr>
            </w:pPr>
          </w:p>
        </w:tc>
        <w:tc>
          <w:tcPr>
            <w:tcW w:w="1276" w:type="dxa"/>
          </w:tcPr>
          <w:p w14:paraId="7E5DA18D" w14:textId="77777777" w:rsidR="00B70B4F" w:rsidRPr="00074C8B" w:rsidRDefault="00B70B4F" w:rsidP="001D79A3">
            <w:pPr>
              <w:jc w:val="center"/>
              <w:rPr>
                <w:rFonts w:asciiTheme="minorHAnsi" w:hAnsiTheme="minorHAnsi" w:cstheme="minorHAnsi"/>
                <w:sz w:val="20"/>
                <w:szCs w:val="20"/>
              </w:rPr>
            </w:pPr>
          </w:p>
        </w:tc>
        <w:tc>
          <w:tcPr>
            <w:tcW w:w="1417" w:type="dxa"/>
          </w:tcPr>
          <w:p w14:paraId="690B8EC3" w14:textId="77777777" w:rsidR="00B70B4F" w:rsidRPr="00074C8B" w:rsidRDefault="00B70B4F" w:rsidP="001D79A3">
            <w:pPr>
              <w:jc w:val="center"/>
              <w:rPr>
                <w:rFonts w:asciiTheme="minorHAnsi" w:hAnsiTheme="minorHAnsi" w:cstheme="minorHAnsi"/>
                <w:sz w:val="20"/>
                <w:szCs w:val="20"/>
              </w:rPr>
            </w:pPr>
          </w:p>
        </w:tc>
      </w:tr>
      <w:tr w:rsidR="00B70B4F" w:rsidRPr="00074C8B" w14:paraId="24BBC498" w14:textId="77777777" w:rsidTr="00B70B4F">
        <w:trPr>
          <w:trHeight w:val="296"/>
        </w:trPr>
        <w:tc>
          <w:tcPr>
            <w:tcW w:w="1495" w:type="dxa"/>
          </w:tcPr>
          <w:p w14:paraId="30C6B60D"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5242D548" w14:textId="77777777" w:rsidR="00B70B4F" w:rsidRPr="00074C8B" w:rsidRDefault="00B70B4F" w:rsidP="001D79A3">
            <w:pPr>
              <w:jc w:val="center"/>
              <w:rPr>
                <w:rFonts w:asciiTheme="minorHAnsi" w:hAnsiTheme="minorHAnsi" w:cstheme="minorHAnsi"/>
                <w:color w:val="000000"/>
                <w:sz w:val="20"/>
                <w:szCs w:val="20"/>
              </w:rPr>
            </w:pPr>
          </w:p>
        </w:tc>
        <w:tc>
          <w:tcPr>
            <w:tcW w:w="1313" w:type="dxa"/>
            <w:vAlign w:val="center"/>
          </w:tcPr>
          <w:p w14:paraId="68FD0CB6" w14:textId="77777777" w:rsidR="00B70B4F" w:rsidRPr="00074C8B" w:rsidRDefault="00B70B4F" w:rsidP="001D79A3">
            <w:pPr>
              <w:jc w:val="center"/>
              <w:rPr>
                <w:rFonts w:asciiTheme="minorHAnsi" w:hAnsiTheme="minorHAnsi" w:cstheme="minorHAnsi"/>
                <w:color w:val="000000"/>
                <w:sz w:val="20"/>
                <w:szCs w:val="20"/>
              </w:rPr>
            </w:pPr>
          </w:p>
        </w:tc>
        <w:tc>
          <w:tcPr>
            <w:tcW w:w="1283" w:type="dxa"/>
            <w:vAlign w:val="center"/>
          </w:tcPr>
          <w:p w14:paraId="4EDD8EFD" w14:textId="77777777" w:rsidR="00B70B4F" w:rsidRPr="00074C8B" w:rsidRDefault="00B70B4F" w:rsidP="001D79A3">
            <w:pPr>
              <w:jc w:val="center"/>
              <w:rPr>
                <w:rFonts w:asciiTheme="minorHAnsi" w:hAnsiTheme="minorHAnsi" w:cstheme="minorHAnsi"/>
                <w:color w:val="000000"/>
                <w:sz w:val="20"/>
                <w:szCs w:val="20"/>
              </w:rPr>
            </w:pPr>
          </w:p>
        </w:tc>
        <w:tc>
          <w:tcPr>
            <w:tcW w:w="1473" w:type="dxa"/>
            <w:vAlign w:val="center"/>
          </w:tcPr>
          <w:p w14:paraId="24C356D4" w14:textId="77777777" w:rsidR="00B70B4F" w:rsidRPr="00074C8B" w:rsidRDefault="00B70B4F" w:rsidP="001D79A3">
            <w:pPr>
              <w:jc w:val="center"/>
              <w:rPr>
                <w:rFonts w:asciiTheme="minorHAnsi" w:hAnsiTheme="minorHAnsi" w:cstheme="minorHAnsi"/>
                <w:sz w:val="20"/>
                <w:szCs w:val="20"/>
              </w:rPr>
            </w:pPr>
          </w:p>
        </w:tc>
        <w:tc>
          <w:tcPr>
            <w:tcW w:w="1276" w:type="dxa"/>
          </w:tcPr>
          <w:p w14:paraId="74E6D176" w14:textId="77777777" w:rsidR="00B70B4F" w:rsidRPr="00074C8B" w:rsidRDefault="00B70B4F" w:rsidP="001D79A3">
            <w:pPr>
              <w:jc w:val="center"/>
              <w:rPr>
                <w:rFonts w:asciiTheme="minorHAnsi" w:hAnsiTheme="minorHAnsi" w:cstheme="minorHAnsi"/>
                <w:sz w:val="20"/>
                <w:szCs w:val="20"/>
              </w:rPr>
            </w:pPr>
          </w:p>
        </w:tc>
        <w:tc>
          <w:tcPr>
            <w:tcW w:w="1417" w:type="dxa"/>
          </w:tcPr>
          <w:p w14:paraId="55FEA2E3" w14:textId="77777777" w:rsidR="00B70B4F" w:rsidRPr="00074C8B" w:rsidRDefault="00B70B4F" w:rsidP="001D79A3">
            <w:pPr>
              <w:jc w:val="center"/>
              <w:rPr>
                <w:rFonts w:asciiTheme="minorHAnsi" w:hAnsiTheme="minorHAnsi" w:cstheme="minorHAnsi"/>
                <w:sz w:val="20"/>
                <w:szCs w:val="20"/>
              </w:rPr>
            </w:pPr>
          </w:p>
        </w:tc>
      </w:tr>
      <w:tr w:rsidR="00B70B4F" w:rsidRPr="00074C8B" w14:paraId="0C3CB454" w14:textId="77777777" w:rsidTr="00B70B4F">
        <w:trPr>
          <w:trHeight w:val="296"/>
        </w:trPr>
        <w:tc>
          <w:tcPr>
            <w:tcW w:w="1495" w:type="dxa"/>
          </w:tcPr>
          <w:p w14:paraId="5271C4CC"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7197AE2F" w14:textId="77777777" w:rsidR="00B70B4F" w:rsidRPr="00074C8B" w:rsidRDefault="00B70B4F" w:rsidP="001D79A3">
            <w:pPr>
              <w:jc w:val="center"/>
              <w:rPr>
                <w:rFonts w:asciiTheme="minorHAnsi" w:hAnsiTheme="minorHAnsi" w:cstheme="minorHAnsi"/>
                <w:color w:val="000000"/>
                <w:sz w:val="20"/>
                <w:szCs w:val="20"/>
              </w:rPr>
            </w:pPr>
          </w:p>
        </w:tc>
        <w:tc>
          <w:tcPr>
            <w:tcW w:w="1313" w:type="dxa"/>
            <w:vAlign w:val="center"/>
          </w:tcPr>
          <w:p w14:paraId="63022660" w14:textId="77777777" w:rsidR="00B70B4F" w:rsidRPr="00074C8B" w:rsidRDefault="00B70B4F" w:rsidP="001D79A3">
            <w:pPr>
              <w:jc w:val="center"/>
              <w:rPr>
                <w:rFonts w:asciiTheme="minorHAnsi" w:hAnsiTheme="minorHAnsi" w:cstheme="minorHAnsi"/>
                <w:color w:val="000000"/>
                <w:sz w:val="20"/>
                <w:szCs w:val="20"/>
              </w:rPr>
            </w:pPr>
          </w:p>
        </w:tc>
        <w:tc>
          <w:tcPr>
            <w:tcW w:w="1283" w:type="dxa"/>
            <w:vAlign w:val="center"/>
          </w:tcPr>
          <w:p w14:paraId="648720E4" w14:textId="77777777" w:rsidR="00B70B4F" w:rsidRPr="00074C8B" w:rsidRDefault="00B70B4F" w:rsidP="001D79A3">
            <w:pPr>
              <w:jc w:val="center"/>
              <w:rPr>
                <w:rFonts w:asciiTheme="minorHAnsi" w:hAnsiTheme="minorHAnsi" w:cstheme="minorHAnsi"/>
                <w:color w:val="000000"/>
                <w:sz w:val="20"/>
                <w:szCs w:val="20"/>
              </w:rPr>
            </w:pPr>
          </w:p>
        </w:tc>
        <w:tc>
          <w:tcPr>
            <w:tcW w:w="1473" w:type="dxa"/>
            <w:vAlign w:val="center"/>
          </w:tcPr>
          <w:p w14:paraId="2F05B9E0" w14:textId="77777777" w:rsidR="00B70B4F" w:rsidRPr="00074C8B" w:rsidRDefault="00B70B4F" w:rsidP="001D79A3">
            <w:pPr>
              <w:jc w:val="center"/>
              <w:rPr>
                <w:rFonts w:asciiTheme="minorHAnsi" w:hAnsiTheme="minorHAnsi" w:cstheme="minorHAnsi"/>
                <w:sz w:val="20"/>
                <w:szCs w:val="20"/>
              </w:rPr>
            </w:pPr>
          </w:p>
        </w:tc>
        <w:tc>
          <w:tcPr>
            <w:tcW w:w="1276" w:type="dxa"/>
          </w:tcPr>
          <w:p w14:paraId="09B88133" w14:textId="77777777" w:rsidR="00B70B4F" w:rsidRPr="00074C8B" w:rsidRDefault="00B70B4F" w:rsidP="001D79A3">
            <w:pPr>
              <w:jc w:val="center"/>
              <w:rPr>
                <w:rFonts w:asciiTheme="minorHAnsi" w:hAnsiTheme="minorHAnsi" w:cstheme="minorHAnsi"/>
                <w:sz w:val="20"/>
                <w:szCs w:val="20"/>
              </w:rPr>
            </w:pPr>
          </w:p>
        </w:tc>
        <w:tc>
          <w:tcPr>
            <w:tcW w:w="1417" w:type="dxa"/>
          </w:tcPr>
          <w:p w14:paraId="06412532" w14:textId="77777777" w:rsidR="00B70B4F" w:rsidRPr="00074C8B" w:rsidRDefault="00B70B4F" w:rsidP="001D79A3">
            <w:pPr>
              <w:jc w:val="center"/>
              <w:rPr>
                <w:rFonts w:asciiTheme="minorHAnsi" w:hAnsiTheme="minorHAnsi" w:cstheme="minorHAnsi"/>
                <w:sz w:val="20"/>
                <w:szCs w:val="20"/>
              </w:rPr>
            </w:pPr>
          </w:p>
        </w:tc>
      </w:tr>
    </w:tbl>
    <w:p w14:paraId="0FDEA0BB" w14:textId="77777777" w:rsidR="00B70B4F" w:rsidRDefault="00B70B4F" w:rsidP="00B70B4F">
      <w:pPr>
        <w:spacing w:before="0" w:after="0" w:line="256" w:lineRule="auto"/>
        <w:jc w:val="both"/>
        <w:rPr>
          <w:rFonts w:ascii="Calibri" w:eastAsia="Times New Roman" w:hAnsi="Calibri" w:cs="Times New Roman"/>
          <w:i/>
          <w:szCs w:val="24"/>
          <w:lang w:eastAsia="it-IT"/>
        </w:rPr>
      </w:pPr>
    </w:p>
    <w:p w14:paraId="6AC8F1D5" w14:textId="77777777" w:rsidR="00B70B4F" w:rsidRDefault="00B70B4F" w:rsidP="00B70B4F">
      <w:pPr>
        <w:spacing w:before="0" w:after="0" w:line="256" w:lineRule="auto"/>
        <w:jc w:val="center"/>
        <w:rPr>
          <w:rFonts w:ascii="Calibri" w:eastAsia="Times New Roman" w:hAnsi="Calibri" w:cs="Times New Roman"/>
          <w:i/>
          <w:szCs w:val="24"/>
          <w:lang w:eastAsia="it-IT"/>
        </w:rPr>
      </w:pPr>
    </w:p>
    <w:p w14:paraId="39F278A8" w14:textId="77777777" w:rsidR="00B70B4F" w:rsidRPr="008269D5" w:rsidRDefault="00B70B4F" w:rsidP="00B70B4F">
      <w:pPr>
        <w:spacing w:before="0" w:after="0" w:line="256" w:lineRule="auto"/>
        <w:jc w:val="center"/>
        <w:rPr>
          <w:rFonts w:ascii="Calibri" w:eastAsia="Times New Roman" w:hAnsi="Calibri" w:cs="Times New Roman"/>
          <w:b/>
          <w:i/>
          <w:szCs w:val="24"/>
          <w:lang w:eastAsia="it-IT"/>
        </w:rPr>
      </w:pPr>
      <w:r w:rsidRPr="008269D5">
        <w:rPr>
          <w:rFonts w:ascii="Calibri" w:eastAsia="Times New Roman" w:hAnsi="Calibri" w:cs="Times New Roman"/>
          <w:b/>
          <w:i/>
          <w:szCs w:val="24"/>
          <w:lang w:eastAsia="it-IT"/>
        </w:rPr>
        <w:t>In caso di irregolarità riscontrate (oltre a quanto riportato nella CL allegata):</w:t>
      </w:r>
    </w:p>
    <w:p w14:paraId="260B9DAC" w14:textId="77777777" w:rsidR="00B70B4F" w:rsidRDefault="00B70B4F" w:rsidP="00B70B4F">
      <w:pPr>
        <w:spacing w:before="0" w:after="0" w:line="256" w:lineRule="auto"/>
        <w:jc w:val="both"/>
        <w:rPr>
          <w:rFonts w:ascii="Calibri" w:eastAsia="Times New Roman" w:hAnsi="Calibri" w:cs="Times New Roman"/>
          <w:szCs w:val="24"/>
          <w:lang w:eastAsia="it-IT"/>
        </w:rPr>
      </w:pPr>
    </w:p>
    <w:p w14:paraId="26ACA4C1" w14:textId="77777777" w:rsidR="00B70B4F" w:rsidRPr="00074C8B" w:rsidRDefault="00B70B4F" w:rsidP="00B70B4F">
      <w:pPr>
        <w:spacing w:before="0" w:after="0" w:line="256" w:lineRule="auto"/>
        <w:jc w:val="both"/>
        <w:rPr>
          <w:rFonts w:ascii="Calibri" w:eastAsia="Times New Roman" w:hAnsi="Calibri" w:cs="Times New Roman"/>
          <w:szCs w:val="24"/>
          <w:lang w:eastAsia="it-IT"/>
        </w:rPr>
      </w:pPr>
      <w:r w:rsidRPr="00074C8B">
        <w:rPr>
          <w:rFonts w:ascii="Calibri" w:eastAsia="Times New Roman" w:hAnsi="Calibri" w:cs="Times New Roman"/>
          <w:szCs w:val="24"/>
          <w:lang w:eastAsia="it-IT"/>
        </w:rPr>
        <w:t xml:space="preserve">Dalla verifica eseguita come da check list allegata, parte integrante del presente verbale, non si è riscontrata, per le motivazioni appresso indicate, la regolarità e l’ammissibilità delle spese dichiarate dall’Ente Gestore a carico dei seguenti titoli di spesa. </w:t>
      </w:r>
    </w:p>
    <w:p w14:paraId="48394EB6" w14:textId="77777777" w:rsidR="00B70B4F" w:rsidRPr="00074C8B" w:rsidRDefault="00B70B4F" w:rsidP="00B70B4F">
      <w:pPr>
        <w:jc w:val="both"/>
        <w:rPr>
          <w:rFonts w:asciiTheme="minorHAnsi" w:hAnsiTheme="minorHAnsi" w:cstheme="minorHAnsi"/>
        </w:rPr>
      </w:pPr>
      <w:r w:rsidRPr="00074C8B">
        <w:rPr>
          <w:rFonts w:asciiTheme="minorHAnsi" w:hAnsiTheme="minorHAnsi" w:cstheme="minorHAnsi"/>
          <w:b/>
          <w:i/>
        </w:rPr>
        <w:t>Voce di spesa</w:t>
      </w:r>
      <w:r w:rsidRPr="00074C8B">
        <w:rPr>
          <w:rFonts w:asciiTheme="minorHAnsi" w:hAnsiTheme="minorHAnsi" w:cstheme="minorHAnsi"/>
        </w:rPr>
        <w:t xml:space="preserve"> ……..</w:t>
      </w:r>
    </w:p>
    <w:p w14:paraId="598D8AB6" w14:textId="77777777" w:rsidR="00B70B4F" w:rsidRDefault="00B70B4F" w:rsidP="00B70B4F">
      <w:pPr>
        <w:jc w:val="both"/>
        <w:rPr>
          <w:rFonts w:asciiTheme="minorHAnsi" w:hAnsiTheme="minorHAnsi" w:cstheme="minorHAnsi"/>
        </w:rPr>
      </w:pPr>
      <w:r w:rsidRPr="00074C8B">
        <w:rPr>
          <w:rFonts w:asciiTheme="minorHAnsi" w:hAnsiTheme="minorHAnsi" w:cstheme="minorHAnsi"/>
        </w:rPr>
        <w:t>(fatt., ric., nota, ecc. n. ……. del …… emesso/a da ……) l’importo di € ………….  non viene ammesso a finanziamento perché (indicare motivazioni)</w:t>
      </w:r>
    </w:p>
    <w:p w14:paraId="260F45DB" w14:textId="77777777" w:rsidR="00B70B4F" w:rsidRPr="00074C8B" w:rsidRDefault="00B70B4F" w:rsidP="00B70B4F">
      <w:pPr>
        <w:jc w:val="both"/>
        <w:rPr>
          <w:rFonts w:asciiTheme="minorHAnsi" w:hAnsiTheme="minorHAnsi" w:cstheme="minorHAnsi"/>
        </w:rPr>
      </w:pPr>
      <w:r w:rsidRPr="00074C8B">
        <w:rPr>
          <w:rFonts w:asciiTheme="minorHAnsi" w:hAnsiTheme="minorHAnsi" w:cstheme="minorHAnsi"/>
          <w:b/>
          <w:i/>
        </w:rPr>
        <w:lastRenderedPageBreak/>
        <w:t>Voce di spesa</w:t>
      </w:r>
      <w:r w:rsidRPr="00074C8B">
        <w:rPr>
          <w:rFonts w:asciiTheme="minorHAnsi" w:hAnsiTheme="minorHAnsi" w:cstheme="minorHAnsi"/>
        </w:rPr>
        <w:t xml:space="preserve"> ……..</w:t>
      </w:r>
    </w:p>
    <w:p w14:paraId="32F79EF4" w14:textId="77777777" w:rsidR="00B70B4F" w:rsidRPr="00074C8B" w:rsidRDefault="00B70B4F" w:rsidP="00B70B4F">
      <w:pPr>
        <w:jc w:val="both"/>
        <w:rPr>
          <w:rFonts w:asciiTheme="minorHAnsi" w:hAnsiTheme="minorHAnsi" w:cstheme="minorHAnsi"/>
        </w:rPr>
      </w:pPr>
      <w:r w:rsidRPr="00074C8B">
        <w:rPr>
          <w:rFonts w:asciiTheme="minorHAnsi" w:hAnsiTheme="minorHAnsi" w:cstheme="minorHAnsi"/>
        </w:rPr>
        <w:t>(fatt., ric., nota, ecc. n. ……. del …… emesso/a da ……) l’importo di € ………….  non viene ammesso a finanziamento perché (indicare motivazioni)</w:t>
      </w:r>
    </w:p>
    <w:p w14:paraId="6099B98D" w14:textId="77777777" w:rsidR="00B70B4F" w:rsidRPr="00A2439B" w:rsidRDefault="00B70B4F" w:rsidP="00B70B4F"/>
    <w:p w14:paraId="047037EF" w14:textId="77777777" w:rsidR="00B70B4F" w:rsidRPr="00074C8B" w:rsidRDefault="00B70B4F" w:rsidP="00B70B4F">
      <w:pPr>
        <w:jc w:val="both"/>
        <w:rPr>
          <w:rFonts w:asciiTheme="minorHAnsi" w:hAnsiTheme="minorHAnsi" w:cstheme="minorHAnsi"/>
          <w:b/>
        </w:rPr>
      </w:pPr>
      <w:r w:rsidRPr="00074C8B">
        <w:rPr>
          <w:rFonts w:asciiTheme="minorHAnsi" w:hAnsiTheme="minorHAnsi" w:cstheme="minorHAnsi"/>
          <w:b/>
        </w:rPr>
        <w:t>Esiti della verifica</w:t>
      </w:r>
    </w:p>
    <w:p w14:paraId="601E79E7" w14:textId="77777777" w:rsidR="00B70B4F" w:rsidRPr="00074C8B" w:rsidRDefault="00B70B4F" w:rsidP="00B70B4F">
      <w:pPr>
        <w:jc w:val="both"/>
        <w:rPr>
          <w:rFonts w:asciiTheme="minorHAnsi" w:hAnsiTheme="minorHAnsi" w:cstheme="minorHAnsi"/>
          <w:i/>
        </w:rPr>
      </w:pPr>
      <w:r w:rsidRPr="00074C8B">
        <w:rPr>
          <w:rFonts w:asciiTheme="minorHAnsi" w:hAnsiTheme="minorHAnsi" w:cstheme="minorHAnsi"/>
        </w:rPr>
        <w:t xml:space="preserve">La tabella che segue espone gli esiti della verifica sul campionamento dei documenti di spesa prodotti dall’Ente gestore relativamente alla certificazione delle spese sostenute e quietanzate nel </w:t>
      </w:r>
      <w:r w:rsidRPr="00074C8B">
        <w:rPr>
          <w:rFonts w:asciiTheme="minorHAnsi" w:hAnsiTheme="minorHAnsi" w:cstheme="minorHAnsi"/>
          <w:i/>
        </w:rPr>
        <w:t>trimestre di riferimento</w:t>
      </w:r>
      <w:r>
        <w:rPr>
          <w:rFonts w:asciiTheme="minorHAnsi" w:hAnsiTheme="minorHAnsi" w:cstheme="minorHAnsi"/>
          <w:i/>
        </w:rPr>
        <w:t xml:space="preserve"> (es: 2° trim. 2020)</w:t>
      </w:r>
    </w:p>
    <w:p w14:paraId="0C3787F6" w14:textId="77777777" w:rsidR="00B70B4F" w:rsidRPr="00074C8B" w:rsidRDefault="00B70B4F" w:rsidP="00B70B4F">
      <w:pPr>
        <w:jc w:val="both"/>
        <w:rPr>
          <w:rFonts w:asciiTheme="minorHAnsi" w:hAnsiTheme="minorHAnsi" w:cstheme="minorHAnsi"/>
        </w:rPr>
      </w:pPr>
    </w:p>
    <w:tbl>
      <w:tblPr>
        <w:tblStyle w:val="Grigliatabella"/>
        <w:tblW w:w="9639" w:type="dxa"/>
        <w:tblInd w:w="-5" w:type="dxa"/>
        <w:tblLook w:val="01E0" w:firstRow="1" w:lastRow="1" w:firstColumn="1" w:lastColumn="1" w:noHBand="0" w:noVBand="0"/>
      </w:tblPr>
      <w:tblGrid>
        <w:gridCol w:w="1495"/>
        <w:gridCol w:w="1382"/>
        <w:gridCol w:w="1313"/>
        <w:gridCol w:w="1283"/>
        <w:gridCol w:w="1473"/>
        <w:gridCol w:w="1276"/>
        <w:gridCol w:w="1417"/>
      </w:tblGrid>
      <w:tr w:rsidR="00B70B4F" w:rsidRPr="00074C8B" w14:paraId="593B1901" w14:textId="77777777" w:rsidTr="00B70B4F">
        <w:trPr>
          <w:trHeight w:val="489"/>
        </w:trPr>
        <w:tc>
          <w:tcPr>
            <w:tcW w:w="1495" w:type="dxa"/>
          </w:tcPr>
          <w:p w14:paraId="49679134"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voce di spesa</w:t>
            </w:r>
          </w:p>
        </w:tc>
        <w:tc>
          <w:tcPr>
            <w:tcW w:w="1382" w:type="dxa"/>
          </w:tcPr>
          <w:p w14:paraId="253A5182"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N°</w:t>
            </w:r>
          </w:p>
          <w:p w14:paraId="4955A4FE"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Documento</w:t>
            </w:r>
          </w:p>
        </w:tc>
        <w:tc>
          <w:tcPr>
            <w:tcW w:w="1313" w:type="dxa"/>
          </w:tcPr>
          <w:p w14:paraId="75A78A06"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Data documento</w:t>
            </w:r>
          </w:p>
        </w:tc>
        <w:tc>
          <w:tcPr>
            <w:tcW w:w="1283" w:type="dxa"/>
          </w:tcPr>
          <w:p w14:paraId="3766FBA5"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 xml:space="preserve">Importo </w:t>
            </w:r>
          </w:p>
          <w:p w14:paraId="04D0BF56"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del documento</w:t>
            </w:r>
          </w:p>
        </w:tc>
        <w:tc>
          <w:tcPr>
            <w:tcW w:w="1473" w:type="dxa"/>
          </w:tcPr>
          <w:p w14:paraId="57490A47"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Importo certificato dall’Ente</w:t>
            </w:r>
          </w:p>
        </w:tc>
        <w:tc>
          <w:tcPr>
            <w:tcW w:w="1276" w:type="dxa"/>
          </w:tcPr>
          <w:p w14:paraId="281C1CF0"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Importo non ammesso</w:t>
            </w:r>
          </w:p>
        </w:tc>
        <w:tc>
          <w:tcPr>
            <w:tcW w:w="1417" w:type="dxa"/>
          </w:tcPr>
          <w:p w14:paraId="598EE02E"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Importo ammesso</w:t>
            </w:r>
          </w:p>
        </w:tc>
      </w:tr>
      <w:tr w:rsidR="00B70B4F" w:rsidRPr="00074C8B" w14:paraId="152A8610" w14:textId="77777777" w:rsidTr="00B70B4F">
        <w:trPr>
          <w:trHeight w:val="296"/>
        </w:trPr>
        <w:tc>
          <w:tcPr>
            <w:tcW w:w="1495" w:type="dxa"/>
          </w:tcPr>
          <w:p w14:paraId="4B3B2277"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36A606AC" w14:textId="77777777" w:rsidR="00B70B4F" w:rsidRPr="00074C8B" w:rsidRDefault="00B70B4F" w:rsidP="001D79A3">
            <w:pPr>
              <w:jc w:val="center"/>
              <w:rPr>
                <w:rFonts w:asciiTheme="minorHAnsi" w:hAnsiTheme="minorHAnsi" w:cstheme="minorHAnsi"/>
                <w:color w:val="000000"/>
                <w:sz w:val="20"/>
                <w:szCs w:val="20"/>
              </w:rPr>
            </w:pPr>
          </w:p>
        </w:tc>
        <w:tc>
          <w:tcPr>
            <w:tcW w:w="1313" w:type="dxa"/>
            <w:vAlign w:val="center"/>
          </w:tcPr>
          <w:p w14:paraId="1A5ACD5A" w14:textId="77777777" w:rsidR="00B70B4F" w:rsidRPr="00074C8B" w:rsidRDefault="00B70B4F" w:rsidP="001D79A3">
            <w:pPr>
              <w:jc w:val="center"/>
              <w:rPr>
                <w:rFonts w:asciiTheme="minorHAnsi" w:hAnsiTheme="minorHAnsi" w:cstheme="minorHAnsi"/>
                <w:color w:val="000000"/>
                <w:sz w:val="20"/>
                <w:szCs w:val="20"/>
              </w:rPr>
            </w:pPr>
          </w:p>
        </w:tc>
        <w:tc>
          <w:tcPr>
            <w:tcW w:w="1283" w:type="dxa"/>
            <w:vAlign w:val="center"/>
          </w:tcPr>
          <w:p w14:paraId="2884B982" w14:textId="77777777" w:rsidR="00B70B4F" w:rsidRPr="00074C8B" w:rsidRDefault="00B70B4F" w:rsidP="001D79A3">
            <w:pPr>
              <w:jc w:val="center"/>
              <w:rPr>
                <w:rFonts w:asciiTheme="minorHAnsi" w:hAnsiTheme="minorHAnsi" w:cstheme="minorHAnsi"/>
                <w:color w:val="000000"/>
                <w:sz w:val="20"/>
                <w:szCs w:val="20"/>
              </w:rPr>
            </w:pPr>
          </w:p>
        </w:tc>
        <w:tc>
          <w:tcPr>
            <w:tcW w:w="1473" w:type="dxa"/>
            <w:vAlign w:val="center"/>
          </w:tcPr>
          <w:p w14:paraId="06CD7278" w14:textId="77777777" w:rsidR="00B70B4F" w:rsidRPr="00074C8B" w:rsidRDefault="00B70B4F" w:rsidP="001D79A3">
            <w:pPr>
              <w:jc w:val="center"/>
              <w:rPr>
                <w:rFonts w:asciiTheme="minorHAnsi" w:hAnsiTheme="minorHAnsi" w:cstheme="minorHAnsi"/>
                <w:sz w:val="20"/>
                <w:szCs w:val="20"/>
              </w:rPr>
            </w:pPr>
          </w:p>
        </w:tc>
        <w:tc>
          <w:tcPr>
            <w:tcW w:w="1276" w:type="dxa"/>
          </w:tcPr>
          <w:p w14:paraId="12AD0897" w14:textId="77777777" w:rsidR="00B70B4F" w:rsidRPr="00074C8B" w:rsidRDefault="00B70B4F" w:rsidP="001D79A3">
            <w:pPr>
              <w:jc w:val="center"/>
              <w:rPr>
                <w:rFonts w:asciiTheme="minorHAnsi" w:hAnsiTheme="minorHAnsi" w:cstheme="minorHAnsi"/>
                <w:sz w:val="20"/>
                <w:szCs w:val="20"/>
              </w:rPr>
            </w:pPr>
          </w:p>
        </w:tc>
        <w:tc>
          <w:tcPr>
            <w:tcW w:w="1417" w:type="dxa"/>
          </w:tcPr>
          <w:p w14:paraId="132F35AA" w14:textId="77777777" w:rsidR="00B70B4F" w:rsidRPr="00074C8B" w:rsidRDefault="00B70B4F" w:rsidP="001D79A3">
            <w:pPr>
              <w:jc w:val="center"/>
              <w:rPr>
                <w:rFonts w:asciiTheme="minorHAnsi" w:hAnsiTheme="minorHAnsi" w:cstheme="minorHAnsi"/>
                <w:sz w:val="20"/>
                <w:szCs w:val="20"/>
              </w:rPr>
            </w:pPr>
          </w:p>
        </w:tc>
      </w:tr>
      <w:tr w:rsidR="00B70B4F" w:rsidRPr="00074C8B" w14:paraId="64FE2BDE" w14:textId="77777777" w:rsidTr="00B70B4F">
        <w:trPr>
          <w:trHeight w:val="296"/>
        </w:trPr>
        <w:tc>
          <w:tcPr>
            <w:tcW w:w="1495" w:type="dxa"/>
          </w:tcPr>
          <w:p w14:paraId="1B65DC58"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2DC2EF37" w14:textId="77777777" w:rsidR="00B70B4F" w:rsidRPr="00074C8B" w:rsidRDefault="00B70B4F" w:rsidP="001D79A3">
            <w:pPr>
              <w:jc w:val="center"/>
              <w:rPr>
                <w:rFonts w:asciiTheme="minorHAnsi" w:hAnsiTheme="minorHAnsi" w:cstheme="minorHAnsi"/>
                <w:color w:val="000000"/>
                <w:sz w:val="20"/>
                <w:szCs w:val="20"/>
              </w:rPr>
            </w:pPr>
          </w:p>
        </w:tc>
        <w:tc>
          <w:tcPr>
            <w:tcW w:w="1313" w:type="dxa"/>
            <w:vAlign w:val="center"/>
          </w:tcPr>
          <w:p w14:paraId="2A5FE341" w14:textId="77777777" w:rsidR="00B70B4F" w:rsidRPr="00074C8B" w:rsidRDefault="00B70B4F" w:rsidP="001D79A3">
            <w:pPr>
              <w:jc w:val="center"/>
              <w:rPr>
                <w:rFonts w:asciiTheme="minorHAnsi" w:hAnsiTheme="minorHAnsi" w:cstheme="minorHAnsi"/>
                <w:color w:val="000000"/>
                <w:sz w:val="20"/>
                <w:szCs w:val="20"/>
              </w:rPr>
            </w:pPr>
          </w:p>
        </w:tc>
        <w:tc>
          <w:tcPr>
            <w:tcW w:w="1283" w:type="dxa"/>
            <w:vAlign w:val="center"/>
          </w:tcPr>
          <w:p w14:paraId="3B9DF906" w14:textId="77777777" w:rsidR="00B70B4F" w:rsidRPr="00074C8B" w:rsidRDefault="00B70B4F" w:rsidP="001D79A3">
            <w:pPr>
              <w:jc w:val="center"/>
              <w:rPr>
                <w:rFonts w:asciiTheme="minorHAnsi" w:hAnsiTheme="minorHAnsi" w:cstheme="minorHAnsi"/>
                <w:color w:val="000000"/>
                <w:sz w:val="20"/>
                <w:szCs w:val="20"/>
              </w:rPr>
            </w:pPr>
          </w:p>
        </w:tc>
        <w:tc>
          <w:tcPr>
            <w:tcW w:w="1473" w:type="dxa"/>
            <w:vAlign w:val="center"/>
          </w:tcPr>
          <w:p w14:paraId="36672ECD" w14:textId="77777777" w:rsidR="00B70B4F" w:rsidRPr="00074C8B" w:rsidRDefault="00B70B4F" w:rsidP="001D79A3">
            <w:pPr>
              <w:jc w:val="center"/>
              <w:rPr>
                <w:rFonts w:asciiTheme="minorHAnsi" w:hAnsiTheme="minorHAnsi" w:cstheme="minorHAnsi"/>
                <w:sz w:val="20"/>
                <w:szCs w:val="20"/>
              </w:rPr>
            </w:pPr>
          </w:p>
        </w:tc>
        <w:tc>
          <w:tcPr>
            <w:tcW w:w="1276" w:type="dxa"/>
          </w:tcPr>
          <w:p w14:paraId="2F7B3D39" w14:textId="77777777" w:rsidR="00B70B4F" w:rsidRPr="00074C8B" w:rsidRDefault="00B70B4F" w:rsidP="001D79A3">
            <w:pPr>
              <w:jc w:val="center"/>
              <w:rPr>
                <w:rFonts w:asciiTheme="minorHAnsi" w:hAnsiTheme="minorHAnsi" w:cstheme="minorHAnsi"/>
                <w:sz w:val="20"/>
                <w:szCs w:val="20"/>
              </w:rPr>
            </w:pPr>
          </w:p>
        </w:tc>
        <w:tc>
          <w:tcPr>
            <w:tcW w:w="1417" w:type="dxa"/>
          </w:tcPr>
          <w:p w14:paraId="25E889E0" w14:textId="77777777" w:rsidR="00B70B4F" w:rsidRPr="00074C8B" w:rsidRDefault="00B70B4F" w:rsidP="001D79A3">
            <w:pPr>
              <w:jc w:val="center"/>
              <w:rPr>
                <w:rFonts w:asciiTheme="minorHAnsi" w:hAnsiTheme="minorHAnsi" w:cstheme="minorHAnsi"/>
                <w:sz w:val="20"/>
                <w:szCs w:val="20"/>
              </w:rPr>
            </w:pPr>
          </w:p>
        </w:tc>
      </w:tr>
      <w:tr w:rsidR="00B70B4F" w:rsidRPr="00074C8B" w14:paraId="54F4BEF1" w14:textId="77777777" w:rsidTr="00B70B4F">
        <w:trPr>
          <w:trHeight w:val="296"/>
        </w:trPr>
        <w:tc>
          <w:tcPr>
            <w:tcW w:w="1495" w:type="dxa"/>
          </w:tcPr>
          <w:p w14:paraId="05E5C728" w14:textId="77777777" w:rsidR="00B70B4F" w:rsidRPr="00074C8B" w:rsidRDefault="00B70B4F" w:rsidP="001D79A3">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5B160566" w14:textId="77777777" w:rsidR="00B70B4F" w:rsidRPr="00074C8B" w:rsidRDefault="00B70B4F" w:rsidP="001D79A3">
            <w:pPr>
              <w:jc w:val="center"/>
              <w:rPr>
                <w:rFonts w:asciiTheme="minorHAnsi" w:hAnsiTheme="minorHAnsi" w:cstheme="minorHAnsi"/>
                <w:color w:val="000000"/>
                <w:sz w:val="20"/>
                <w:szCs w:val="20"/>
              </w:rPr>
            </w:pPr>
          </w:p>
        </w:tc>
        <w:tc>
          <w:tcPr>
            <w:tcW w:w="1313" w:type="dxa"/>
            <w:vAlign w:val="center"/>
          </w:tcPr>
          <w:p w14:paraId="76D9F8E9" w14:textId="77777777" w:rsidR="00B70B4F" w:rsidRPr="00074C8B" w:rsidRDefault="00B70B4F" w:rsidP="001D79A3">
            <w:pPr>
              <w:jc w:val="center"/>
              <w:rPr>
                <w:rFonts w:asciiTheme="minorHAnsi" w:hAnsiTheme="minorHAnsi" w:cstheme="minorHAnsi"/>
                <w:color w:val="000000"/>
                <w:sz w:val="20"/>
                <w:szCs w:val="20"/>
              </w:rPr>
            </w:pPr>
          </w:p>
        </w:tc>
        <w:tc>
          <w:tcPr>
            <w:tcW w:w="1283" w:type="dxa"/>
            <w:vAlign w:val="center"/>
          </w:tcPr>
          <w:p w14:paraId="232F0133" w14:textId="77777777" w:rsidR="00B70B4F" w:rsidRPr="00074C8B" w:rsidRDefault="00B70B4F" w:rsidP="001D79A3">
            <w:pPr>
              <w:jc w:val="center"/>
              <w:rPr>
                <w:rFonts w:asciiTheme="minorHAnsi" w:hAnsiTheme="minorHAnsi" w:cstheme="minorHAnsi"/>
                <w:color w:val="000000"/>
                <w:sz w:val="20"/>
                <w:szCs w:val="20"/>
              </w:rPr>
            </w:pPr>
          </w:p>
        </w:tc>
        <w:tc>
          <w:tcPr>
            <w:tcW w:w="1473" w:type="dxa"/>
            <w:vAlign w:val="center"/>
          </w:tcPr>
          <w:p w14:paraId="5D4DD36C" w14:textId="77777777" w:rsidR="00B70B4F" w:rsidRPr="00074C8B" w:rsidRDefault="00B70B4F" w:rsidP="001D79A3">
            <w:pPr>
              <w:jc w:val="center"/>
              <w:rPr>
                <w:rFonts w:asciiTheme="minorHAnsi" w:hAnsiTheme="minorHAnsi" w:cstheme="minorHAnsi"/>
                <w:sz w:val="20"/>
                <w:szCs w:val="20"/>
              </w:rPr>
            </w:pPr>
          </w:p>
        </w:tc>
        <w:tc>
          <w:tcPr>
            <w:tcW w:w="1276" w:type="dxa"/>
          </w:tcPr>
          <w:p w14:paraId="0DB4C488" w14:textId="77777777" w:rsidR="00B70B4F" w:rsidRPr="00074C8B" w:rsidRDefault="00B70B4F" w:rsidP="001D79A3">
            <w:pPr>
              <w:jc w:val="center"/>
              <w:rPr>
                <w:rFonts w:asciiTheme="minorHAnsi" w:hAnsiTheme="minorHAnsi" w:cstheme="minorHAnsi"/>
                <w:sz w:val="20"/>
                <w:szCs w:val="20"/>
              </w:rPr>
            </w:pPr>
          </w:p>
        </w:tc>
        <w:tc>
          <w:tcPr>
            <w:tcW w:w="1417" w:type="dxa"/>
          </w:tcPr>
          <w:p w14:paraId="6AE45744" w14:textId="77777777" w:rsidR="00B70B4F" w:rsidRPr="00074C8B" w:rsidRDefault="00B70B4F" w:rsidP="001D79A3">
            <w:pPr>
              <w:jc w:val="center"/>
              <w:rPr>
                <w:rFonts w:asciiTheme="minorHAnsi" w:hAnsiTheme="minorHAnsi" w:cstheme="minorHAnsi"/>
                <w:sz w:val="20"/>
                <w:szCs w:val="20"/>
              </w:rPr>
            </w:pPr>
          </w:p>
        </w:tc>
      </w:tr>
    </w:tbl>
    <w:p w14:paraId="4C4E0B7A" w14:textId="77777777" w:rsidR="00B70B4F" w:rsidRDefault="00B70B4F" w:rsidP="00B70B4F">
      <w:pPr>
        <w:ind w:left="4956" w:firstLine="708"/>
      </w:pPr>
    </w:p>
    <w:p w14:paraId="691B1EAF" w14:textId="77777777" w:rsidR="00B70B4F" w:rsidRDefault="00B70B4F" w:rsidP="00B70B4F">
      <w:pPr>
        <w:spacing w:before="0" w:after="160" w:line="256" w:lineRule="auto"/>
        <w:jc w:val="both"/>
        <w:rPr>
          <w:rFonts w:ascii="Calibri" w:eastAsia="Times New Roman" w:hAnsi="Calibri" w:cs="Times New Roman"/>
          <w:sz w:val="22"/>
          <w:szCs w:val="20"/>
          <w:lang w:eastAsia="it-IT"/>
        </w:rPr>
      </w:pPr>
      <w:r>
        <w:rPr>
          <w:rFonts w:ascii="Calibri" w:eastAsia="Times New Roman" w:hAnsi="Calibri" w:cs="Times New Roman"/>
          <w:sz w:val="22"/>
          <w:szCs w:val="24"/>
          <w:lang w:eastAsia="it-IT"/>
        </w:rPr>
        <w:t>Data………………………</w:t>
      </w:r>
    </w:p>
    <w:p w14:paraId="507517D5" w14:textId="77777777" w:rsidR="00B70B4F" w:rsidRDefault="00B70B4F" w:rsidP="00B70B4F">
      <w:pPr>
        <w:spacing w:before="0" w:after="160" w:line="256" w:lineRule="auto"/>
        <w:jc w:val="right"/>
        <w:rPr>
          <w:rFonts w:ascii="Calibri" w:eastAsia="Times New Roman" w:hAnsi="Calibri" w:cs="Times New Roman"/>
          <w:sz w:val="22"/>
          <w:szCs w:val="20"/>
          <w:lang w:eastAsia="it-IT"/>
        </w:rPr>
      </w:pPr>
      <w:r>
        <w:rPr>
          <w:rFonts w:ascii="Calibri" w:eastAsia="Times New Roman" w:hAnsi="Calibri" w:cs="Times New Roman"/>
          <w:sz w:val="22"/>
          <w:szCs w:val="20"/>
          <w:lang w:eastAsia="it-IT"/>
        </w:rPr>
        <w:t>Il funzionario</w:t>
      </w:r>
    </w:p>
    <w:p w14:paraId="372034AD" w14:textId="77777777" w:rsidR="00B70B4F" w:rsidRDefault="00B70B4F" w:rsidP="00B70B4F">
      <w:pPr>
        <w:spacing w:before="0" w:after="160" w:line="256" w:lineRule="auto"/>
        <w:jc w:val="right"/>
        <w:rPr>
          <w:rFonts w:ascii="Calibri" w:eastAsia="Times New Roman" w:hAnsi="Calibri" w:cs="Times New Roman"/>
          <w:sz w:val="22"/>
          <w:szCs w:val="20"/>
          <w:lang w:eastAsia="it-IT"/>
        </w:rPr>
      </w:pPr>
    </w:p>
    <w:p w14:paraId="699192B5" w14:textId="77777777" w:rsidR="00B70B4F" w:rsidRDefault="00B70B4F" w:rsidP="00B70B4F">
      <w:pPr>
        <w:spacing w:before="0" w:after="160" w:line="256" w:lineRule="auto"/>
      </w:pP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t xml:space="preserve"> </w:t>
      </w:r>
      <w:r>
        <w:rPr>
          <w:rFonts w:ascii="Calibri" w:eastAsia="Times New Roman" w:hAnsi="Calibri" w:cs="Arial"/>
          <w:b/>
          <w:bCs/>
          <w:sz w:val="18"/>
          <w:szCs w:val="18"/>
          <w:lang w:eastAsia="it-IT"/>
        </w:rPr>
        <w:t>Firma autografa o digitale, ai sensi e per gli effetti dell’art. 24 del D.lgs. n. 82/2005</w:t>
      </w:r>
    </w:p>
    <w:p w14:paraId="10B61CFF" w14:textId="77777777" w:rsidR="00B70B4F" w:rsidRDefault="00B70B4F" w:rsidP="00B70B4F">
      <w:pPr>
        <w:spacing w:before="0" w:after="0" w:line="360" w:lineRule="auto"/>
        <w:jc w:val="center"/>
        <w:rPr>
          <w:rFonts w:ascii="Calibri" w:eastAsia="Times New Roman" w:hAnsi="Calibri" w:cs="Times New Roman"/>
          <w:b/>
          <w:caps/>
          <w:szCs w:val="24"/>
          <w:lang w:eastAsia="it-IT"/>
        </w:rPr>
      </w:pPr>
    </w:p>
    <w:p w14:paraId="3583240D" w14:textId="77777777" w:rsidR="00B70B4F" w:rsidRDefault="00B70B4F" w:rsidP="00B70B4F">
      <w:pPr>
        <w:spacing w:before="0" w:after="0" w:line="360" w:lineRule="auto"/>
        <w:jc w:val="center"/>
        <w:rPr>
          <w:rFonts w:ascii="Calibri" w:eastAsia="Times New Roman" w:hAnsi="Calibri" w:cs="Times New Roman"/>
          <w:b/>
          <w:caps/>
          <w:szCs w:val="24"/>
          <w:lang w:eastAsia="it-IT"/>
        </w:rPr>
      </w:pPr>
    </w:p>
    <w:p w14:paraId="030AD028" w14:textId="77777777" w:rsidR="00B70B4F" w:rsidRDefault="00B70B4F" w:rsidP="00B70B4F">
      <w:pPr>
        <w:spacing w:before="0" w:after="0" w:line="360" w:lineRule="auto"/>
        <w:jc w:val="center"/>
        <w:rPr>
          <w:rFonts w:ascii="Calibri" w:eastAsia="Times New Roman" w:hAnsi="Calibri" w:cs="Times New Roman"/>
          <w:b/>
          <w:caps/>
          <w:szCs w:val="24"/>
          <w:lang w:eastAsia="it-IT"/>
        </w:rPr>
      </w:pPr>
    </w:p>
    <w:p w14:paraId="50E0424E" w14:textId="77777777" w:rsidR="00FB6CA3" w:rsidRDefault="00FB6CA3" w:rsidP="00FB6CA3"/>
    <w:p w14:paraId="465C97E2" w14:textId="77777777" w:rsidR="00FB6CA3" w:rsidRDefault="00FB6CA3" w:rsidP="00FB6CA3"/>
    <w:p w14:paraId="693B9902" w14:textId="77777777" w:rsidR="00FB6CA3" w:rsidRDefault="00FB6CA3" w:rsidP="00FB6CA3"/>
    <w:p w14:paraId="2E69CEC0" w14:textId="77777777" w:rsidR="001D79A3" w:rsidRDefault="001D79A3" w:rsidP="007D09D1">
      <w:pPr>
        <w:jc w:val="center"/>
        <w:rPr>
          <w:rFonts w:cs="Calibri"/>
          <w:b/>
          <w:smallCaps/>
          <w:noProof/>
        </w:rPr>
      </w:pPr>
    </w:p>
    <w:p w14:paraId="2C2D5A3E" w14:textId="77777777" w:rsidR="001D79A3" w:rsidRDefault="001D79A3" w:rsidP="007D09D1">
      <w:pPr>
        <w:jc w:val="center"/>
        <w:rPr>
          <w:rFonts w:cs="Calibri"/>
          <w:b/>
          <w:smallCaps/>
          <w:noProof/>
        </w:rPr>
      </w:pPr>
    </w:p>
    <w:p w14:paraId="62EBC2BB" w14:textId="77777777" w:rsidR="001D79A3" w:rsidRDefault="001D79A3" w:rsidP="007D09D1">
      <w:pPr>
        <w:jc w:val="center"/>
        <w:rPr>
          <w:rFonts w:cs="Calibri"/>
          <w:b/>
          <w:smallCaps/>
          <w:noProof/>
        </w:rPr>
      </w:pPr>
    </w:p>
    <w:p w14:paraId="099A6158" w14:textId="77777777" w:rsidR="001D79A3" w:rsidRDefault="001D79A3" w:rsidP="007D09D1">
      <w:pPr>
        <w:jc w:val="center"/>
        <w:rPr>
          <w:rFonts w:cs="Calibri"/>
          <w:b/>
          <w:smallCaps/>
          <w:noProof/>
        </w:rPr>
      </w:pPr>
    </w:p>
    <w:p w14:paraId="0295258B" w14:textId="77777777" w:rsidR="001D79A3" w:rsidRDefault="001D79A3" w:rsidP="007D09D1">
      <w:pPr>
        <w:jc w:val="center"/>
        <w:rPr>
          <w:rFonts w:cs="Calibri"/>
          <w:b/>
          <w:smallCaps/>
          <w:noProof/>
        </w:rPr>
      </w:pPr>
    </w:p>
    <w:p w14:paraId="2ECDFE4B" w14:textId="77777777" w:rsidR="001D79A3" w:rsidRDefault="001D79A3" w:rsidP="007D09D1">
      <w:pPr>
        <w:jc w:val="center"/>
        <w:rPr>
          <w:rFonts w:cs="Calibri"/>
          <w:b/>
          <w:smallCaps/>
          <w:noProof/>
        </w:rPr>
      </w:pPr>
    </w:p>
    <w:p w14:paraId="2FA150F3" w14:textId="77777777" w:rsidR="007D09D1" w:rsidRPr="00AE6345" w:rsidRDefault="007D09D1" w:rsidP="007D09D1">
      <w:pPr>
        <w:jc w:val="center"/>
        <w:rPr>
          <w:rFonts w:ascii="Verdana" w:hAnsi="Verdana" w:cs="Arial"/>
          <w:b/>
          <w:i/>
          <w:sz w:val="30"/>
          <w:szCs w:val="28"/>
        </w:rPr>
      </w:pPr>
      <w:r>
        <w:rPr>
          <w:rFonts w:cs="Calibri"/>
          <w:b/>
          <w:smallCaps/>
          <w:noProof/>
        </w:rPr>
        <w:t xml:space="preserve">             </w:t>
      </w:r>
      <w:bookmarkStart w:id="69" w:name="_Toc64879449"/>
    </w:p>
    <w:p w14:paraId="5AAB529E" w14:textId="77777777" w:rsidR="007D09D1" w:rsidRDefault="007D09D1" w:rsidP="007D09D1">
      <w:pPr>
        <w:jc w:val="center"/>
        <w:rPr>
          <w:rFonts w:ascii="Verdana" w:hAnsi="Verdana" w:cs="Arial"/>
          <w:b/>
          <w:sz w:val="28"/>
          <w:szCs w:val="28"/>
        </w:rPr>
      </w:pPr>
    </w:p>
    <w:p w14:paraId="798D5727" w14:textId="77777777" w:rsidR="00474923" w:rsidRDefault="00474923" w:rsidP="00474923">
      <w:pPr>
        <w:spacing w:before="0" w:after="0" w:line="360" w:lineRule="auto"/>
        <w:jc w:val="center"/>
        <w:rPr>
          <w:rFonts w:ascii="Calibri" w:eastAsia="Times New Roman" w:hAnsi="Calibri" w:cs="Times New Roman"/>
          <w:b/>
          <w:caps/>
          <w:szCs w:val="24"/>
          <w:lang w:eastAsia="it-IT"/>
        </w:rPr>
      </w:pPr>
      <w:bookmarkStart w:id="70" w:name="_Toc22723679"/>
      <w:r>
        <w:rPr>
          <w:rFonts w:ascii="Calibri" w:eastAsia="Times New Roman" w:hAnsi="Calibri" w:cs="Times New Roman"/>
          <w:b/>
          <w:caps/>
          <w:szCs w:val="24"/>
          <w:lang w:eastAsia="it-IT"/>
        </w:rPr>
        <w:t>por Marche fse 2014/20</w:t>
      </w:r>
    </w:p>
    <w:p w14:paraId="3E55789E" w14:textId="77777777" w:rsidR="00396B76" w:rsidRPr="00396B76" w:rsidRDefault="00396B76" w:rsidP="00396B76">
      <w:pPr>
        <w:jc w:val="center"/>
        <w:rPr>
          <w:rFonts w:asciiTheme="minorHAnsi" w:hAnsiTheme="minorHAnsi" w:cstheme="minorHAnsi"/>
          <w:b/>
          <w:sz w:val="28"/>
          <w:szCs w:val="28"/>
        </w:rPr>
      </w:pPr>
      <w:r w:rsidRPr="00396B76">
        <w:rPr>
          <w:rFonts w:asciiTheme="minorHAnsi" w:hAnsiTheme="minorHAnsi" w:cstheme="minorHAnsi"/>
          <w:b/>
          <w:sz w:val="28"/>
          <w:szCs w:val="28"/>
        </w:rPr>
        <w:t>Progetti territoriali di orientamento</w:t>
      </w:r>
    </w:p>
    <w:p w14:paraId="70010C34" w14:textId="77777777" w:rsidR="00474923" w:rsidRDefault="00474923" w:rsidP="00474923">
      <w:pPr>
        <w:spacing w:before="0" w:after="0"/>
        <w:jc w:val="center"/>
        <w:rPr>
          <w:rFonts w:asciiTheme="minorHAnsi" w:eastAsiaTheme="majorEastAsia" w:hAnsiTheme="minorHAnsi"/>
          <w:b/>
        </w:rPr>
      </w:pPr>
      <w:r w:rsidRPr="00142797">
        <w:rPr>
          <w:rFonts w:asciiTheme="minorHAnsi" w:eastAsiaTheme="majorEastAsia" w:hAnsiTheme="minorHAnsi" w:cstheme="minorHAnsi"/>
          <w:b/>
          <w:sz w:val="20"/>
          <w:szCs w:val="20"/>
        </w:rPr>
        <w:t xml:space="preserve">Formula staff + 40% </w:t>
      </w:r>
      <w:r w:rsidRPr="00142797">
        <w:rPr>
          <w:rFonts w:asciiTheme="minorHAnsi" w:hAnsiTheme="minorHAnsi" w:cstheme="minorHAnsi"/>
          <w:b/>
          <w:color w:val="000000"/>
          <w:sz w:val="20"/>
          <w:szCs w:val="20"/>
        </w:rPr>
        <w:t>dei costi diretti ammissibili per il personale</w:t>
      </w:r>
      <w:r w:rsidRPr="00142797">
        <w:rPr>
          <w:rFonts w:asciiTheme="minorHAnsi" w:eastAsiaTheme="majorEastAsia" w:hAnsiTheme="minorHAnsi" w:cstheme="minorHAnsi"/>
          <w:b/>
          <w:sz w:val="20"/>
          <w:szCs w:val="20"/>
        </w:rPr>
        <w:t>, ai sensi dell’art. 68 ter del Reg n. 1303/2013 (così come modificato da omnibus)</w:t>
      </w:r>
    </w:p>
    <w:p w14:paraId="733E19AE" w14:textId="77777777" w:rsidR="00474923" w:rsidRDefault="00474923" w:rsidP="00474923">
      <w:pPr>
        <w:snapToGrid w:val="0"/>
        <w:spacing w:before="0" w:after="160" w:line="259" w:lineRule="auto"/>
        <w:jc w:val="center"/>
        <w:rPr>
          <w:rFonts w:asciiTheme="minorHAnsi" w:hAnsiTheme="minorHAnsi" w:cstheme="minorHAnsi"/>
          <w:b/>
          <w:bCs/>
          <w:szCs w:val="24"/>
        </w:rPr>
      </w:pPr>
      <w:r>
        <w:rPr>
          <w:rFonts w:ascii="Calibri" w:eastAsia="Times New Roman" w:hAnsi="Calibri" w:cs="Times New Roman"/>
          <w:b/>
          <w:caps/>
          <w:szCs w:val="24"/>
          <w:lang w:eastAsia="it-IT"/>
        </w:rPr>
        <w:t xml:space="preserve">Verbale di </w:t>
      </w:r>
      <w:r w:rsidRPr="0048259D">
        <w:rPr>
          <w:rFonts w:asciiTheme="minorHAnsi" w:hAnsiTheme="minorHAnsi" w:cstheme="minorHAnsi"/>
          <w:b/>
          <w:bCs/>
          <w:szCs w:val="24"/>
        </w:rPr>
        <w:t xml:space="preserve">VERIFICA </w:t>
      </w:r>
      <w:r w:rsidRPr="009947BD">
        <w:rPr>
          <w:rFonts w:asciiTheme="minorHAnsi" w:hAnsiTheme="minorHAnsi" w:cstheme="minorHAnsi"/>
          <w:b/>
          <w:bCs/>
          <w:szCs w:val="24"/>
        </w:rPr>
        <w:t>IN LOCO (5%)</w:t>
      </w:r>
    </w:p>
    <w:p w14:paraId="306C0C8B" w14:textId="77777777" w:rsidR="00474923" w:rsidRDefault="00474923" w:rsidP="00474923">
      <w:pPr>
        <w:pStyle w:val="Corpotesto"/>
        <w:jc w:val="center"/>
        <w:rPr>
          <w:rFonts w:ascii="Times New Roman" w:hAnsi="Times New Roman"/>
          <w:b/>
          <w:caps/>
          <w:sz w:val="22"/>
          <w:lang w:eastAsia="ar-SA"/>
        </w:rPr>
      </w:pPr>
    </w:p>
    <w:p w14:paraId="3C29EC5D" w14:textId="77777777" w:rsidR="00474923" w:rsidRPr="00410327" w:rsidRDefault="00474923" w:rsidP="00474923">
      <w:pPr>
        <w:pStyle w:val="Corpotesto"/>
        <w:jc w:val="left"/>
        <w:rPr>
          <w:rFonts w:asciiTheme="minorHAnsi" w:hAnsiTheme="minorHAnsi" w:cstheme="minorHAnsi"/>
          <w:caps/>
          <w:sz w:val="20"/>
          <w:szCs w:val="20"/>
        </w:rPr>
      </w:pPr>
      <w:r w:rsidRPr="00410327">
        <w:rPr>
          <w:rFonts w:asciiTheme="minorHAnsi" w:hAnsiTheme="minorHAnsi" w:cstheme="minorHAnsi"/>
          <w:caps/>
          <w:sz w:val="20"/>
          <w:szCs w:val="20"/>
        </w:rPr>
        <w:t>Ente gestore …………………………..</w:t>
      </w:r>
    </w:p>
    <w:p w14:paraId="2F5D8AA5" w14:textId="77777777" w:rsidR="00474923" w:rsidRPr="00410327" w:rsidRDefault="00474923" w:rsidP="00474923">
      <w:pPr>
        <w:pStyle w:val="Corpotesto"/>
        <w:jc w:val="left"/>
        <w:rPr>
          <w:rFonts w:asciiTheme="minorHAnsi" w:hAnsiTheme="minorHAnsi" w:cstheme="minorHAnsi"/>
          <w:caps/>
          <w:sz w:val="20"/>
          <w:szCs w:val="20"/>
        </w:rPr>
      </w:pPr>
      <w:r w:rsidRPr="00410327">
        <w:rPr>
          <w:rFonts w:asciiTheme="minorHAnsi" w:hAnsiTheme="minorHAnsi" w:cstheme="minorHAnsi"/>
          <w:caps/>
          <w:sz w:val="20"/>
          <w:szCs w:val="20"/>
        </w:rPr>
        <w:t>Progetto  (denominazione) ……..</w:t>
      </w:r>
    </w:p>
    <w:p w14:paraId="329CB422" w14:textId="77777777" w:rsidR="00474923" w:rsidRPr="00410327" w:rsidRDefault="00474923" w:rsidP="00474923">
      <w:pPr>
        <w:pStyle w:val="Corpotesto"/>
        <w:jc w:val="left"/>
        <w:rPr>
          <w:rFonts w:asciiTheme="minorHAnsi" w:hAnsiTheme="minorHAnsi" w:cstheme="minorHAnsi"/>
          <w:caps/>
          <w:sz w:val="20"/>
          <w:szCs w:val="20"/>
        </w:rPr>
      </w:pPr>
      <w:r w:rsidRPr="00410327">
        <w:rPr>
          <w:rFonts w:asciiTheme="minorHAnsi" w:hAnsiTheme="minorHAnsi" w:cstheme="minorHAnsi"/>
          <w:caps/>
          <w:sz w:val="20"/>
          <w:szCs w:val="20"/>
        </w:rPr>
        <w:t>Scheda progetto …………………….</w:t>
      </w:r>
    </w:p>
    <w:p w14:paraId="40B74E2C" w14:textId="77777777" w:rsidR="00474923" w:rsidRPr="00410327" w:rsidRDefault="00474923" w:rsidP="00474923">
      <w:pPr>
        <w:pStyle w:val="Corpotesto"/>
        <w:jc w:val="left"/>
        <w:rPr>
          <w:rFonts w:asciiTheme="minorHAnsi" w:hAnsiTheme="minorHAnsi" w:cstheme="minorHAnsi"/>
          <w:caps/>
          <w:sz w:val="20"/>
          <w:szCs w:val="20"/>
        </w:rPr>
      </w:pPr>
      <w:r w:rsidRPr="00410327">
        <w:rPr>
          <w:rFonts w:asciiTheme="minorHAnsi" w:hAnsiTheme="minorHAnsi" w:cstheme="minorHAnsi"/>
          <w:caps/>
          <w:sz w:val="20"/>
          <w:szCs w:val="20"/>
        </w:rPr>
        <w:t>tri</w:t>
      </w:r>
      <w:r>
        <w:rPr>
          <w:rFonts w:asciiTheme="minorHAnsi" w:hAnsiTheme="minorHAnsi" w:cstheme="minorHAnsi"/>
          <w:caps/>
          <w:sz w:val="20"/>
          <w:szCs w:val="20"/>
        </w:rPr>
        <w:t>mestre di riferimento ……………………</w:t>
      </w:r>
    </w:p>
    <w:p w14:paraId="533ED54F" w14:textId="77777777" w:rsidR="00474923" w:rsidRPr="00410327" w:rsidRDefault="00474923" w:rsidP="00474923">
      <w:pPr>
        <w:spacing w:line="360" w:lineRule="auto"/>
        <w:rPr>
          <w:rFonts w:asciiTheme="minorHAnsi" w:hAnsiTheme="minorHAnsi" w:cstheme="minorHAnsi"/>
          <w:sz w:val="20"/>
          <w:szCs w:val="20"/>
        </w:rPr>
      </w:pPr>
      <w:r w:rsidRPr="00410327">
        <w:rPr>
          <w:rFonts w:asciiTheme="minorHAnsi" w:hAnsiTheme="minorHAnsi" w:cstheme="minorHAnsi"/>
          <w:sz w:val="20"/>
          <w:szCs w:val="20"/>
        </w:rPr>
        <w:t>IMPORTO TOTALE DELLA DICHIARAZIONE DI SPESA  ……………</w:t>
      </w:r>
    </w:p>
    <w:p w14:paraId="2C8A240C" w14:textId="77777777" w:rsidR="00474923" w:rsidRPr="00562C63" w:rsidRDefault="00474923" w:rsidP="00474923">
      <w:pPr>
        <w:jc w:val="both"/>
        <w:rPr>
          <w:rFonts w:asciiTheme="minorHAnsi" w:hAnsiTheme="minorHAnsi" w:cstheme="minorHAnsi"/>
        </w:rPr>
      </w:pPr>
      <w:r w:rsidRPr="00562C63">
        <w:rPr>
          <w:rFonts w:asciiTheme="minorHAnsi" w:hAnsiTheme="minorHAnsi" w:cstheme="minorHAnsi"/>
        </w:rPr>
        <w:t>La verifica in loco oggetto del presente verbale scaturisce da una procedura di campionamento sul 5% delle dichiarazioni trimestrali di spesa riferite al periodo (</w:t>
      </w:r>
      <w:r w:rsidRPr="00562C63">
        <w:rPr>
          <w:rFonts w:asciiTheme="minorHAnsi" w:hAnsiTheme="minorHAnsi" w:cstheme="minorHAnsi"/>
          <w:i/>
        </w:rPr>
        <w:t>es. APRILE-GIUGNO 2020</w:t>
      </w:r>
      <w:r w:rsidRPr="00562C63">
        <w:rPr>
          <w:rFonts w:asciiTheme="minorHAnsi" w:hAnsiTheme="minorHAnsi" w:cstheme="minorHAnsi"/>
        </w:rPr>
        <w:t>).</w:t>
      </w:r>
    </w:p>
    <w:p w14:paraId="4A95ACDC" w14:textId="77777777" w:rsidR="00474923" w:rsidRPr="008269D5" w:rsidRDefault="00474923" w:rsidP="00474923">
      <w:pPr>
        <w:spacing w:before="0" w:after="0" w:line="256" w:lineRule="auto"/>
        <w:jc w:val="both"/>
        <w:rPr>
          <w:rFonts w:asciiTheme="minorHAnsi" w:hAnsiTheme="minorHAnsi" w:cstheme="minorHAnsi"/>
        </w:rPr>
      </w:pPr>
      <w:r w:rsidRPr="008269D5">
        <w:rPr>
          <w:rFonts w:asciiTheme="minorHAnsi" w:hAnsiTheme="minorHAnsi" w:cstheme="minorHAnsi"/>
        </w:rPr>
        <w:t>Dalla verifica eseguita come da check list allegata, parte integrante del presente verbale, si è riscontrata la regolarità e l’ammissibilità delle spese dichiarate dall’Ente Gestore.</w:t>
      </w:r>
    </w:p>
    <w:p w14:paraId="6B155F38" w14:textId="77777777" w:rsidR="00474923" w:rsidRPr="008269D5" w:rsidRDefault="00474923" w:rsidP="00474923">
      <w:pPr>
        <w:spacing w:before="0" w:after="0" w:line="256" w:lineRule="auto"/>
        <w:jc w:val="both"/>
        <w:rPr>
          <w:rFonts w:asciiTheme="minorHAnsi" w:hAnsiTheme="minorHAnsi" w:cstheme="minorHAnsi"/>
        </w:rPr>
      </w:pPr>
    </w:p>
    <w:p w14:paraId="2DF2C561" w14:textId="77777777" w:rsidR="00474923" w:rsidRPr="008269D5" w:rsidRDefault="00474923" w:rsidP="00474923">
      <w:pPr>
        <w:jc w:val="both"/>
        <w:rPr>
          <w:rFonts w:asciiTheme="minorHAnsi" w:hAnsiTheme="minorHAnsi" w:cstheme="minorHAnsi"/>
          <w:b/>
        </w:rPr>
      </w:pPr>
      <w:r w:rsidRPr="008269D5">
        <w:rPr>
          <w:rFonts w:asciiTheme="minorHAnsi" w:hAnsiTheme="minorHAnsi" w:cstheme="minorHAnsi"/>
          <w:b/>
        </w:rPr>
        <w:t>Esiti della verifica</w:t>
      </w:r>
      <w:r>
        <w:rPr>
          <w:rFonts w:asciiTheme="minorHAnsi" w:hAnsiTheme="minorHAnsi" w:cstheme="minorHAnsi"/>
          <w:b/>
        </w:rPr>
        <w:t>:</w:t>
      </w:r>
    </w:p>
    <w:p w14:paraId="558AF294" w14:textId="77777777" w:rsidR="00474923" w:rsidRPr="008269D5" w:rsidRDefault="00474923" w:rsidP="00474923">
      <w:pPr>
        <w:jc w:val="both"/>
        <w:rPr>
          <w:rFonts w:asciiTheme="minorHAnsi" w:hAnsiTheme="minorHAnsi" w:cstheme="minorHAnsi"/>
        </w:rPr>
      </w:pPr>
      <w:r w:rsidRPr="008269D5">
        <w:rPr>
          <w:rFonts w:asciiTheme="minorHAnsi" w:hAnsiTheme="minorHAnsi" w:cstheme="minorHAnsi"/>
        </w:rPr>
        <w:t xml:space="preserve">La tabella che segue espone gli esiti della verifica </w:t>
      </w:r>
      <w:r>
        <w:rPr>
          <w:rFonts w:asciiTheme="minorHAnsi" w:hAnsiTheme="minorHAnsi" w:cstheme="minorHAnsi"/>
        </w:rPr>
        <w:t>su</w:t>
      </w:r>
      <w:r w:rsidRPr="008269D5">
        <w:rPr>
          <w:rFonts w:asciiTheme="minorHAnsi" w:hAnsiTheme="minorHAnsi" w:cstheme="minorHAnsi"/>
        </w:rPr>
        <w:t xml:space="preserve">i documenti di spesa prodotti dall’Ente gestore relativamente alla certificazione delle spese sostenute e quietanzate nel trimestre di riferimento </w:t>
      </w:r>
      <w:r w:rsidRPr="00562C63">
        <w:rPr>
          <w:rFonts w:asciiTheme="minorHAnsi" w:hAnsiTheme="minorHAnsi" w:cstheme="minorHAnsi"/>
        </w:rPr>
        <w:t>(</w:t>
      </w:r>
      <w:r w:rsidRPr="008269D5">
        <w:rPr>
          <w:rFonts w:asciiTheme="minorHAnsi" w:hAnsiTheme="minorHAnsi" w:cstheme="minorHAnsi"/>
        </w:rPr>
        <w:t>es. APRILE-GIUGNO 2020</w:t>
      </w:r>
      <w:r w:rsidRPr="00562C63">
        <w:rPr>
          <w:rFonts w:asciiTheme="minorHAnsi" w:hAnsiTheme="minorHAnsi" w:cstheme="minorHAnsi"/>
        </w:rPr>
        <w:t>)</w:t>
      </w:r>
      <w:r>
        <w:rPr>
          <w:rFonts w:asciiTheme="minorHAnsi" w:hAnsiTheme="minorHAnsi" w:cstheme="minorHAnsi"/>
        </w:rPr>
        <w:t>:</w:t>
      </w:r>
    </w:p>
    <w:tbl>
      <w:tblPr>
        <w:tblStyle w:val="Grigliatabella"/>
        <w:tblW w:w="9639" w:type="dxa"/>
        <w:tblInd w:w="-5" w:type="dxa"/>
        <w:tblLook w:val="01E0" w:firstRow="1" w:lastRow="1" w:firstColumn="1" w:lastColumn="1" w:noHBand="0" w:noVBand="0"/>
      </w:tblPr>
      <w:tblGrid>
        <w:gridCol w:w="1495"/>
        <w:gridCol w:w="1382"/>
        <w:gridCol w:w="1313"/>
        <w:gridCol w:w="1283"/>
        <w:gridCol w:w="1473"/>
        <w:gridCol w:w="1276"/>
        <w:gridCol w:w="1417"/>
      </w:tblGrid>
      <w:tr w:rsidR="00474923" w:rsidRPr="00074C8B" w14:paraId="4F2C523A" w14:textId="77777777" w:rsidTr="005C6E5F">
        <w:trPr>
          <w:trHeight w:val="489"/>
        </w:trPr>
        <w:tc>
          <w:tcPr>
            <w:tcW w:w="1495" w:type="dxa"/>
          </w:tcPr>
          <w:p w14:paraId="4E88F786"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voce di spesa</w:t>
            </w:r>
          </w:p>
        </w:tc>
        <w:tc>
          <w:tcPr>
            <w:tcW w:w="1382" w:type="dxa"/>
          </w:tcPr>
          <w:p w14:paraId="778CAEC3"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N°</w:t>
            </w:r>
          </w:p>
          <w:p w14:paraId="6B195BEF"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Documento</w:t>
            </w:r>
          </w:p>
        </w:tc>
        <w:tc>
          <w:tcPr>
            <w:tcW w:w="1313" w:type="dxa"/>
          </w:tcPr>
          <w:p w14:paraId="46E8CBA5"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Data documento</w:t>
            </w:r>
          </w:p>
        </w:tc>
        <w:tc>
          <w:tcPr>
            <w:tcW w:w="1283" w:type="dxa"/>
          </w:tcPr>
          <w:p w14:paraId="6BD96177"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 xml:space="preserve">Importo </w:t>
            </w:r>
          </w:p>
          <w:p w14:paraId="0D7CFAFC"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del documento</w:t>
            </w:r>
          </w:p>
        </w:tc>
        <w:tc>
          <w:tcPr>
            <w:tcW w:w="1473" w:type="dxa"/>
          </w:tcPr>
          <w:p w14:paraId="0EB546A1"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certificato dall’Ente</w:t>
            </w:r>
          </w:p>
        </w:tc>
        <w:tc>
          <w:tcPr>
            <w:tcW w:w="1276" w:type="dxa"/>
          </w:tcPr>
          <w:p w14:paraId="5B6340FD"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non ammesso</w:t>
            </w:r>
          </w:p>
        </w:tc>
        <w:tc>
          <w:tcPr>
            <w:tcW w:w="1417" w:type="dxa"/>
          </w:tcPr>
          <w:p w14:paraId="09C11416"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ammesso</w:t>
            </w:r>
          </w:p>
        </w:tc>
      </w:tr>
      <w:tr w:rsidR="00474923" w:rsidRPr="00074C8B" w14:paraId="5ECFCEE0" w14:textId="77777777" w:rsidTr="005C6E5F">
        <w:trPr>
          <w:trHeight w:val="296"/>
        </w:trPr>
        <w:tc>
          <w:tcPr>
            <w:tcW w:w="1495" w:type="dxa"/>
          </w:tcPr>
          <w:p w14:paraId="725B6AC9"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381C9A8E"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3C62050A"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1768271A"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11B0DB74" w14:textId="77777777" w:rsidR="00474923" w:rsidRPr="00074C8B" w:rsidRDefault="00474923" w:rsidP="00573EF5">
            <w:pPr>
              <w:jc w:val="center"/>
              <w:rPr>
                <w:rFonts w:asciiTheme="minorHAnsi" w:hAnsiTheme="minorHAnsi" w:cstheme="minorHAnsi"/>
                <w:sz w:val="20"/>
                <w:szCs w:val="20"/>
              </w:rPr>
            </w:pPr>
          </w:p>
        </w:tc>
        <w:tc>
          <w:tcPr>
            <w:tcW w:w="1276" w:type="dxa"/>
          </w:tcPr>
          <w:p w14:paraId="48DF9DCC" w14:textId="77777777" w:rsidR="00474923" w:rsidRPr="00074C8B" w:rsidRDefault="00474923" w:rsidP="00573EF5">
            <w:pPr>
              <w:jc w:val="center"/>
              <w:rPr>
                <w:rFonts w:asciiTheme="minorHAnsi" w:hAnsiTheme="minorHAnsi" w:cstheme="minorHAnsi"/>
                <w:sz w:val="20"/>
                <w:szCs w:val="20"/>
              </w:rPr>
            </w:pPr>
          </w:p>
        </w:tc>
        <w:tc>
          <w:tcPr>
            <w:tcW w:w="1417" w:type="dxa"/>
          </w:tcPr>
          <w:p w14:paraId="45B57ED7" w14:textId="77777777" w:rsidR="00474923" w:rsidRPr="00074C8B" w:rsidRDefault="00474923" w:rsidP="00573EF5">
            <w:pPr>
              <w:jc w:val="center"/>
              <w:rPr>
                <w:rFonts w:asciiTheme="minorHAnsi" w:hAnsiTheme="minorHAnsi" w:cstheme="minorHAnsi"/>
                <w:sz w:val="20"/>
                <w:szCs w:val="20"/>
              </w:rPr>
            </w:pPr>
          </w:p>
        </w:tc>
      </w:tr>
      <w:tr w:rsidR="00474923" w:rsidRPr="00074C8B" w14:paraId="50CFFD73" w14:textId="77777777" w:rsidTr="005C6E5F">
        <w:trPr>
          <w:trHeight w:val="296"/>
        </w:trPr>
        <w:tc>
          <w:tcPr>
            <w:tcW w:w="1495" w:type="dxa"/>
          </w:tcPr>
          <w:p w14:paraId="6540603B"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71B8B71C"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56559ACA"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2D202DB2"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4685D83C" w14:textId="77777777" w:rsidR="00474923" w:rsidRPr="00074C8B" w:rsidRDefault="00474923" w:rsidP="00573EF5">
            <w:pPr>
              <w:jc w:val="center"/>
              <w:rPr>
                <w:rFonts w:asciiTheme="minorHAnsi" w:hAnsiTheme="minorHAnsi" w:cstheme="minorHAnsi"/>
                <w:sz w:val="20"/>
                <w:szCs w:val="20"/>
              </w:rPr>
            </w:pPr>
          </w:p>
        </w:tc>
        <w:tc>
          <w:tcPr>
            <w:tcW w:w="1276" w:type="dxa"/>
          </w:tcPr>
          <w:p w14:paraId="17C55615" w14:textId="77777777" w:rsidR="00474923" w:rsidRPr="00074C8B" w:rsidRDefault="00474923" w:rsidP="00573EF5">
            <w:pPr>
              <w:jc w:val="center"/>
              <w:rPr>
                <w:rFonts w:asciiTheme="minorHAnsi" w:hAnsiTheme="minorHAnsi" w:cstheme="minorHAnsi"/>
                <w:sz w:val="20"/>
                <w:szCs w:val="20"/>
              </w:rPr>
            </w:pPr>
          </w:p>
        </w:tc>
        <w:tc>
          <w:tcPr>
            <w:tcW w:w="1417" w:type="dxa"/>
          </w:tcPr>
          <w:p w14:paraId="088426C5" w14:textId="77777777" w:rsidR="00474923" w:rsidRPr="00074C8B" w:rsidRDefault="00474923" w:rsidP="00573EF5">
            <w:pPr>
              <w:jc w:val="center"/>
              <w:rPr>
                <w:rFonts w:asciiTheme="minorHAnsi" w:hAnsiTheme="minorHAnsi" w:cstheme="minorHAnsi"/>
                <w:sz w:val="20"/>
                <w:szCs w:val="20"/>
              </w:rPr>
            </w:pPr>
          </w:p>
        </w:tc>
      </w:tr>
      <w:tr w:rsidR="00474923" w:rsidRPr="00074C8B" w14:paraId="3CBD6827" w14:textId="77777777" w:rsidTr="005C6E5F">
        <w:trPr>
          <w:trHeight w:val="296"/>
        </w:trPr>
        <w:tc>
          <w:tcPr>
            <w:tcW w:w="1495" w:type="dxa"/>
          </w:tcPr>
          <w:p w14:paraId="563B1338"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335D4182"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1BA6DCDD"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6B73CC72"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54771A2A" w14:textId="77777777" w:rsidR="00474923" w:rsidRPr="00074C8B" w:rsidRDefault="00474923" w:rsidP="00573EF5">
            <w:pPr>
              <w:jc w:val="center"/>
              <w:rPr>
                <w:rFonts w:asciiTheme="minorHAnsi" w:hAnsiTheme="minorHAnsi" w:cstheme="minorHAnsi"/>
                <w:sz w:val="20"/>
                <w:szCs w:val="20"/>
              </w:rPr>
            </w:pPr>
          </w:p>
        </w:tc>
        <w:tc>
          <w:tcPr>
            <w:tcW w:w="1276" w:type="dxa"/>
          </w:tcPr>
          <w:p w14:paraId="783394B2" w14:textId="77777777" w:rsidR="00474923" w:rsidRPr="00074C8B" w:rsidRDefault="00474923" w:rsidP="00573EF5">
            <w:pPr>
              <w:jc w:val="center"/>
              <w:rPr>
                <w:rFonts w:asciiTheme="minorHAnsi" w:hAnsiTheme="minorHAnsi" w:cstheme="minorHAnsi"/>
                <w:sz w:val="20"/>
                <w:szCs w:val="20"/>
              </w:rPr>
            </w:pPr>
          </w:p>
        </w:tc>
        <w:tc>
          <w:tcPr>
            <w:tcW w:w="1417" w:type="dxa"/>
          </w:tcPr>
          <w:p w14:paraId="6DDC6FE4" w14:textId="77777777" w:rsidR="00474923" w:rsidRPr="00074C8B" w:rsidRDefault="00474923" w:rsidP="00573EF5">
            <w:pPr>
              <w:jc w:val="center"/>
              <w:rPr>
                <w:rFonts w:asciiTheme="minorHAnsi" w:hAnsiTheme="minorHAnsi" w:cstheme="minorHAnsi"/>
                <w:sz w:val="20"/>
                <w:szCs w:val="20"/>
              </w:rPr>
            </w:pPr>
          </w:p>
        </w:tc>
      </w:tr>
    </w:tbl>
    <w:p w14:paraId="4951706A" w14:textId="77777777" w:rsidR="00474923" w:rsidRDefault="00474923" w:rsidP="00474923">
      <w:pPr>
        <w:spacing w:before="0" w:after="0" w:line="256" w:lineRule="auto"/>
        <w:jc w:val="both"/>
        <w:rPr>
          <w:rFonts w:ascii="Calibri" w:eastAsia="Times New Roman" w:hAnsi="Calibri" w:cs="Times New Roman"/>
          <w:i/>
          <w:szCs w:val="24"/>
          <w:lang w:eastAsia="it-IT"/>
        </w:rPr>
      </w:pPr>
    </w:p>
    <w:p w14:paraId="545280F4" w14:textId="77777777" w:rsidR="00474923" w:rsidRDefault="00474923" w:rsidP="00474923">
      <w:pPr>
        <w:spacing w:before="0" w:after="0" w:line="256" w:lineRule="auto"/>
        <w:jc w:val="center"/>
        <w:rPr>
          <w:rFonts w:ascii="Calibri" w:eastAsia="Times New Roman" w:hAnsi="Calibri" w:cs="Times New Roman"/>
          <w:i/>
          <w:szCs w:val="24"/>
          <w:lang w:eastAsia="it-IT"/>
        </w:rPr>
      </w:pPr>
    </w:p>
    <w:p w14:paraId="7C29E070" w14:textId="77777777" w:rsidR="00474923" w:rsidRPr="008269D5" w:rsidRDefault="00474923" w:rsidP="00474923">
      <w:pPr>
        <w:spacing w:before="0" w:after="0" w:line="256" w:lineRule="auto"/>
        <w:jc w:val="center"/>
        <w:rPr>
          <w:rFonts w:ascii="Calibri" w:eastAsia="Times New Roman" w:hAnsi="Calibri" w:cs="Times New Roman"/>
          <w:b/>
          <w:i/>
          <w:szCs w:val="24"/>
          <w:lang w:eastAsia="it-IT"/>
        </w:rPr>
      </w:pPr>
      <w:r w:rsidRPr="008269D5">
        <w:rPr>
          <w:rFonts w:ascii="Calibri" w:eastAsia="Times New Roman" w:hAnsi="Calibri" w:cs="Times New Roman"/>
          <w:b/>
          <w:i/>
          <w:szCs w:val="24"/>
          <w:lang w:eastAsia="it-IT"/>
        </w:rPr>
        <w:t>In caso di irregolarità riscontrate (oltre a quanto riportato nella CL allegata):</w:t>
      </w:r>
    </w:p>
    <w:p w14:paraId="6D9413AF"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64C40919" w14:textId="77777777" w:rsidR="00474923" w:rsidRPr="00074C8B" w:rsidRDefault="00474923" w:rsidP="00474923">
      <w:pPr>
        <w:spacing w:before="0" w:after="0" w:line="256" w:lineRule="auto"/>
        <w:jc w:val="both"/>
        <w:rPr>
          <w:rFonts w:ascii="Calibri" w:eastAsia="Times New Roman" w:hAnsi="Calibri" w:cs="Times New Roman"/>
          <w:szCs w:val="24"/>
          <w:lang w:eastAsia="it-IT"/>
        </w:rPr>
      </w:pPr>
      <w:r w:rsidRPr="00074C8B">
        <w:rPr>
          <w:rFonts w:ascii="Calibri" w:eastAsia="Times New Roman" w:hAnsi="Calibri" w:cs="Times New Roman"/>
          <w:szCs w:val="24"/>
          <w:lang w:eastAsia="it-IT"/>
        </w:rPr>
        <w:t xml:space="preserve">Dalla verifica eseguita come da check list allegata, parte integrante del presente verbale, non si è riscontrata, per le motivazioni appresso indicate, la regolarità e l’ammissibilità delle spese dichiarate dall’Ente Gestore a carico dei seguenti titoli di spesa. </w:t>
      </w:r>
    </w:p>
    <w:p w14:paraId="4F9DECE8" w14:textId="77777777" w:rsidR="00474923" w:rsidRPr="00074C8B" w:rsidRDefault="00474923" w:rsidP="00474923">
      <w:pPr>
        <w:jc w:val="both"/>
        <w:rPr>
          <w:rFonts w:asciiTheme="minorHAnsi" w:hAnsiTheme="minorHAnsi" w:cstheme="minorHAnsi"/>
        </w:rPr>
      </w:pPr>
      <w:r w:rsidRPr="00074C8B">
        <w:rPr>
          <w:rFonts w:asciiTheme="minorHAnsi" w:hAnsiTheme="minorHAnsi" w:cstheme="minorHAnsi"/>
          <w:b/>
          <w:i/>
        </w:rPr>
        <w:t>Voce di spesa</w:t>
      </w:r>
      <w:r w:rsidRPr="00074C8B">
        <w:rPr>
          <w:rFonts w:asciiTheme="minorHAnsi" w:hAnsiTheme="minorHAnsi" w:cstheme="minorHAnsi"/>
        </w:rPr>
        <w:t xml:space="preserve"> ……..</w:t>
      </w:r>
    </w:p>
    <w:p w14:paraId="78965E8A" w14:textId="77777777" w:rsidR="00474923" w:rsidRDefault="00474923" w:rsidP="00474923">
      <w:pPr>
        <w:jc w:val="both"/>
        <w:rPr>
          <w:rFonts w:asciiTheme="minorHAnsi" w:hAnsiTheme="minorHAnsi" w:cstheme="minorHAnsi"/>
        </w:rPr>
      </w:pPr>
      <w:r w:rsidRPr="00074C8B">
        <w:rPr>
          <w:rFonts w:asciiTheme="minorHAnsi" w:hAnsiTheme="minorHAnsi" w:cstheme="minorHAnsi"/>
        </w:rPr>
        <w:lastRenderedPageBreak/>
        <w:t>(fatt., ric., nota, ecc. n. ……. del …… emesso/a da ……) l’importo di € ………….  non viene ammesso a finanziamento perché (indicare motivazioni)</w:t>
      </w:r>
    </w:p>
    <w:p w14:paraId="3BB5C14E" w14:textId="77777777" w:rsidR="00474923" w:rsidRPr="00074C8B" w:rsidRDefault="00474923" w:rsidP="00474923">
      <w:pPr>
        <w:jc w:val="both"/>
        <w:rPr>
          <w:rFonts w:asciiTheme="minorHAnsi" w:hAnsiTheme="minorHAnsi" w:cstheme="minorHAnsi"/>
        </w:rPr>
      </w:pPr>
      <w:r w:rsidRPr="00074C8B">
        <w:rPr>
          <w:rFonts w:asciiTheme="minorHAnsi" w:hAnsiTheme="minorHAnsi" w:cstheme="minorHAnsi"/>
          <w:b/>
          <w:i/>
        </w:rPr>
        <w:t>Voce di spesa</w:t>
      </w:r>
      <w:r w:rsidRPr="00074C8B">
        <w:rPr>
          <w:rFonts w:asciiTheme="minorHAnsi" w:hAnsiTheme="minorHAnsi" w:cstheme="minorHAnsi"/>
        </w:rPr>
        <w:t xml:space="preserve"> ……..</w:t>
      </w:r>
    </w:p>
    <w:p w14:paraId="46C599D6" w14:textId="77777777" w:rsidR="00474923" w:rsidRPr="00074C8B" w:rsidRDefault="00474923" w:rsidP="00474923">
      <w:pPr>
        <w:jc w:val="both"/>
        <w:rPr>
          <w:rFonts w:asciiTheme="minorHAnsi" w:hAnsiTheme="minorHAnsi" w:cstheme="minorHAnsi"/>
        </w:rPr>
      </w:pPr>
      <w:r w:rsidRPr="00074C8B">
        <w:rPr>
          <w:rFonts w:asciiTheme="minorHAnsi" w:hAnsiTheme="minorHAnsi" w:cstheme="minorHAnsi"/>
        </w:rPr>
        <w:t>(fatt., ric., nota, ecc. n. ……. del …… emesso/a da ……) l’importo di € ………….  non viene ammesso a finanziamento perché (indicare motivazioni)</w:t>
      </w:r>
    </w:p>
    <w:p w14:paraId="25AB920B" w14:textId="77777777" w:rsidR="00474923" w:rsidRPr="00A2439B" w:rsidRDefault="00474923" w:rsidP="00474923"/>
    <w:p w14:paraId="420E67AB" w14:textId="77777777" w:rsidR="00474923" w:rsidRPr="00074C8B" w:rsidRDefault="00474923" w:rsidP="00474923">
      <w:pPr>
        <w:jc w:val="both"/>
        <w:rPr>
          <w:rFonts w:asciiTheme="minorHAnsi" w:hAnsiTheme="minorHAnsi" w:cstheme="minorHAnsi"/>
          <w:b/>
        </w:rPr>
      </w:pPr>
      <w:r w:rsidRPr="00074C8B">
        <w:rPr>
          <w:rFonts w:asciiTheme="minorHAnsi" w:hAnsiTheme="minorHAnsi" w:cstheme="minorHAnsi"/>
          <w:b/>
        </w:rPr>
        <w:t>Esiti della verifica</w:t>
      </w:r>
    </w:p>
    <w:p w14:paraId="3DABE363" w14:textId="77777777" w:rsidR="00474923" w:rsidRPr="00074C8B" w:rsidRDefault="00474923" w:rsidP="00474923">
      <w:pPr>
        <w:jc w:val="both"/>
        <w:rPr>
          <w:rFonts w:asciiTheme="minorHAnsi" w:hAnsiTheme="minorHAnsi" w:cstheme="minorHAnsi"/>
        </w:rPr>
      </w:pPr>
      <w:r w:rsidRPr="00074C8B">
        <w:rPr>
          <w:rFonts w:asciiTheme="minorHAnsi" w:hAnsiTheme="minorHAnsi" w:cstheme="minorHAnsi"/>
        </w:rPr>
        <w:t>La tabella che segue esp</w:t>
      </w:r>
      <w:r>
        <w:rPr>
          <w:rFonts w:asciiTheme="minorHAnsi" w:hAnsiTheme="minorHAnsi" w:cstheme="minorHAnsi"/>
        </w:rPr>
        <w:t xml:space="preserve">one gli esiti della verifica sui </w:t>
      </w:r>
      <w:r w:rsidRPr="00074C8B">
        <w:rPr>
          <w:rFonts w:asciiTheme="minorHAnsi" w:hAnsiTheme="minorHAnsi" w:cstheme="minorHAnsi"/>
        </w:rPr>
        <w:t xml:space="preserve">documenti di spesa prodotti dall’Ente gestore relativamente alla certificazione delle spese sostenute e quietanzate nel </w:t>
      </w:r>
      <w:r w:rsidRPr="00074C8B">
        <w:rPr>
          <w:rFonts w:asciiTheme="minorHAnsi" w:hAnsiTheme="minorHAnsi" w:cstheme="minorHAnsi"/>
          <w:i/>
        </w:rPr>
        <w:t>trimestre di riferimento</w:t>
      </w:r>
      <w:r>
        <w:rPr>
          <w:rFonts w:asciiTheme="minorHAnsi" w:hAnsiTheme="minorHAnsi" w:cstheme="minorHAnsi"/>
          <w:i/>
        </w:rPr>
        <w:t xml:space="preserve"> (es: 2° trim. 2020):</w:t>
      </w:r>
    </w:p>
    <w:tbl>
      <w:tblPr>
        <w:tblStyle w:val="Grigliatabella"/>
        <w:tblW w:w="9639" w:type="dxa"/>
        <w:tblInd w:w="-5" w:type="dxa"/>
        <w:tblLook w:val="01E0" w:firstRow="1" w:lastRow="1" w:firstColumn="1" w:lastColumn="1" w:noHBand="0" w:noVBand="0"/>
      </w:tblPr>
      <w:tblGrid>
        <w:gridCol w:w="1495"/>
        <w:gridCol w:w="1382"/>
        <w:gridCol w:w="1313"/>
        <w:gridCol w:w="1283"/>
        <w:gridCol w:w="1473"/>
        <w:gridCol w:w="1276"/>
        <w:gridCol w:w="1417"/>
      </w:tblGrid>
      <w:tr w:rsidR="00474923" w:rsidRPr="00074C8B" w14:paraId="6753689B" w14:textId="77777777" w:rsidTr="005C6E5F">
        <w:trPr>
          <w:trHeight w:val="489"/>
        </w:trPr>
        <w:tc>
          <w:tcPr>
            <w:tcW w:w="1495" w:type="dxa"/>
          </w:tcPr>
          <w:p w14:paraId="063F25C2"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voce di spesa</w:t>
            </w:r>
          </w:p>
        </w:tc>
        <w:tc>
          <w:tcPr>
            <w:tcW w:w="1382" w:type="dxa"/>
          </w:tcPr>
          <w:p w14:paraId="3F984052"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N°</w:t>
            </w:r>
          </w:p>
          <w:p w14:paraId="4EE85025"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Documento</w:t>
            </w:r>
          </w:p>
        </w:tc>
        <w:tc>
          <w:tcPr>
            <w:tcW w:w="1313" w:type="dxa"/>
          </w:tcPr>
          <w:p w14:paraId="41578AC9"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Data documento</w:t>
            </w:r>
          </w:p>
        </w:tc>
        <w:tc>
          <w:tcPr>
            <w:tcW w:w="1283" w:type="dxa"/>
          </w:tcPr>
          <w:p w14:paraId="567417B6"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 xml:space="preserve">Importo </w:t>
            </w:r>
          </w:p>
          <w:p w14:paraId="3EBE8107"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del documento</w:t>
            </w:r>
          </w:p>
        </w:tc>
        <w:tc>
          <w:tcPr>
            <w:tcW w:w="1473" w:type="dxa"/>
          </w:tcPr>
          <w:p w14:paraId="2D68B034"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certificato dall’Ente</w:t>
            </w:r>
          </w:p>
        </w:tc>
        <w:tc>
          <w:tcPr>
            <w:tcW w:w="1276" w:type="dxa"/>
          </w:tcPr>
          <w:p w14:paraId="243C7962"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non ammesso</w:t>
            </w:r>
          </w:p>
        </w:tc>
        <w:tc>
          <w:tcPr>
            <w:tcW w:w="1417" w:type="dxa"/>
          </w:tcPr>
          <w:p w14:paraId="3F096ACF"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ammesso</w:t>
            </w:r>
          </w:p>
        </w:tc>
      </w:tr>
      <w:tr w:rsidR="00474923" w:rsidRPr="00074C8B" w14:paraId="527BE55E" w14:textId="77777777" w:rsidTr="005C6E5F">
        <w:trPr>
          <w:trHeight w:val="296"/>
        </w:trPr>
        <w:tc>
          <w:tcPr>
            <w:tcW w:w="1495" w:type="dxa"/>
          </w:tcPr>
          <w:p w14:paraId="05E0E13F"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1F2DE6AF"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3EF79546"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3B268622"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4FF488D0" w14:textId="77777777" w:rsidR="00474923" w:rsidRPr="00074C8B" w:rsidRDefault="00474923" w:rsidP="00573EF5">
            <w:pPr>
              <w:jc w:val="center"/>
              <w:rPr>
                <w:rFonts w:asciiTheme="minorHAnsi" w:hAnsiTheme="minorHAnsi" w:cstheme="minorHAnsi"/>
                <w:sz w:val="20"/>
                <w:szCs w:val="20"/>
              </w:rPr>
            </w:pPr>
          </w:p>
        </w:tc>
        <w:tc>
          <w:tcPr>
            <w:tcW w:w="1276" w:type="dxa"/>
          </w:tcPr>
          <w:p w14:paraId="733171D2" w14:textId="77777777" w:rsidR="00474923" w:rsidRPr="00074C8B" w:rsidRDefault="00474923" w:rsidP="00573EF5">
            <w:pPr>
              <w:jc w:val="center"/>
              <w:rPr>
                <w:rFonts w:asciiTheme="minorHAnsi" w:hAnsiTheme="minorHAnsi" w:cstheme="minorHAnsi"/>
                <w:sz w:val="20"/>
                <w:szCs w:val="20"/>
              </w:rPr>
            </w:pPr>
          </w:p>
        </w:tc>
        <w:tc>
          <w:tcPr>
            <w:tcW w:w="1417" w:type="dxa"/>
          </w:tcPr>
          <w:p w14:paraId="4AE87276" w14:textId="77777777" w:rsidR="00474923" w:rsidRPr="00074C8B" w:rsidRDefault="00474923" w:rsidP="00573EF5">
            <w:pPr>
              <w:jc w:val="center"/>
              <w:rPr>
                <w:rFonts w:asciiTheme="minorHAnsi" w:hAnsiTheme="minorHAnsi" w:cstheme="minorHAnsi"/>
                <w:sz w:val="20"/>
                <w:szCs w:val="20"/>
              </w:rPr>
            </w:pPr>
          </w:p>
        </w:tc>
      </w:tr>
      <w:tr w:rsidR="00474923" w:rsidRPr="00074C8B" w14:paraId="06829B27" w14:textId="77777777" w:rsidTr="005C6E5F">
        <w:trPr>
          <w:trHeight w:val="296"/>
        </w:trPr>
        <w:tc>
          <w:tcPr>
            <w:tcW w:w="1495" w:type="dxa"/>
          </w:tcPr>
          <w:p w14:paraId="761B3271"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0C6B1D74"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04559D1F"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637967A8"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438A771E" w14:textId="77777777" w:rsidR="00474923" w:rsidRPr="00074C8B" w:rsidRDefault="00474923" w:rsidP="00573EF5">
            <w:pPr>
              <w:jc w:val="center"/>
              <w:rPr>
                <w:rFonts w:asciiTheme="minorHAnsi" w:hAnsiTheme="minorHAnsi" w:cstheme="minorHAnsi"/>
                <w:sz w:val="20"/>
                <w:szCs w:val="20"/>
              </w:rPr>
            </w:pPr>
          </w:p>
        </w:tc>
        <w:tc>
          <w:tcPr>
            <w:tcW w:w="1276" w:type="dxa"/>
          </w:tcPr>
          <w:p w14:paraId="320880A2" w14:textId="77777777" w:rsidR="00474923" w:rsidRPr="00074C8B" w:rsidRDefault="00474923" w:rsidP="00573EF5">
            <w:pPr>
              <w:jc w:val="center"/>
              <w:rPr>
                <w:rFonts w:asciiTheme="minorHAnsi" w:hAnsiTheme="minorHAnsi" w:cstheme="minorHAnsi"/>
                <w:sz w:val="20"/>
                <w:szCs w:val="20"/>
              </w:rPr>
            </w:pPr>
          </w:p>
        </w:tc>
        <w:tc>
          <w:tcPr>
            <w:tcW w:w="1417" w:type="dxa"/>
          </w:tcPr>
          <w:p w14:paraId="0B3B8C50" w14:textId="77777777" w:rsidR="00474923" w:rsidRPr="00074C8B" w:rsidRDefault="00474923" w:rsidP="00573EF5">
            <w:pPr>
              <w:jc w:val="center"/>
              <w:rPr>
                <w:rFonts w:asciiTheme="minorHAnsi" w:hAnsiTheme="minorHAnsi" w:cstheme="minorHAnsi"/>
                <w:sz w:val="20"/>
                <w:szCs w:val="20"/>
              </w:rPr>
            </w:pPr>
          </w:p>
        </w:tc>
      </w:tr>
      <w:tr w:rsidR="00474923" w:rsidRPr="00074C8B" w14:paraId="4D76A1CA" w14:textId="77777777" w:rsidTr="005C6E5F">
        <w:trPr>
          <w:trHeight w:val="296"/>
        </w:trPr>
        <w:tc>
          <w:tcPr>
            <w:tcW w:w="1495" w:type="dxa"/>
          </w:tcPr>
          <w:p w14:paraId="5B86E296"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60AF6FE7"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4564E1D6"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4A389E51"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791E5F84" w14:textId="77777777" w:rsidR="00474923" w:rsidRPr="00074C8B" w:rsidRDefault="00474923" w:rsidP="00573EF5">
            <w:pPr>
              <w:jc w:val="center"/>
              <w:rPr>
                <w:rFonts w:asciiTheme="minorHAnsi" w:hAnsiTheme="minorHAnsi" w:cstheme="minorHAnsi"/>
                <w:sz w:val="20"/>
                <w:szCs w:val="20"/>
              </w:rPr>
            </w:pPr>
          </w:p>
        </w:tc>
        <w:tc>
          <w:tcPr>
            <w:tcW w:w="1276" w:type="dxa"/>
          </w:tcPr>
          <w:p w14:paraId="1D433FD8" w14:textId="77777777" w:rsidR="00474923" w:rsidRPr="00074C8B" w:rsidRDefault="00474923" w:rsidP="00573EF5">
            <w:pPr>
              <w:jc w:val="center"/>
              <w:rPr>
                <w:rFonts w:asciiTheme="minorHAnsi" w:hAnsiTheme="minorHAnsi" w:cstheme="minorHAnsi"/>
                <w:sz w:val="20"/>
                <w:szCs w:val="20"/>
              </w:rPr>
            </w:pPr>
          </w:p>
        </w:tc>
        <w:tc>
          <w:tcPr>
            <w:tcW w:w="1417" w:type="dxa"/>
          </w:tcPr>
          <w:p w14:paraId="37F502BB" w14:textId="77777777" w:rsidR="00474923" w:rsidRPr="00074C8B" w:rsidRDefault="00474923" w:rsidP="00573EF5">
            <w:pPr>
              <w:jc w:val="center"/>
              <w:rPr>
                <w:rFonts w:asciiTheme="minorHAnsi" w:hAnsiTheme="minorHAnsi" w:cstheme="minorHAnsi"/>
                <w:sz w:val="20"/>
                <w:szCs w:val="20"/>
              </w:rPr>
            </w:pPr>
          </w:p>
        </w:tc>
      </w:tr>
    </w:tbl>
    <w:p w14:paraId="5B29A4C3" w14:textId="77777777" w:rsidR="00474923" w:rsidRDefault="00474923" w:rsidP="00474923">
      <w:pPr>
        <w:ind w:left="4956" w:firstLine="708"/>
      </w:pPr>
    </w:p>
    <w:p w14:paraId="67A2B9A2" w14:textId="77777777" w:rsidR="00474923" w:rsidRDefault="00474923" w:rsidP="00474923">
      <w:pPr>
        <w:spacing w:before="0" w:after="160" w:line="256" w:lineRule="auto"/>
        <w:jc w:val="both"/>
        <w:rPr>
          <w:rFonts w:ascii="Calibri" w:eastAsia="Times New Roman" w:hAnsi="Calibri" w:cs="Times New Roman"/>
          <w:sz w:val="22"/>
          <w:szCs w:val="20"/>
          <w:lang w:eastAsia="it-IT"/>
        </w:rPr>
      </w:pPr>
      <w:r>
        <w:rPr>
          <w:rFonts w:ascii="Calibri" w:eastAsia="Times New Roman" w:hAnsi="Calibri" w:cs="Times New Roman"/>
          <w:sz w:val="22"/>
          <w:szCs w:val="24"/>
          <w:lang w:eastAsia="it-IT"/>
        </w:rPr>
        <w:t>Data………………………</w:t>
      </w:r>
    </w:p>
    <w:p w14:paraId="68B87229" w14:textId="77777777" w:rsidR="00474923" w:rsidRDefault="00474923" w:rsidP="00474923">
      <w:pPr>
        <w:spacing w:before="0" w:after="160" w:line="256" w:lineRule="auto"/>
        <w:jc w:val="right"/>
        <w:rPr>
          <w:rFonts w:ascii="Calibri" w:eastAsia="Times New Roman" w:hAnsi="Calibri" w:cs="Times New Roman"/>
          <w:sz w:val="22"/>
          <w:szCs w:val="20"/>
          <w:lang w:eastAsia="it-IT"/>
        </w:rPr>
      </w:pPr>
      <w:r>
        <w:rPr>
          <w:rFonts w:ascii="Calibri" w:eastAsia="Times New Roman" w:hAnsi="Calibri" w:cs="Times New Roman"/>
          <w:sz w:val="22"/>
          <w:szCs w:val="20"/>
          <w:lang w:eastAsia="it-IT"/>
        </w:rPr>
        <w:t>Il funzionario</w:t>
      </w:r>
    </w:p>
    <w:p w14:paraId="070087D5" w14:textId="77777777" w:rsidR="00474923" w:rsidRDefault="00474923" w:rsidP="00474923">
      <w:pPr>
        <w:spacing w:before="0" w:after="160" w:line="256" w:lineRule="auto"/>
        <w:jc w:val="right"/>
        <w:rPr>
          <w:rFonts w:ascii="Calibri" w:eastAsia="Times New Roman" w:hAnsi="Calibri" w:cs="Times New Roman"/>
          <w:sz w:val="22"/>
          <w:szCs w:val="20"/>
          <w:lang w:eastAsia="it-IT"/>
        </w:rPr>
      </w:pPr>
    </w:p>
    <w:p w14:paraId="3A67B04D" w14:textId="77777777" w:rsidR="00474923" w:rsidRDefault="005C6E5F" w:rsidP="005C6E5F">
      <w:pPr>
        <w:spacing w:before="0" w:after="160" w:line="256" w:lineRule="auto"/>
      </w:pP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r>
      <w:r w:rsidR="00474923">
        <w:rPr>
          <w:rFonts w:ascii="Calibri" w:eastAsia="Times New Roman" w:hAnsi="Calibri" w:cs="Arial"/>
          <w:b/>
          <w:bCs/>
          <w:sz w:val="18"/>
          <w:szCs w:val="18"/>
          <w:lang w:eastAsia="it-IT"/>
        </w:rPr>
        <w:t>Firma autografa o digitale, ai sensi e per gli effetti dell’art. 24 del D.lgs. n. 82/2005</w:t>
      </w:r>
    </w:p>
    <w:p w14:paraId="36E33D1C"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46AC2B6C" w14:textId="77777777" w:rsidR="00474923" w:rsidRPr="002D22B2" w:rsidRDefault="00474923" w:rsidP="00474923"/>
    <w:p w14:paraId="560A9650"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6F357139"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704582B4"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35B41BEB"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599FC8D5"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61E871A3"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2D5C6763"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4CF70D64"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3CC999A8"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1D18A431" w14:textId="77777777" w:rsidR="00474923" w:rsidRDefault="00474923" w:rsidP="00474923">
      <w:pPr>
        <w:pStyle w:val="Corpotesto"/>
        <w:jc w:val="center"/>
        <w:rPr>
          <w:rFonts w:ascii="Times New Roman" w:hAnsi="Times New Roman"/>
          <w:b/>
          <w:caps/>
          <w:sz w:val="24"/>
          <w:lang w:val="de-DE"/>
        </w:rPr>
      </w:pPr>
    </w:p>
    <w:p w14:paraId="555F9D54" w14:textId="77777777" w:rsidR="00474923" w:rsidRDefault="00474923" w:rsidP="00474923">
      <w:pPr>
        <w:pStyle w:val="Corpotesto"/>
        <w:jc w:val="center"/>
        <w:rPr>
          <w:rFonts w:ascii="Times New Roman" w:hAnsi="Times New Roman"/>
          <w:b/>
          <w:caps/>
          <w:sz w:val="24"/>
          <w:lang w:val="de-DE"/>
        </w:rPr>
      </w:pPr>
    </w:p>
    <w:p w14:paraId="50237BD4" w14:textId="77777777" w:rsidR="005C6E5F" w:rsidRDefault="005C6E5F" w:rsidP="00474923">
      <w:pPr>
        <w:pStyle w:val="Corpotesto"/>
        <w:jc w:val="center"/>
        <w:rPr>
          <w:rFonts w:ascii="Times New Roman" w:hAnsi="Times New Roman"/>
          <w:b/>
          <w:caps/>
          <w:sz w:val="24"/>
          <w:lang w:val="de-DE"/>
        </w:rPr>
      </w:pPr>
    </w:p>
    <w:p w14:paraId="7C524576" w14:textId="77777777" w:rsidR="005C6E5F" w:rsidRDefault="005C6E5F" w:rsidP="00474923">
      <w:pPr>
        <w:pStyle w:val="Corpotesto"/>
        <w:jc w:val="center"/>
        <w:rPr>
          <w:rFonts w:ascii="Times New Roman" w:hAnsi="Times New Roman"/>
          <w:b/>
          <w:caps/>
          <w:sz w:val="24"/>
          <w:lang w:val="de-DE"/>
        </w:rPr>
      </w:pPr>
    </w:p>
    <w:p w14:paraId="7B3FAAB6" w14:textId="77777777" w:rsidR="005C6E5F" w:rsidRDefault="005C6E5F" w:rsidP="00474923">
      <w:pPr>
        <w:pStyle w:val="Corpotesto"/>
        <w:jc w:val="center"/>
        <w:rPr>
          <w:rFonts w:ascii="Times New Roman" w:hAnsi="Times New Roman"/>
          <w:b/>
          <w:caps/>
          <w:sz w:val="24"/>
          <w:lang w:val="de-DE"/>
        </w:rPr>
      </w:pPr>
    </w:p>
    <w:p w14:paraId="54850938" w14:textId="77777777" w:rsidR="00474923" w:rsidRDefault="00474923" w:rsidP="00474923">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t>por Marche fse 2014/20</w:t>
      </w:r>
    </w:p>
    <w:p w14:paraId="0EBF81FD" w14:textId="77777777" w:rsidR="00396B76" w:rsidRPr="00396B76" w:rsidRDefault="00396B76" w:rsidP="00396B76">
      <w:pPr>
        <w:jc w:val="center"/>
        <w:rPr>
          <w:rFonts w:asciiTheme="minorHAnsi" w:hAnsiTheme="minorHAnsi" w:cstheme="minorHAnsi"/>
          <w:b/>
          <w:sz w:val="28"/>
          <w:szCs w:val="28"/>
        </w:rPr>
      </w:pPr>
      <w:r w:rsidRPr="00396B76">
        <w:rPr>
          <w:rFonts w:asciiTheme="minorHAnsi" w:hAnsiTheme="minorHAnsi" w:cstheme="minorHAnsi"/>
          <w:b/>
          <w:sz w:val="28"/>
          <w:szCs w:val="28"/>
        </w:rPr>
        <w:t>Progetti territoriali di orientamento</w:t>
      </w:r>
    </w:p>
    <w:p w14:paraId="63EA75D0" w14:textId="77777777" w:rsidR="00474923" w:rsidRDefault="00474923" w:rsidP="00474923">
      <w:pPr>
        <w:spacing w:before="0" w:after="0"/>
        <w:jc w:val="center"/>
        <w:rPr>
          <w:rFonts w:asciiTheme="minorHAnsi" w:eastAsiaTheme="majorEastAsia" w:hAnsiTheme="minorHAnsi"/>
          <w:b/>
        </w:rPr>
      </w:pPr>
      <w:r w:rsidRPr="00142797">
        <w:rPr>
          <w:rFonts w:asciiTheme="minorHAnsi" w:eastAsiaTheme="majorEastAsia" w:hAnsiTheme="minorHAnsi" w:cstheme="minorHAnsi"/>
          <w:b/>
          <w:sz w:val="20"/>
          <w:szCs w:val="20"/>
        </w:rPr>
        <w:t xml:space="preserve">Formula staff + 40% </w:t>
      </w:r>
      <w:r w:rsidRPr="00142797">
        <w:rPr>
          <w:rFonts w:asciiTheme="minorHAnsi" w:hAnsiTheme="minorHAnsi" w:cstheme="minorHAnsi"/>
          <w:b/>
          <w:color w:val="000000"/>
          <w:sz w:val="20"/>
          <w:szCs w:val="20"/>
        </w:rPr>
        <w:t>dei costi diretti ammissibili per il personale</w:t>
      </w:r>
      <w:r w:rsidRPr="00142797">
        <w:rPr>
          <w:rFonts w:asciiTheme="minorHAnsi" w:eastAsiaTheme="majorEastAsia" w:hAnsiTheme="minorHAnsi" w:cstheme="minorHAnsi"/>
          <w:b/>
          <w:sz w:val="20"/>
          <w:szCs w:val="20"/>
        </w:rPr>
        <w:t>, ai sensi dell’art. 68 ter del Reg n. 1303/2013 (così come modificato da omnibus)</w:t>
      </w:r>
    </w:p>
    <w:p w14:paraId="34B6A187" w14:textId="77777777" w:rsidR="00D44A96" w:rsidRPr="00D25055" w:rsidRDefault="00D44A96" w:rsidP="00D44A96">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DETERMINAZIONE FINALE DELLA SOVVENZIONE</w:t>
      </w:r>
    </w:p>
    <w:p w14:paraId="5D5F8046" w14:textId="77777777" w:rsidR="00474923" w:rsidRDefault="00D44A96" w:rsidP="00474923">
      <w:pPr>
        <w:snapToGrid w:val="0"/>
        <w:spacing w:before="0" w:after="160" w:line="259" w:lineRule="auto"/>
        <w:jc w:val="center"/>
        <w:rPr>
          <w:rFonts w:asciiTheme="minorHAnsi" w:hAnsiTheme="minorHAnsi" w:cstheme="minorHAnsi"/>
          <w:b/>
          <w:bCs/>
          <w:szCs w:val="24"/>
        </w:rPr>
      </w:pPr>
      <w:r>
        <w:rPr>
          <w:rFonts w:asciiTheme="minorHAnsi" w:hAnsiTheme="minorHAnsi" w:cstheme="minorHAnsi"/>
          <w:b/>
          <w:bCs/>
          <w:szCs w:val="24"/>
        </w:rPr>
        <w:t>P</w:t>
      </w:r>
      <w:r w:rsidR="00474923">
        <w:rPr>
          <w:rFonts w:asciiTheme="minorHAnsi" w:hAnsiTheme="minorHAnsi" w:cstheme="minorHAnsi"/>
          <w:b/>
          <w:bCs/>
          <w:szCs w:val="24"/>
        </w:rPr>
        <w:t>ER I PROGETTI CAMPIONATI</w:t>
      </w:r>
    </w:p>
    <w:p w14:paraId="33C8DB2B" w14:textId="77777777" w:rsidR="00474923" w:rsidRDefault="00474923" w:rsidP="00474923">
      <w:pPr>
        <w:pStyle w:val="Corpotesto"/>
        <w:jc w:val="center"/>
        <w:rPr>
          <w:rFonts w:ascii="Times New Roman" w:hAnsi="Times New Roman"/>
          <w:b/>
          <w:caps/>
          <w:sz w:val="22"/>
          <w:lang w:eastAsia="ar-SA"/>
        </w:rPr>
      </w:pPr>
    </w:p>
    <w:p w14:paraId="3B8CBD04" w14:textId="77777777" w:rsidR="00474923" w:rsidRPr="0003793E" w:rsidRDefault="00474923" w:rsidP="00474923">
      <w:pPr>
        <w:pStyle w:val="Corpotesto"/>
        <w:jc w:val="left"/>
        <w:rPr>
          <w:rFonts w:asciiTheme="minorHAnsi" w:hAnsiTheme="minorHAnsi" w:cstheme="minorHAnsi"/>
          <w:caps/>
          <w:sz w:val="20"/>
          <w:szCs w:val="20"/>
        </w:rPr>
      </w:pPr>
      <w:r w:rsidRPr="0003793E">
        <w:rPr>
          <w:rFonts w:asciiTheme="minorHAnsi" w:hAnsiTheme="minorHAnsi" w:cstheme="minorHAnsi"/>
          <w:caps/>
          <w:sz w:val="20"/>
          <w:szCs w:val="20"/>
        </w:rPr>
        <w:t>Ente gestore …………………………..</w:t>
      </w:r>
    </w:p>
    <w:p w14:paraId="213C055E" w14:textId="77777777" w:rsidR="00474923" w:rsidRPr="0003793E" w:rsidRDefault="00474923" w:rsidP="00474923">
      <w:pPr>
        <w:pStyle w:val="Corpotesto"/>
        <w:jc w:val="left"/>
        <w:rPr>
          <w:rFonts w:asciiTheme="minorHAnsi" w:hAnsiTheme="minorHAnsi" w:cstheme="minorHAnsi"/>
          <w:caps/>
          <w:sz w:val="20"/>
          <w:szCs w:val="20"/>
        </w:rPr>
      </w:pPr>
      <w:r w:rsidRPr="0003793E">
        <w:rPr>
          <w:rFonts w:asciiTheme="minorHAnsi" w:hAnsiTheme="minorHAnsi" w:cstheme="minorHAnsi"/>
          <w:caps/>
          <w:sz w:val="20"/>
          <w:szCs w:val="20"/>
        </w:rPr>
        <w:t>Progetto  (denominazione) ……..</w:t>
      </w:r>
    </w:p>
    <w:p w14:paraId="16A6A27F" w14:textId="77777777" w:rsidR="00474923" w:rsidRPr="0003793E" w:rsidRDefault="00474923" w:rsidP="00474923">
      <w:pPr>
        <w:pStyle w:val="Corpotesto"/>
        <w:jc w:val="left"/>
        <w:rPr>
          <w:rFonts w:asciiTheme="minorHAnsi" w:hAnsiTheme="minorHAnsi" w:cstheme="minorHAnsi"/>
          <w:caps/>
          <w:sz w:val="20"/>
          <w:szCs w:val="20"/>
        </w:rPr>
      </w:pPr>
      <w:r w:rsidRPr="0003793E">
        <w:rPr>
          <w:rFonts w:asciiTheme="minorHAnsi" w:hAnsiTheme="minorHAnsi" w:cstheme="minorHAnsi"/>
          <w:caps/>
          <w:sz w:val="20"/>
          <w:szCs w:val="20"/>
        </w:rPr>
        <w:t>Scheda progetto …………………….</w:t>
      </w:r>
    </w:p>
    <w:p w14:paraId="11B49039" w14:textId="77777777" w:rsidR="00474923" w:rsidRPr="0003793E" w:rsidRDefault="00474923" w:rsidP="00474923">
      <w:pPr>
        <w:pStyle w:val="Corpotesto"/>
        <w:jc w:val="left"/>
        <w:rPr>
          <w:rFonts w:asciiTheme="minorHAnsi" w:hAnsiTheme="minorHAnsi" w:cstheme="minorHAnsi"/>
          <w:caps/>
          <w:sz w:val="20"/>
          <w:szCs w:val="20"/>
        </w:rPr>
      </w:pPr>
      <w:r w:rsidRPr="0003793E">
        <w:rPr>
          <w:rFonts w:asciiTheme="minorHAnsi" w:hAnsiTheme="minorHAnsi" w:cstheme="minorHAnsi"/>
          <w:caps/>
          <w:sz w:val="20"/>
          <w:szCs w:val="20"/>
        </w:rPr>
        <w:t>trimestre di riferimento ……………………..</w:t>
      </w:r>
    </w:p>
    <w:p w14:paraId="570D8304" w14:textId="77777777" w:rsidR="00474923" w:rsidRPr="0003793E" w:rsidRDefault="00474923" w:rsidP="00474923">
      <w:pPr>
        <w:spacing w:line="360" w:lineRule="auto"/>
        <w:rPr>
          <w:rFonts w:asciiTheme="minorHAnsi" w:hAnsiTheme="minorHAnsi" w:cstheme="minorHAnsi"/>
          <w:sz w:val="20"/>
          <w:szCs w:val="20"/>
        </w:rPr>
      </w:pPr>
      <w:r w:rsidRPr="0003793E">
        <w:rPr>
          <w:rFonts w:asciiTheme="minorHAnsi" w:hAnsiTheme="minorHAnsi" w:cstheme="minorHAnsi"/>
          <w:sz w:val="20"/>
          <w:szCs w:val="20"/>
        </w:rPr>
        <w:t>IMPORTO TOTALE DELLA DICHIARAZIONE DI SPESA  ……………</w:t>
      </w:r>
    </w:p>
    <w:p w14:paraId="3C682604" w14:textId="77777777" w:rsidR="00474923" w:rsidRPr="003A215E" w:rsidRDefault="00474923" w:rsidP="00474923">
      <w:pPr>
        <w:jc w:val="both"/>
        <w:rPr>
          <w:rFonts w:asciiTheme="minorHAnsi" w:hAnsiTheme="minorHAnsi" w:cstheme="minorHAnsi"/>
        </w:rPr>
      </w:pPr>
      <w:r w:rsidRPr="003A215E">
        <w:rPr>
          <w:rFonts w:asciiTheme="minorHAnsi" w:hAnsiTheme="minorHAnsi" w:cstheme="minorHAnsi"/>
        </w:rPr>
        <w:t xml:space="preserve">La verifica oggetto del presente verbale scaturisce </w:t>
      </w:r>
      <w:r w:rsidRPr="000E125F">
        <w:rPr>
          <w:rFonts w:asciiTheme="minorHAnsi" w:hAnsiTheme="minorHAnsi" w:cstheme="minorHAnsi"/>
          <w:b/>
        </w:rPr>
        <w:t>da una procedura di campionamento del 30% dei rendiconti presentati nel periodo</w:t>
      </w:r>
      <w:r w:rsidRPr="003A215E">
        <w:rPr>
          <w:rFonts w:asciiTheme="minorHAnsi" w:hAnsiTheme="minorHAnsi" w:cstheme="minorHAnsi"/>
        </w:rPr>
        <w:t xml:space="preserve"> (</w:t>
      </w:r>
      <w:r w:rsidRPr="003A215E">
        <w:rPr>
          <w:rFonts w:asciiTheme="minorHAnsi" w:hAnsiTheme="minorHAnsi" w:cstheme="minorHAnsi"/>
          <w:i/>
        </w:rPr>
        <w:t>es. APRILE-GIUGNO 2020</w:t>
      </w:r>
      <w:r w:rsidRPr="003A215E">
        <w:rPr>
          <w:rFonts w:asciiTheme="minorHAnsi" w:hAnsiTheme="minorHAnsi" w:cstheme="minorHAnsi"/>
        </w:rPr>
        <w:t>).</w:t>
      </w:r>
    </w:p>
    <w:p w14:paraId="02874112" w14:textId="77777777" w:rsidR="00474923" w:rsidRPr="000E125F" w:rsidRDefault="00474923" w:rsidP="00474923">
      <w:pPr>
        <w:spacing w:before="0" w:after="0" w:line="256" w:lineRule="auto"/>
        <w:jc w:val="both"/>
        <w:rPr>
          <w:rFonts w:ascii="Calibri" w:eastAsia="Times New Roman" w:hAnsi="Calibri" w:cs="Times New Roman"/>
          <w:szCs w:val="24"/>
          <w:lang w:eastAsia="it-IT"/>
        </w:rPr>
      </w:pPr>
      <w:r w:rsidRPr="000E125F">
        <w:rPr>
          <w:rFonts w:ascii="Calibri" w:eastAsia="Times New Roman" w:hAnsi="Calibri" w:cs="Times New Roman"/>
          <w:szCs w:val="24"/>
          <w:lang w:eastAsia="it-IT"/>
        </w:rPr>
        <w:t>Tenuto conto degli esiti dei controlli in precedenza effettuati da ritenersi definitivi in considerazione del contraddittorio intercorso:</w:t>
      </w:r>
    </w:p>
    <w:tbl>
      <w:tblPr>
        <w:tblStyle w:val="Grigliatabella"/>
        <w:tblpPr w:leftFromText="141" w:rightFromText="141" w:vertAnchor="text" w:horzAnchor="margin" w:tblpXSpec="center" w:tblpY="245"/>
        <w:tblW w:w="0" w:type="auto"/>
        <w:tblLook w:val="04A0" w:firstRow="1" w:lastRow="0" w:firstColumn="1" w:lastColumn="0" w:noHBand="0" w:noVBand="1"/>
      </w:tblPr>
      <w:tblGrid>
        <w:gridCol w:w="1925"/>
        <w:gridCol w:w="1925"/>
        <w:gridCol w:w="1926"/>
        <w:gridCol w:w="1926"/>
      </w:tblGrid>
      <w:tr w:rsidR="00474923" w14:paraId="59BEAF27" w14:textId="77777777" w:rsidTr="00573EF5">
        <w:tc>
          <w:tcPr>
            <w:tcW w:w="1925" w:type="dxa"/>
            <w:shd w:val="clear" w:color="auto" w:fill="E7E6E6" w:themeFill="background2"/>
          </w:tcPr>
          <w:p w14:paraId="19D80C4F" w14:textId="77777777" w:rsidR="00474923" w:rsidRPr="000E125F" w:rsidRDefault="00474923" w:rsidP="00573EF5">
            <w:pPr>
              <w:spacing w:before="0" w:after="0" w:line="256" w:lineRule="auto"/>
              <w:jc w:val="both"/>
              <w:rPr>
                <w:rFonts w:ascii="Calibri" w:eastAsia="Times New Roman" w:hAnsi="Calibri" w:cs="Times New Roman"/>
                <w:b/>
                <w:szCs w:val="24"/>
                <w:lang w:eastAsia="it-IT"/>
              </w:rPr>
            </w:pPr>
            <w:r w:rsidRPr="000E125F">
              <w:rPr>
                <w:rFonts w:ascii="Calibri" w:eastAsia="Times New Roman" w:hAnsi="Calibri" w:cs="Times New Roman"/>
                <w:b/>
                <w:szCs w:val="24"/>
                <w:lang w:eastAsia="it-IT"/>
              </w:rPr>
              <w:t>Tipologia</w:t>
            </w:r>
          </w:p>
        </w:tc>
        <w:tc>
          <w:tcPr>
            <w:tcW w:w="1925" w:type="dxa"/>
            <w:shd w:val="clear" w:color="auto" w:fill="E7E6E6" w:themeFill="background2"/>
          </w:tcPr>
          <w:p w14:paraId="105CF218" w14:textId="77777777" w:rsidR="00474923" w:rsidRPr="000E125F" w:rsidRDefault="00474923" w:rsidP="00573EF5">
            <w:pPr>
              <w:spacing w:before="0" w:after="0" w:line="256" w:lineRule="auto"/>
              <w:jc w:val="both"/>
              <w:rPr>
                <w:rFonts w:ascii="Calibri" w:eastAsia="Times New Roman" w:hAnsi="Calibri" w:cs="Times New Roman"/>
                <w:b/>
                <w:szCs w:val="24"/>
                <w:lang w:eastAsia="it-IT"/>
              </w:rPr>
            </w:pPr>
            <w:r w:rsidRPr="000E125F">
              <w:rPr>
                <w:rFonts w:ascii="Calibri" w:eastAsia="Times New Roman" w:hAnsi="Calibri" w:cs="Times New Roman"/>
                <w:b/>
                <w:szCs w:val="24"/>
                <w:lang w:eastAsia="it-IT"/>
              </w:rPr>
              <w:t>Trimestre Di Riferimento</w:t>
            </w:r>
          </w:p>
        </w:tc>
        <w:tc>
          <w:tcPr>
            <w:tcW w:w="1926" w:type="dxa"/>
            <w:shd w:val="clear" w:color="auto" w:fill="E7E6E6" w:themeFill="background2"/>
          </w:tcPr>
          <w:p w14:paraId="58C04075" w14:textId="77777777" w:rsidR="00474923" w:rsidRPr="000E125F" w:rsidRDefault="00474923" w:rsidP="00573EF5">
            <w:pPr>
              <w:spacing w:before="0" w:after="0" w:line="256" w:lineRule="auto"/>
              <w:jc w:val="both"/>
              <w:rPr>
                <w:rFonts w:ascii="Calibri" w:eastAsia="Times New Roman" w:hAnsi="Calibri" w:cs="Times New Roman"/>
                <w:b/>
                <w:szCs w:val="24"/>
                <w:lang w:eastAsia="it-IT"/>
              </w:rPr>
            </w:pPr>
            <w:r w:rsidRPr="000E125F">
              <w:rPr>
                <w:rFonts w:ascii="Calibri" w:eastAsia="Times New Roman" w:hAnsi="Calibri" w:cs="Times New Roman"/>
                <w:b/>
                <w:szCs w:val="24"/>
                <w:lang w:eastAsia="it-IT"/>
              </w:rPr>
              <w:t>Importo Non Ammesso</w:t>
            </w:r>
          </w:p>
        </w:tc>
        <w:tc>
          <w:tcPr>
            <w:tcW w:w="1926" w:type="dxa"/>
            <w:shd w:val="clear" w:color="auto" w:fill="E7E6E6" w:themeFill="background2"/>
          </w:tcPr>
          <w:p w14:paraId="6275BC1E" w14:textId="77777777" w:rsidR="00474923" w:rsidRPr="00850678" w:rsidRDefault="00474923" w:rsidP="00573EF5">
            <w:pPr>
              <w:spacing w:before="0" w:after="0" w:line="256" w:lineRule="auto"/>
              <w:jc w:val="both"/>
              <w:rPr>
                <w:rFonts w:ascii="Calibri" w:eastAsia="Times New Roman" w:hAnsi="Calibri" w:cs="Times New Roman"/>
                <w:b/>
                <w:szCs w:val="24"/>
                <w:lang w:eastAsia="it-IT"/>
              </w:rPr>
            </w:pPr>
            <w:r w:rsidRPr="000E125F">
              <w:rPr>
                <w:rFonts w:ascii="Calibri" w:eastAsia="Times New Roman" w:hAnsi="Calibri" w:cs="Times New Roman"/>
                <w:b/>
                <w:szCs w:val="24"/>
                <w:lang w:eastAsia="it-IT"/>
              </w:rPr>
              <w:t>Importo Ammesso</w:t>
            </w:r>
          </w:p>
        </w:tc>
      </w:tr>
      <w:tr w:rsidR="00474923" w14:paraId="3C43B455" w14:textId="77777777" w:rsidTr="00573EF5">
        <w:tc>
          <w:tcPr>
            <w:tcW w:w="1925" w:type="dxa"/>
          </w:tcPr>
          <w:p w14:paraId="0352465C"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5" w:type="dxa"/>
          </w:tcPr>
          <w:p w14:paraId="0661ED13"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75D0A77A"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60B5DF48" w14:textId="77777777" w:rsidR="00474923" w:rsidRDefault="00474923" w:rsidP="00573EF5">
            <w:pPr>
              <w:spacing w:before="0" w:after="0" w:line="256" w:lineRule="auto"/>
              <w:jc w:val="both"/>
              <w:rPr>
                <w:rFonts w:ascii="Calibri" w:eastAsia="Times New Roman" w:hAnsi="Calibri" w:cs="Times New Roman"/>
                <w:szCs w:val="24"/>
                <w:lang w:eastAsia="it-IT"/>
              </w:rPr>
            </w:pPr>
          </w:p>
        </w:tc>
      </w:tr>
      <w:tr w:rsidR="00474923" w14:paraId="6E0D586C" w14:textId="77777777" w:rsidTr="00573EF5">
        <w:tc>
          <w:tcPr>
            <w:tcW w:w="1925" w:type="dxa"/>
          </w:tcPr>
          <w:p w14:paraId="0C69FF4B"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5" w:type="dxa"/>
          </w:tcPr>
          <w:p w14:paraId="59738EA0"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41337AAC"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6EF5FD8F" w14:textId="77777777" w:rsidR="00474923" w:rsidRDefault="00474923" w:rsidP="00573EF5">
            <w:pPr>
              <w:spacing w:before="0" w:after="0" w:line="256" w:lineRule="auto"/>
              <w:jc w:val="both"/>
              <w:rPr>
                <w:rFonts w:ascii="Calibri" w:eastAsia="Times New Roman" w:hAnsi="Calibri" w:cs="Times New Roman"/>
                <w:szCs w:val="24"/>
                <w:lang w:eastAsia="it-IT"/>
              </w:rPr>
            </w:pPr>
          </w:p>
        </w:tc>
      </w:tr>
    </w:tbl>
    <w:p w14:paraId="110622A5"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336BCDB6"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49BF9AAE" w14:textId="77777777" w:rsidR="00474923" w:rsidRDefault="00474923" w:rsidP="00474923">
      <w:pPr>
        <w:spacing w:before="0" w:after="0" w:line="256" w:lineRule="auto"/>
        <w:jc w:val="both"/>
        <w:rPr>
          <w:rFonts w:asciiTheme="minorHAnsi" w:hAnsiTheme="minorHAnsi" w:cstheme="minorHAnsi"/>
        </w:rPr>
      </w:pPr>
    </w:p>
    <w:p w14:paraId="569DDDB3"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014F09BA"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5034D50C" w14:textId="77777777" w:rsidR="00474923" w:rsidRDefault="00474923" w:rsidP="00474923">
      <w:pPr>
        <w:spacing w:before="0" w:after="0" w:line="256" w:lineRule="auto"/>
        <w:jc w:val="both"/>
        <w:rPr>
          <w:rFonts w:asciiTheme="minorHAnsi" w:hAnsiTheme="minorHAnsi" w:cstheme="minorHAnsi"/>
        </w:rPr>
      </w:pPr>
    </w:p>
    <w:p w14:paraId="15DE1B35" w14:textId="77777777" w:rsidR="00474923" w:rsidRPr="008269D5" w:rsidRDefault="00474923" w:rsidP="00474923">
      <w:pPr>
        <w:spacing w:before="0" w:after="0" w:line="256" w:lineRule="auto"/>
        <w:jc w:val="both"/>
        <w:rPr>
          <w:rFonts w:asciiTheme="minorHAnsi" w:hAnsiTheme="minorHAnsi" w:cstheme="minorHAnsi"/>
        </w:rPr>
      </w:pPr>
      <w:r w:rsidRPr="008269D5">
        <w:rPr>
          <w:rFonts w:asciiTheme="minorHAnsi" w:hAnsiTheme="minorHAnsi" w:cstheme="minorHAnsi"/>
        </w:rPr>
        <w:t>Dalla verifica eseguita come da check list allegata, parte integrante del presente verbale, si è riscontrata la regolarità e l’ammissibilità delle spese dichiarate dall’Ente Gestore.</w:t>
      </w:r>
    </w:p>
    <w:p w14:paraId="04C68A23" w14:textId="77777777" w:rsidR="00474923" w:rsidRPr="008269D5" w:rsidRDefault="00474923" w:rsidP="00474923">
      <w:pPr>
        <w:spacing w:before="0" w:after="0" w:line="256" w:lineRule="auto"/>
        <w:jc w:val="both"/>
        <w:rPr>
          <w:rFonts w:asciiTheme="minorHAnsi" w:hAnsiTheme="minorHAnsi" w:cstheme="minorHAnsi"/>
        </w:rPr>
      </w:pPr>
    </w:p>
    <w:p w14:paraId="4FAE17F0" w14:textId="77777777" w:rsidR="00474923" w:rsidRPr="008269D5" w:rsidRDefault="00474923" w:rsidP="00474923">
      <w:pPr>
        <w:jc w:val="both"/>
        <w:rPr>
          <w:rFonts w:asciiTheme="minorHAnsi" w:hAnsiTheme="minorHAnsi" w:cstheme="minorHAnsi"/>
          <w:b/>
        </w:rPr>
      </w:pPr>
      <w:r w:rsidRPr="008269D5">
        <w:rPr>
          <w:rFonts w:asciiTheme="minorHAnsi" w:hAnsiTheme="minorHAnsi" w:cstheme="minorHAnsi"/>
          <w:b/>
        </w:rPr>
        <w:t>Esiti della verifica</w:t>
      </w:r>
      <w:r>
        <w:rPr>
          <w:rFonts w:asciiTheme="minorHAnsi" w:hAnsiTheme="minorHAnsi" w:cstheme="minorHAnsi"/>
          <w:b/>
        </w:rPr>
        <w:t>:</w:t>
      </w:r>
    </w:p>
    <w:p w14:paraId="64D92701" w14:textId="77777777" w:rsidR="00474923" w:rsidRPr="008269D5" w:rsidRDefault="00474923" w:rsidP="00474923">
      <w:pPr>
        <w:jc w:val="both"/>
        <w:rPr>
          <w:rFonts w:asciiTheme="minorHAnsi" w:hAnsiTheme="minorHAnsi" w:cstheme="minorHAnsi"/>
        </w:rPr>
      </w:pPr>
      <w:r w:rsidRPr="008269D5">
        <w:rPr>
          <w:rFonts w:asciiTheme="minorHAnsi" w:hAnsiTheme="minorHAnsi" w:cstheme="minorHAnsi"/>
        </w:rPr>
        <w:t xml:space="preserve">La tabella che segue espone gli esiti della verifica </w:t>
      </w:r>
      <w:r>
        <w:rPr>
          <w:rFonts w:asciiTheme="minorHAnsi" w:hAnsiTheme="minorHAnsi" w:cstheme="minorHAnsi"/>
        </w:rPr>
        <w:t>su</w:t>
      </w:r>
      <w:r w:rsidRPr="008269D5">
        <w:rPr>
          <w:rFonts w:asciiTheme="minorHAnsi" w:hAnsiTheme="minorHAnsi" w:cstheme="minorHAnsi"/>
        </w:rPr>
        <w:t xml:space="preserve">i documenti di spesa prodotti dall’Ente gestore relativamente alla certificazione delle spese sostenute e quietanzate nel trimestre di riferimento </w:t>
      </w:r>
      <w:r w:rsidRPr="00562C63">
        <w:rPr>
          <w:rFonts w:asciiTheme="minorHAnsi" w:hAnsiTheme="minorHAnsi" w:cstheme="minorHAnsi"/>
        </w:rPr>
        <w:t>(</w:t>
      </w:r>
      <w:r w:rsidRPr="008269D5">
        <w:rPr>
          <w:rFonts w:asciiTheme="minorHAnsi" w:hAnsiTheme="minorHAnsi" w:cstheme="minorHAnsi"/>
        </w:rPr>
        <w:t>es. APRILE-GIUGNO 2020</w:t>
      </w:r>
      <w:r w:rsidRPr="00562C63">
        <w:rPr>
          <w:rFonts w:asciiTheme="minorHAnsi" w:hAnsiTheme="minorHAnsi" w:cstheme="minorHAnsi"/>
        </w:rPr>
        <w:t>)</w:t>
      </w:r>
      <w:r>
        <w:rPr>
          <w:rFonts w:asciiTheme="minorHAnsi" w:hAnsiTheme="minorHAnsi" w:cstheme="minorHAnsi"/>
        </w:rPr>
        <w:t>:</w:t>
      </w:r>
    </w:p>
    <w:tbl>
      <w:tblPr>
        <w:tblStyle w:val="Grigliatabella"/>
        <w:tblW w:w="9639" w:type="dxa"/>
        <w:tblInd w:w="-5" w:type="dxa"/>
        <w:tblLook w:val="01E0" w:firstRow="1" w:lastRow="1" w:firstColumn="1" w:lastColumn="1" w:noHBand="0" w:noVBand="0"/>
      </w:tblPr>
      <w:tblGrid>
        <w:gridCol w:w="1495"/>
        <w:gridCol w:w="1382"/>
        <w:gridCol w:w="1313"/>
        <w:gridCol w:w="1283"/>
        <w:gridCol w:w="1473"/>
        <w:gridCol w:w="1276"/>
        <w:gridCol w:w="1417"/>
      </w:tblGrid>
      <w:tr w:rsidR="00474923" w:rsidRPr="00074C8B" w14:paraId="526CCD72" w14:textId="77777777" w:rsidTr="005C6E5F">
        <w:trPr>
          <w:trHeight w:val="489"/>
        </w:trPr>
        <w:tc>
          <w:tcPr>
            <w:tcW w:w="1495" w:type="dxa"/>
          </w:tcPr>
          <w:p w14:paraId="79BA42E0"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voce di spesa</w:t>
            </w:r>
          </w:p>
        </w:tc>
        <w:tc>
          <w:tcPr>
            <w:tcW w:w="1382" w:type="dxa"/>
          </w:tcPr>
          <w:p w14:paraId="79A492B1"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N°</w:t>
            </w:r>
          </w:p>
          <w:p w14:paraId="399C924D"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Documento</w:t>
            </w:r>
          </w:p>
        </w:tc>
        <w:tc>
          <w:tcPr>
            <w:tcW w:w="1313" w:type="dxa"/>
          </w:tcPr>
          <w:p w14:paraId="46A57382"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Data documento</w:t>
            </w:r>
          </w:p>
        </w:tc>
        <w:tc>
          <w:tcPr>
            <w:tcW w:w="1283" w:type="dxa"/>
          </w:tcPr>
          <w:p w14:paraId="544D0C68"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 xml:space="preserve">Importo </w:t>
            </w:r>
          </w:p>
          <w:p w14:paraId="2AE1C4E1"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del documento</w:t>
            </w:r>
          </w:p>
        </w:tc>
        <w:tc>
          <w:tcPr>
            <w:tcW w:w="1473" w:type="dxa"/>
          </w:tcPr>
          <w:p w14:paraId="324AB013"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certificato dall’Ente</w:t>
            </w:r>
          </w:p>
        </w:tc>
        <w:tc>
          <w:tcPr>
            <w:tcW w:w="1276" w:type="dxa"/>
          </w:tcPr>
          <w:p w14:paraId="7651958D"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non ammesso</w:t>
            </w:r>
          </w:p>
        </w:tc>
        <w:tc>
          <w:tcPr>
            <w:tcW w:w="1417" w:type="dxa"/>
          </w:tcPr>
          <w:p w14:paraId="32E33B75"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ammesso</w:t>
            </w:r>
          </w:p>
        </w:tc>
      </w:tr>
      <w:tr w:rsidR="00474923" w:rsidRPr="00074C8B" w14:paraId="0368D05F" w14:textId="77777777" w:rsidTr="005C6E5F">
        <w:trPr>
          <w:trHeight w:val="296"/>
        </w:trPr>
        <w:tc>
          <w:tcPr>
            <w:tcW w:w="1495" w:type="dxa"/>
          </w:tcPr>
          <w:p w14:paraId="3312755E"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662D60A7"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75E1C7C6"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71B9E05A"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02E0CC6B" w14:textId="77777777" w:rsidR="00474923" w:rsidRPr="00074C8B" w:rsidRDefault="00474923" w:rsidP="00573EF5">
            <w:pPr>
              <w:jc w:val="center"/>
              <w:rPr>
                <w:rFonts w:asciiTheme="minorHAnsi" w:hAnsiTheme="minorHAnsi" w:cstheme="minorHAnsi"/>
                <w:sz w:val="20"/>
                <w:szCs w:val="20"/>
              </w:rPr>
            </w:pPr>
          </w:p>
        </w:tc>
        <w:tc>
          <w:tcPr>
            <w:tcW w:w="1276" w:type="dxa"/>
          </w:tcPr>
          <w:p w14:paraId="050ED1C2" w14:textId="77777777" w:rsidR="00474923" w:rsidRPr="00074C8B" w:rsidRDefault="00474923" w:rsidP="00573EF5">
            <w:pPr>
              <w:jc w:val="center"/>
              <w:rPr>
                <w:rFonts w:asciiTheme="minorHAnsi" w:hAnsiTheme="minorHAnsi" w:cstheme="minorHAnsi"/>
                <w:sz w:val="20"/>
                <w:szCs w:val="20"/>
              </w:rPr>
            </w:pPr>
          </w:p>
        </w:tc>
        <w:tc>
          <w:tcPr>
            <w:tcW w:w="1417" w:type="dxa"/>
          </w:tcPr>
          <w:p w14:paraId="2491AB64" w14:textId="77777777" w:rsidR="00474923" w:rsidRPr="00074C8B" w:rsidRDefault="00474923" w:rsidP="00573EF5">
            <w:pPr>
              <w:jc w:val="center"/>
              <w:rPr>
                <w:rFonts w:asciiTheme="minorHAnsi" w:hAnsiTheme="minorHAnsi" w:cstheme="minorHAnsi"/>
                <w:sz w:val="20"/>
                <w:szCs w:val="20"/>
              </w:rPr>
            </w:pPr>
          </w:p>
        </w:tc>
      </w:tr>
      <w:tr w:rsidR="00474923" w:rsidRPr="00074C8B" w14:paraId="5338F83A" w14:textId="77777777" w:rsidTr="005C6E5F">
        <w:trPr>
          <w:trHeight w:val="296"/>
        </w:trPr>
        <w:tc>
          <w:tcPr>
            <w:tcW w:w="1495" w:type="dxa"/>
          </w:tcPr>
          <w:p w14:paraId="670E87D1"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lastRenderedPageBreak/>
              <w:t>………..</w:t>
            </w:r>
          </w:p>
        </w:tc>
        <w:tc>
          <w:tcPr>
            <w:tcW w:w="1382" w:type="dxa"/>
            <w:vAlign w:val="center"/>
          </w:tcPr>
          <w:p w14:paraId="337D4112"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67360D21"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1FA290AB"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3A94B641" w14:textId="77777777" w:rsidR="00474923" w:rsidRPr="00074C8B" w:rsidRDefault="00474923" w:rsidP="00573EF5">
            <w:pPr>
              <w:jc w:val="center"/>
              <w:rPr>
                <w:rFonts w:asciiTheme="minorHAnsi" w:hAnsiTheme="minorHAnsi" w:cstheme="minorHAnsi"/>
                <w:sz w:val="20"/>
                <w:szCs w:val="20"/>
              </w:rPr>
            </w:pPr>
          </w:p>
        </w:tc>
        <w:tc>
          <w:tcPr>
            <w:tcW w:w="1276" w:type="dxa"/>
          </w:tcPr>
          <w:p w14:paraId="7620B60C" w14:textId="77777777" w:rsidR="00474923" w:rsidRPr="00074C8B" w:rsidRDefault="00474923" w:rsidP="00573EF5">
            <w:pPr>
              <w:jc w:val="center"/>
              <w:rPr>
                <w:rFonts w:asciiTheme="minorHAnsi" w:hAnsiTheme="minorHAnsi" w:cstheme="minorHAnsi"/>
                <w:sz w:val="20"/>
                <w:szCs w:val="20"/>
              </w:rPr>
            </w:pPr>
          </w:p>
        </w:tc>
        <w:tc>
          <w:tcPr>
            <w:tcW w:w="1417" w:type="dxa"/>
          </w:tcPr>
          <w:p w14:paraId="5FF4F3C7" w14:textId="77777777" w:rsidR="00474923" w:rsidRPr="00074C8B" w:rsidRDefault="00474923" w:rsidP="00573EF5">
            <w:pPr>
              <w:jc w:val="center"/>
              <w:rPr>
                <w:rFonts w:asciiTheme="minorHAnsi" w:hAnsiTheme="minorHAnsi" w:cstheme="minorHAnsi"/>
                <w:sz w:val="20"/>
                <w:szCs w:val="20"/>
              </w:rPr>
            </w:pPr>
          </w:p>
        </w:tc>
      </w:tr>
      <w:tr w:rsidR="00474923" w:rsidRPr="00074C8B" w14:paraId="6F7F670F" w14:textId="77777777" w:rsidTr="005C6E5F">
        <w:trPr>
          <w:trHeight w:val="296"/>
        </w:trPr>
        <w:tc>
          <w:tcPr>
            <w:tcW w:w="1495" w:type="dxa"/>
          </w:tcPr>
          <w:p w14:paraId="4B97A83B"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141DAD23"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5187D90D"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639EB08C"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59E7C91E" w14:textId="77777777" w:rsidR="00474923" w:rsidRPr="00074C8B" w:rsidRDefault="00474923" w:rsidP="00573EF5">
            <w:pPr>
              <w:jc w:val="center"/>
              <w:rPr>
                <w:rFonts w:asciiTheme="minorHAnsi" w:hAnsiTheme="minorHAnsi" w:cstheme="minorHAnsi"/>
                <w:sz w:val="20"/>
                <w:szCs w:val="20"/>
              </w:rPr>
            </w:pPr>
          </w:p>
        </w:tc>
        <w:tc>
          <w:tcPr>
            <w:tcW w:w="1276" w:type="dxa"/>
          </w:tcPr>
          <w:p w14:paraId="2C1B7112" w14:textId="77777777" w:rsidR="00474923" w:rsidRPr="00074C8B" w:rsidRDefault="00474923" w:rsidP="00573EF5">
            <w:pPr>
              <w:jc w:val="center"/>
              <w:rPr>
                <w:rFonts w:asciiTheme="minorHAnsi" w:hAnsiTheme="minorHAnsi" w:cstheme="minorHAnsi"/>
                <w:sz w:val="20"/>
                <w:szCs w:val="20"/>
              </w:rPr>
            </w:pPr>
          </w:p>
        </w:tc>
        <w:tc>
          <w:tcPr>
            <w:tcW w:w="1417" w:type="dxa"/>
          </w:tcPr>
          <w:p w14:paraId="33CD8BF8" w14:textId="77777777" w:rsidR="00474923" w:rsidRPr="00074C8B" w:rsidRDefault="00474923" w:rsidP="00573EF5">
            <w:pPr>
              <w:jc w:val="center"/>
              <w:rPr>
                <w:rFonts w:asciiTheme="minorHAnsi" w:hAnsiTheme="minorHAnsi" w:cstheme="minorHAnsi"/>
                <w:sz w:val="20"/>
                <w:szCs w:val="20"/>
              </w:rPr>
            </w:pPr>
          </w:p>
        </w:tc>
      </w:tr>
    </w:tbl>
    <w:p w14:paraId="05A18C9C" w14:textId="77777777" w:rsidR="00474923" w:rsidRDefault="00474923" w:rsidP="00474923">
      <w:pPr>
        <w:spacing w:before="0" w:after="0" w:line="256" w:lineRule="auto"/>
        <w:jc w:val="both"/>
        <w:rPr>
          <w:rFonts w:ascii="Calibri" w:eastAsia="Times New Roman" w:hAnsi="Calibri" w:cs="Times New Roman"/>
          <w:i/>
          <w:szCs w:val="24"/>
          <w:lang w:eastAsia="it-IT"/>
        </w:rPr>
      </w:pPr>
    </w:p>
    <w:p w14:paraId="219BEE5A" w14:textId="77777777" w:rsidR="00474923" w:rsidRDefault="00474923" w:rsidP="00474923">
      <w:pPr>
        <w:spacing w:before="0" w:after="0" w:line="256" w:lineRule="auto"/>
        <w:jc w:val="center"/>
        <w:rPr>
          <w:rFonts w:ascii="Calibri" w:eastAsia="Times New Roman" w:hAnsi="Calibri" w:cs="Times New Roman"/>
          <w:i/>
          <w:szCs w:val="24"/>
          <w:lang w:eastAsia="it-IT"/>
        </w:rPr>
      </w:pPr>
    </w:p>
    <w:p w14:paraId="7613B694" w14:textId="77777777" w:rsidR="005C6E5F" w:rsidRDefault="005C6E5F" w:rsidP="00474923">
      <w:pPr>
        <w:spacing w:before="0" w:after="0" w:line="256" w:lineRule="auto"/>
        <w:jc w:val="center"/>
        <w:rPr>
          <w:rFonts w:ascii="Calibri" w:eastAsia="Times New Roman" w:hAnsi="Calibri" w:cs="Times New Roman"/>
          <w:i/>
          <w:szCs w:val="24"/>
          <w:lang w:eastAsia="it-IT"/>
        </w:rPr>
      </w:pPr>
    </w:p>
    <w:p w14:paraId="6D503B55" w14:textId="77777777" w:rsidR="005C6E5F" w:rsidRDefault="005C6E5F" w:rsidP="00474923">
      <w:pPr>
        <w:spacing w:before="0" w:after="0" w:line="256" w:lineRule="auto"/>
        <w:jc w:val="center"/>
        <w:rPr>
          <w:rFonts w:ascii="Calibri" w:eastAsia="Times New Roman" w:hAnsi="Calibri" w:cs="Times New Roman"/>
          <w:i/>
          <w:szCs w:val="24"/>
          <w:lang w:eastAsia="it-IT"/>
        </w:rPr>
      </w:pPr>
    </w:p>
    <w:p w14:paraId="3A01178D" w14:textId="77777777" w:rsidR="005C6E5F" w:rsidRDefault="005C6E5F" w:rsidP="00474923">
      <w:pPr>
        <w:spacing w:before="0" w:after="0" w:line="256" w:lineRule="auto"/>
        <w:jc w:val="center"/>
        <w:rPr>
          <w:rFonts w:ascii="Calibri" w:eastAsia="Times New Roman" w:hAnsi="Calibri" w:cs="Times New Roman"/>
          <w:i/>
          <w:szCs w:val="24"/>
          <w:lang w:eastAsia="it-IT"/>
        </w:rPr>
      </w:pPr>
    </w:p>
    <w:p w14:paraId="56F156CF" w14:textId="77777777" w:rsidR="005C6E5F" w:rsidRDefault="005C6E5F" w:rsidP="00474923">
      <w:pPr>
        <w:spacing w:before="0" w:after="0" w:line="256" w:lineRule="auto"/>
        <w:jc w:val="center"/>
        <w:rPr>
          <w:rFonts w:ascii="Calibri" w:eastAsia="Times New Roman" w:hAnsi="Calibri" w:cs="Times New Roman"/>
          <w:i/>
          <w:szCs w:val="24"/>
          <w:lang w:eastAsia="it-IT"/>
        </w:rPr>
      </w:pPr>
    </w:p>
    <w:p w14:paraId="039C3432" w14:textId="77777777" w:rsidR="00474923" w:rsidRPr="008269D5" w:rsidRDefault="00474923" w:rsidP="00474923">
      <w:pPr>
        <w:spacing w:before="0" w:after="0" w:line="256" w:lineRule="auto"/>
        <w:jc w:val="center"/>
        <w:rPr>
          <w:rFonts w:ascii="Calibri" w:eastAsia="Times New Roman" w:hAnsi="Calibri" w:cs="Times New Roman"/>
          <w:b/>
          <w:i/>
          <w:szCs w:val="24"/>
          <w:lang w:eastAsia="it-IT"/>
        </w:rPr>
      </w:pPr>
      <w:r w:rsidRPr="008269D5">
        <w:rPr>
          <w:rFonts w:ascii="Calibri" w:eastAsia="Times New Roman" w:hAnsi="Calibri" w:cs="Times New Roman"/>
          <w:b/>
          <w:i/>
          <w:szCs w:val="24"/>
          <w:lang w:eastAsia="it-IT"/>
        </w:rPr>
        <w:t>In caso di irregolarità riscontrate (oltre a quanto riportato nella CL allegata):</w:t>
      </w:r>
    </w:p>
    <w:p w14:paraId="1A8B1258"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644B8BF0" w14:textId="77777777" w:rsidR="00474923" w:rsidRPr="00074C8B" w:rsidRDefault="00474923" w:rsidP="00474923">
      <w:pPr>
        <w:spacing w:before="0" w:after="0" w:line="256" w:lineRule="auto"/>
        <w:jc w:val="both"/>
        <w:rPr>
          <w:rFonts w:ascii="Calibri" w:eastAsia="Times New Roman" w:hAnsi="Calibri" w:cs="Times New Roman"/>
          <w:szCs w:val="24"/>
          <w:lang w:eastAsia="it-IT"/>
        </w:rPr>
      </w:pPr>
      <w:r w:rsidRPr="00074C8B">
        <w:rPr>
          <w:rFonts w:ascii="Calibri" w:eastAsia="Times New Roman" w:hAnsi="Calibri" w:cs="Times New Roman"/>
          <w:szCs w:val="24"/>
          <w:lang w:eastAsia="it-IT"/>
        </w:rPr>
        <w:t xml:space="preserve">Dalla verifica eseguita come da check list allegata, parte integrante del presente verbale, non si è riscontrata, per le motivazioni appresso indicate, la regolarità e l’ammissibilità delle spese dichiarate dall’Ente Gestore a carico dei seguenti titoli di spesa. </w:t>
      </w:r>
    </w:p>
    <w:p w14:paraId="41446B73" w14:textId="77777777" w:rsidR="00474923" w:rsidRPr="00074C8B" w:rsidRDefault="00474923" w:rsidP="00474923">
      <w:pPr>
        <w:jc w:val="both"/>
        <w:rPr>
          <w:rFonts w:asciiTheme="minorHAnsi" w:hAnsiTheme="minorHAnsi" w:cstheme="minorHAnsi"/>
        </w:rPr>
      </w:pPr>
      <w:r w:rsidRPr="00074C8B">
        <w:rPr>
          <w:rFonts w:asciiTheme="minorHAnsi" w:hAnsiTheme="minorHAnsi" w:cstheme="minorHAnsi"/>
          <w:b/>
          <w:i/>
        </w:rPr>
        <w:t>Voce di spesa</w:t>
      </w:r>
      <w:r w:rsidRPr="00074C8B">
        <w:rPr>
          <w:rFonts w:asciiTheme="minorHAnsi" w:hAnsiTheme="minorHAnsi" w:cstheme="minorHAnsi"/>
        </w:rPr>
        <w:t xml:space="preserve"> ……..</w:t>
      </w:r>
    </w:p>
    <w:p w14:paraId="78DAFEE1" w14:textId="77777777" w:rsidR="00474923" w:rsidRDefault="00474923" w:rsidP="00474923">
      <w:pPr>
        <w:jc w:val="both"/>
        <w:rPr>
          <w:rFonts w:asciiTheme="minorHAnsi" w:hAnsiTheme="minorHAnsi" w:cstheme="minorHAnsi"/>
        </w:rPr>
      </w:pPr>
      <w:r w:rsidRPr="00074C8B">
        <w:rPr>
          <w:rFonts w:asciiTheme="minorHAnsi" w:hAnsiTheme="minorHAnsi" w:cstheme="minorHAnsi"/>
        </w:rPr>
        <w:t>(fatt., ric., nota, ecc. n. ……. del …… emesso/a da ……) l’importo di € ………….  non viene ammesso a finanziamento perché (indicare motivazioni)</w:t>
      </w:r>
    </w:p>
    <w:p w14:paraId="0470F15B" w14:textId="77777777" w:rsidR="00474923" w:rsidRPr="00074C8B" w:rsidRDefault="00474923" w:rsidP="00474923">
      <w:pPr>
        <w:jc w:val="both"/>
        <w:rPr>
          <w:rFonts w:asciiTheme="minorHAnsi" w:hAnsiTheme="minorHAnsi" w:cstheme="minorHAnsi"/>
        </w:rPr>
      </w:pPr>
      <w:r w:rsidRPr="00074C8B">
        <w:rPr>
          <w:rFonts w:asciiTheme="minorHAnsi" w:hAnsiTheme="minorHAnsi" w:cstheme="minorHAnsi"/>
          <w:b/>
          <w:i/>
        </w:rPr>
        <w:t>Voce di spesa</w:t>
      </w:r>
      <w:r w:rsidRPr="00074C8B">
        <w:rPr>
          <w:rFonts w:asciiTheme="minorHAnsi" w:hAnsiTheme="minorHAnsi" w:cstheme="minorHAnsi"/>
        </w:rPr>
        <w:t xml:space="preserve"> ……..</w:t>
      </w:r>
    </w:p>
    <w:p w14:paraId="7BE7EE05" w14:textId="77777777" w:rsidR="00474923" w:rsidRPr="00074C8B" w:rsidRDefault="00474923" w:rsidP="00474923">
      <w:pPr>
        <w:jc w:val="both"/>
        <w:rPr>
          <w:rFonts w:asciiTheme="minorHAnsi" w:hAnsiTheme="minorHAnsi" w:cstheme="minorHAnsi"/>
        </w:rPr>
      </w:pPr>
      <w:r w:rsidRPr="00074C8B">
        <w:rPr>
          <w:rFonts w:asciiTheme="minorHAnsi" w:hAnsiTheme="minorHAnsi" w:cstheme="minorHAnsi"/>
        </w:rPr>
        <w:t>(fatt., ric., nota, ecc. n. ……. del …… emesso/a da ……) l’importo di € ………….  non viene ammesso a finanziamento perché (indicare motivazioni)</w:t>
      </w:r>
    </w:p>
    <w:p w14:paraId="0BA33E57" w14:textId="77777777" w:rsidR="00474923" w:rsidRPr="000E125F" w:rsidRDefault="00474923" w:rsidP="00474923">
      <w:pPr>
        <w:spacing w:before="0" w:after="0" w:line="256" w:lineRule="auto"/>
        <w:jc w:val="both"/>
        <w:rPr>
          <w:rFonts w:ascii="Calibri" w:eastAsia="Times New Roman" w:hAnsi="Calibri" w:cs="Times New Roman"/>
          <w:szCs w:val="24"/>
          <w:lang w:eastAsia="it-IT"/>
        </w:rPr>
      </w:pPr>
      <w:r w:rsidRPr="000E125F">
        <w:rPr>
          <w:rFonts w:ascii="Calibri" w:eastAsia="Times New Roman" w:hAnsi="Calibri" w:cs="Times New Roman"/>
          <w:szCs w:val="24"/>
          <w:lang w:eastAsia="it-IT"/>
        </w:rPr>
        <w:t>Tenuto conto degli esiti dei controlli in precedenza effettuati da ritenersi definitivi in considerazione del contraddittorio intercorso:</w:t>
      </w:r>
    </w:p>
    <w:tbl>
      <w:tblPr>
        <w:tblStyle w:val="Grigliatabella"/>
        <w:tblpPr w:leftFromText="141" w:rightFromText="141" w:vertAnchor="text" w:horzAnchor="margin" w:tblpXSpec="center" w:tblpY="245"/>
        <w:tblW w:w="0" w:type="auto"/>
        <w:tblLook w:val="04A0" w:firstRow="1" w:lastRow="0" w:firstColumn="1" w:lastColumn="0" w:noHBand="0" w:noVBand="1"/>
      </w:tblPr>
      <w:tblGrid>
        <w:gridCol w:w="1925"/>
        <w:gridCol w:w="1925"/>
        <w:gridCol w:w="1926"/>
        <w:gridCol w:w="1926"/>
      </w:tblGrid>
      <w:tr w:rsidR="00474923" w14:paraId="6D1F54FC" w14:textId="77777777" w:rsidTr="00573EF5">
        <w:tc>
          <w:tcPr>
            <w:tcW w:w="1925" w:type="dxa"/>
            <w:shd w:val="clear" w:color="auto" w:fill="E7E6E6" w:themeFill="background2"/>
          </w:tcPr>
          <w:p w14:paraId="109B4149" w14:textId="77777777" w:rsidR="00474923" w:rsidRPr="000E125F" w:rsidRDefault="00474923" w:rsidP="00573EF5">
            <w:pPr>
              <w:spacing w:before="0" w:after="0" w:line="256" w:lineRule="auto"/>
              <w:jc w:val="both"/>
              <w:rPr>
                <w:rFonts w:ascii="Calibri" w:eastAsia="Times New Roman" w:hAnsi="Calibri" w:cs="Times New Roman"/>
                <w:b/>
                <w:szCs w:val="24"/>
                <w:lang w:eastAsia="it-IT"/>
              </w:rPr>
            </w:pPr>
            <w:r w:rsidRPr="000E125F">
              <w:rPr>
                <w:rFonts w:ascii="Calibri" w:eastAsia="Times New Roman" w:hAnsi="Calibri" w:cs="Times New Roman"/>
                <w:b/>
                <w:szCs w:val="24"/>
                <w:lang w:eastAsia="it-IT"/>
              </w:rPr>
              <w:t>Tipologia</w:t>
            </w:r>
          </w:p>
        </w:tc>
        <w:tc>
          <w:tcPr>
            <w:tcW w:w="1925" w:type="dxa"/>
            <w:shd w:val="clear" w:color="auto" w:fill="E7E6E6" w:themeFill="background2"/>
          </w:tcPr>
          <w:p w14:paraId="2F245168" w14:textId="77777777" w:rsidR="00474923" w:rsidRPr="000E125F" w:rsidRDefault="00474923" w:rsidP="00573EF5">
            <w:pPr>
              <w:spacing w:before="0" w:after="0" w:line="256" w:lineRule="auto"/>
              <w:jc w:val="both"/>
              <w:rPr>
                <w:rFonts w:ascii="Calibri" w:eastAsia="Times New Roman" w:hAnsi="Calibri" w:cs="Times New Roman"/>
                <w:b/>
                <w:szCs w:val="24"/>
                <w:lang w:eastAsia="it-IT"/>
              </w:rPr>
            </w:pPr>
            <w:r w:rsidRPr="000E125F">
              <w:rPr>
                <w:rFonts w:ascii="Calibri" w:eastAsia="Times New Roman" w:hAnsi="Calibri" w:cs="Times New Roman"/>
                <w:b/>
                <w:szCs w:val="24"/>
                <w:lang w:eastAsia="it-IT"/>
              </w:rPr>
              <w:t>Trimestre Di Riferimento</w:t>
            </w:r>
          </w:p>
        </w:tc>
        <w:tc>
          <w:tcPr>
            <w:tcW w:w="1926" w:type="dxa"/>
            <w:shd w:val="clear" w:color="auto" w:fill="E7E6E6" w:themeFill="background2"/>
          </w:tcPr>
          <w:p w14:paraId="1F53CBFD" w14:textId="77777777" w:rsidR="00474923" w:rsidRPr="000E125F" w:rsidRDefault="00474923" w:rsidP="00573EF5">
            <w:pPr>
              <w:spacing w:before="0" w:after="0" w:line="256" w:lineRule="auto"/>
              <w:jc w:val="both"/>
              <w:rPr>
                <w:rFonts w:ascii="Calibri" w:eastAsia="Times New Roman" w:hAnsi="Calibri" w:cs="Times New Roman"/>
                <w:b/>
                <w:szCs w:val="24"/>
                <w:lang w:eastAsia="it-IT"/>
              </w:rPr>
            </w:pPr>
            <w:r w:rsidRPr="000E125F">
              <w:rPr>
                <w:rFonts w:ascii="Calibri" w:eastAsia="Times New Roman" w:hAnsi="Calibri" w:cs="Times New Roman"/>
                <w:b/>
                <w:szCs w:val="24"/>
                <w:lang w:eastAsia="it-IT"/>
              </w:rPr>
              <w:t>Importo Non Ammesso</w:t>
            </w:r>
          </w:p>
        </w:tc>
        <w:tc>
          <w:tcPr>
            <w:tcW w:w="1926" w:type="dxa"/>
            <w:shd w:val="clear" w:color="auto" w:fill="E7E6E6" w:themeFill="background2"/>
          </w:tcPr>
          <w:p w14:paraId="6CC56E24" w14:textId="77777777" w:rsidR="00474923" w:rsidRPr="00850678" w:rsidRDefault="00474923" w:rsidP="00573EF5">
            <w:pPr>
              <w:spacing w:before="0" w:after="0" w:line="256" w:lineRule="auto"/>
              <w:jc w:val="both"/>
              <w:rPr>
                <w:rFonts w:ascii="Calibri" w:eastAsia="Times New Roman" w:hAnsi="Calibri" w:cs="Times New Roman"/>
                <w:b/>
                <w:szCs w:val="24"/>
                <w:lang w:eastAsia="it-IT"/>
              </w:rPr>
            </w:pPr>
            <w:r w:rsidRPr="000E125F">
              <w:rPr>
                <w:rFonts w:ascii="Calibri" w:eastAsia="Times New Roman" w:hAnsi="Calibri" w:cs="Times New Roman"/>
                <w:b/>
                <w:szCs w:val="24"/>
                <w:lang w:eastAsia="it-IT"/>
              </w:rPr>
              <w:t>Importo Ammesso</w:t>
            </w:r>
          </w:p>
        </w:tc>
      </w:tr>
      <w:tr w:rsidR="00474923" w14:paraId="05C149E9" w14:textId="77777777" w:rsidTr="00573EF5">
        <w:tc>
          <w:tcPr>
            <w:tcW w:w="1925" w:type="dxa"/>
          </w:tcPr>
          <w:p w14:paraId="660C35C4"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5" w:type="dxa"/>
          </w:tcPr>
          <w:p w14:paraId="7D778188"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6CB13CBC"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6673DBBA" w14:textId="77777777" w:rsidR="00474923" w:rsidRDefault="00474923" w:rsidP="00573EF5">
            <w:pPr>
              <w:spacing w:before="0" w:after="0" w:line="256" w:lineRule="auto"/>
              <w:jc w:val="both"/>
              <w:rPr>
                <w:rFonts w:ascii="Calibri" w:eastAsia="Times New Roman" w:hAnsi="Calibri" w:cs="Times New Roman"/>
                <w:szCs w:val="24"/>
                <w:lang w:eastAsia="it-IT"/>
              </w:rPr>
            </w:pPr>
          </w:p>
        </w:tc>
      </w:tr>
      <w:tr w:rsidR="00474923" w14:paraId="2AD45458" w14:textId="77777777" w:rsidTr="00573EF5">
        <w:tc>
          <w:tcPr>
            <w:tcW w:w="1925" w:type="dxa"/>
          </w:tcPr>
          <w:p w14:paraId="633D333A"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5" w:type="dxa"/>
          </w:tcPr>
          <w:p w14:paraId="3DE33221"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5006F1B5"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35737ECD" w14:textId="77777777" w:rsidR="00474923" w:rsidRDefault="00474923" w:rsidP="00573EF5">
            <w:pPr>
              <w:spacing w:before="0" w:after="0" w:line="256" w:lineRule="auto"/>
              <w:jc w:val="both"/>
              <w:rPr>
                <w:rFonts w:ascii="Calibri" w:eastAsia="Times New Roman" w:hAnsi="Calibri" w:cs="Times New Roman"/>
                <w:szCs w:val="24"/>
                <w:lang w:eastAsia="it-IT"/>
              </w:rPr>
            </w:pPr>
          </w:p>
        </w:tc>
      </w:tr>
    </w:tbl>
    <w:p w14:paraId="2EB46D97"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5ADD077B"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6C74DA6A" w14:textId="77777777" w:rsidR="00474923" w:rsidRDefault="00474923" w:rsidP="00474923">
      <w:pPr>
        <w:spacing w:before="0" w:after="0" w:line="256" w:lineRule="auto"/>
        <w:jc w:val="both"/>
        <w:rPr>
          <w:rFonts w:asciiTheme="minorHAnsi" w:hAnsiTheme="minorHAnsi" w:cstheme="minorHAnsi"/>
        </w:rPr>
      </w:pPr>
    </w:p>
    <w:p w14:paraId="59EC0174" w14:textId="77777777" w:rsidR="00474923" w:rsidRDefault="00474923" w:rsidP="00474923">
      <w:pPr>
        <w:spacing w:before="0" w:after="0" w:line="256" w:lineRule="auto"/>
        <w:jc w:val="both"/>
        <w:rPr>
          <w:rFonts w:ascii="Calibri" w:eastAsia="Times New Roman" w:hAnsi="Calibri" w:cs="Times New Roman"/>
          <w:szCs w:val="24"/>
          <w:lang w:eastAsia="it-IT"/>
        </w:rPr>
      </w:pPr>
    </w:p>
    <w:p w14:paraId="4E009D2D" w14:textId="77777777" w:rsidR="00474923" w:rsidRPr="00A2439B" w:rsidRDefault="00474923" w:rsidP="00474923"/>
    <w:p w14:paraId="089A9F9E" w14:textId="77777777" w:rsidR="00474923" w:rsidRPr="00074C8B" w:rsidRDefault="00474923" w:rsidP="00474923">
      <w:pPr>
        <w:jc w:val="both"/>
        <w:rPr>
          <w:rFonts w:asciiTheme="minorHAnsi" w:hAnsiTheme="minorHAnsi" w:cstheme="minorHAnsi"/>
          <w:b/>
        </w:rPr>
      </w:pPr>
      <w:r w:rsidRPr="00074C8B">
        <w:rPr>
          <w:rFonts w:asciiTheme="minorHAnsi" w:hAnsiTheme="minorHAnsi" w:cstheme="minorHAnsi"/>
          <w:b/>
        </w:rPr>
        <w:t>Esiti della verifica</w:t>
      </w:r>
    </w:p>
    <w:p w14:paraId="2EEA22D4" w14:textId="77777777" w:rsidR="00474923" w:rsidRPr="00074C8B" w:rsidRDefault="00474923" w:rsidP="00474923">
      <w:pPr>
        <w:jc w:val="both"/>
        <w:rPr>
          <w:rFonts w:asciiTheme="minorHAnsi" w:hAnsiTheme="minorHAnsi" w:cstheme="minorHAnsi"/>
        </w:rPr>
      </w:pPr>
      <w:r w:rsidRPr="00074C8B">
        <w:rPr>
          <w:rFonts w:asciiTheme="minorHAnsi" w:hAnsiTheme="minorHAnsi" w:cstheme="minorHAnsi"/>
        </w:rPr>
        <w:t>La tabella che segue esp</w:t>
      </w:r>
      <w:r>
        <w:rPr>
          <w:rFonts w:asciiTheme="minorHAnsi" w:hAnsiTheme="minorHAnsi" w:cstheme="minorHAnsi"/>
        </w:rPr>
        <w:t xml:space="preserve">one gli esiti della verifica sui </w:t>
      </w:r>
      <w:r w:rsidRPr="00074C8B">
        <w:rPr>
          <w:rFonts w:asciiTheme="minorHAnsi" w:hAnsiTheme="minorHAnsi" w:cstheme="minorHAnsi"/>
        </w:rPr>
        <w:t xml:space="preserve">documenti di spesa prodotti dall’Ente gestore relativamente alla certificazione delle spese sostenute e quietanzate nel </w:t>
      </w:r>
      <w:r w:rsidRPr="00074C8B">
        <w:rPr>
          <w:rFonts w:asciiTheme="minorHAnsi" w:hAnsiTheme="minorHAnsi" w:cstheme="minorHAnsi"/>
          <w:i/>
        </w:rPr>
        <w:t>trimestre di riferimento</w:t>
      </w:r>
      <w:r>
        <w:rPr>
          <w:rFonts w:asciiTheme="minorHAnsi" w:hAnsiTheme="minorHAnsi" w:cstheme="minorHAnsi"/>
          <w:i/>
        </w:rPr>
        <w:t xml:space="preserve"> (es: 2° trim. 2020):</w:t>
      </w:r>
    </w:p>
    <w:tbl>
      <w:tblPr>
        <w:tblStyle w:val="Grigliatabella"/>
        <w:tblW w:w="9639" w:type="dxa"/>
        <w:tblInd w:w="-5" w:type="dxa"/>
        <w:tblLook w:val="01E0" w:firstRow="1" w:lastRow="1" w:firstColumn="1" w:lastColumn="1" w:noHBand="0" w:noVBand="0"/>
      </w:tblPr>
      <w:tblGrid>
        <w:gridCol w:w="1495"/>
        <w:gridCol w:w="1382"/>
        <w:gridCol w:w="1313"/>
        <w:gridCol w:w="1283"/>
        <w:gridCol w:w="1473"/>
        <w:gridCol w:w="1276"/>
        <w:gridCol w:w="1417"/>
      </w:tblGrid>
      <w:tr w:rsidR="00474923" w:rsidRPr="00074C8B" w14:paraId="22EAC3A1" w14:textId="77777777" w:rsidTr="005C6E5F">
        <w:trPr>
          <w:trHeight w:val="489"/>
        </w:trPr>
        <w:tc>
          <w:tcPr>
            <w:tcW w:w="1495" w:type="dxa"/>
          </w:tcPr>
          <w:p w14:paraId="6746DBDB"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voce di spesa</w:t>
            </w:r>
          </w:p>
        </w:tc>
        <w:tc>
          <w:tcPr>
            <w:tcW w:w="1382" w:type="dxa"/>
          </w:tcPr>
          <w:p w14:paraId="246D4D48"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N°</w:t>
            </w:r>
          </w:p>
          <w:p w14:paraId="103A8C24"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Documento</w:t>
            </w:r>
          </w:p>
        </w:tc>
        <w:tc>
          <w:tcPr>
            <w:tcW w:w="1313" w:type="dxa"/>
          </w:tcPr>
          <w:p w14:paraId="311EF168"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Data documento</w:t>
            </w:r>
          </w:p>
        </w:tc>
        <w:tc>
          <w:tcPr>
            <w:tcW w:w="1283" w:type="dxa"/>
          </w:tcPr>
          <w:p w14:paraId="0B2002B1"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 xml:space="preserve">Importo </w:t>
            </w:r>
          </w:p>
          <w:p w14:paraId="661406F5"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del documento</w:t>
            </w:r>
          </w:p>
        </w:tc>
        <w:tc>
          <w:tcPr>
            <w:tcW w:w="1473" w:type="dxa"/>
          </w:tcPr>
          <w:p w14:paraId="295BC9DC"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certificato dall’Ente</w:t>
            </w:r>
          </w:p>
        </w:tc>
        <w:tc>
          <w:tcPr>
            <w:tcW w:w="1276" w:type="dxa"/>
          </w:tcPr>
          <w:p w14:paraId="415BC321"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non ammesso</w:t>
            </w:r>
          </w:p>
        </w:tc>
        <w:tc>
          <w:tcPr>
            <w:tcW w:w="1417" w:type="dxa"/>
          </w:tcPr>
          <w:p w14:paraId="7859AA64"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Importo ammesso</w:t>
            </w:r>
          </w:p>
        </w:tc>
      </w:tr>
      <w:tr w:rsidR="00474923" w:rsidRPr="00074C8B" w14:paraId="6D740F21" w14:textId="77777777" w:rsidTr="005C6E5F">
        <w:trPr>
          <w:trHeight w:val="296"/>
        </w:trPr>
        <w:tc>
          <w:tcPr>
            <w:tcW w:w="1495" w:type="dxa"/>
          </w:tcPr>
          <w:p w14:paraId="235FB05C"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28FD8E18"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2240EBF0"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2FA81906"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5ED4D5EB" w14:textId="77777777" w:rsidR="00474923" w:rsidRPr="00074C8B" w:rsidRDefault="00474923" w:rsidP="00573EF5">
            <w:pPr>
              <w:jc w:val="center"/>
              <w:rPr>
                <w:rFonts w:asciiTheme="minorHAnsi" w:hAnsiTheme="minorHAnsi" w:cstheme="minorHAnsi"/>
                <w:sz w:val="20"/>
                <w:szCs w:val="20"/>
              </w:rPr>
            </w:pPr>
          </w:p>
        </w:tc>
        <w:tc>
          <w:tcPr>
            <w:tcW w:w="1276" w:type="dxa"/>
          </w:tcPr>
          <w:p w14:paraId="261F70F0" w14:textId="77777777" w:rsidR="00474923" w:rsidRPr="00074C8B" w:rsidRDefault="00474923" w:rsidP="00573EF5">
            <w:pPr>
              <w:jc w:val="center"/>
              <w:rPr>
                <w:rFonts w:asciiTheme="minorHAnsi" w:hAnsiTheme="minorHAnsi" w:cstheme="minorHAnsi"/>
                <w:sz w:val="20"/>
                <w:szCs w:val="20"/>
              </w:rPr>
            </w:pPr>
          </w:p>
        </w:tc>
        <w:tc>
          <w:tcPr>
            <w:tcW w:w="1417" w:type="dxa"/>
          </w:tcPr>
          <w:p w14:paraId="1F3C757D" w14:textId="77777777" w:rsidR="00474923" w:rsidRPr="00074C8B" w:rsidRDefault="00474923" w:rsidP="00573EF5">
            <w:pPr>
              <w:jc w:val="center"/>
              <w:rPr>
                <w:rFonts w:asciiTheme="minorHAnsi" w:hAnsiTheme="minorHAnsi" w:cstheme="minorHAnsi"/>
                <w:sz w:val="20"/>
                <w:szCs w:val="20"/>
              </w:rPr>
            </w:pPr>
          </w:p>
        </w:tc>
      </w:tr>
      <w:tr w:rsidR="00474923" w:rsidRPr="00074C8B" w14:paraId="23B11BE8" w14:textId="77777777" w:rsidTr="005C6E5F">
        <w:trPr>
          <w:trHeight w:val="296"/>
        </w:trPr>
        <w:tc>
          <w:tcPr>
            <w:tcW w:w="1495" w:type="dxa"/>
          </w:tcPr>
          <w:p w14:paraId="18755336"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6805F995"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4844C775"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11A4B6C9"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77050A58" w14:textId="77777777" w:rsidR="00474923" w:rsidRPr="00074C8B" w:rsidRDefault="00474923" w:rsidP="00573EF5">
            <w:pPr>
              <w:jc w:val="center"/>
              <w:rPr>
                <w:rFonts w:asciiTheme="minorHAnsi" w:hAnsiTheme="minorHAnsi" w:cstheme="minorHAnsi"/>
                <w:sz w:val="20"/>
                <w:szCs w:val="20"/>
              </w:rPr>
            </w:pPr>
          </w:p>
        </w:tc>
        <w:tc>
          <w:tcPr>
            <w:tcW w:w="1276" w:type="dxa"/>
          </w:tcPr>
          <w:p w14:paraId="176ABD32" w14:textId="77777777" w:rsidR="00474923" w:rsidRPr="00074C8B" w:rsidRDefault="00474923" w:rsidP="00573EF5">
            <w:pPr>
              <w:jc w:val="center"/>
              <w:rPr>
                <w:rFonts w:asciiTheme="minorHAnsi" w:hAnsiTheme="minorHAnsi" w:cstheme="minorHAnsi"/>
                <w:sz w:val="20"/>
                <w:szCs w:val="20"/>
              </w:rPr>
            </w:pPr>
          </w:p>
        </w:tc>
        <w:tc>
          <w:tcPr>
            <w:tcW w:w="1417" w:type="dxa"/>
          </w:tcPr>
          <w:p w14:paraId="74E8D7F1" w14:textId="77777777" w:rsidR="00474923" w:rsidRPr="00074C8B" w:rsidRDefault="00474923" w:rsidP="00573EF5">
            <w:pPr>
              <w:jc w:val="center"/>
              <w:rPr>
                <w:rFonts w:asciiTheme="minorHAnsi" w:hAnsiTheme="minorHAnsi" w:cstheme="minorHAnsi"/>
                <w:sz w:val="20"/>
                <w:szCs w:val="20"/>
              </w:rPr>
            </w:pPr>
          </w:p>
        </w:tc>
      </w:tr>
      <w:tr w:rsidR="00474923" w:rsidRPr="00074C8B" w14:paraId="7B85E6DA" w14:textId="77777777" w:rsidTr="005C6E5F">
        <w:trPr>
          <w:trHeight w:val="296"/>
        </w:trPr>
        <w:tc>
          <w:tcPr>
            <w:tcW w:w="1495" w:type="dxa"/>
          </w:tcPr>
          <w:p w14:paraId="5C8867B9" w14:textId="77777777" w:rsidR="00474923" w:rsidRPr="00074C8B" w:rsidRDefault="00474923" w:rsidP="00573EF5">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7800193E" w14:textId="77777777" w:rsidR="00474923" w:rsidRPr="00074C8B" w:rsidRDefault="00474923" w:rsidP="00573EF5">
            <w:pPr>
              <w:jc w:val="center"/>
              <w:rPr>
                <w:rFonts w:asciiTheme="minorHAnsi" w:hAnsiTheme="minorHAnsi" w:cstheme="minorHAnsi"/>
                <w:color w:val="000000"/>
                <w:sz w:val="20"/>
                <w:szCs w:val="20"/>
              </w:rPr>
            </w:pPr>
          </w:p>
        </w:tc>
        <w:tc>
          <w:tcPr>
            <w:tcW w:w="1313" w:type="dxa"/>
            <w:vAlign w:val="center"/>
          </w:tcPr>
          <w:p w14:paraId="36D55516" w14:textId="77777777" w:rsidR="00474923" w:rsidRPr="00074C8B" w:rsidRDefault="00474923" w:rsidP="00573EF5">
            <w:pPr>
              <w:jc w:val="center"/>
              <w:rPr>
                <w:rFonts w:asciiTheme="minorHAnsi" w:hAnsiTheme="minorHAnsi" w:cstheme="minorHAnsi"/>
                <w:color w:val="000000"/>
                <w:sz w:val="20"/>
                <w:szCs w:val="20"/>
              </w:rPr>
            </w:pPr>
          </w:p>
        </w:tc>
        <w:tc>
          <w:tcPr>
            <w:tcW w:w="1283" w:type="dxa"/>
            <w:vAlign w:val="center"/>
          </w:tcPr>
          <w:p w14:paraId="312E06AF" w14:textId="77777777" w:rsidR="00474923" w:rsidRPr="00074C8B" w:rsidRDefault="00474923" w:rsidP="00573EF5">
            <w:pPr>
              <w:jc w:val="center"/>
              <w:rPr>
                <w:rFonts w:asciiTheme="minorHAnsi" w:hAnsiTheme="minorHAnsi" w:cstheme="minorHAnsi"/>
                <w:color w:val="000000"/>
                <w:sz w:val="20"/>
                <w:szCs w:val="20"/>
              </w:rPr>
            </w:pPr>
          </w:p>
        </w:tc>
        <w:tc>
          <w:tcPr>
            <w:tcW w:w="1473" w:type="dxa"/>
            <w:vAlign w:val="center"/>
          </w:tcPr>
          <w:p w14:paraId="4DC32B4F" w14:textId="77777777" w:rsidR="00474923" w:rsidRPr="00074C8B" w:rsidRDefault="00474923" w:rsidP="00573EF5">
            <w:pPr>
              <w:jc w:val="center"/>
              <w:rPr>
                <w:rFonts w:asciiTheme="minorHAnsi" w:hAnsiTheme="minorHAnsi" w:cstheme="minorHAnsi"/>
                <w:sz w:val="20"/>
                <w:szCs w:val="20"/>
              </w:rPr>
            </w:pPr>
          </w:p>
        </w:tc>
        <w:tc>
          <w:tcPr>
            <w:tcW w:w="1276" w:type="dxa"/>
          </w:tcPr>
          <w:p w14:paraId="53615754" w14:textId="77777777" w:rsidR="00474923" w:rsidRPr="00074C8B" w:rsidRDefault="00474923" w:rsidP="00573EF5">
            <w:pPr>
              <w:jc w:val="center"/>
              <w:rPr>
                <w:rFonts w:asciiTheme="minorHAnsi" w:hAnsiTheme="minorHAnsi" w:cstheme="minorHAnsi"/>
                <w:sz w:val="20"/>
                <w:szCs w:val="20"/>
              </w:rPr>
            </w:pPr>
          </w:p>
        </w:tc>
        <w:tc>
          <w:tcPr>
            <w:tcW w:w="1417" w:type="dxa"/>
          </w:tcPr>
          <w:p w14:paraId="5860255B" w14:textId="77777777" w:rsidR="00474923" w:rsidRPr="00074C8B" w:rsidRDefault="00474923" w:rsidP="00573EF5">
            <w:pPr>
              <w:jc w:val="center"/>
              <w:rPr>
                <w:rFonts w:asciiTheme="minorHAnsi" w:hAnsiTheme="minorHAnsi" w:cstheme="minorHAnsi"/>
                <w:sz w:val="20"/>
                <w:szCs w:val="20"/>
              </w:rPr>
            </w:pPr>
          </w:p>
        </w:tc>
      </w:tr>
    </w:tbl>
    <w:p w14:paraId="5AF62E62" w14:textId="77777777" w:rsidR="00474923" w:rsidRDefault="00474923" w:rsidP="00474923">
      <w:pPr>
        <w:spacing w:before="0" w:after="0" w:line="360" w:lineRule="auto"/>
        <w:rPr>
          <w:rFonts w:ascii="Calibri" w:eastAsia="Times New Roman" w:hAnsi="Calibri" w:cs="Times New Roman"/>
          <w:b/>
          <w:caps/>
          <w:szCs w:val="24"/>
          <w:lang w:eastAsia="it-IT"/>
        </w:rPr>
      </w:pPr>
    </w:p>
    <w:p w14:paraId="315E42BD" w14:textId="77777777" w:rsidR="00474923" w:rsidRDefault="00474923" w:rsidP="00474923">
      <w:pPr>
        <w:spacing w:before="0" w:after="0" w:line="360" w:lineRule="auto"/>
        <w:rPr>
          <w:rFonts w:ascii="Calibri" w:eastAsia="Times New Roman" w:hAnsi="Calibri" w:cs="Times New Roman"/>
          <w:b/>
          <w:caps/>
          <w:szCs w:val="24"/>
          <w:lang w:eastAsia="it-IT"/>
        </w:rPr>
      </w:pPr>
    </w:p>
    <w:p w14:paraId="08331E09" w14:textId="77777777" w:rsidR="00474923" w:rsidRDefault="00474923" w:rsidP="00474923">
      <w:pPr>
        <w:spacing w:before="0" w:after="0" w:line="360" w:lineRule="auto"/>
        <w:jc w:val="center"/>
        <w:rPr>
          <w:rFonts w:ascii="Calibri" w:eastAsia="Times New Roman" w:hAnsi="Calibri" w:cs="Times New Roman"/>
          <w:b/>
          <w:caps/>
          <w:szCs w:val="24"/>
          <w:lang w:eastAsia="it-IT"/>
        </w:rPr>
      </w:pPr>
    </w:p>
    <w:p w14:paraId="2C13FCCA" w14:textId="77777777" w:rsidR="00474923" w:rsidRDefault="00474923" w:rsidP="00474923">
      <w:pPr>
        <w:spacing w:before="0" w:after="160" w:line="256" w:lineRule="auto"/>
        <w:jc w:val="both"/>
        <w:rPr>
          <w:rFonts w:ascii="Calibri" w:eastAsia="Times New Roman" w:hAnsi="Calibri" w:cs="Times New Roman"/>
          <w:sz w:val="22"/>
          <w:szCs w:val="20"/>
          <w:lang w:eastAsia="it-IT"/>
        </w:rPr>
      </w:pPr>
      <w:r>
        <w:rPr>
          <w:rFonts w:ascii="Calibri" w:eastAsia="Times New Roman" w:hAnsi="Calibri" w:cs="Times New Roman"/>
          <w:sz w:val="22"/>
          <w:szCs w:val="24"/>
          <w:lang w:eastAsia="it-IT"/>
        </w:rPr>
        <w:t>Data………………………</w:t>
      </w:r>
    </w:p>
    <w:p w14:paraId="15D589BB" w14:textId="77777777" w:rsidR="00474923" w:rsidRDefault="00474923" w:rsidP="00474923">
      <w:pPr>
        <w:spacing w:before="0" w:after="160" w:line="256" w:lineRule="auto"/>
        <w:jc w:val="right"/>
        <w:rPr>
          <w:rFonts w:ascii="Calibri" w:eastAsia="Times New Roman" w:hAnsi="Calibri" w:cs="Times New Roman"/>
          <w:sz w:val="22"/>
          <w:szCs w:val="20"/>
          <w:lang w:eastAsia="it-IT"/>
        </w:rPr>
      </w:pPr>
      <w:r>
        <w:rPr>
          <w:rFonts w:ascii="Calibri" w:eastAsia="Times New Roman" w:hAnsi="Calibri" w:cs="Times New Roman"/>
          <w:sz w:val="22"/>
          <w:szCs w:val="20"/>
          <w:lang w:eastAsia="it-IT"/>
        </w:rPr>
        <w:t>Il funzionario</w:t>
      </w:r>
    </w:p>
    <w:p w14:paraId="3C119530" w14:textId="77777777" w:rsidR="00474923" w:rsidRDefault="00474923" w:rsidP="00474923">
      <w:pPr>
        <w:spacing w:before="0" w:after="160" w:line="256" w:lineRule="auto"/>
        <w:jc w:val="right"/>
        <w:rPr>
          <w:rFonts w:ascii="Calibri" w:eastAsia="Times New Roman" w:hAnsi="Calibri" w:cs="Times New Roman"/>
          <w:sz w:val="22"/>
          <w:szCs w:val="20"/>
          <w:lang w:eastAsia="it-IT"/>
        </w:rPr>
      </w:pPr>
    </w:p>
    <w:p w14:paraId="09952C81" w14:textId="77777777" w:rsidR="00474923" w:rsidRDefault="005C6E5F" w:rsidP="005C6E5F">
      <w:pPr>
        <w:spacing w:before="0" w:after="160" w:line="256" w:lineRule="auto"/>
      </w:pP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r>
      <w:r w:rsidR="00474923">
        <w:rPr>
          <w:rFonts w:ascii="Calibri" w:eastAsia="Times New Roman" w:hAnsi="Calibri" w:cs="Times New Roman"/>
          <w:sz w:val="22"/>
          <w:szCs w:val="20"/>
          <w:lang w:eastAsia="it-IT"/>
        </w:rPr>
        <w:t xml:space="preserve">  </w:t>
      </w:r>
      <w:r w:rsidR="00474923">
        <w:rPr>
          <w:rFonts w:ascii="Calibri" w:eastAsia="Times New Roman" w:hAnsi="Calibri" w:cs="Arial"/>
          <w:b/>
          <w:bCs/>
          <w:sz w:val="18"/>
          <w:szCs w:val="18"/>
          <w:lang w:eastAsia="it-IT"/>
        </w:rPr>
        <w:t>Firma autografa o digitale, ai sensi e per gli effetti dell’art. 24 del D.lgs. n. 82/2005</w:t>
      </w:r>
    </w:p>
    <w:p w14:paraId="3AD91114" w14:textId="77777777" w:rsidR="00474923" w:rsidRDefault="00474923" w:rsidP="00474923">
      <w:pPr>
        <w:spacing w:before="0" w:after="0" w:line="360" w:lineRule="auto"/>
        <w:rPr>
          <w:rFonts w:ascii="Calibri" w:eastAsia="Times New Roman" w:hAnsi="Calibri" w:cs="Times New Roman"/>
          <w:b/>
          <w:caps/>
          <w:szCs w:val="24"/>
          <w:lang w:eastAsia="it-IT"/>
        </w:rPr>
      </w:pPr>
    </w:p>
    <w:p w14:paraId="3470F94B" w14:textId="77777777" w:rsidR="00474923" w:rsidRDefault="00474923" w:rsidP="00474923">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t>por Marche fse 2014/20</w:t>
      </w:r>
    </w:p>
    <w:p w14:paraId="6D188198" w14:textId="77777777" w:rsidR="00396B76" w:rsidRPr="00396B76" w:rsidRDefault="00396B76" w:rsidP="00396B76">
      <w:pPr>
        <w:jc w:val="center"/>
        <w:rPr>
          <w:rFonts w:asciiTheme="minorHAnsi" w:hAnsiTheme="minorHAnsi" w:cstheme="minorHAnsi"/>
          <w:b/>
          <w:sz w:val="28"/>
          <w:szCs w:val="28"/>
        </w:rPr>
      </w:pPr>
      <w:r w:rsidRPr="00396B76">
        <w:rPr>
          <w:rFonts w:asciiTheme="minorHAnsi" w:hAnsiTheme="minorHAnsi" w:cstheme="minorHAnsi"/>
          <w:b/>
          <w:sz w:val="28"/>
          <w:szCs w:val="28"/>
        </w:rPr>
        <w:t>Progetti territoriali di orientamento</w:t>
      </w:r>
    </w:p>
    <w:p w14:paraId="60308BC5" w14:textId="77777777" w:rsidR="00474923" w:rsidRDefault="00474923" w:rsidP="00474923">
      <w:pPr>
        <w:spacing w:before="0" w:after="0"/>
        <w:jc w:val="center"/>
        <w:rPr>
          <w:rFonts w:asciiTheme="minorHAnsi" w:eastAsiaTheme="majorEastAsia" w:hAnsiTheme="minorHAnsi"/>
          <w:b/>
        </w:rPr>
      </w:pPr>
      <w:r w:rsidRPr="00142797">
        <w:rPr>
          <w:rFonts w:asciiTheme="minorHAnsi" w:eastAsiaTheme="majorEastAsia" w:hAnsiTheme="minorHAnsi" w:cstheme="minorHAnsi"/>
          <w:b/>
          <w:sz w:val="20"/>
          <w:szCs w:val="20"/>
        </w:rPr>
        <w:t xml:space="preserve">Formula staff + 40% </w:t>
      </w:r>
      <w:r w:rsidRPr="00142797">
        <w:rPr>
          <w:rFonts w:asciiTheme="minorHAnsi" w:hAnsiTheme="minorHAnsi" w:cstheme="minorHAnsi"/>
          <w:b/>
          <w:color w:val="000000"/>
          <w:sz w:val="20"/>
          <w:szCs w:val="20"/>
        </w:rPr>
        <w:t>dei costi diretti ammissibili per il personale</w:t>
      </w:r>
      <w:r w:rsidRPr="00142797">
        <w:rPr>
          <w:rFonts w:asciiTheme="minorHAnsi" w:eastAsiaTheme="majorEastAsia" w:hAnsiTheme="minorHAnsi" w:cstheme="minorHAnsi"/>
          <w:b/>
          <w:sz w:val="20"/>
          <w:szCs w:val="20"/>
        </w:rPr>
        <w:t>, ai sensi dell’art. 68 ter del Reg n. 1303/2013 (così come modificato da omnibus)</w:t>
      </w:r>
    </w:p>
    <w:p w14:paraId="416EDF9B" w14:textId="77777777" w:rsidR="00D44A96" w:rsidRPr="00D25055" w:rsidRDefault="00D44A96" w:rsidP="00D44A96">
      <w:pPr>
        <w:spacing w:before="0" w:after="0" w:line="360" w:lineRule="auto"/>
        <w:jc w:val="center"/>
        <w:rPr>
          <w:rFonts w:ascii="Calibri" w:eastAsia="Times New Roman" w:hAnsi="Calibri" w:cs="Times New Roman"/>
          <w:b/>
          <w:caps/>
          <w:szCs w:val="24"/>
          <w:lang w:eastAsia="it-IT"/>
        </w:rPr>
      </w:pPr>
      <w:r w:rsidRPr="00D25055">
        <w:rPr>
          <w:rFonts w:ascii="Calibri" w:eastAsia="Times New Roman" w:hAnsi="Calibri" w:cs="Times New Roman"/>
          <w:b/>
          <w:caps/>
          <w:szCs w:val="24"/>
          <w:lang w:eastAsia="it-IT"/>
        </w:rPr>
        <w:t>Verbale di VERIFICA DELLA DETERMINAZIONE FINALE DELLA SOVVENZIONE</w:t>
      </w:r>
    </w:p>
    <w:p w14:paraId="55850B62" w14:textId="77777777" w:rsidR="00474923" w:rsidRDefault="00474923" w:rsidP="00474923">
      <w:pPr>
        <w:snapToGrid w:val="0"/>
        <w:spacing w:before="0" w:after="160" w:line="259" w:lineRule="auto"/>
        <w:jc w:val="center"/>
        <w:rPr>
          <w:rFonts w:asciiTheme="minorHAnsi" w:hAnsiTheme="minorHAnsi" w:cstheme="minorHAnsi"/>
          <w:b/>
          <w:bCs/>
          <w:szCs w:val="24"/>
        </w:rPr>
      </w:pPr>
      <w:r>
        <w:rPr>
          <w:rFonts w:asciiTheme="minorHAnsi" w:hAnsiTheme="minorHAnsi" w:cstheme="minorHAnsi"/>
          <w:b/>
          <w:bCs/>
          <w:szCs w:val="24"/>
        </w:rPr>
        <w:t>PER I PROGETTI NON CAMPIONATI</w:t>
      </w:r>
    </w:p>
    <w:p w14:paraId="6C1292C7" w14:textId="77777777" w:rsidR="00474923" w:rsidRDefault="00474923" w:rsidP="00474923">
      <w:pPr>
        <w:pStyle w:val="Corpotesto"/>
        <w:jc w:val="left"/>
        <w:rPr>
          <w:rFonts w:asciiTheme="minorHAnsi" w:hAnsiTheme="minorHAnsi" w:cstheme="minorHAnsi"/>
          <w:caps/>
          <w:sz w:val="24"/>
        </w:rPr>
      </w:pPr>
      <w:r>
        <w:rPr>
          <w:rFonts w:asciiTheme="minorHAnsi" w:hAnsiTheme="minorHAnsi" w:cstheme="minorHAnsi"/>
          <w:caps/>
          <w:sz w:val="24"/>
        </w:rPr>
        <w:t>Ente gestore …………………………..</w:t>
      </w:r>
    </w:p>
    <w:p w14:paraId="1F95D6E1" w14:textId="77777777" w:rsidR="00474923" w:rsidRDefault="00474923" w:rsidP="00474923">
      <w:pPr>
        <w:pStyle w:val="Corpotesto"/>
        <w:jc w:val="left"/>
        <w:rPr>
          <w:rFonts w:asciiTheme="minorHAnsi" w:hAnsiTheme="minorHAnsi" w:cstheme="minorHAnsi"/>
          <w:caps/>
          <w:sz w:val="24"/>
        </w:rPr>
      </w:pPr>
      <w:r>
        <w:rPr>
          <w:rFonts w:asciiTheme="minorHAnsi" w:hAnsiTheme="minorHAnsi" w:cstheme="minorHAnsi"/>
          <w:caps/>
          <w:sz w:val="24"/>
        </w:rPr>
        <w:t>Progetto  (denominazione) ……..</w:t>
      </w:r>
    </w:p>
    <w:p w14:paraId="52612F82" w14:textId="77777777" w:rsidR="00474923" w:rsidRDefault="00474923" w:rsidP="00474923">
      <w:pPr>
        <w:pStyle w:val="Corpotesto"/>
        <w:jc w:val="left"/>
        <w:rPr>
          <w:rFonts w:asciiTheme="minorHAnsi" w:hAnsiTheme="minorHAnsi" w:cstheme="minorHAnsi"/>
          <w:caps/>
          <w:sz w:val="24"/>
        </w:rPr>
      </w:pPr>
      <w:r>
        <w:rPr>
          <w:rFonts w:asciiTheme="minorHAnsi" w:hAnsiTheme="minorHAnsi" w:cstheme="minorHAnsi"/>
          <w:caps/>
          <w:sz w:val="24"/>
        </w:rPr>
        <w:t>Scheda progetto …………………….</w:t>
      </w:r>
    </w:p>
    <w:p w14:paraId="756869C9" w14:textId="77777777" w:rsidR="00474923" w:rsidRDefault="00474923" w:rsidP="00474923">
      <w:pPr>
        <w:pStyle w:val="Corpotesto"/>
        <w:jc w:val="left"/>
        <w:rPr>
          <w:rFonts w:asciiTheme="minorHAnsi" w:hAnsiTheme="minorHAnsi" w:cstheme="minorHAnsi"/>
          <w:caps/>
          <w:sz w:val="24"/>
        </w:rPr>
      </w:pPr>
      <w:r>
        <w:rPr>
          <w:rFonts w:asciiTheme="minorHAnsi" w:hAnsiTheme="minorHAnsi" w:cstheme="minorHAnsi"/>
          <w:caps/>
          <w:sz w:val="24"/>
        </w:rPr>
        <w:t>trimestre di riferimento ……………………..</w:t>
      </w:r>
    </w:p>
    <w:p w14:paraId="41AF42E0" w14:textId="77777777" w:rsidR="00474923" w:rsidRDefault="00474923" w:rsidP="00474923">
      <w:pPr>
        <w:spacing w:line="360" w:lineRule="auto"/>
        <w:rPr>
          <w:rFonts w:asciiTheme="minorHAnsi" w:hAnsiTheme="minorHAnsi" w:cstheme="minorHAnsi"/>
          <w:szCs w:val="24"/>
        </w:rPr>
      </w:pPr>
      <w:r>
        <w:rPr>
          <w:rFonts w:asciiTheme="minorHAnsi" w:hAnsiTheme="minorHAnsi" w:cstheme="minorHAnsi"/>
          <w:szCs w:val="24"/>
        </w:rPr>
        <w:t>IMPORTO TOTALE DELLA DICHIARAZIONE DI SPESA  ……………</w:t>
      </w:r>
    </w:p>
    <w:p w14:paraId="7BA552C7" w14:textId="77777777" w:rsidR="00474923" w:rsidRPr="001C69E7" w:rsidRDefault="00474923" w:rsidP="00474923">
      <w:pPr>
        <w:jc w:val="both"/>
        <w:rPr>
          <w:rFonts w:ascii="Calibri" w:eastAsia="Times New Roman" w:hAnsi="Calibri" w:cs="Times New Roman"/>
          <w:b/>
          <w:i/>
          <w:szCs w:val="24"/>
          <w:lang w:eastAsia="it-IT"/>
        </w:rPr>
      </w:pPr>
      <w:r w:rsidRPr="0038366C">
        <w:rPr>
          <w:rFonts w:ascii="Calibri" w:eastAsia="Times New Roman" w:hAnsi="Calibri" w:cs="Times New Roman"/>
          <w:szCs w:val="24"/>
          <w:lang w:eastAsia="it-IT"/>
        </w:rPr>
        <w:t xml:space="preserve">Il progetto de quo </w:t>
      </w:r>
      <w:r w:rsidRPr="001C69E7">
        <w:rPr>
          <w:rFonts w:ascii="Calibri" w:eastAsia="Times New Roman" w:hAnsi="Calibri" w:cs="Times New Roman"/>
          <w:b/>
          <w:i/>
          <w:szCs w:val="24"/>
          <w:lang w:eastAsia="it-IT"/>
        </w:rPr>
        <w:t>non rientra nel campionamento relativo al 30% dei progetti rendicontati nel periodo di riferimento (es. APRILE-GIUGNO 2020).</w:t>
      </w:r>
    </w:p>
    <w:p w14:paraId="1065A078" w14:textId="77777777" w:rsidR="00474923" w:rsidRDefault="00474923" w:rsidP="00BE374F">
      <w:pPr>
        <w:pStyle w:val="Paragrafoelenco"/>
        <w:numPr>
          <w:ilvl w:val="0"/>
          <w:numId w:val="47"/>
        </w:numPr>
        <w:spacing w:before="0" w:after="0" w:line="256" w:lineRule="auto"/>
        <w:jc w:val="both"/>
        <w:rPr>
          <w:rFonts w:ascii="Calibri" w:eastAsia="Times New Roman" w:hAnsi="Calibri" w:cs="Times New Roman"/>
          <w:szCs w:val="24"/>
          <w:lang w:eastAsia="it-IT"/>
        </w:rPr>
      </w:pPr>
      <w:r w:rsidRPr="00E83FB0">
        <w:rPr>
          <w:rFonts w:ascii="Calibri" w:eastAsia="Times New Roman" w:hAnsi="Calibri" w:cs="Times New Roman"/>
          <w:i/>
          <w:szCs w:val="24"/>
          <w:lang w:eastAsia="it-IT"/>
        </w:rPr>
        <w:t>Verificato</w:t>
      </w:r>
      <w:r w:rsidRPr="001C69E7">
        <w:rPr>
          <w:rFonts w:ascii="Calibri" w:eastAsia="Times New Roman" w:hAnsi="Calibri" w:cs="Times New Roman"/>
          <w:szCs w:val="24"/>
          <w:lang w:eastAsia="it-IT"/>
        </w:rPr>
        <w:t xml:space="preserve"> il rispetto formale delle modalità e dei termini di presentazione del prospetto finale di determinazione finale della sovvenzione, nonché la corrispondenza formale della documentazione presentata rispetto a quanto previsto al paragrafo 2.2.2 del Manuale a costi reali;</w:t>
      </w:r>
    </w:p>
    <w:p w14:paraId="25C9DEF5" w14:textId="77777777" w:rsidR="00474923" w:rsidRPr="001C69E7" w:rsidRDefault="00474923" w:rsidP="00BE374F">
      <w:pPr>
        <w:pStyle w:val="Paragrafoelenco"/>
        <w:numPr>
          <w:ilvl w:val="0"/>
          <w:numId w:val="47"/>
        </w:numPr>
        <w:spacing w:before="0" w:after="0" w:line="256" w:lineRule="auto"/>
        <w:jc w:val="both"/>
        <w:rPr>
          <w:rFonts w:ascii="Calibri" w:eastAsia="Times New Roman" w:hAnsi="Calibri" w:cs="Times New Roman"/>
          <w:szCs w:val="24"/>
          <w:lang w:eastAsia="it-IT"/>
        </w:rPr>
      </w:pPr>
      <w:r w:rsidRPr="00E83FB0">
        <w:rPr>
          <w:rFonts w:ascii="Calibri" w:eastAsia="Times New Roman" w:hAnsi="Calibri" w:cs="Times New Roman"/>
          <w:i/>
          <w:szCs w:val="24"/>
          <w:lang w:eastAsia="it-IT"/>
        </w:rPr>
        <w:t>Tenuto conto</w:t>
      </w:r>
      <w:r w:rsidRPr="001C69E7">
        <w:rPr>
          <w:rFonts w:ascii="Calibri" w:eastAsia="Times New Roman" w:hAnsi="Calibri" w:cs="Times New Roman"/>
          <w:szCs w:val="24"/>
          <w:lang w:eastAsia="it-IT"/>
        </w:rPr>
        <w:t xml:space="preserve"> degli esiti dei controlli in precedenza effettuati da ritenersi definitivi in considerazione del contraddittorio intercorso:</w:t>
      </w:r>
    </w:p>
    <w:tbl>
      <w:tblPr>
        <w:tblStyle w:val="Grigliatabella"/>
        <w:tblpPr w:leftFromText="141" w:rightFromText="141" w:vertAnchor="text" w:horzAnchor="margin" w:tblpXSpec="center" w:tblpY="245"/>
        <w:tblW w:w="0" w:type="auto"/>
        <w:tblLook w:val="04A0" w:firstRow="1" w:lastRow="0" w:firstColumn="1" w:lastColumn="0" w:noHBand="0" w:noVBand="1"/>
      </w:tblPr>
      <w:tblGrid>
        <w:gridCol w:w="1925"/>
        <w:gridCol w:w="1925"/>
        <w:gridCol w:w="1926"/>
        <w:gridCol w:w="1926"/>
      </w:tblGrid>
      <w:tr w:rsidR="00474923" w14:paraId="522D48E9" w14:textId="77777777" w:rsidTr="00573EF5">
        <w:tc>
          <w:tcPr>
            <w:tcW w:w="1925" w:type="dxa"/>
            <w:shd w:val="clear" w:color="auto" w:fill="E7E6E6" w:themeFill="background2"/>
          </w:tcPr>
          <w:p w14:paraId="4C7B1BCB" w14:textId="77777777" w:rsidR="00474923" w:rsidRPr="00850678" w:rsidRDefault="00474923" w:rsidP="00573EF5">
            <w:pPr>
              <w:spacing w:before="0" w:after="0" w:line="256" w:lineRule="auto"/>
              <w:jc w:val="both"/>
              <w:rPr>
                <w:rFonts w:ascii="Calibri" w:eastAsia="Times New Roman" w:hAnsi="Calibri" w:cs="Times New Roman"/>
                <w:b/>
                <w:szCs w:val="24"/>
                <w:lang w:eastAsia="it-IT"/>
              </w:rPr>
            </w:pPr>
            <w:r w:rsidRPr="00850678">
              <w:rPr>
                <w:rFonts w:ascii="Calibri" w:eastAsia="Times New Roman" w:hAnsi="Calibri" w:cs="Times New Roman"/>
                <w:b/>
                <w:szCs w:val="24"/>
                <w:lang w:eastAsia="it-IT"/>
              </w:rPr>
              <w:t>Tipologia</w:t>
            </w:r>
          </w:p>
        </w:tc>
        <w:tc>
          <w:tcPr>
            <w:tcW w:w="1925" w:type="dxa"/>
            <w:shd w:val="clear" w:color="auto" w:fill="E7E6E6" w:themeFill="background2"/>
          </w:tcPr>
          <w:p w14:paraId="29E61CD4" w14:textId="77777777" w:rsidR="00474923" w:rsidRPr="00850678" w:rsidRDefault="00474923" w:rsidP="00573EF5">
            <w:pPr>
              <w:spacing w:before="0" w:after="0" w:line="256" w:lineRule="auto"/>
              <w:jc w:val="both"/>
              <w:rPr>
                <w:rFonts w:ascii="Calibri" w:eastAsia="Times New Roman" w:hAnsi="Calibri" w:cs="Times New Roman"/>
                <w:b/>
                <w:szCs w:val="24"/>
                <w:lang w:eastAsia="it-IT"/>
              </w:rPr>
            </w:pPr>
            <w:r w:rsidRPr="00850678">
              <w:rPr>
                <w:rFonts w:ascii="Calibri" w:eastAsia="Times New Roman" w:hAnsi="Calibri" w:cs="Times New Roman"/>
                <w:b/>
                <w:szCs w:val="24"/>
                <w:lang w:eastAsia="it-IT"/>
              </w:rPr>
              <w:t>Trimestre Di Riferimento</w:t>
            </w:r>
          </w:p>
        </w:tc>
        <w:tc>
          <w:tcPr>
            <w:tcW w:w="1926" w:type="dxa"/>
            <w:shd w:val="clear" w:color="auto" w:fill="E7E6E6" w:themeFill="background2"/>
          </w:tcPr>
          <w:p w14:paraId="7BECC1EF" w14:textId="77777777" w:rsidR="00474923" w:rsidRPr="00850678" w:rsidRDefault="00474923" w:rsidP="00573EF5">
            <w:pPr>
              <w:spacing w:before="0" w:after="0" w:line="256" w:lineRule="auto"/>
              <w:jc w:val="both"/>
              <w:rPr>
                <w:rFonts w:ascii="Calibri" w:eastAsia="Times New Roman" w:hAnsi="Calibri" w:cs="Times New Roman"/>
                <w:b/>
                <w:szCs w:val="24"/>
                <w:lang w:eastAsia="it-IT"/>
              </w:rPr>
            </w:pPr>
            <w:r w:rsidRPr="00850678">
              <w:rPr>
                <w:rFonts w:ascii="Calibri" w:eastAsia="Times New Roman" w:hAnsi="Calibri" w:cs="Times New Roman"/>
                <w:b/>
                <w:szCs w:val="24"/>
                <w:lang w:eastAsia="it-IT"/>
              </w:rPr>
              <w:t>Importo Non Ammesso</w:t>
            </w:r>
          </w:p>
        </w:tc>
        <w:tc>
          <w:tcPr>
            <w:tcW w:w="1926" w:type="dxa"/>
            <w:shd w:val="clear" w:color="auto" w:fill="E7E6E6" w:themeFill="background2"/>
          </w:tcPr>
          <w:p w14:paraId="44D8F49F" w14:textId="77777777" w:rsidR="00474923" w:rsidRPr="00850678" w:rsidRDefault="00474923" w:rsidP="00573EF5">
            <w:pPr>
              <w:spacing w:before="0" w:after="0" w:line="256" w:lineRule="auto"/>
              <w:jc w:val="both"/>
              <w:rPr>
                <w:rFonts w:ascii="Calibri" w:eastAsia="Times New Roman" w:hAnsi="Calibri" w:cs="Times New Roman"/>
                <w:b/>
                <w:szCs w:val="24"/>
                <w:lang w:eastAsia="it-IT"/>
              </w:rPr>
            </w:pPr>
            <w:r w:rsidRPr="00850678">
              <w:rPr>
                <w:rFonts w:ascii="Calibri" w:eastAsia="Times New Roman" w:hAnsi="Calibri" w:cs="Times New Roman"/>
                <w:b/>
                <w:szCs w:val="24"/>
                <w:lang w:eastAsia="it-IT"/>
              </w:rPr>
              <w:t>Importo Ammesso</w:t>
            </w:r>
          </w:p>
        </w:tc>
      </w:tr>
      <w:tr w:rsidR="00474923" w14:paraId="7B93476D" w14:textId="77777777" w:rsidTr="00573EF5">
        <w:tc>
          <w:tcPr>
            <w:tcW w:w="1925" w:type="dxa"/>
          </w:tcPr>
          <w:p w14:paraId="2E52E19F"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5" w:type="dxa"/>
          </w:tcPr>
          <w:p w14:paraId="3CA65579"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5429CC16"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62874C9E" w14:textId="77777777" w:rsidR="00474923" w:rsidRDefault="00474923" w:rsidP="00573EF5">
            <w:pPr>
              <w:spacing w:before="0" w:after="0" w:line="256" w:lineRule="auto"/>
              <w:jc w:val="both"/>
              <w:rPr>
                <w:rFonts w:ascii="Calibri" w:eastAsia="Times New Roman" w:hAnsi="Calibri" w:cs="Times New Roman"/>
                <w:szCs w:val="24"/>
                <w:lang w:eastAsia="it-IT"/>
              </w:rPr>
            </w:pPr>
          </w:p>
        </w:tc>
      </w:tr>
      <w:tr w:rsidR="00474923" w14:paraId="5F26EC7D" w14:textId="77777777" w:rsidTr="00573EF5">
        <w:tc>
          <w:tcPr>
            <w:tcW w:w="1925" w:type="dxa"/>
          </w:tcPr>
          <w:p w14:paraId="5C280E5E"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5" w:type="dxa"/>
          </w:tcPr>
          <w:p w14:paraId="07BC0A0A"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53D9C599" w14:textId="77777777" w:rsidR="00474923" w:rsidRDefault="00474923" w:rsidP="00573EF5">
            <w:pPr>
              <w:spacing w:before="0" w:after="0" w:line="256" w:lineRule="auto"/>
              <w:jc w:val="both"/>
              <w:rPr>
                <w:rFonts w:ascii="Calibri" w:eastAsia="Times New Roman" w:hAnsi="Calibri" w:cs="Times New Roman"/>
                <w:szCs w:val="24"/>
                <w:lang w:eastAsia="it-IT"/>
              </w:rPr>
            </w:pPr>
          </w:p>
        </w:tc>
        <w:tc>
          <w:tcPr>
            <w:tcW w:w="1926" w:type="dxa"/>
          </w:tcPr>
          <w:p w14:paraId="647E5F9D" w14:textId="77777777" w:rsidR="00474923" w:rsidRDefault="00474923" w:rsidP="00573EF5">
            <w:pPr>
              <w:spacing w:before="0" w:after="0" w:line="256" w:lineRule="auto"/>
              <w:jc w:val="both"/>
              <w:rPr>
                <w:rFonts w:ascii="Calibri" w:eastAsia="Times New Roman" w:hAnsi="Calibri" w:cs="Times New Roman"/>
                <w:szCs w:val="24"/>
                <w:lang w:eastAsia="it-IT"/>
              </w:rPr>
            </w:pPr>
          </w:p>
        </w:tc>
      </w:tr>
    </w:tbl>
    <w:p w14:paraId="734B6B2C" w14:textId="77777777" w:rsidR="00474923" w:rsidRDefault="00474923" w:rsidP="00474923">
      <w:pPr>
        <w:spacing w:before="0" w:after="0"/>
        <w:jc w:val="both"/>
        <w:rPr>
          <w:rFonts w:ascii="Calibri" w:eastAsia="Times New Roman" w:hAnsi="Calibri" w:cs="Times New Roman"/>
          <w:szCs w:val="24"/>
          <w:lang w:eastAsia="it-IT"/>
        </w:rPr>
      </w:pPr>
    </w:p>
    <w:p w14:paraId="2F5B692D" w14:textId="77777777" w:rsidR="00474923" w:rsidRDefault="00474923" w:rsidP="00474923">
      <w:pPr>
        <w:spacing w:before="0" w:after="0"/>
        <w:jc w:val="both"/>
        <w:rPr>
          <w:rFonts w:ascii="Calibri" w:eastAsia="Times New Roman" w:hAnsi="Calibri" w:cs="Times New Roman"/>
          <w:szCs w:val="24"/>
          <w:lang w:eastAsia="it-IT"/>
        </w:rPr>
      </w:pPr>
    </w:p>
    <w:p w14:paraId="60DEB64B" w14:textId="77777777" w:rsidR="00474923" w:rsidRDefault="00474923" w:rsidP="00474923">
      <w:pPr>
        <w:spacing w:before="0" w:after="0"/>
        <w:jc w:val="both"/>
        <w:rPr>
          <w:rFonts w:ascii="Calibri" w:eastAsia="Times New Roman" w:hAnsi="Calibri" w:cs="Times New Roman"/>
          <w:szCs w:val="24"/>
          <w:lang w:eastAsia="it-IT"/>
        </w:rPr>
      </w:pPr>
    </w:p>
    <w:p w14:paraId="5B043802" w14:textId="77777777" w:rsidR="00474923" w:rsidRDefault="00474923" w:rsidP="00474923">
      <w:pPr>
        <w:spacing w:before="0" w:after="0"/>
        <w:jc w:val="both"/>
        <w:rPr>
          <w:rFonts w:ascii="Calibri" w:eastAsia="Times New Roman" w:hAnsi="Calibri" w:cs="Times New Roman"/>
          <w:szCs w:val="24"/>
          <w:lang w:eastAsia="it-IT"/>
        </w:rPr>
      </w:pPr>
    </w:p>
    <w:p w14:paraId="4BE5799F" w14:textId="77777777" w:rsidR="00474923" w:rsidRDefault="00474923" w:rsidP="00474923">
      <w:pPr>
        <w:spacing w:before="0" w:after="0"/>
        <w:jc w:val="both"/>
        <w:rPr>
          <w:rFonts w:ascii="Calibri" w:eastAsia="Times New Roman" w:hAnsi="Calibri" w:cs="Times New Roman"/>
          <w:szCs w:val="24"/>
          <w:lang w:eastAsia="it-IT"/>
        </w:rPr>
      </w:pPr>
    </w:p>
    <w:p w14:paraId="3D779AE2" w14:textId="77777777" w:rsidR="00474923" w:rsidRDefault="00474923" w:rsidP="00474923">
      <w:pPr>
        <w:spacing w:before="0" w:after="0"/>
        <w:jc w:val="both"/>
        <w:rPr>
          <w:rFonts w:ascii="Calibri" w:eastAsia="Times New Roman" w:hAnsi="Calibri" w:cs="Times New Roman"/>
          <w:szCs w:val="24"/>
          <w:lang w:eastAsia="it-IT"/>
        </w:rPr>
      </w:pPr>
    </w:p>
    <w:p w14:paraId="307DACF0" w14:textId="77777777" w:rsidR="00474923" w:rsidRDefault="00474923" w:rsidP="00474923">
      <w:pPr>
        <w:spacing w:before="0" w:after="0"/>
        <w:jc w:val="both"/>
        <w:rPr>
          <w:rFonts w:ascii="Calibri" w:eastAsia="Times New Roman" w:hAnsi="Calibri" w:cs="Times New Roman"/>
          <w:szCs w:val="24"/>
          <w:lang w:eastAsia="it-IT"/>
        </w:rPr>
      </w:pPr>
      <w:r>
        <w:rPr>
          <w:rFonts w:ascii="Calibri" w:eastAsia="Times New Roman" w:hAnsi="Calibri" w:cs="Times New Roman"/>
          <w:szCs w:val="24"/>
          <w:lang w:eastAsia="it-IT"/>
        </w:rPr>
        <w:t>Si indicano di seguito gli importi ammessi (per le motivazioni circa gli importi eventualmente non ammessi si rimanda alla Check list allegata):</w:t>
      </w:r>
    </w:p>
    <w:p w14:paraId="60604F0C" w14:textId="77777777" w:rsidR="00474923" w:rsidRDefault="00474923" w:rsidP="00474923">
      <w:pPr>
        <w:spacing w:before="0" w:after="0"/>
        <w:jc w:val="both"/>
        <w:rPr>
          <w:rFonts w:ascii="Calibri" w:eastAsia="Times New Roman" w:hAnsi="Calibri" w:cs="Times New Roman"/>
          <w:szCs w:val="24"/>
          <w:lang w:eastAsia="it-IT"/>
        </w:rPr>
      </w:pPr>
    </w:p>
    <w:tbl>
      <w:tblPr>
        <w:tblStyle w:val="Grigliatabella"/>
        <w:tblW w:w="0" w:type="auto"/>
        <w:tblLook w:val="04A0" w:firstRow="1" w:lastRow="0" w:firstColumn="1" w:lastColumn="0" w:noHBand="0" w:noVBand="1"/>
      </w:tblPr>
      <w:tblGrid>
        <w:gridCol w:w="3583"/>
        <w:gridCol w:w="3066"/>
        <w:gridCol w:w="2979"/>
      </w:tblGrid>
      <w:tr w:rsidR="00474923" w14:paraId="0D47B961" w14:textId="77777777" w:rsidTr="00573EF5">
        <w:tc>
          <w:tcPr>
            <w:tcW w:w="3583" w:type="dxa"/>
          </w:tcPr>
          <w:p w14:paraId="69C573B9" w14:textId="77777777" w:rsidR="00474923" w:rsidRPr="00850678" w:rsidRDefault="00474923" w:rsidP="00573EF5">
            <w:pPr>
              <w:spacing w:before="0" w:after="0"/>
              <w:jc w:val="center"/>
              <w:rPr>
                <w:rFonts w:ascii="Calibri" w:eastAsia="Times New Roman" w:hAnsi="Calibri" w:cs="Times New Roman"/>
                <w:b/>
                <w:szCs w:val="24"/>
                <w:lang w:eastAsia="it-IT"/>
              </w:rPr>
            </w:pPr>
            <w:r w:rsidRPr="00850678">
              <w:rPr>
                <w:rFonts w:ascii="Calibri" w:eastAsia="Times New Roman" w:hAnsi="Calibri" w:cs="Times New Roman"/>
                <w:b/>
                <w:szCs w:val="24"/>
                <w:lang w:eastAsia="it-IT"/>
              </w:rPr>
              <w:t>Importo dichiarato</w:t>
            </w:r>
          </w:p>
        </w:tc>
        <w:tc>
          <w:tcPr>
            <w:tcW w:w="3066" w:type="dxa"/>
          </w:tcPr>
          <w:p w14:paraId="56F55D6B" w14:textId="77777777" w:rsidR="00474923" w:rsidRPr="00850678" w:rsidRDefault="00474923" w:rsidP="00573EF5">
            <w:pPr>
              <w:spacing w:before="0" w:after="0"/>
              <w:jc w:val="center"/>
              <w:rPr>
                <w:rFonts w:ascii="Calibri" w:eastAsia="Times New Roman" w:hAnsi="Calibri" w:cs="Times New Roman"/>
                <w:b/>
                <w:szCs w:val="24"/>
                <w:lang w:eastAsia="it-IT"/>
              </w:rPr>
            </w:pPr>
            <w:r w:rsidRPr="00850678">
              <w:rPr>
                <w:rFonts w:ascii="Calibri" w:eastAsia="Times New Roman" w:hAnsi="Calibri" w:cs="Times New Roman"/>
                <w:b/>
                <w:szCs w:val="24"/>
                <w:lang w:eastAsia="it-IT"/>
              </w:rPr>
              <w:t>Importo ammesso</w:t>
            </w:r>
          </w:p>
        </w:tc>
        <w:tc>
          <w:tcPr>
            <w:tcW w:w="2979" w:type="dxa"/>
          </w:tcPr>
          <w:p w14:paraId="1E0DAA37" w14:textId="77777777" w:rsidR="00474923" w:rsidRPr="00850678" w:rsidRDefault="00474923" w:rsidP="00573EF5">
            <w:pPr>
              <w:spacing w:before="0" w:after="0"/>
              <w:jc w:val="center"/>
              <w:rPr>
                <w:rFonts w:ascii="Calibri" w:eastAsia="Times New Roman" w:hAnsi="Calibri" w:cs="Times New Roman"/>
                <w:b/>
                <w:szCs w:val="24"/>
                <w:lang w:eastAsia="it-IT"/>
              </w:rPr>
            </w:pPr>
            <w:r>
              <w:rPr>
                <w:rFonts w:ascii="Calibri" w:eastAsia="Times New Roman" w:hAnsi="Calibri" w:cs="Times New Roman"/>
                <w:b/>
                <w:szCs w:val="24"/>
                <w:lang w:eastAsia="it-IT"/>
              </w:rPr>
              <w:t>Importo non ammesso</w:t>
            </w:r>
          </w:p>
        </w:tc>
      </w:tr>
      <w:tr w:rsidR="00474923" w14:paraId="7DD45A5D" w14:textId="77777777" w:rsidTr="00573EF5">
        <w:tc>
          <w:tcPr>
            <w:tcW w:w="3583" w:type="dxa"/>
          </w:tcPr>
          <w:p w14:paraId="139F76F6" w14:textId="77777777" w:rsidR="00474923" w:rsidRDefault="00474923" w:rsidP="00573EF5">
            <w:pPr>
              <w:spacing w:before="0" w:after="0"/>
              <w:jc w:val="both"/>
              <w:rPr>
                <w:rFonts w:ascii="Calibri" w:eastAsia="Times New Roman" w:hAnsi="Calibri" w:cs="Times New Roman"/>
                <w:szCs w:val="24"/>
                <w:lang w:eastAsia="it-IT"/>
              </w:rPr>
            </w:pPr>
          </w:p>
        </w:tc>
        <w:tc>
          <w:tcPr>
            <w:tcW w:w="3066" w:type="dxa"/>
          </w:tcPr>
          <w:p w14:paraId="67A38219" w14:textId="77777777" w:rsidR="00474923" w:rsidRDefault="00474923" w:rsidP="00573EF5">
            <w:pPr>
              <w:spacing w:before="0" w:after="0"/>
              <w:jc w:val="both"/>
              <w:rPr>
                <w:rFonts w:ascii="Calibri" w:eastAsia="Times New Roman" w:hAnsi="Calibri" w:cs="Times New Roman"/>
                <w:szCs w:val="24"/>
                <w:lang w:eastAsia="it-IT"/>
              </w:rPr>
            </w:pPr>
          </w:p>
        </w:tc>
        <w:tc>
          <w:tcPr>
            <w:tcW w:w="2979" w:type="dxa"/>
          </w:tcPr>
          <w:p w14:paraId="06C2E4E8" w14:textId="77777777" w:rsidR="00474923" w:rsidRDefault="00474923" w:rsidP="00573EF5">
            <w:pPr>
              <w:spacing w:before="0" w:after="0"/>
              <w:jc w:val="both"/>
              <w:rPr>
                <w:rFonts w:ascii="Calibri" w:eastAsia="Times New Roman" w:hAnsi="Calibri" w:cs="Times New Roman"/>
                <w:szCs w:val="24"/>
                <w:lang w:eastAsia="it-IT"/>
              </w:rPr>
            </w:pPr>
          </w:p>
        </w:tc>
      </w:tr>
    </w:tbl>
    <w:p w14:paraId="569BA9EE" w14:textId="77777777" w:rsidR="00474923" w:rsidRDefault="00474923" w:rsidP="00474923">
      <w:pPr>
        <w:spacing w:before="0" w:after="0"/>
        <w:jc w:val="both"/>
        <w:rPr>
          <w:rFonts w:ascii="Calibri" w:eastAsia="Times New Roman" w:hAnsi="Calibri" w:cs="Times New Roman"/>
          <w:szCs w:val="24"/>
          <w:lang w:eastAsia="it-IT"/>
        </w:rPr>
      </w:pPr>
    </w:p>
    <w:p w14:paraId="2CD2EAF3" w14:textId="77777777" w:rsidR="00474923" w:rsidRDefault="00474923" w:rsidP="00474923">
      <w:pPr>
        <w:suppressAutoHyphens/>
        <w:spacing w:before="0" w:after="0"/>
        <w:jc w:val="both"/>
        <w:rPr>
          <w:rFonts w:eastAsia="Times New Roman" w:cs="Times New Roman"/>
          <w:szCs w:val="20"/>
          <w:lang w:eastAsia="ar-SA"/>
        </w:rPr>
      </w:pPr>
    </w:p>
    <w:p w14:paraId="328C3DCD" w14:textId="77777777" w:rsidR="00474923" w:rsidRDefault="00474923" w:rsidP="00474923">
      <w:pPr>
        <w:spacing w:before="0" w:after="160" w:line="256" w:lineRule="auto"/>
        <w:jc w:val="both"/>
        <w:rPr>
          <w:rFonts w:ascii="Calibri" w:eastAsia="Times New Roman" w:hAnsi="Calibri" w:cs="Times New Roman"/>
          <w:sz w:val="22"/>
          <w:szCs w:val="20"/>
          <w:lang w:eastAsia="it-IT"/>
        </w:rPr>
      </w:pPr>
      <w:r>
        <w:rPr>
          <w:rFonts w:ascii="Calibri" w:eastAsia="Times New Roman" w:hAnsi="Calibri" w:cs="Times New Roman"/>
          <w:sz w:val="22"/>
          <w:szCs w:val="24"/>
          <w:lang w:eastAsia="it-IT"/>
        </w:rPr>
        <w:t>Data………………………</w:t>
      </w:r>
    </w:p>
    <w:p w14:paraId="492BACED" w14:textId="77777777" w:rsidR="00474923" w:rsidRDefault="00474923" w:rsidP="00474923">
      <w:pPr>
        <w:spacing w:before="0" w:after="160" w:line="256" w:lineRule="auto"/>
        <w:jc w:val="right"/>
        <w:rPr>
          <w:rFonts w:ascii="Calibri" w:eastAsia="Times New Roman" w:hAnsi="Calibri" w:cs="Times New Roman"/>
          <w:sz w:val="22"/>
          <w:szCs w:val="20"/>
          <w:lang w:eastAsia="it-IT"/>
        </w:rPr>
      </w:pPr>
      <w:r>
        <w:rPr>
          <w:rFonts w:ascii="Calibri" w:eastAsia="Times New Roman" w:hAnsi="Calibri" w:cs="Times New Roman"/>
          <w:sz w:val="22"/>
          <w:szCs w:val="20"/>
          <w:lang w:eastAsia="it-IT"/>
        </w:rPr>
        <w:t>Il funzionario</w:t>
      </w:r>
    </w:p>
    <w:p w14:paraId="2B95D691" w14:textId="77777777" w:rsidR="00474923" w:rsidRDefault="00474923" w:rsidP="00474923">
      <w:pPr>
        <w:spacing w:before="0" w:after="160" w:line="256" w:lineRule="auto"/>
        <w:jc w:val="right"/>
        <w:rPr>
          <w:rFonts w:ascii="Calibri" w:eastAsia="Times New Roman" w:hAnsi="Calibri" w:cs="Times New Roman"/>
          <w:sz w:val="22"/>
          <w:szCs w:val="20"/>
          <w:lang w:eastAsia="it-IT"/>
        </w:rPr>
      </w:pPr>
    </w:p>
    <w:p w14:paraId="78C05A64" w14:textId="77777777" w:rsidR="00027491" w:rsidRDefault="005C6E5F" w:rsidP="005C6E5F">
      <w:pPr>
        <w:spacing w:before="0" w:after="160" w:line="256" w:lineRule="auto"/>
        <w:rPr>
          <w:rFonts w:ascii="Calibri" w:eastAsia="Times New Roman" w:hAnsi="Calibri" w:cs="Arial"/>
          <w:b/>
          <w:bCs/>
          <w:sz w:val="18"/>
          <w:szCs w:val="18"/>
          <w:lang w:eastAsia="it-IT"/>
        </w:rPr>
      </w:pP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r>
      <w:r w:rsidR="00474923">
        <w:rPr>
          <w:rFonts w:ascii="Calibri" w:eastAsia="Times New Roman" w:hAnsi="Calibri" w:cs="Arial"/>
          <w:b/>
          <w:bCs/>
          <w:sz w:val="18"/>
          <w:szCs w:val="18"/>
          <w:lang w:eastAsia="it-IT"/>
        </w:rPr>
        <w:t>Firma autografa o digitale, ai sensi e per gli effetti dell’art. 24 del D.lgs. n. 82/2005</w:t>
      </w:r>
    </w:p>
    <w:p w14:paraId="01EEE1F8" w14:textId="77777777" w:rsidR="00027491" w:rsidRDefault="00027491" w:rsidP="005C6E5F">
      <w:pPr>
        <w:spacing w:before="0" w:after="160" w:line="256" w:lineRule="auto"/>
        <w:rPr>
          <w:rFonts w:ascii="Calibri" w:eastAsia="Times New Roman" w:hAnsi="Calibri" w:cs="Arial"/>
          <w:b/>
          <w:bCs/>
          <w:sz w:val="18"/>
          <w:szCs w:val="18"/>
          <w:lang w:eastAsia="it-IT"/>
        </w:rPr>
      </w:pPr>
    </w:p>
    <w:p w14:paraId="5403BE64" w14:textId="77777777" w:rsidR="00027491" w:rsidRDefault="00027491" w:rsidP="005C6E5F">
      <w:pPr>
        <w:spacing w:before="0" w:after="160" w:line="256" w:lineRule="auto"/>
        <w:rPr>
          <w:rFonts w:ascii="Calibri" w:eastAsia="Times New Roman" w:hAnsi="Calibri" w:cs="Arial"/>
          <w:b/>
          <w:bCs/>
          <w:sz w:val="18"/>
          <w:szCs w:val="18"/>
          <w:lang w:eastAsia="it-IT"/>
        </w:rPr>
      </w:pPr>
    </w:p>
    <w:tbl>
      <w:tblPr>
        <w:tblW w:w="5074"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7127"/>
        <w:gridCol w:w="43"/>
        <w:gridCol w:w="270"/>
        <w:gridCol w:w="201"/>
        <w:gridCol w:w="190"/>
        <w:gridCol w:w="213"/>
        <w:gridCol w:w="180"/>
        <w:gridCol w:w="229"/>
        <w:gridCol w:w="1317"/>
      </w:tblGrid>
      <w:tr w:rsidR="00BE374F" w:rsidRPr="00B70B4F" w14:paraId="24BDA465" w14:textId="77777777" w:rsidTr="00BE374F">
        <w:trPr>
          <w:trHeight w:val="283"/>
        </w:trPr>
        <w:tc>
          <w:tcPr>
            <w:tcW w:w="5000" w:type="pct"/>
            <w:gridSpan w:val="9"/>
            <w:shd w:val="clear" w:color="auto" w:fill="auto"/>
            <w:vAlign w:val="center"/>
          </w:tcPr>
          <w:p w14:paraId="02CA44CA" w14:textId="52B9FBAE" w:rsidR="00BE374F" w:rsidRPr="00B70B4F" w:rsidRDefault="00E6194B" w:rsidP="002D4FCF">
            <w:pPr>
              <w:snapToGrid w:val="0"/>
              <w:jc w:val="center"/>
              <w:rPr>
                <w:rFonts w:asciiTheme="minorHAnsi" w:eastAsiaTheme="majorEastAsia" w:hAnsiTheme="minorHAnsi"/>
                <w:b/>
                <w:sz w:val="18"/>
                <w:szCs w:val="18"/>
              </w:rPr>
            </w:pPr>
            <w:r>
              <w:rPr>
                <w:rFonts w:ascii="Calibri" w:eastAsia="Times New Roman" w:hAnsi="Calibri" w:cs="Arial"/>
                <w:b/>
                <w:bCs/>
                <w:sz w:val="18"/>
                <w:szCs w:val="18"/>
                <w:lang w:eastAsia="it-IT"/>
              </w:rPr>
              <w:br w:type="page"/>
            </w:r>
            <w:r w:rsidR="00BE374F" w:rsidRPr="00B70B4F">
              <w:rPr>
                <w:rFonts w:ascii="Calibri" w:hAnsi="Calibri"/>
                <w:b/>
                <w:bCs/>
              </w:rPr>
              <w:t>POR Marche FSE 2014/2020</w:t>
            </w:r>
          </w:p>
        </w:tc>
      </w:tr>
      <w:tr w:rsidR="00BE374F" w:rsidRPr="00B70B4F" w14:paraId="15048D49" w14:textId="77777777" w:rsidTr="00BE374F">
        <w:trPr>
          <w:trHeight w:val="300"/>
        </w:trPr>
        <w:tc>
          <w:tcPr>
            <w:tcW w:w="5000" w:type="pct"/>
            <w:gridSpan w:val="9"/>
            <w:shd w:val="clear" w:color="auto" w:fill="auto"/>
            <w:vAlign w:val="center"/>
          </w:tcPr>
          <w:p w14:paraId="1A587436" w14:textId="77777777" w:rsidR="00BE374F" w:rsidRPr="00CF5CF5" w:rsidRDefault="00BE374F" w:rsidP="002D4FCF">
            <w:pPr>
              <w:jc w:val="center"/>
              <w:rPr>
                <w:rFonts w:ascii="Calibri" w:hAnsi="Calibri"/>
                <w:b/>
                <w:bCs/>
              </w:rPr>
            </w:pPr>
            <w:r w:rsidRPr="00CF5CF5">
              <w:rPr>
                <w:rFonts w:ascii="Calibri" w:hAnsi="Calibri"/>
                <w:b/>
                <w:bCs/>
              </w:rPr>
              <w:t>Progetti integrati sperimentali mirati al reinserimento nella vita sociale e lavorativa delle donne con pregresso carcinoma mammario</w:t>
            </w:r>
          </w:p>
          <w:p w14:paraId="4E6F0AF7" w14:textId="77777777" w:rsidR="00BE374F" w:rsidRPr="00CF5CF5" w:rsidRDefault="00BE374F" w:rsidP="002D4FCF">
            <w:pPr>
              <w:jc w:val="center"/>
              <w:rPr>
                <w:rFonts w:ascii="Calibri" w:hAnsi="Calibri"/>
                <w:bCs/>
                <w:sz w:val="18"/>
                <w:szCs w:val="18"/>
              </w:rPr>
            </w:pPr>
            <w:r w:rsidRPr="00CF5CF5">
              <w:rPr>
                <w:rFonts w:ascii="Calibri" w:hAnsi="Calibri"/>
                <w:bCs/>
                <w:sz w:val="18"/>
                <w:szCs w:val="18"/>
              </w:rPr>
              <w:t>Formula staff + 40% dei costi diretti ammissibili per il personale, ai sensi dell’art. 68 ter del Reg n. 1303/2013 (così come modificato da omnibus)</w:t>
            </w:r>
          </w:p>
        </w:tc>
      </w:tr>
      <w:tr w:rsidR="00BE374F" w:rsidRPr="00B70B4F" w14:paraId="04CF3280" w14:textId="77777777" w:rsidTr="00BE374F">
        <w:trPr>
          <w:trHeight w:val="300"/>
        </w:trPr>
        <w:tc>
          <w:tcPr>
            <w:tcW w:w="5000" w:type="pct"/>
            <w:gridSpan w:val="9"/>
            <w:shd w:val="clear" w:color="auto" w:fill="auto"/>
            <w:vAlign w:val="bottom"/>
          </w:tcPr>
          <w:p w14:paraId="6AACDE0B"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Funzionario incaricato …………………….</w:t>
            </w:r>
          </w:p>
        </w:tc>
      </w:tr>
      <w:tr w:rsidR="00BE374F" w:rsidRPr="00B70B4F" w14:paraId="408E276B" w14:textId="77777777" w:rsidTr="00BE374F">
        <w:trPr>
          <w:trHeight w:val="300"/>
        </w:trPr>
        <w:tc>
          <w:tcPr>
            <w:tcW w:w="5000" w:type="pct"/>
            <w:gridSpan w:val="9"/>
            <w:shd w:val="clear" w:color="auto" w:fill="auto"/>
            <w:vAlign w:val="bottom"/>
          </w:tcPr>
          <w:p w14:paraId="1BD11E8F"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xml:space="preserve">Data ………………… </w:t>
            </w:r>
          </w:p>
        </w:tc>
      </w:tr>
      <w:tr w:rsidR="00BE374F" w:rsidRPr="00B70B4F" w14:paraId="7B9979C4" w14:textId="77777777" w:rsidTr="00BE374F">
        <w:trPr>
          <w:trHeight w:val="300"/>
        </w:trPr>
        <w:tc>
          <w:tcPr>
            <w:tcW w:w="5000" w:type="pct"/>
            <w:gridSpan w:val="9"/>
            <w:shd w:val="clear" w:color="auto" w:fill="auto"/>
            <w:vAlign w:val="bottom"/>
          </w:tcPr>
          <w:p w14:paraId="288B1B0D"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Controllo n. ……..</w:t>
            </w:r>
          </w:p>
        </w:tc>
      </w:tr>
      <w:tr w:rsidR="00BE374F" w:rsidRPr="00B70B4F" w14:paraId="63AC7452" w14:textId="77777777" w:rsidTr="00BE374F">
        <w:trPr>
          <w:trHeight w:val="300"/>
        </w:trPr>
        <w:tc>
          <w:tcPr>
            <w:tcW w:w="5000" w:type="pct"/>
            <w:gridSpan w:val="9"/>
            <w:shd w:val="clear" w:color="auto" w:fill="auto"/>
            <w:vAlign w:val="bottom"/>
          </w:tcPr>
          <w:p w14:paraId="49E14F4F"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xml:space="preserve">Amministrazione: </w:t>
            </w:r>
          </w:p>
        </w:tc>
      </w:tr>
      <w:tr w:rsidR="00BE374F" w:rsidRPr="00B70B4F" w14:paraId="513E3DBC" w14:textId="77777777" w:rsidTr="00BE374F">
        <w:trPr>
          <w:trHeight w:val="300"/>
        </w:trPr>
        <w:tc>
          <w:tcPr>
            <w:tcW w:w="5000" w:type="pct"/>
            <w:gridSpan w:val="9"/>
            <w:shd w:val="clear" w:color="auto" w:fill="auto"/>
            <w:vAlign w:val="bottom"/>
          </w:tcPr>
          <w:p w14:paraId="69F759D5"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Responsabile del procedimento della fase della gestione:</w:t>
            </w:r>
          </w:p>
        </w:tc>
      </w:tr>
      <w:tr w:rsidR="00BE374F" w:rsidRPr="00B70B4F" w14:paraId="4F1A8B04" w14:textId="77777777" w:rsidTr="00BE374F">
        <w:trPr>
          <w:trHeight w:val="300"/>
        </w:trPr>
        <w:tc>
          <w:tcPr>
            <w:tcW w:w="5000" w:type="pct"/>
            <w:gridSpan w:val="9"/>
            <w:shd w:val="clear" w:color="auto" w:fill="auto"/>
            <w:vAlign w:val="bottom"/>
          </w:tcPr>
          <w:p w14:paraId="5BD32AB7"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Titolo del Progetto:</w:t>
            </w:r>
          </w:p>
        </w:tc>
      </w:tr>
      <w:tr w:rsidR="00BE374F" w:rsidRPr="00B70B4F" w14:paraId="59630352" w14:textId="77777777" w:rsidTr="00BE374F">
        <w:trPr>
          <w:trHeight w:val="300"/>
        </w:trPr>
        <w:tc>
          <w:tcPr>
            <w:tcW w:w="5000" w:type="pct"/>
            <w:gridSpan w:val="9"/>
            <w:shd w:val="clear" w:color="auto" w:fill="auto"/>
            <w:vAlign w:val="bottom"/>
          </w:tcPr>
          <w:p w14:paraId="4853FECE"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Organismo gestore:</w:t>
            </w:r>
          </w:p>
        </w:tc>
      </w:tr>
      <w:tr w:rsidR="00BE374F" w:rsidRPr="00B70B4F" w14:paraId="33B4E0EE" w14:textId="77777777" w:rsidTr="00BE374F">
        <w:trPr>
          <w:trHeight w:val="300"/>
        </w:trPr>
        <w:tc>
          <w:tcPr>
            <w:tcW w:w="5000" w:type="pct"/>
            <w:gridSpan w:val="9"/>
            <w:shd w:val="clear" w:color="auto" w:fill="auto"/>
            <w:vAlign w:val="bottom"/>
          </w:tcPr>
          <w:p w14:paraId="46833C80"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Scheda progetto n.</w:t>
            </w:r>
          </w:p>
        </w:tc>
      </w:tr>
      <w:tr w:rsidR="00BE374F" w:rsidRPr="00B70B4F" w14:paraId="6DB1FDD0" w14:textId="77777777" w:rsidTr="00BE374F">
        <w:trPr>
          <w:trHeight w:val="300"/>
        </w:trPr>
        <w:tc>
          <w:tcPr>
            <w:tcW w:w="5000" w:type="pct"/>
            <w:gridSpan w:val="9"/>
            <w:shd w:val="clear" w:color="auto" w:fill="auto"/>
            <w:vAlign w:val="bottom"/>
          </w:tcPr>
          <w:p w14:paraId="3D25C98D"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Asse:</w:t>
            </w:r>
          </w:p>
        </w:tc>
      </w:tr>
      <w:tr w:rsidR="00BE374F" w:rsidRPr="00B70B4F" w14:paraId="505200B7" w14:textId="77777777" w:rsidTr="00BE374F">
        <w:trPr>
          <w:trHeight w:val="300"/>
        </w:trPr>
        <w:tc>
          <w:tcPr>
            <w:tcW w:w="5000" w:type="pct"/>
            <w:gridSpan w:val="9"/>
            <w:shd w:val="clear" w:color="auto" w:fill="auto"/>
            <w:vAlign w:val="bottom"/>
          </w:tcPr>
          <w:p w14:paraId="6062FB5D"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Priorità di investimento:</w:t>
            </w:r>
          </w:p>
        </w:tc>
      </w:tr>
      <w:tr w:rsidR="00BE374F" w:rsidRPr="00B70B4F" w14:paraId="0FD38EB2" w14:textId="77777777" w:rsidTr="00BE374F">
        <w:trPr>
          <w:trHeight w:val="300"/>
        </w:trPr>
        <w:tc>
          <w:tcPr>
            <w:tcW w:w="5000" w:type="pct"/>
            <w:gridSpan w:val="9"/>
            <w:shd w:val="clear" w:color="auto" w:fill="auto"/>
            <w:vAlign w:val="bottom"/>
          </w:tcPr>
          <w:p w14:paraId="74F255D4"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Delibera/Determina/Decreto bando n° …… del ……..</w:t>
            </w:r>
          </w:p>
        </w:tc>
      </w:tr>
      <w:tr w:rsidR="00BE374F" w:rsidRPr="00B70B4F" w14:paraId="5E26650B" w14:textId="77777777" w:rsidTr="00BE374F">
        <w:trPr>
          <w:trHeight w:val="300"/>
        </w:trPr>
        <w:tc>
          <w:tcPr>
            <w:tcW w:w="5000" w:type="pct"/>
            <w:gridSpan w:val="9"/>
            <w:shd w:val="clear" w:color="auto" w:fill="auto"/>
            <w:vAlign w:val="bottom"/>
          </w:tcPr>
          <w:p w14:paraId="4215ECB3"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Pubblicazione nel BUR n. ……… del ……….</w:t>
            </w:r>
          </w:p>
        </w:tc>
      </w:tr>
      <w:tr w:rsidR="00BE374F" w:rsidRPr="00B70B4F" w14:paraId="3903B0C1" w14:textId="77777777" w:rsidTr="00BE374F">
        <w:trPr>
          <w:trHeight w:val="300"/>
        </w:trPr>
        <w:tc>
          <w:tcPr>
            <w:tcW w:w="5000" w:type="pct"/>
            <w:gridSpan w:val="9"/>
            <w:shd w:val="clear" w:color="auto" w:fill="auto"/>
            <w:vAlign w:val="bottom"/>
          </w:tcPr>
          <w:p w14:paraId="01FF44EC"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Termine per la presentazione delle domande</w:t>
            </w:r>
          </w:p>
        </w:tc>
      </w:tr>
      <w:tr w:rsidR="00BE374F" w:rsidRPr="00B70B4F" w14:paraId="7A966D1F" w14:textId="77777777" w:rsidTr="00BE374F">
        <w:trPr>
          <w:trHeight w:val="300"/>
        </w:trPr>
        <w:tc>
          <w:tcPr>
            <w:tcW w:w="5000" w:type="pct"/>
            <w:gridSpan w:val="9"/>
            <w:shd w:val="clear" w:color="auto" w:fill="auto"/>
            <w:vAlign w:val="bottom"/>
          </w:tcPr>
          <w:p w14:paraId="5DA0BD99"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 xml:space="preserve">Tipologia di azione:  </w:t>
            </w:r>
            <w:r w:rsidRPr="00B70B4F">
              <w:rPr>
                <w:rFonts w:ascii="Arial" w:hAnsi="Arial" w:cs="Arial"/>
                <w:sz w:val="18"/>
                <w:szCs w:val="18"/>
              </w:rPr>
              <w:t>⁮</w:t>
            </w:r>
            <w:r w:rsidRPr="00B70B4F">
              <w:rPr>
                <w:rFonts w:asciiTheme="minorHAnsi" w:hAnsiTheme="minorHAnsi" w:cstheme="minorHAnsi"/>
                <w:sz w:val="18"/>
                <w:szCs w:val="18"/>
              </w:rPr>
              <w:t xml:space="preserve">  tipica    </w:t>
            </w:r>
            <w:r w:rsidRPr="00B70B4F">
              <w:rPr>
                <w:rFonts w:ascii="Arial" w:hAnsi="Arial" w:cs="Arial"/>
                <w:sz w:val="18"/>
                <w:szCs w:val="18"/>
              </w:rPr>
              <w:t>⁮</w:t>
            </w:r>
            <w:r w:rsidRPr="00B70B4F">
              <w:rPr>
                <w:rFonts w:asciiTheme="minorHAnsi" w:hAnsiTheme="minorHAnsi" w:cstheme="minorHAnsi"/>
                <w:sz w:val="18"/>
                <w:szCs w:val="18"/>
              </w:rPr>
              <w:t xml:space="preserve">  sperimentale</w:t>
            </w:r>
          </w:p>
        </w:tc>
      </w:tr>
      <w:tr w:rsidR="00BE374F" w:rsidRPr="00B70B4F" w14:paraId="2F6C5AA2" w14:textId="77777777" w:rsidTr="00BE374F">
        <w:trPr>
          <w:trHeight w:val="300"/>
        </w:trPr>
        <w:tc>
          <w:tcPr>
            <w:tcW w:w="5000" w:type="pct"/>
            <w:gridSpan w:val="9"/>
            <w:shd w:val="clear" w:color="auto" w:fill="auto"/>
            <w:vAlign w:val="bottom"/>
          </w:tcPr>
          <w:p w14:paraId="77E53698"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Tipologia di progetto</w:t>
            </w:r>
          </w:p>
        </w:tc>
      </w:tr>
      <w:tr w:rsidR="00BE374F" w:rsidRPr="00B70B4F" w14:paraId="58CC3A49" w14:textId="77777777" w:rsidTr="00BE374F">
        <w:trPr>
          <w:trHeight w:val="300"/>
        </w:trPr>
        <w:tc>
          <w:tcPr>
            <w:tcW w:w="5000" w:type="pct"/>
            <w:gridSpan w:val="9"/>
            <w:shd w:val="clear" w:color="auto" w:fill="auto"/>
            <w:vAlign w:val="bottom"/>
          </w:tcPr>
          <w:p w14:paraId="6ADDC49A"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Contributo pubblico</w:t>
            </w:r>
          </w:p>
        </w:tc>
      </w:tr>
      <w:tr w:rsidR="00BE374F" w:rsidRPr="00B70B4F" w14:paraId="40FA7AAE" w14:textId="77777777" w:rsidTr="00BE374F">
        <w:trPr>
          <w:trHeight w:val="300"/>
        </w:trPr>
        <w:tc>
          <w:tcPr>
            <w:tcW w:w="5000" w:type="pct"/>
            <w:gridSpan w:val="9"/>
            <w:shd w:val="clear" w:color="auto" w:fill="auto"/>
            <w:vAlign w:val="bottom"/>
          </w:tcPr>
          <w:p w14:paraId="2DE4E38E" w14:textId="77777777" w:rsidR="00BE374F" w:rsidRPr="00B70B4F" w:rsidRDefault="00BE374F" w:rsidP="002D4FCF">
            <w:pPr>
              <w:snapToGrid w:val="0"/>
              <w:spacing w:before="0" w:after="160" w:line="259" w:lineRule="auto"/>
              <w:rPr>
                <w:rFonts w:asciiTheme="minorHAnsi" w:hAnsiTheme="minorHAnsi" w:cstheme="minorHAnsi"/>
                <w:sz w:val="18"/>
                <w:szCs w:val="18"/>
              </w:rPr>
            </w:pPr>
            <w:r w:rsidRPr="00B70B4F">
              <w:rPr>
                <w:rFonts w:asciiTheme="minorHAnsi" w:hAnsiTheme="minorHAnsi" w:cstheme="minorHAnsi"/>
                <w:sz w:val="18"/>
                <w:szCs w:val="18"/>
              </w:rPr>
              <w:t>Sedi di svolgimento delle attività:</w:t>
            </w:r>
          </w:p>
        </w:tc>
      </w:tr>
      <w:tr w:rsidR="00BE374F" w:rsidRPr="00B70B4F" w14:paraId="4D979493" w14:textId="77777777" w:rsidTr="00BE374F">
        <w:trPr>
          <w:trHeight w:val="300"/>
        </w:trPr>
        <w:tc>
          <w:tcPr>
            <w:tcW w:w="3648" w:type="pct"/>
            <w:shd w:val="clear" w:color="auto" w:fill="auto"/>
            <w:vAlign w:val="center"/>
          </w:tcPr>
          <w:p w14:paraId="6441329C" w14:textId="77777777" w:rsidR="00BE374F" w:rsidRPr="00B70B4F" w:rsidRDefault="00BE374F" w:rsidP="002D4FCF">
            <w:pPr>
              <w:snapToGrid w:val="0"/>
              <w:spacing w:before="0" w:after="160" w:line="259" w:lineRule="auto"/>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 </w:t>
            </w:r>
          </w:p>
        </w:tc>
        <w:tc>
          <w:tcPr>
            <w:tcW w:w="160" w:type="pct"/>
            <w:gridSpan w:val="2"/>
            <w:shd w:val="clear" w:color="auto" w:fill="auto"/>
            <w:vAlign w:val="center"/>
          </w:tcPr>
          <w:p w14:paraId="343F7CDD" w14:textId="77777777" w:rsidR="00BE374F" w:rsidRPr="00B70B4F" w:rsidRDefault="00BE374F" w:rsidP="002D4FCF">
            <w:pPr>
              <w:snapToGrid w:val="0"/>
              <w:spacing w:before="0" w:after="160" w:line="259" w:lineRule="auto"/>
              <w:jc w:val="center"/>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Sì</w:t>
            </w:r>
          </w:p>
        </w:tc>
        <w:tc>
          <w:tcPr>
            <w:tcW w:w="200" w:type="pct"/>
            <w:gridSpan w:val="2"/>
            <w:shd w:val="clear" w:color="auto" w:fill="auto"/>
            <w:vAlign w:val="center"/>
          </w:tcPr>
          <w:p w14:paraId="02A5FD3C" w14:textId="77777777" w:rsidR="00BE374F" w:rsidRPr="00B70B4F" w:rsidRDefault="00BE374F" w:rsidP="002D4FCF">
            <w:pPr>
              <w:snapToGrid w:val="0"/>
              <w:spacing w:before="0" w:after="160" w:line="259" w:lineRule="auto"/>
              <w:jc w:val="center"/>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No</w:t>
            </w:r>
          </w:p>
        </w:tc>
        <w:tc>
          <w:tcPr>
            <w:tcW w:w="201" w:type="pct"/>
            <w:gridSpan w:val="2"/>
            <w:shd w:val="clear" w:color="auto" w:fill="auto"/>
            <w:vAlign w:val="center"/>
          </w:tcPr>
          <w:p w14:paraId="34F09D32" w14:textId="77777777" w:rsidR="00BE374F" w:rsidRPr="00B70B4F" w:rsidRDefault="00BE374F" w:rsidP="002D4FCF">
            <w:pPr>
              <w:snapToGrid w:val="0"/>
              <w:spacing w:before="0" w:after="160" w:line="259" w:lineRule="auto"/>
              <w:jc w:val="center"/>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NP</w:t>
            </w:r>
          </w:p>
        </w:tc>
        <w:tc>
          <w:tcPr>
            <w:tcW w:w="791" w:type="pct"/>
            <w:gridSpan w:val="2"/>
            <w:shd w:val="clear" w:color="auto" w:fill="auto"/>
            <w:vAlign w:val="center"/>
          </w:tcPr>
          <w:p w14:paraId="0DCB5C10" w14:textId="77777777" w:rsidR="00BE374F" w:rsidRPr="00B70B4F" w:rsidRDefault="00BE374F" w:rsidP="002D4FCF">
            <w:pPr>
              <w:snapToGrid w:val="0"/>
              <w:spacing w:before="0" w:after="160" w:line="259" w:lineRule="auto"/>
              <w:rPr>
                <w:rFonts w:asciiTheme="minorHAnsi" w:hAnsiTheme="minorHAnsi" w:cstheme="minorHAnsi"/>
                <w:b/>
                <w:bCs/>
                <w:color w:val="000000"/>
                <w:sz w:val="18"/>
                <w:szCs w:val="18"/>
              </w:rPr>
            </w:pPr>
            <w:r w:rsidRPr="00B70B4F">
              <w:rPr>
                <w:rFonts w:asciiTheme="minorHAnsi" w:hAnsiTheme="minorHAnsi" w:cstheme="minorHAnsi"/>
                <w:b/>
                <w:bCs/>
                <w:color w:val="000000"/>
                <w:sz w:val="18"/>
                <w:szCs w:val="18"/>
              </w:rPr>
              <w:t>Note</w:t>
            </w:r>
          </w:p>
        </w:tc>
      </w:tr>
      <w:tr w:rsidR="00BE374F" w:rsidRPr="00B70B4F" w14:paraId="76148562" w14:textId="77777777" w:rsidTr="00BE374F">
        <w:trPr>
          <w:trHeight w:val="1039"/>
        </w:trPr>
        <w:tc>
          <w:tcPr>
            <w:tcW w:w="5000" w:type="pct"/>
            <w:gridSpan w:val="9"/>
            <w:shd w:val="clear" w:color="auto" w:fill="FFC000" w:themeFill="accent4"/>
            <w:vAlign w:val="center"/>
          </w:tcPr>
          <w:p w14:paraId="4B2B9F2C" w14:textId="77777777" w:rsidR="00BE374F" w:rsidRDefault="00BE374F" w:rsidP="002D4FCF">
            <w:pPr>
              <w:snapToGrid w:val="0"/>
              <w:spacing w:before="0" w:after="160" w:line="259" w:lineRule="auto"/>
              <w:jc w:val="center"/>
              <w:rPr>
                <w:rFonts w:asciiTheme="minorHAnsi" w:hAnsiTheme="minorHAnsi" w:cstheme="minorHAnsi"/>
                <w:b/>
                <w:bCs/>
                <w:szCs w:val="24"/>
              </w:rPr>
            </w:pPr>
            <w:r>
              <w:rPr>
                <w:rFonts w:asciiTheme="minorHAnsi" w:hAnsiTheme="minorHAnsi" w:cstheme="minorHAnsi"/>
                <w:b/>
                <w:bCs/>
                <w:szCs w:val="24"/>
              </w:rPr>
              <w:t>Rendicontazione intermedia</w:t>
            </w:r>
          </w:p>
          <w:p w14:paraId="638637AB" w14:textId="77777777" w:rsidR="00BE374F" w:rsidRDefault="00BE374F" w:rsidP="002D4FCF">
            <w:pPr>
              <w:snapToGrid w:val="0"/>
              <w:spacing w:before="0" w:after="160" w:line="259" w:lineRule="auto"/>
              <w:jc w:val="center"/>
              <w:rPr>
                <w:rFonts w:asciiTheme="minorHAnsi" w:hAnsiTheme="minorHAnsi" w:cstheme="minorHAnsi"/>
                <w:b/>
                <w:bCs/>
                <w:szCs w:val="24"/>
              </w:rPr>
            </w:pPr>
            <w:r w:rsidRPr="00B70B4F">
              <w:rPr>
                <w:rFonts w:asciiTheme="minorHAnsi" w:hAnsiTheme="minorHAnsi" w:cstheme="minorHAnsi"/>
                <w:b/>
                <w:bCs/>
                <w:szCs w:val="24"/>
              </w:rPr>
              <w:t xml:space="preserve"> Verifica amministrativa “a video” </w:t>
            </w:r>
          </w:p>
          <w:p w14:paraId="2F128F69" w14:textId="77777777" w:rsidR="00BE374F" w:rsidRPr="00B70B4F" w:rsidRDefault="00BE374F" w:rsidP="002D4FCF">
            <w:pPr>
              <w:snapToGrid w:val="0"/>
              <w:spacing w:before="0" w:after="160" w:line="259" w:lineRule="auto"/>
              <w:jc w:val="center"/>
              <w:rPr>
                <w:rFonts w:ascii="Calibri" w:hAnsi="Calibri" w:cs="Arial"/>
                <w:b/>
                <w:bCs/>
                <w:iCs/>
                <w:sz w:val="16"/>
                <w:szCs w:val="16"/>
              </w:rPr>
            </w:pPr>
            <w:r w:rsidRPr="00B70B4F">
              <w:rPr>
                <w:rFonts w:asciiTheme="minorHAnsi" w:hAnsiTheme="minorHAnsi" w:cstheme="minorHAnsi"/>
                <w:b/>
                <w:bCs/>
                <w:sz w:val="16"/>
                <w:szCs w:val="16"/>
              </w:rPr>
              <w:t>CONTROLLI DI PRIMO LIVELLO</w:t>
            </w:r>
          </w:p>
        </w:tc>
      </w:tr>
      <w:tr w:rsidR="00BE374F" w:rsidRPr="00B70B4F" w14:paraId="576AD02E" w14:textId="77777777" w:rsidTr="00BE374F">
        <w:trPr>
          <w:trHeight w:val="705"/>
        </w:trPr>
        <w:tc>
          <w:tcPr>
            <w:tcW w:w="3670" w:type="pct"/>
            <w:gridSpan w:val="2"/>
            <w:shd w:val="clear" w:color="auto" w:fill="auto"/>
            <w:vAlign w:val="center"/>
          </w:tcPr>
          <w:p w14:paraId="0C4E036E" w14:textId="77777777" w:rsidR="00BE374F" w:rsidRPr="00B70B4F" w:rsidRDefault="00BE374F" w:rsidP="002D4FCF">
            <w:pPr>
              <w:snapToGrid w:val="0"/>
              <w:jc w:val="both"/>
              <w:rPr>
                <w:rFonts w:asciiTheme="minorHAnsi" w:hAnsiTheme="minorHAnsi" w:cstheme="minorHAnsi"/>
                <w:color w:val="000000"/>
                <w:sz w:val="18"/>
                <w:szCs w:val="18"/>
              </w:rPr>
            </w:pPr>
            <w:r w:rsidRPr="00B70B4F">
              <w:rPr>
                <w:rFonts w:asciiTheme="minorHAnsi" w:hAnsiTheme="minorHAnsi" w:cstheme="minorHAnsi"/>
                <w:color w:val="000000"/>
                <w:sz w:val="18"/>
                <w:szCs w:val="18"/>
              </w:rPr>
              <w:lastRenderedPageBreak/>
              <w:t>Sul progetto è stato acquisito il parere di conformità dell’ADG?</w:t>
            </w:r>
          </w:p>
        </w:tc>
        <w:tc>
          <w:tcPr>
            <w:tcW w:w="241" w:type="pct"/>
            <w:gridSpan w:val="2"/>
            <w:shd w:val="clear" w:color="auto" w:fill="auto"/>
            <w:vAlign w:val="center"/>
          </w:tcPr>
          <w:p w14:paraId="27E64C22"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49037E88"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2619FA81"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4DABEB33"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54B0EB3D" w14:textId="77777777" w:rsidTr="00BE374F">
        <w:trPr>
          <w:trHeight w:val="642"/>
        </w:trPr>
        <w:tc>
          <w:tcPr>
            <w:tcW w:w="3670" w:type="pct"/>
            <w:gridSpan w:val="2"/>
            <w:shd w:val="clear" w:color="auto" w:fill="auto"/>
            <w:vAlign w:val="center"/>
          </w:tcPr>
          <w:p w14:paraId="37C14795" w14:textId="77777777" w:rsidR="00BE374F" w:rsidRPr="00B70B4F" w:rsidRDefault="00BE374F" w:rsidP="002D4FCF">
            <w:pPr>
              <w:snapToGrid w:val="0"/>
              <w:jc w:val="both"/>
              <w:rPr>
                <w:rFonts w:asciiTheme="minorHAnsi" w:hAnsiTheme="minorHAnsi" w:cstheme="minorHAnsi"/>
                <w:color w:val="000000"/>
                <w:sz w:val="18"/>
                <w:szCs w:val="18"/>
              </w:rPr>
            </w:pPr>
            <w:r w:rsidRPr="00B70B4F">
              <w:rPr>
                <w:rFonts w:asciiTheme="minorHAnsi" w:hAnsiTheme="minorHAnsi" w:cstheme="minorHAnsi"/>
                <w:color w:val="000000"/>
                <w:sz w:val="18"/>
                <w:szCs w:val="18"/>
              </w:rPr>
              <w:t>Sono rispettate le norme di informazione e pubblicità previste in relazione all’utilizzo dei fondi comunitari?</w:t>
            </w:r>
          </w:p>
        </w:tc>
        <w:tc>
          <w:tcPr>
            <w:tcW w:w="241" w:type="pct"/>
            <w:gridSpan w:val="2"/>
            <w:shd w:val="clear" w:color="auto" w:fill="auto"/>
            <w:vAlign w:val="center"/>
          </w:tcPr>
          <w:p w14:paraId="0CE3F4ED"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2037DAC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19CFC98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5371ED7E"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61E30A39" w14:textId="77777777" w:rsidTr="00BE374F">
        <w:trPr>
          <w:trHeight w:val="300"/>
        </w:trPr>
        <w:tc>
          <w:tcPr>
            <w:tcW w:w="3670" w:type="pct"/>
            <w:gridSpan w:val="2"/>
            <w:shd w:val="clear" w:color="auto" w:fill="auto"/>
            <w:vAlign w:val="center"/>
          </w:tcPr>
          <w:p w14:paraId="223D75A7" w14:textId="77777777" w:rsidR="00BE374F" w:rsidRPr="00894721" w:rsidRDefault="00BE374F" w:rsidP="002D4FCF">
            <w:pPr>
              <w:snapToGrid w:val="0"/>
              <w:jc w:val="both"/>
              <w:rPr>
                <w:rFonts w:asciiTheme="minorHAnsi" w:hAnsiTheme="minorHAnsi" w:cstheme="minorHAnsi"/>
                <w:color w:val="000000"/>
                <w:sz w:val="18"/>
                <w:szCs w:val="18"/>
              </w:rPr>
            </w:pPr>
            <w:r w:rsidRPr="00894721">
              <w:rPr>
                <w:rFonts w:asciiTheme="minorHAnsi" w:hAnsiTheme="minorHAnsi" w:cstheme="minorHAnsi"/>
                <w:sz w:val="18"/>
                <w:szCs w:val="18"/>
              </w:rPr>
              <w:t>Il bando è stato pubblicato nel sito dell’Amministrazione?</w:t>
            </w:r>
          </w:p>
        </w:tc>
        <w:tc>
          <w:tcPr>
            <w:tcW w:w="241" w:type="pct"/>
            <w:gridSpan w:val="2"/>
            <w:shd w:val="clear" w:color="auto" w:fill="auto"/>
            <w:vAlign w:val="center"/>
          </w:tcPr>
          <w:p w14:paraId="2AD7502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2129A7E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561B1F4F"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698D0418"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2D3005BC" w14:textId="77777777" w:rsidTr="00BE374F">
        <w:trPr>
          <w:trHeight w:val="300"/>
        </w:trPr>
        <w:tc>
          <w:tcPr>
            <w:tcW w:w="3670" w:type="pct"/>
            <w:gridSpan w:val="2"/>
            <w:shd w:val="clear" w:color="auto" w:fill="auto"/>
            <w:vAlign w:val="center"/>
          </w:tcPr>
          <w:p w14:paraId="5E0C100F" w14:textId="77777777" w:rsidR="00BE374F" w:rsidRPr="00894721" w:rsidRDefault="00BE374F" w:rsidP="002D4FCF">
            <w:pPr>
              <w:snapToGrid w:val="0"/>
              <w:jc w:val="both"/>
              <w:rPr>
                <w:rFonts w:asciiTheme="minorHAnsi" w:hAnsiTheme="minorHAnsi" w:cstheme="minorHAnsi"/>
                <w:color w:val="000000"/>
                <w:sz w:val="18"/>
                <w:szCs w:val="18"/>
              </w:rPr>
            </w:pPr>
            <w:r w:rsidRPr="00894721">
              <w:rPr>
                <w:rFonts w:asciiTheme="minorHAnsi" w:hAnsiTheme="minorHAnsi" w:cstheme="minorHAnsi"/>
                <w:sz w:val="18"/>
                <w:szCs w:val="18"/>
              </w:rPr>
              <w:t>La domanda è stata trasmessa telematicamente tramite il sistema informativo Siform nei termini previsti dal bando?</w:t>
            </w:r>
          </w:p>
        </w:tc>
        <w:tc>
          <w:tcPr>
            <w:tcW w:w="241" w:type="pct"/>
            <w:gridSpan w:val="2"/>
            <w:shd w:val="clear" w:color="auto" w:fill="auto"/>
            <w:vAlign w:val="center"/>
          </w:tcPr>
          <w:p w14:paraId="0FD10A1C"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617D94E9"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29C68616"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4012D2DC"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228E80E1" w14:textId="77777777" w:rsidTr="00BE374F">
        <w:trPr>
          <w:trHeight w:val="300"/>
        </w:trPr>
        <w:tc>
          <w:tcPr>
            <w:tcW w:w="3670" w:type="pct"/>
            <w:gridSpan w:val="2"/>
            <w:shd w:val="clear" w:color="auto" w:fill="auto"/>
            <w:vAlign w:val="center"/>
          </w:tcPr>
          <w:p w14:paraId="2658BF89" w14:textId="77777777" w:rsidR="00BE374F" w:rsidRPr="00894721" w:rsidRDefault="00BE374F" w:rsidP="002D4FCF">
            <w:pPr>
              <w:snapToGrid w:val="0"/>
              <w:jc w:val="both"/>
              <w:rPr>
                <w:rFonts w:asciiTheme="minorHAnsi" w:hAnsiTheme="minorHAnsi" w:cstheme="minorHAnsi"/>
                <w:color w:val="000000"/>
                <w:sz w:val="18"/>
                <w:szCs w:val="18"/>
              </w:rPr>
            </w:pPr>
            <w:r w:rsidRPr="00894721">
              <w:rPr>
                <w:rFonts w:asciiTheme="minorHAnsi" w:hAnsiTheme="minorHAnsi" w:cstheme="minorHAnsi"/>
                <w:sz w:val="18"/>
                <w:szCs w:val="18"/>
              </w:rPr>
              <w:t>La valutazione delle domande è stata condotta da una commissione di valutazione interna all'Amministrazione?</w:t>
            </w:r>
          </w:p>
        </w:tc>
        <w:tc>
          <w:tcPr>
            <w:tcW w:w="241" w:type="pct"/>
            <w:gridSpan w:val="2"/>
            <w:shd w:val="clear" w:color="auto" w:fill="auto"/>
            <w:vAlign w:val="center"/>
          </w:tcPr>
          <w:p w14:paraId="35B8B42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09E302CD"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64EF1769"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4362060A"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588B859E" w14:textId="77777777" w:rsidTr="00BE374F">
        <w:trPr>
          <w:trHeight w:val="300"/>
        </w:trPr>
        <w:tc>
          <w:tcPr>
            <w:tcW w:w="3670" w:type="pct"/>
            <w:gridSpan w:val="2"/>
            <w:shd w:val="clear" w:color="auto" w:fill="auto"/>
            <w:vAlign w:val="center"/>
          </w:tcPr>
          <w:p w14:paraId="4FF30A02" w14:textId="77777777" w:rsidR="00BE374F" w:rsidRPr="00894721" w:rsidRDefault="00BE374F" w:rsidP="002D4FCF">
            <w:pPr>
              <w:snapToGrid w:val="0"/>
              <w:jc w:val="both"/>
              <w:rPr>
                <w:rFonts w:asciiTheme="minorHAnsi" w:hAnsiTheme="minorHAnsi" w:cstheme="minorHAnsi"/>
                <w:sz w:val="18"/>
                <w:szCs w:val="18"/>
              </w:rPr>
            </w:pPr>
            <w:r w:rsidRPr="00894721">
              <w:rPr>
                <w:rFonts w:asciiTheme="minorHAnsi" w:hAnsiTheme="minorHAnsi" w:cstheme="minorHAnsi"/>
                <w:sz w:val="18"/>
                <w:szCs w:val="18"/>
              </w:rPr>
              <w:t>La valutazione è stata condotta secondo le modalità previste dal bando? (predisposizione verbali, indicatori previsti nella scheda, punteggi normalizzati…)</w:t>
            </w:r>
          </w:p>
        </w:tc>
        <w:tc>
          <w:tcPr>
            <w:tcW w:w="241" w:type="pct"/>
            <w:gridSpan w:val="2"/>
            <w:shd w:val="clear" w:color="auto" w:fill="auto"/>
            <w:vAlign w:val="center"/>
          </w:tcPr>
          <w:p w14:paraId="39D3D98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0F4BD72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6B888F02"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70E33C41"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39772852" w14:textId="77777777" w:rsidTr="00BE374F">
        <w:trPr>
          <w:trHeight w:val="300"/>
        </w:trPr>
        <w:tc>
          <w:tcPr>
            <w:tcW w:w="3670" w:type="pct"/>
            <w:gridSpan w:val="2"/>
            <w:shd w:val="clear" w:color="auto" w:fill="auto"/>
            <w:vAlign w:val="center"/>
          </w:tcPr>
          <w:p w14:paraId="7B91EFE9" w14:textId="77777777" w:rsidR="00BE374F" w:rsidRPr="00894721" w:rsidRDefault="00BE374F" w:rsidP="002D4FCF">
            <w:pPr>
              <w:snapToGrid w:val="0"/>
              <w:jc w:val="both"/>
              <w:rPr>
                <w:rFonts w:asciiTheme="minorHAnsi" w:hAnsiTheme="minorHAnsi" w:cstheme="minorHAnsi"/>
                <w:sz w:val="18"/>
                <w:szCs w:val="18"/>
              </w:rPr>
            </w:pPr>
            <w:r w:rsidRPr="00894721">
              <w:rPr>
                <w:rFonts w:asciiTheme="minorHAnsi" w:hAnsiTheme="minorHAnsi" w:cstheme="minorHAnsi"/>
                <w:sz w:val="18"/>
                <w:szCs w:val="18"/>
              </w:rPr>
              <w:t>E’ stato adottato un atto di ammissione a finanziamento?</w:t>
            </w:r>
          </w:p>
        </w:tc>
        <w:tc>
          <w:tcPr>
            <w:tcW w:w="241" w:type="pct"/>
            <w:gridSpan w:val="2"/>
            <w:shd w:val="clear" w:color="auto" w:fill="auto"/>
            <w:vAlign w:val="center"/>
          </w:tcPr>
          <w:p w14:paraId="28ADC4F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2D6A135F"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5975DC9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199D0FE3"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22B8C460" w14:textId="77777777" w:rsidTr="00BE374F">
        <w:trPr>
          <w:trHeight w:val="300"/>
        </w:trPr>
        <w:tc>
          <w:tcPr>
            <w:tcW w:w="3670" w:type="pct"/>
            <w:gridSpan w:val="2"/>
            <w:shd w:val="clear" w:color="auto" w:fill="auto"/>
            <w:vAlign w:val="center"/>
          </w:tcPr>
          <w:p w14:paraId="2B5295C0" w14:textId="77777777" w:rsidR="00BE374F" w:rsidRPr="00894721" w:rsidRDefault="00BE374F" w:rsidP="002D4FCF">
            <w:pPr>
              <w:snapToGrid w:val="0"/>
              <w:jc w:val="both"/>
              <w:rPr>
                <w:rFonts w:asciiTheme="minorHAnsi" w:hAnsiTheme="minorHAnsi" w:cstheme="minorHAnsi"/>
                <w:sz w:val="18"/>
                <w:szCs w:val="18"/>
              </w:rPr>
            </w:pPr>
            <w:r w:rsidRPr="00894721">
              <w:rPr>
                <w:rFonts w:asciiTheme="minorHAnsi" w:hAnsiTheme="minorHAnsi" w:cstheme="minorHAnsi"/>
                <w:sz w:val="18"/>
                <w:szCs w:val="18"/>
              </w:rPr>
              <w:t>E’ stato adottato un atto di approvazione della graduatoria?</w:t>
            </w:r>
          </w:p>
        </w:tc>
        <w:tc>
          <w:tcPr>
            <w:tcW w:w="241" w:type="pct"/>
            <w:gridSpan w:val="2"/>
            <w:shd w:val="clear" w:color="auto" w:fill="auto"/>
            <w:vAlign w:val="center"/>
          </w:tcPr>
          <w:p w14:paraId="1A47B6ED"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4C416336"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0387E28A"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0F0A8C65"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49A8C40D" w14:textId="77777777" w:rsidTr="00BE374F">
        <w:trPr>
          <w:trHeight w:val="300"/>
        </w:trPr>
        <w:tc>
          <w:tcPr>
            <w:tcW w:w="3670" w:type="pct"/>
            <w:gridSpan w:val="2"/>
            <w:shd w:val="clear" w:color="auto" w:fill="auto"/>
            <w:vAlign w:val="center"/>
          </w:tcPr>
          <w:p w14:paraId="25526DDE" w14:textId="77777777" w:rsidR="00BE374F" w:rsidRPr="00894721" w:rsidRDefault="00BE374F" w:rsidP="002D4FCF">
            <w:pPr>
              <w:snapToGrid w:val="0"/>
              <w:jc w:val="both"/>
              <w:rPr>
                <w:rFonts w:asciiTheme="minorHAnsi" w:hAnsiTheme="minorHAnsi" w:cstheme="minorHAnsi"/>
                <w:sz w:val="18"/>
                <w:szCs w:val="18"/>
              </w:rPr>
            </w:pPr>
            <w:r w:rsidRPr="00894721">
              <w:rPr>
                <w:rFonts w:asciiTheme="minorHAnsi" w:hAnsiTheme="minorHAnsi" w:cstheme="minorHAnsi"/>
                <w:sz w:val="18"/>
                <w:szCs w:val="18"/>
              </w:rPr>
              <w:t>Gli atti di approvazione della graduatoria e di ammissione a finanziamento (e quindi di esclusione per coloro per coloro che non sono finanziati per esaurimento delle risorse finanziarie) sono portati a conoscenza degli interessati?</w:t>
            </w:r>
          </w:p>
        </w:tc>
        <w:tc>
          <w:tcPr>
            <w:tcW w:w="241" w:type="pct"/>
            <w:gridSpan w:val="2"/>
            <w:shd w:val="clear" w:color="auto" w:fill="auto"/>
            <w:vAlign w:val="center"/>
          </w:tcPr>
          <w:p w14:paraId="664DB311"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4DDB6FB6"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76597F7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627BFD14"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572670E6" w14:textId="77777777" w:rsidTr="00BE374F">
        <w:trPr>
          <w:trHeight w:val="300"/>
        </w:trPr>
        <w:tc>
          <w:tcPr>
            <w:tcW w:w="3670" w:type="pct"/>
            <w:gridSpan w:val="2"/>
            <w:shd w:val="clear" w:color="auto" w:fill="auto"/>
            <w:vAlign w:val="center"/>
          </w:tcPr>
          <w:p w14:paraId="6A76141E" w14:textId="77777777" w:rsidR="00BE374F" w:rsidRPr="00894721" w:rsidRDefault="00BE374F" w:rsidP="002D4FCF">
            <w:pPr>
              <w:snapToGrid w:val="0"/>
              <w:jc w:val="both"/>
              <w:rPr>
                <w:rFonts w:asciiTheme="minorHAnsi" w:hAnsiTheme="minorHAnsi" w:cstheme="minorHAnsi"/>
                <w:sz w:val="18"/>
                <w:szCs w:val="18"/>
              </w:rPr>
            </w:pPr>
            <w:r w:rsidRPr="00894721">
              <w:rPr>
                <w:rFonts w:asciiTheme="minorHAnsi" w:hAnsiTheme="minorHAnsi" w:cstheme="minorHAnsi"/>
                <w:sz w:val="18"/>
                <w:szCs w:val="18"/>
              </w:rPr>
              <w:t>L’</w:t>
            </w:r>
            <w:r w:rsidRPr="00894721">
              <w:rPr>
                <w:rFonts w:asciiTheme="minorHAnsi" w:hAnsiTheme="minorHAnsi" w:cstheme="minorHAnsi"/>
                <w:bCs/>
                <w:sz w:val="18"/>
                <w:szCs w:val="18"/>
              </w:rPr>
              <w:t>ATI/ATS</w:t>
            </w:r>
            <w:r w:rsidRPr="00894721">
              <w:rPr>
                <w:rFonts w:asciiTheme="minorHAnsi" w:hAnsiTheme="minorHAnsi" w:cstheme="minorHAnsi"/>
                <w:b/>
                <w:bCs/>
                <w:sz w:val="18"/>
                <w:szCs w:val="18"/>
              </w:rPr>
              <w:t xml:space="preserve"> </w:t>
            </w:r>
            <w:r w:rsidRPr="00894721">
              <w:rPr>
                <w:rFonts w:asciiTheme="minorHAnsi" w:hAnsiTheme="minorHAnsi" w:cstheme="minorHAnsi"/>
                <w:sz w:val="18"/>
                <w:szCs w:val="18"/>
              </w:rPr>
              <w:t>è prevista nel progetto?</w:t>
            </w:r>
          </w:p>
        </w:tc>
        <w:tc>
          <w:tcPr>
            <w:tcW w:w="241" w:type="pct"/>
            <w:gridSpan w:val="2"/>
            <w:shd w:val="clear" w:color="auto" w:fill="auto"/>
            <w:vAlign w:val="center"/>
          </w:tcPr>
          <w:p w14:paraId="4EEEA43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341F436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2E698356"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20E04792"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39DC102C" w14:textId="77777777" w:rsidTr="00BE374F">
        <w:trPr>
          <w:trHeight w:val="300"/>
        </w:trPr>
        <w:tc>
          <w:tcPr>
            <w:tcW w:w="3670" w:type="pct"/>
            <w:gridSpan w:val="2"/>
            <w:shd w:val="clear" w:color="auto" w:fill="auto"/>
            <w:vAlign w:val="center"/>
          </w:tcPr>
          <w:p w14:paraId="78C5FE9E" w14:textId="77777777" w:rsidR="00BE374F" w:rsidRPr="00894721" w:rsidRDefault="00BE374F" w:rsidP="002D4FCF">
            <w:pPr>
              <w:snapToGrid w:val="0"/>
              <w:jc w:val="both"/>
              <w:rPr>
                <w:rFonts w:asciiTheme="minorHAnsi" w:hAnsiTheme="minorHAnsi" w:cstheme="minorHAnsi"/>
                <w:sz w:val="18"/>
                <w:szCs w:val="18"/>
              </w:rPr>
            </w:pPr>
            <w:r w:rsidRPr="00894721">
              <w:rPr>
                <w:rFonts w:asciiTheme="minorHAnsi" w:hAnsiTheme="minorHAnsi" w:cstheme="minorHAnsi"/>
                <w:sz w:val="18"/>
                <w:szCs w:val="18"/>
              </w:rPr>
              <w:t>Se si è costituita?</w:t>
            </w:r>
          </w:p>
        </w:tc>
        <w:tc>
          <w:tcPr>
            <w:tcW w:w="241" w:type="pct"/>
            <w:gridSpan w:val="2"/>
            <w:shd w:val="clear" w:color="auto" w:fill="auto"/>
            <w:vAlign w:val="center"/>
          </w:tcPr>
          <w:p w14:paraId="5EC5F626"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6B80E84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4B5C72F1"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34B25E65"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342D01C3" w14:textId="77777777" w:rsidTr="00BE374F">
        <w:trPr>
          <w:trHeight w:val="300"/>
        </w:trPr>
        <w:tc>
          <w:tcPr>
            <w:tcW w:w="3670" w:type="pct"/>
            <w:gridSpan w:val="2"/>
            <w:shd w:val="clear" w:color="auto" w:fill="auto"/>
            <w:vAlign w:val="center"/>
          </w:tcPr>
          <w:p w14:paraId="4A654CC3" w14:textId="77777777" w:rsidR="00BE374F" w:rsidRPr="00894721" w:rsidRDefault="00BE374F" w:rsidP="002D4FCF">
            <w:pPr>
              <w:snapToGrid w:val="0"/>
              <w:jc w:val="both"/>
              <w:rPr>
                <w:rFonts w:asciiTheme="minorHAnsi" w:hAnsiTheme="minorHAnsi" w:cstheme="minorHAnsi"/>
                <w:sz w:val="18"/>
                <w:szCs w:val="18"/>
              </w:rPr>
            </w:pPr>
            <w:r w:rsidRPr="00894721">
              <w:rPr>
                <w:rFonts w:asciiTheme="minorHAnsi" w:hAnsiTheme="minorHAnsi" w:cstheme="minorHAnsi"/>
                <w:sz w:val="18"/>
                <w:szCs w:val="18"/>
              </w:rPr>
              <w:t>I partecipanti all’ATI/ATS indicati nell’atto corrispondono alle previsioni progettuali?</w:t>
            </w:r>
          </w:p>
        </w:tc>
        <w:tc>
          <w:tcPr>
            <w:tcW w:w="241" w:type="pct"/>
            <w:gridSpan w:val="2"/>
            <w:shd w:val="clear" w:color="auto" w:fill="auto"/>
            <w:vAlign w:val="center"/>
          </w:tcPr>
          <w:p w14:paraId="2B3EBA72"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20836695"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6C031A53"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4E15C4D5"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380D5032" w14:textId="77777777" w:rsidTr="00BE374F">
        <w:trPr>
          <w:trHeight w:val="300"/>
        </w:trPr>
        <w:tc>
          <w:tcPr>
            <w:tcW w:w="3670" w:type="pct"/>
            <w:gridSpan w:val="2"/>
            <w:shd w:val="clear" w:color="auto" w:fill="auto"/>
            <w:vAlign w:val="center"/>
          </w:tcPr>
          <w:p w14:paraId="3DA95C46" w14:textId="77777777" w:rsidR="00BE374F" w:rsidRPr="00894721" w:rsidRDefault="00BE374F" w:rsidP="002D4FCF">
            <w:pPr>
              <w:snapToGrid w:val="0"/>
              <w:jc w:val="both"/>
              <w:rPr>
                <w:rFonts w:asciiTheme="minorHAnsi" w:hAnsiTheme="minorHAnsi" w:cstheme="minorHAnsi"/>
                <w:color w:val="000000"/>
                <w:sz w:val="18"/>
                <w:szCs w:val="18"/>
              </w:rPr>
            </w:pPr>
            <w:r w:rsidRPr="00894721">
              <w:rPr>
                <w:rFonts w:asciiTheme="minorHAnsi" w:hAnsiTheme="minorHAnsi" w:cstheme="minorHAnsi"/>
                <w:color w:val="000000"/>
                <w:sz w:val="18"/>
                <w:szCs w:val="18"/>
              </w:rPr>
              <w:t>La domanda di rimborso intermedia / dichiarazione delle spese sostenute e quietanzate risulta formalmente corretta?</w:t>
            </w:r>
          </w:p>
        </w:tc>
        <w:tc>
          <w:tcPr>
            <w:tcW w:w="241" w:type="pct"/>
            <w:gridSpan w:val="2"/>
            <w:shd w:val="clear" w:color="auto" w:fill="auto"/>
            <w:vAlign w:val="center"/>
          </w:tcPr>
          <w:p w14:paraId="2545B961"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7EE590CE"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47F1357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0B9D994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2C0A936B" w14:textId="77777777" w:rsidTr="00BE374F">
        <w:trPr>
          <w:trHeight w:val="300"/>
        </w:trPr>
        <w:tc>
          <w:tcPr>
            <w:tcW w:w="3670" w:type="pct"/>
            <w:gridSpan w:val="2"/>
            <w:shd w:val="clear" w:color="auto" w:fill="auto"/>
            <w:vAlign w:val="center"/>
          </w:tcPr>
          <w:p w14:paraId="71CA521F"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L’importo desumibile dall’applicazione dell’applicazione della formula “staff+40%” rientra nei limiti dell’impegno di spesa assunto?</w:t>
            </w:r>
          </w:p>
        </w:tc>
        <w:tc>
          <w:tcPr>
            <w:tcW w:w="241" w:type="pct"/>
            <w:gridSpan w:val="2"/>
            <w:shd w:val="clear" w:color="auto" w:fill="auto"/>
            <w:vAlign w:val="center"/>
          </w:tcPr>
          <w:p w14:paraId="79BD65CC"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71F72ABC"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322F503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5C25AA7E"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46104986" w14:textId="77777777" w:rsidTr="00BE374F">
        <w:trPr>
          <w:trHeight w:val="300"/>
        </w:trPr>
        <w:tc>
          <w:tcPr>
            <w:tcW w:w="3670" w:type="pct"/>
            <w:gridSpan w:val="2"/>
            <w:shd w:val="clear" w:color="auto" w:fill="auto"/>
            <w:vAlign w:val="center"/>
          </w:tcPr>
          <w:p w14:paraId="2CC63C13"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L'importo totale delle fatture elencate corrisponde a quanto dichiarato nella domanda di rimborso?</w:t>
            </w:r>
          </w:p>
        </w:tc>
        <w:tc>
          <w:tcPr>
            <w:tcW w:w="241" w:type="pct"/>
            <w:gridSpan w:val="2"/>
            <w:shd w:val="clear" w:color="auto" w:fill="auto"/>
            <w:vAlign w:val="center"/>
          </w:tcPr>
          <w:p w14:paraId="4BFB745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08AA82AD"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1063D741"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61459920"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109FED52" w14:textId="77777777" w:rsidTr="00BE374F">
        <w:trPr>
          <w:trHeight w:val="300"/>
        </w:trPr>
        <w:tc>
          <w:tcPr>
            <w:tcW w:w="3670" w:type="pct"/>
            <w:gridSpan w:val="2"/>
            <w:shd w:val="clear" w:color="auto" w:fill="auto"/>
            <w:vAlign w:val="center"/>
          </w:tcPr>
          <w:p w14:paraId="79E17EE8" w14:textId="77777777" w:rsidR="00BE374F" w:rsidRPr="00B70B4F" w:rsidRDefault="00BE374F" w:rsidP="002D4FCF">
            <w:pPr>
              <w:snapToGrid w:val="0"/>
              <w:spacing w:line="254" w:lineRule="auto"/>
              <w:jc w:val="both"/>
              <w:rPr>
                <w:rFonts w:asciiTheme="minorHAnsi" w:hAnsiTheme="minorHAnsi" w:cstheme="minorHAnsi"/>
                <w:sz w:val="18"/>
                <w:szCs w:val="18"/>
              </w:rPr>
            </w:pPr>
            <w:r w:rsidRPr="00B70B4F">
              <w:rPr>
                <w:rFonts w:ascii="Calibri" w:hAnsi="Calibri" w:cs="Calibri"/>
                <w:color w:val="000000"/>
                <w:sz w:val="18"/>
                <w:szCs w:val="18"/>
              </w:rPr>
              <w:t>Sono stati predisposti i registri presenza/fogli firma/diario di attività/time sheet del pe</w:t>
            </w:r>
            <w:r>
              <w:rPr>
                <w:rFonts w:ascii="Calibri" w:hAnsi="Calibri" w:cs="Calibri"/>
                <w:color w:val="000000"/>
                <w:sz w:val="18"/>
                <w:szCs w:val="18"/>
              </w:rPr>
              <w:t>rsonale coinvolto nel progetto</w:t>
            </w:r>
            <w:r w:rsidRPr="00B70B4F">
              <w:rPr>
                <w:rFonts w:ascii="Calibri" w:hAnsi="Calibri" w:cs="Calibri"/>
                <w:color w:val="000000"/>
                <w:sz w:val="18"/>
                <w:szCs w:val="18"/>
              </w:rPr>
              <w:t>?</w:t>
            </w:r>
          </w:p>
        </w:tc>
        <w:tc>
          <w:tcPr>
            <w:tcW w:w="241" w:type="pct"/>
            <w:gridSpan w:val="2"/>
            <w:shd w:val="clear" w:color="auto" w:fill="auto"/>
            <w:vAlign w:val="center"/>
          </w:tcPr>
          <w:p w14:paraId="5ACE7354"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3D2B50D5"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41C8C3C3"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4E0AD526"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7D2AF5BF" w14:textId="77777777" w:rsidTr="00BE374F">
        <w:trPr>
          <w:trHeight w:val="300"/>
        </w:trPr>
        <w:tc>
          <w:tcPr>
            <w:tcW w:w="3670" w:type="pct"/>
            <w:gridSpan w:val="2"/>
            <w:shd w:val="clear" w:color="auto" w:fill="auto"/>
            <w:vAlign w:val="center"/>
          </w:tcPr>
          <w:p w14:paraId="62602673" w14:textId="77777777" w:rsidR="00BE374F" w:rsidRPr="00B70B4F" w:rsidRDefault="00BE374F" w:rsidP="002D4FCF">
            <w:pPr>
              <w:snapToGrid w:val="0"/>
              <w:jc w:val="both"/>
              <w:rPr>
                <w:rFonts w:asciiTheme="minorHAnsi" w:hAnsiTheme="minorHAnsi" w:cstheme="minorHAnsi"/>
                <w:color w:val="000000"/>
                <w:sz w:val="18"/>
                <w:szCs w:val="18"/>
              </w:rPr>
            </w:pPr>
            <w:r w:rsidRPr="00B70B4F">
              <w:rPr>
                <w:rFonts w:asciiTheme="minorHAnsi" w:hAnsiTheme="minorHAnsi" w:cstheme="minorHAnsi"/>
                <w:sz w:val="18"/>
                <w:szCs w:val="18"/>
              </w:rPr>
              <w:t>I giustificativi di spesa sono stati caricati a siform?</w:t>
            </w:r>
          </w:p>
        </w:tc>
        <w:tc>
          <w:tcPr>
            <w:tcW w:w="241" w:type="pct"/>
            <w:gridSpan w:val="2"/>
            <w:shd w:val="clear" w:color="auto" w:fill="auto"/>
            <w:vAlign w:val="center"/>
          </w:tcPr>
          <w:p w14:paraId="1DAFE471"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7FDB94A5"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25E276BA"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7BF18FEA"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4EDB8AFC" w14:textId="77777777" w:rsidTr="00BE374F">
        <w:trPr>
          <w:trHeight w:val="300"/>
        </w:trPr>
        <w:tc>
          <w:tcPr>
            <w:tcW w:w="3670" w:type="pct"/>
            <w:gridSpan w:val="2"/>
            <w:shd w:val="clear" w:color="auto" w:fill="auto"/>
            <w:vAlign w:val="center"/>
          </w:tcPr>
          <w:p w14:paraId="74229665" w14:textId="77777777" w:rsidR="00BE374F" w:rsidRPr="00B70B4F" w:rsidRDefault="00BE374F" w:rsidP="002D4FCF">
            <w:pPr>
              <w:snapToGrid w:val="0"/>
              <w:jc w:val="both"/>
              <w:rPr>
                <w:rFonts w:asciiTheme="minorHAnsi" w:hAnsiTheme="minorHAnsi" w:cstheme="minorHAnsi"/>
                <w:color w:val="FF0000"/>
                <w:sz w:val="18"/>
                <w:szCs w:val="18"/>
              </w:rPr>
            </w:pPr>
            <w:r w:rsidRPr="00B70B4F">
              <w:rPr>
                <w:rFonts w:ascii="Calibri" w:hAnsi="Calibri" w:cs="Calibri"/>
                <w:color w:val="000000"/>
                <w:sz w:val="18"/>
                <w:szCs w:val="18"/>
              </w:rPr>
              <w:t>Ciascun titolo di spesa (cartaceo o di origine digitale) risulta annullato con l’apposizione di una nota, anche a mezzo timbratura, recante le informazioni di imputazione al Programma Operativo?</w:t>
            </w:r>
          </w:p>
        </w:tc>
        <w:tc>
          <w:tcPr>
            <w:tcW w:w="241" w:type="pct"/>
            <w:gridSpan w:val="2"/>
            <w:shd w:val="clear" w:color="auto" w:fill="auto"/>
            <w:vAlign w:val="center"/>
          </w:tcPr>
          <w:p w14:paraId="6DF0A43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43D7BD3F"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468404CF"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51B95AC1"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6D9F7A16" w14:textId="77777777" w:rsidTr="00BE374F">
        <w:trPr>
          <w:trHeight w:val="300"/>
        </w:trPr>
        <w:tc>
          <w:tcPr>
            <w:tcW w:w="3670" w:type="pct"/>
            <w:gridSpan w:val="2"/>
            <w:shd w:val="clear" w:color="auto" w:fill="auto"/>
            <w:vAlign w:val="center"/>
          </w:tcPr>
          <w:p w14:paraId="576FBC76" w14:textId="77777777" w:rsidR="00BE374F" w:rsidRPr="00B70B4F" w:rsidRDefault="00BE374F" w:rsidP="002D4FCF">
            <w:pPr>
              <w:snapToGrid w:val="0"/>
              <w:jc w:val="both"/>
              <w:rPr>
                <w:rFonts w:asciiTheme="minorHAnsi" w:hAnsiTheme="minorHAnsi" w:cstheme="minorHAnsi"/>
                <w:color w:val="000000"/>
                <w:sz w:val="18"/>
                <w:szCs w:val="18"/>
              </w:rPr>
            </w:pPr>
            <w:r w:rsidRPr="00B70B4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B70B4F">
              <w:rPr>
                <w:rFonts w:asciiTheme="minorHAnsi" w:hAnsiTheme="minorHAnsi" w:cstheme="minorHAnsi"/>
                <w:sz w:val="18"/>
                <w:szCs w:val="18"/>
              </w:rPr>
              <w:t>?</w:t>
            </w:r>
          </w:p>
        </w:tc>
        <w:tc>
          <w:tcPr>
            <w:tcW w:w="241" w:type="pct"/>
            <w:gridSpan w:val="2"/>
            <w:shd w:val="clear" w:color="auto" w:fill="auto"/>
            <w:vAlign w:val="center"/>
          </w:tcPr>
          <w:p w14:paraId="749DEFAD"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6A00C6DE"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3ADA18C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5BF553DF"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2C88C444" w14:textId="77777777" w:rsidTr="00BE374F">
        <w:trPr>
          <w:trHeight w:val="300"/>
        </w:trPr>
        <w:tc>
          <w:tcPr>
            <w:tcW w:w="5000" w:type="pct"/>
            <w:gridSpan w:val="9"/>
            <w:shd w:val="clear" w:color="auto" w:fill="auto"/>
            <w:vAlign w:val="center"/>
          </w:tcPr>
          <w:p w14:paraId="1A1B834C"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b/>
                <w:color w:val="000000"/>
                <w:sz w:val="18"/>
                <w:szCs w:val="18"/>
              </w:rPr>
              <w:t>Funzionario (nome e cognome)</w:t>
            </w:r>
          </w:p>
        </w:tc>
      </w:tr>
      <w:tr w:rsidR="00BE374F" w:rsidRPr="00B70B4F" w14:paraId="077FE9CA" w14:textId="77777777" w:rsidTr="00BE374F">
        <w:trPr>
          <w:trHeight w:val="300"/>
        </w:trPr>
        <w:tc>
          <w:tcPr>
            <w:tcW w:w="5000" w:type="pct"/>
            <w:gridSpan w:val="9"/>
            <w:shd w:val="clear" w:color="auto" w:fill="auto"/>
            <w:vAlign w:val="center"/>
          </w:tcPr>
          <w:p w14:paraId="15DE2D6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Calibri" w:hAnsi="Calibri" w:cs="Arial"/>
                <w:b/>
                <w:bCs/>
                <w:iCs/>
                <w:sz w:val="18"/>
                <w:szCs w:val="18"/>
              </w:rPr>
              <w:t>Firma autografa o digitale, ai sensi e per gli effetti dell’art. 24 del D.lgs. n. 82/2005</w:t>
            </w:r>
          </w:p>
        </w:tc>
      </w:tr>
      <w:tr w:rsidR="00BE374F" w:rsidRPr="00B70B4F" w14:paraId="16EEA3AE" w14:textId="77777777" w:rsidTr="00BE374F">
        <w:trPr>
          <w:trHeight w:val="412"/>
        </w:trPr>
        <w:tc>
          <w:tcPr>
            <w:tcW w:w="5000" w:type="pct"/>
            <w:gridSpan w:val="9"/>
            <w:shd w:val="clear" w:color="auto" w:fill="auto"/>
            <w:vAlign w:val="center"/>
          </w:tcPr>
          <w:p w14:paraId="51388E0C" w14:textId="77777777" w:rsidR="00BE374F" w:rsidRDefault="00BE374F" w:rsidP="002D4FCF">
            <w:pPr>
              <w:snapToGrid w:val="0"/>
              <w:spacing w:before="0" w:after="160" w:line="259" w:lineRule="auto"/>
              <w:jc w:val="center"/>
              <w:rPr>
                <w:rFonts w:asciiTheme="minorHAnsi" w:hAnsiTheme="minorHAnsi" w:cstheme="minorHAnsi"/>
                <w:b/>
                <w:bCs/>
                <w:i/>
                <w:szCs w:val="24"/>
              </w:rPr>
            </w:pPr>
            <w:r w:rsidRPr="00B70B4F">
              <w:rPr>
                <w:rFonts w:asciiTheme="minorHAnsi" w:hAnsiTheme="minorHAnsi" w:cstheme="minorHAnsi"/>
                <w:b/>
                <w:bCs/>
                <w:i/>
                <w:szCs w:val="24"/>
              </w:rPr>
              <w:t>B - COSTI DIRETTI DEL PROGETTO</w:t>
            </w:r>
          </w:p>
          <w:p w14:paraId="01AE4DE3" w14:textId="77777777" w:rsidR="00BE374F" w:rsidRPr="00B70B4F" w:rsidRDefault="00BE374F" w:rsidP="002D4FCF">
            <w:pPr>
              <w:snapToGrid w:val="0"/>
              <w:spacing w:before="0" w:after="160" w:line="259" w:lineRule="auto"/>
              <w:jc w:val="center"/>
              <w:rPr>
                <w:rFonts w:asciiTheme="minorHAnsi" w:hAnsiTheme="minorHAnsi" w:cstheme="minorHAnsi"/>
                <w:i/>
                <w:szCs w:val="24"/>
              </w:rPr>
            </w:pPr>
            <w:r>
              <w:rPr>
                <w:rFonts w:asciiTheme="minorHAnsi" w:hAnsiTheme="minorHAnsi" w:cstheme="minorHAnsi"/>
                <w:b/>
                <w:bCs/>
                <w:i/>
                <w:szCs w:val="24"/>
              </w:rPr>
              <w:lastRenderedPageBreak/>
              <w:t>Sezione da replicare per ciascuna risorsa umana coinvolta nel progetto (interna/esterna) da controllare</w:t>
            </w:r>
          </w:p>
        </w:tc>
      </w:tr>
      <w:tr w:rsidR="00BE374F" w:rsidRPr="00B70B4F" w14:paraId="497DAA88" w14:textId="77777777" w:rsidTr="00BE374F">
        <w:trPr>
          <w:trHeight w:val="300"/>
        </w:trPr>
        <w:tc>
          <w:tcPr>
            <w:tcW w:w="5000" w:type="pct"/>
            <w:gridSpan w:val="9"/>
            <w:shd w:val="clear" w:color="auto" w:fill="D5DCE4" w:themeFill="text2" w:themeFillTint="33"/>
            <w:vAlign w:val="center"/>
          </w:tcPr>
          <w:p w14:paraId="5C0A161D" w14:textId="77777777" w:rsidR="00BE374F" w:rsidRPr="0045635F" w:rsidRDefault="00BE374F" w:rsidP="002D4FCF">
            <w:p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lastRenderedPageBreak/>
              <w:t>RISORSE UMANE INTERNE</w:t>
            </w:r>
            <w:r>
              <w:rPr>
                <w:rFonts w:asciiTheme="minorHAnsi" w:hAnsiTheme="minorHAnsi" w:cstheme="minorHAnsi"/>
                <w:b/>
                <w:bCs/>
                <w:iCs/>
                <w:sz w:val="16"/>
                <w:szCs w:val="16"/>
              </w:rPr>
              <w:t>:</w:t>
            </w:r>
          </w:p>
          <w:p w14:paraId="09FF4775"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 xml:space="preserve">B.1.1 </w:t>
            </w:r>
            <w:r>
              <w:rPr>
                <w:rFonts w:asciiTheme="minorHAnsi" w:hAnsiTheme="minorHAnsi" w:cstheme="minorHAnsi"/>
                <w:b/>
                <w:bCs/>
                <w:iCs/>
                <w:sz w:val="16"/>
                <w:szCs w:val="16"/>
              </w:rPr>
              <w:t>–</w:t>
            </w:r>
            <w:r w:rsidRPr="0045635F">
              <w:rPr>
                <w:rFonts w:asciiTheme="minorHAnsi" w:hAnsiTheme="minorHAnsi" w:cstheme="minorHAnsi"/>
                <w:b/>
                <w:bCs/>
                <w:iCs/>
                <w:sz w:val="16"/>
                <w:szCs w:val="16"/>
              </w:rPr>
              <w:t xml:space="preserve"> D</w:t>
            </w:r>
            <w:r>
              <w:rPr>
                <w:rFonts w:asciiTheme="minorHAnsi" w:hAnsiTheme="minorHAnsi" w:cstheme="minorHAnsi"/>
                <w:b/>
                <w:bCs/>
                <w:iCs/>
                <w:sz w:val="16"/>
                <w:szCs w:val="16"/>
              </w:rPr>
              <w:t>irezione</w:t>
            </w:r>
          </w:p>
          <w:p w14:paraId="2164FCB7"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B.1.2 – Coordinamento </w:t>
            </w:r>
          </w:p>
          <w:p w14:paraId="3A3FCE93"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B.1.3 - </w:t>
            </w:r>
            <w:r w:rsidRPr="0045635F">
              <w:rPr>
                <w:rFonts w:asciiTheme="minorHAnsi" w:hAnsiTheme="minorHAnsi" w:cstheme="minorHAnsi"/>
                <w:b/>
                <w:bCs/>
                <w:iCs/>
                <w:sz w:val="16"/>
                <w:szCs w:val="16"/>
              </w:rPr>
              <w:t>Progettazione/coprogettazione</w:t>
            </w:r>
            <w:r>
              <w:rPr>
                <w:rFonts w:asciiTheme="minorHAnsi" w:hAnsiTheme="minorHAnsi" w:cstheme="minorHAnsi"/>
                <w:b/>
                <w:bCs/>
                <w:iCs/>
                <w:sz w:val="16"/>
                <w:szCs w:val="16"/>
              </w:rPr>
              <w:t>;</w:t>
            </w:r>
          </w:p>
          <w:p w14:paraId="3CE4ABED"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B.1.4 - A</w:t>
            </w:r>
            <w:r w:rsidRPr="0045635F">
              <w:rPr>
                <w:rFonts w:asciiTheme="minorHAnsi" w:hAnsiTheme="minorHAnsi" w:cstheme="minorHAnsi"/>
                <w:b/>
                <w:bCs/>
                <w:iCs/>
                <w:sz w:val="16"/>
                <w:szCs w:val="16"/>
              </w:rPr>
              <w:t>ttività di informazione</w:t>
            </w:r>
            <w:r>
              <w:rPr>
                <w:rFonts w:asciiTheme="minorHAnsi" w:hAnsiTheme="minorHAnsi" w:cstheme="minorHAnsi"/>
                <w:b/>
                <w:bCs/>
                <w:iCs/>
                <w:sz w:val="16"/>
                <w:szCs w:val="16"/>
              </w:rPr>
              <w:t>;</w:t>
            </w:r>
          </w:p>
          <w:p w14:paraId="2BA48ABA"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B.1.5 - </w:t>
            </w:r>
            <w:r w:rsidRPr="0045635F">
              <w:rPr>
                <w:rFonts w:asciiTheme="minorHAnsi" w:hAnsiTheme="minorHAnsi" w:cstheme="minorHAnsi"/>
                <w:b/>
                <w:bCs/>
                <w:iCs/>
                <w:sz w:val="16"/>
                <w:szCs w:val="16"/>
              </w:rPr>
              <w:t>Attività di Formazione delle competenze</w:t>
            </w:r>
            <w:r>
              <w:rPr>
                <w:rFonts w:asciiTheme="minorHAnsi" w:hAnsiTheme="minorHAnsi" w:cstheme="minorHAnsi"/>
                <w:b/>
                <w:bCs/>
                <w:iCs/>
                <w:sz w:val="16"/>
                <w:szCs w:val="16"/>
              </w:rPr>
              <w:t>;</w:t>
            </w:r>
          </w:p>
          <w:p w14:paraId="626ABD10"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B.1.6 – Attività di orientamento;</w:t>
            </w:r>
          </w:p>
          <w:p w14:paraId="33E3F132"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B.1.7 – Attività di counseling;</w:t>
            </w:r>
          </w:p>
          <w:p w14:paraId="4AA8D199" w14:textId="77777777" w:rsidR="00BE374F" w:rsidRPr="00B70B4F" w:rsidRDefault="00BE374F" w:rsidP="00BE374F">
            <w:pPr>
              <w:pStyle w:val="Paragrafoelenco"/>
              <w:numPr>
                <w:ilvl w:val="0"/>
                <w:numId w:val="109"/>
              </w:numPr>
              <w:snapToGrid w:val="0"/>
              <w:spacing w:before="0" w:after="160" w:line="259" w:lineRule="auto"/>
              <w:rPr>
                <w:rFonts w:asciiTheme="minorHAnsi" w:hAnsiTheme="minorHAnsi" w:cstheme="minorHAnsi"/>
                <w:sz w:val="22"/>
              </w:rPr>
            </w:pPr>
            <w:r>
              <w:rPr>
                <w:rFonts w:asciiTheme="minorHAnsi" w:hAnsiTheme="minorHAnsi" w:cstheme="minorHAnsi"/>
                <w:b/>
                <w:bCs/>
                <w:iCs/>
                <w:sz w:val="16"/>
                <w:szCs w:val="16"/>
              </w:rPr>
              <w:t xml:space="preserve">B.1.8 - </w:t>
            </w:r>
            <w:r w:rsidRPr="0045635F">
              <w:rPr>
                <w:rFonts w:asciiTheme="minorHAnsi" w:hAnsiTheme="minorHAnsi" w:cstheme="minorHAnsi"/>
                <w:b/>
                <w:bCs/>
                <w:iCs/>
                <w:sz w:val="16"/>
                <w:szCs w:val="16"/>
              </w:rPr>
              <w:t>Attività relativa alle politiche attive del lavoro (donne occupate</w:t>
            </w:r>
            <w:r>
              <w:rPr>
                <w:rFonts w:asciiTheme="minorHAnsi" w:hAnsiTheme="minorHAnsi" w:cstheme="minorHAnsi"/>
                <w:b/>
                <w:bCs/>
                <w:iCs/>
                <w:sz w:val="16"/>
                <w:szCs w:val="16"/>
              </w:rPr>
              <w:t>)</w:t>
            </w:r>
          </w:p>
        </w:tc>
      </w:tr>
      <w:tr w:rsidR="00BE374F" w:rsidRPr="00B70B4F" w14:paraId="5466A29B" w14:textId="77777777" w:rsidTr="00BE374F">
        <w:trPr>
          <w:trHeight w:val="300"/>
        </w:trPr>
        <w:tc>
          <w:tcPr>
            <w:tcW w:w="3670" w:type="pct"/>
            <w:gridSpan w:val="2"/>
            <w:shd w:val="clear" w:color="auto" w:fill="auto"/>
            <w:vAlign w:val="center"/>
          </w:tcPr>
          <w:p w14:paraId="7503F5F9"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o gli ordini di servizio firmati per accettazione?</w:t>
            </w:r>
          </w:p>
        </w:tc>
        <w:tc>
          <w:tcPr>
            <w:tcW w:w="241" w:type="pct"/>
            <w:gridSpan w:val="2"/>
            <w:shd w:val="clear" w:color="auto" w:fill="auto"/>
            <w:vAlign w:val="center"/>
          </w:tcPr>
          <w:p w14:paraId="3400581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0C40C706"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2C1FE209"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5E2F373A"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00D1306F" w14:textId="77777777" w:rsidTr="00BE374F">
        <w:trPr>
          <w:trHeight w:val="300"/>
        </w:trPr>
        <w:tc>
          <w:tcPr>
            <w:tcW w:w="3670" w:type="pct"/>
            <w:gridSpan w:val="2"/>
            <w:shd w:val="clear" w:color="auto" w:fill="auto"/>
            <w:vAlign w:val="center"/>
          </w:tcPr>
          <w:p w14:paraId="0078FBCA"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41" w:type="pct"/>
            <w:gridSpan w:val="2"/>
            <w:shd w:val="clear" w:color="auto" w:fill="auto"/>
            <w:vAlign w:val="center"/>
          </w:tcPr>
          <w:p w14:paraId="3C6021F1"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4F02DED0"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3C2AA2B6"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4AB0EF17"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4A6AE715" w14:textId="77777777" w:rsidTr="00BE374F">
        <w:trPr>
          <w:trHeight w:val="388"/>
        </w:trPr>
        <w:tc>
          <w:tcPr>
            <w:tcW w:w="3670" w:type="pct"/>
            <w:gridSpan w:val="2"/>
            <w:shd w:val="clear" w:color="auto" w:fill="auto"/>
            <w:vAlign w:val="center"/>
          </w:tcPr>
          <w:p w14:paraId="743BB517"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41" w:type="pct"/>
            <w:gridSpan w:val="2"/>
            <w:shd w:val="clear" w:color="auto" w:fill="auto"/>
            <w:vAlign w:val="center"/>
          </w:tcPr>
          <w:p w14:paraId="319F17FD"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3F6801D4"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141AEF58"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685CC7D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37B4242A" w14:textId="77777777" w:rsidTr="00BE374F">
        <w:trPr>
          <w:trHeight w:val="300"/>
        </w:trPr>
        <w:tc>
          <w:tcPr>
            <w:tcW w:w="3670" w:type="pct"/>
            <w:gridSpan w:val="2"/>
            <w:shd w:val="clear" w:color="auto" w:fill="auto"/>
            <w:vAlign w:val="center"/>
          </w:tcPr>
          <w:p w14:paraId="022FED05"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41" w:type="pct"/>
            <w:gridSpan w:val="2"/>
            <w:shd w:val="clear" w:color="auto" w:fill="auto"/>
            <w:vAlign w:val="center"/>
          </w:tcPr>
          <w:p w14:paraId="03A48ADF"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5A704D60"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21554DD5"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6097B97F"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353A81D8" w14:textId="77777777" w:rsidTr="00BE374F">
        <w:trPr>
          <w:trHeight w:val="300"/>
        </w:trPr>
        <w:tc>
          <w:tcPr>
            <w:tcW w:w="3670" w:type="pct"/>
            <w:gridSpan w:val="2"/>
            <w:shd w:val="clear" w:color="auto" w:fill="auto"/>
            <w:vAlign w:val="center"/>
          </w:tcPr>
          <w:p w14:paraId="14DC2FBC"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un pubblico dipendente?</w:t>
            </w:r>
          </w:p>
        </w:tc>
        <w:tc>
          <w:tcPr>
            <w:tcW w:w="241" w:type="pct"/>
            <w:gridSpan w:val="2"/>
            <w:shd w:val="clear" w:color="auto" w:fill="auto"/>
            <w:vAlign w:val="center"/>
          </w:tcPr>
          <w:p w14:paraId="5E1FF5E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0B2A222C"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6A6DB7BE"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0E2ED1FD"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45B93E3D" w14:textId="77777777" w:rsidTr="00BE374F">
        <w:trPr>
          <w:trHeight w:val="300"/>
        </w:trPr>
        <w:tc>
          <w:tcPr>
            <w:tcW w:w="3670" w:type="pct"/>
            <w:gridSpan w:val="2"/>
            <w:shd w:val="clear" w:color="auto" w:fill="auto"/>
            <w:vAlign w:val="center"/>
          </w:tcPr>
          <w:p w14:paraId="20941862"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41" w:type="pct"/>
            <w:gridSpan w:val="2"/>
            <w:shd w:val="clear" w:color="auto" w:fill="auto"/>
            <w:vAlign w:val="center"/>
          </w:tcPr>
          <w:p w14:paraId="6C782411"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580C906B"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750D369A"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16F4BB11"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340220C7" w14:textId="77777777" w:rsidTr="00BE374F">
        <w:trPr>
          <w:trHeight w:val="600"/>
        </w:trPr>
        <w:tc>
          <w:tcPr>
            <w:tcW w:w="3670" w:type="pct"/>
            <w:gridSpan w:val="2"/>
            <w:shd w:val="clear" w:color="auto" w:fill="auto"/>
            <w:vAlign w:val="center"/>
          </w:tcPr>
          <w:p w14:paraId="6E957370"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41" w:type="pct"/>
            <w:gridSpan w:val="2"/>
            <w:shd w:val="clear" w:color="auto" w:fill="auto"/>
            <w:vAlign w:val="center"/>
          </w:tcPr>
          <w:p w14:paraId="767A824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54E3C71C"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415A72BC"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45F06FE9"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149526A9" w14:textId="77777777" w:rsidTr="00BE374F">
        <w:trPr>
          <w:trHeight w:val="300"/>
        </w:trPr>
        <w:tc>
          <w:tcPr>
            <w:tcW w:w="3670" w:type="pct"/>
            <w:gridSpan w:val="2"/>
            <w:shd w:val="clear" w:color="auto" w:fill="auto"/>
            <w:vAlign w:val="center"/>
          </w:tcPr>
          <w:p w14:paraId="50B031AE" w14:textId="77777777" w:rsidR="00BE374F" w:rsidRPr="00E428B3" w:rsidRDefault="00BE374F" w:rsidP="002D4FCF">
            <w:pPr>
              <w:snapToGrid w:val="0"/>
              <w:jc w:val="both"/>
              <w:rPr>
                <w:sz w:val="18"/>
                <w:szCs w:val="18"/>
              </w:rPr>
            </w:pPr>
            <w:r w:rsidRPr="00E428B3">
              <w:rPr>
                <w:rFonts w:asciiTheme="minorHAnsi" w:hAnsiTheme="minorHAnsi" w:cstheme="minorHAnsi"/>
                <w:sz w:val="18"/>
                <w:szCs w:val="18"/>
              </w:rPr>
              <w:t>Si è presa visione dei documenti ed eventuali materiali prodotti?</w:t>
            </w:r>
          </w:p>
        </w:tc>
        <w:tc>
          <w:tcPr>
            <w:tcW w:w="241" w:type="pct"/>
            <w:gridSpan w:val="2"/>
            <w:shd w:val="clear" w:color="auto" w:fill="auto"/>
            <w:vAlign w:val="center"/>
          </w:tcPr>
          <w:p w14:paraId="126ED3AE"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40BB6A2A"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70E4B0AF"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105B2B34"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1E253973" w14:textId="77777777" w:rsidTr="00BE374F">
        <w:trPr>
          <w:trHeight w:val="300"/>
        </w:trPr>
        <w:tc>
          <w:tcPr>
            <w:tcW w:w="3670" w:type="pct"/>
            <w:gridSpan w:val="2"/>
            <w:shd w:val="clear" w:color="auto" w:fill="auto"/>
            <w:vAlign w:val="center"/>
          </w:tcPr>
          <w:p w14:paraId="38F8E0C9" w14:textId="77777777" w:rsidR="00BE374F" w:rsidRPr="00E428B3" w:rsidRDefault="00BE374F" w:rsidP="002D4FCF">
            <w:pPr>
              <w:snapToGrid w:val="0"/>
              <w:jc w:val="both"/>
              <w:rPr>
                <w:rFonts w:asciiTheme="minorHAnsi" w:hAnsiTheme="minorHAnsi" w:cstheme="minorHAnsi"/>
                <w:sz w:val="18"/>
                <w:szCs w:val="18"/>
              </w:rPr>
            </w:pPr>
            <w:r>
              <w:rPr>
                <w:rFonts w:asciiTheme="minorHAnsi" w:hAnsiTheme="minorHAnsi" w:cstheme="minorHAnsi"/>
                <w:sz w:val="18"/>
                <w:szCs w:val="18"/>
              </w:rPr>
              <w:t>S</w:t>
            </w:r>
            <w:r w:rsidRPr="00E428B3">
              <w:rPr>
                <w:rFonts w:asciiTheme="minorHAnsi" w:hAnsiTheme="minorHAnsi" w:cstheme="minorHAnsi"/>
                <w:sz w:val="18"/>
                <w:szCs w:val="18"/>
              </w:rPr>
              <w:t>i è presa visione del prospetto relativo al metodo di calcolo del costo a carico del datore di lavoro?</w:t>
            </w:r>
          </w:p>
        </w:tc>
        <w:tc>
          <w:tcPr>
            <w:tcW w:w="241" w:type="pct"/>
            <w:gridSpan w:val="2"/>
            <w:shd w:val="clear" w:color="auto" w:fill="auto"/>
            <w:vAlign w:val="center"/>
          </w:tcPr>
          <w:p w14:paraId="3ED44C1F"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71791794"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4D8A6C32"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5265958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7BAB22F2" w14:textId="77777777" w:rsidTr="00BE374F">
        <w:trPr>
          <w:trHeight w:val="300"/>
        </w:trPr>
        <w:tc>
          <w:tcPr>
            <w:tcW w:w="3670" w:type="pct"/>
            <w:gridSpan w:val="2"/>
            <w:shd w:val="clear" w:color="auto" w:fill="auto"/>
            <w:vAlign w:val="center"/>
          </w:tcPr>
          <w:p w14:paraId="1519C47A" w14:textId="77777777" w:rsidR="00BE374F" w:rsidRPr="00E428B3" w:rsidRDefault="00BE374F" w:rsidP="002D4FCF">
            <w:pPr>
              <w:snapToGrid w:val="0"/>
              <w:jc w:val="both"/>
              <w:rPr>
                <w:rFonts w:asciiTheme="minorHAnsi" w:hAnsiTheme="minorHAnsi" w:cstheme="minorHAnsi"/>
                <w:sz w:val="18"/>
                <w:szCs w:val="18"/>
              </w:rPr>
            </w:pPr>
            <w:r w:rsidRPr="00E428B3">
              <w:rPr>
                <w:rFonts w:asciiTheme="minorHAnsi" w:hAnsiTheme="minorHAnsi" w:cstheme="minorHAnsi"/>
                <w:sz w:val="18"/>
                <w:szCs w:val="18"/>
              </w:rPr>
              <w:t>Si è riscontrata la regolarità dei cedolini paga relativi al periodo della prestazione e delle loro quietanze?</w:t>
            </w:r>
          </w:p>
        </w:tc>
        <w:tc>
          <w:tcPr>
            <w:tcW w:w="241" w:type="pct"/>
            <w:gridSpan w:val="2"/>
            <w:shd w:val="clear" w:color="auto" w:fill="auto"/>
            <w:vAlign w:val="center"/>
          </w:tcPr>
          <w:p w14:paraId="18932BAD"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60FF5DE4"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3FC1F00F"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0E234F7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7A6591BD" w14:textId="77777777" w:rsidTr="00BE374F">
        <w:trPr>
          <w:trHeight w:val="300"/>
        </w:trPr>
        <w:tc>
          <w:tcPr>
            <w:tcW w:w="3670" w:type="pct"/>
            <w:gridSpan w:val="2"/>
            <w:shd w:val="clear" w:color="auto" w:fill="auto"/>
            <w:vAlign w:val="center"/>
          </w:tcPr>
          <w:p w14:paraId="6F68A502"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41" w:type="pct"/>
            <w:gridSpan w:val="2"/>
            <w:shd w:val="clear" w:color="auto" w:fill="auto"/>
            <w:vAlign w:val="center"/>
          </w:tcPr>
          <w:p w14:paraId="1C8F2AC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3B67C651"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172FDE9B"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227B973C"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69A03DB9" w14:textId="77777777" w:rsidTr="00BE374F">
        <w:trPr>
          <w:trHeight w:val="300"/>
        </w:trPr>
        <w:tc>
          <w:tcPr>
            <w:tcW w:w="3670" w:type="pct"/>
            <w:gridSpan w:val="2"/>
            <w:shd w:val="clear" w:color="auto" w:fill="auto"/>
            <w:vAlign w:val="center"/>
          </w:tcPr>
          <w:p w14:paraId="259501AA"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41" w:type="pct"/>
            <w:gridSpan w:val="2"/>
            <w:shd w:val="clear" w:color="auto" w:fill="auto"/>
            <w:vAlign w:val="center"/>
          </w:tcPr>
          <w:p w14:paraId="606D8FED"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663767A3"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768FD1AC"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066B9E3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15B3ABD4" w14:textId="77777777" w:rsidTr="00BE374F">
        <w:trPr>
          <w:trHeight w:val="300"/>
        </w:trPr>
        <w:tc>
          <w:tcPr>
            <w:tcW w:w="5000" w:type="pct"/>
            <w:gridSpan w:val="9"/>
            <w:shd w:val="clear" w:color="auto" w:fill="D5DCE4" w:themeFill="text2" w:themeFillTint="33"/>
            <w:vAlign w:val="center"/>
          </w:tcPr>
          <w:p w14:paraId="436CDB71" w14:textId="77777777" w:rsidR="00BE374F" w:rsidRPr="0045635F" w:rsidRDefault="00BE374F" w:rsidP="002D4FCF">
            <w:p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 xml:space="preserve">RISORSE UMANE </w:t>
            </w:r>
            <w:r>
              <w:rPr>
                <w:rFonts w:asciiTheme="minorHAnsi" w:hAnsiTheme="minorHAnsi" w:cstheme="minorHAnsi"/>
                <w:b/>
                <w:bCs/>
                <w:iCs/>
                <w:sz w:val="16"/>
                <w:szCs w:val="16"/>
              </w:rPr>
              <w:t>ESTERN</w:t>
            </w:r>
            <w:r w:rsidRPr="0045635F">
              <w:rPr>
                <w:rFonts w:asciiTheme="minorHAnsi" w:hAnsiTheme="minorHAnsi" w:cstheme="minorHAnsi"/>
                <w:b/>
                <w:bCs/>
                <w:iCs/>
                <w:sz w:val="16"/>
                <w:szCs w:val="16"/>
              </w:rPr>
              <w:t>E</w:t>
            </w:r>
            <w:r>
              <w:rPr>
                <w:rFonts w:asciiTheme="minorHAnsi" w:hAnsiTheme="minorHAnsi" w:cstheme="minorHAnsi"/>
                <w:b/>
                <w:bCs/>
                <w:iCs/>
                <w:sz w:val="16"/>
                <w:szCs w:val="16"/>
              </w:rPr>
              <w:t>:</w:t>
            </w:r>
          </w:p>
          <w:p w14:paraId="422B53D8"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 xml:space="preserve">B.1.1 </w:t>
            </w:r>
            <w:r>
              <w:rPr>
                <w:rFonts w:asciiTheme="minorHAnsi" w:hAnsiTheme="minorHAnsi" w:cstheme="minorHAnsi"/>
                <w:b/>
                <w:bCs/>
                <w:iCs/>
                <w:sz w:val="16"/>
                <w:szCs w:val="16"/>
              </w:rPr>
              <w:t>–</w:t>
            </w:r>
            <w:r w:rsidRPr="0045635F">
              <w:rPr>
                <w:rFonts w:asciiTheme="minorHAnsi" w:hAnsiTheme="minorHAnsi" w:cstheme="minorHAnsi"/>
                <w:b/>
                <w:bCs/>
                <w:iCs/>
                <w:sz w:val="16"/>
                <w:szCs w:val="16"/>
              </w:rPr>
              <w:t xml:space="preserve"> D</w:t>
            </w:r>
            <w:r>
              <w:rPr>
                <w:rFonts w:asciiTheme="minorHAnsi" w:hAnsiTheme="minorHAnsi" w:cstheme="minorHAnsi"/>
                <w:b/>
                <w:bCs/>
                <w:iCs/>
                <w:sz w:val="16"/>
                <w:szCs w:val="16"/>
              </w:rPr>
              <w:t>irezione</w:t>
            </w:r>
          </w:p>
          <w:p w14:paraId="133C5E7D"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B.1.2 – Coordinamento </w:t>
            </w:r>
          </w:p>
          <w:p w14:paraId="0E018CCC"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B.1.3 - </w:t>
            </w:r>
            <w:r w:rsidRPr="0045635F">
              <w:rPr>
                <w:rFonts w:asciiTheme="minorHAnsi" w:hAnsiTheme="minorHAnsi" w:cstheme="minorHAnsi"/>
                <w:b/>
                <w:bCs/>
                <w:iCs/>
                <w:sz w:val="16"/>
                <w:szCs w:val="16"/>
              </w:rPr>
              <w:t>Progettazione/coprogettazione</w:t>
            </w:r>
            <w:r>
              <w:rPr>
                <w:rFonts w:asciiTheme="minorHAnsi" w:hAnsiTheme="minorHAnsi" w:cstheme="minorHAnsi"/>
                <w:b/>
                <w:bCs/>
                <w:iCs/>
                <w:sz w:val="16"/>
                <w:szCs w:val="16"/>
              </w:rPr>
              <w:t>;</w:t>
            </w:r>
          </w:p>
          <w:p w14:paraId="6C83281A"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B.1.4 - A</w:t>
            </w:r>
            <w:r w:rsidRPr="0045635F">
              <w:rPr>
                <w:rFonts w:asciiTheme="minorHAnsi" w:hAnsiTheme="minorHAnsi" w:cstheme="minorHAnsi"/>
                <w:b/>
                <w:bCs/>
                <w:iCs/>
                <w:sz w:val="16"/>
                <w:szCs w:val="16"/>
              </w:rPr>
              <w:t>ttività di informazione</w:t>
            </w:r>
            <w:r>
              <w:rPr>
                <w:rFonts w:asciiTheme="minorHAnsi" w:hAnsiTheme="minorHAnsi" w:cstheme="minorHAnsi"/>
                <w:b/>
                <w:bCs/>
                <w:iCs/>
                <w:sz w:val="16"/>
                <w:szCs w:val="16"/>
              </w:rPr>
              <w:t>;</w:t>
            </w:r>
          </w:p>
          <w:p w14:paraId="7EA65DE9"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B.1.5 - </w:t>
            </w:r>
            <w:r w:rsidRPr="0045635F">
              <w:rPr>
                <w:rFonts w:asciiTheme="minorHAnsi" w:hAnsiTheme="minorHAnsi" w:cstheme="minorHAnsi"/>
                <w:b/>
                <w:bCs/>
                <w:iCs/>
                <w:sz w:val="16"/>
                <w:szCs w:val="16"/>
              </w:rPr>
              <w:t>Attività di Formazione delle competenze</w:t>
            </w:r>
            <w:r>
              <w:rPr>
                <w:rFonts w:asciiTheme="minorHAnsi" w:hAnsiTheme="minorHAnsi" w:cstheme="minorHAnsi"/>
                <w:b/>
                <w:bCs/>
                <w:iCs/>
                <w:sz w:val="16"/>
                <w:szCs w:val="16"/>
              </w:rPr>
              <w:t>;</w:t>
            </w:r>
          </w:p>
          <w:p w14:paraId="4F6DA636"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B.1.6 – Attività di orientamento;</w:t>
            </w:r>
          </w:p>
          <w:p w14:paraId="3C8E351E"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B.1.7 – Attività di counseling;</w:t>
            </w:r>
          </w:p>
          <w:p w14:paraId="36988F06" w14:textId="77777777" w:rsidR="00BE374F" w:rsidRPr="0045635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B.1.8 - Attività relativa alle politiche attive del lavoro (donne occupate)</w:t>
            </w:r>
          </w:p>
        </w:tc>
      </w:tr>
      <w:tr w:rsidR="00BE374F" w:rsidRPr="00B70B4F" w14:paraId="21A484E8" w14:textId="77777777" w:rsidTr="00BE374F">
        <w:trPr>
          <w:trHeight w:val="300"/>
        </w:trPr>
        <w:tc>
          <w:tcPr>
            <w:tcW w:w="3670" w:type="pct"/>
            <w:gridSpan w:val="2"/>
            <w:shd w:val="clear" w:color="auto" w:fill="auto"/>
            <w:vAlign w:val="center"/>
          </w:tcPr>
          <w:p w14:paraId="28D3A4E8"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41" w:type="pct"/>
            <w:gridSpan w:val="2"/>
            <w:shd w:val="clear" w:color="auto" w:fill="auto"/>
            <w:vAlign w:val="center"/>
          </w:tcPr>
          <w:p w14:paraId="5A6A174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330C8F3C"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03DFB55C"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383D459E"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595ECE5A" w14:textId="77777777" w:rsidTr="00BE374F">
        <w:trPr>
          <w:trHeight w:val="406"/>
        </w:trPr>
        <w:tc>
          <w:tcPr>
            <w:tcW w:w="3670" w:type="pct"/>
            <w:gridSpan w:val="2"/>
            <w:shd w:val="clear" w:color="auto" w:fill="auto"/>
            <w:vAlign w:val="center"/>
          </w:tcPr>
          <w:p w14:paraId="3F8B8F33"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41" w:type="pct"/>
            <w:gridSpan w:val="2"/>
            <w:shd w:val="clear" w:color="auto" w:fill="auto"/>
            <w:vAlign w:val="center"/>
          </w:tcPr>
          <w:p w14:paraId="680165FA"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18B2087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00FC164D"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61F0439D"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64482824" w14:textId="77777777" w:rsidTr="00BE374F">
        <w:trPr>
          <w:trHeight w:val="300"/>
        </w:trPr>
        <w:tc>
          <w:tcPr>
            <w:tcW w:w="3670" w:type="pct"/>
            <w:gridSpan w:val="2"/>
            <w:shd w:val="clear" w:color="auto" w:fill="auto"/>
            <w:vAlign w:val="center"/>
          </w:tcPr>
          <w:p w14:paraId="251F42B7"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41" w:type="pct"/>
            <w:gridSpan w:val="2"/>
            <w:shd w:val="clear" w:color="auto" w:fill="auto"/>
            <w:vAlign w:val="center"/>
          </w:tcPr>
          <w:p w14:paraId="3B4F2F29"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67D1191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5BBBDE4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514BCEC4"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27F3E411" w14:textId="77777777" w:rsidTr="00BE374F">
        <w:trPr>
          <w:trHeight w:val="300"/>
        </w:trPr>
        <w:tc>
          <w:tcPr>
            <w:tcW w:w="3670" w:type="pct"/>
            <w:gridSpan w:val="2"/>
            <w:shd w:val="clear" w:color="auto" w:fill="auto"/>
            <w:vAlign w:val="center"/>
          </w:tcPr>
          <w:p w14:paraId="3F38DF58"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41" w:type="pct"/>
            <w:gridSpan w:val="2"/>
            <w:shd w:val="clear" w:color="auto" w:fill="auto"/>
            <w:vAlign w:val="center"/>
          </w:tcPr>
          <w:p w14:paraId="03DD0CE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524412BE"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188FD84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616983D8"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009161D3" w14:textId="77777777" w:rsidTr="00BE374F">
        <w:trPr>
          <w:trHeight w:val="300"/>
        </w:trPr>
        <w:tc>
          <w:tcPr>
            <w:tcW w:w="3670" w:type="pct"/>
            <w:gridSpan w:val="2"/>
            <w:shd w:val="clear" w:color="auto" w:fill="auto"/>
            <w:vAlign w:val="center"/>
          </w:tcPr>
          <w:p w14:paraId="5281178C"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 xml:space="preserve">Il CV è coerente con la fascia </w:t>
            </w:r>
            <w:r>
              <w:rPr>
                <w:rFonts w:asciiTheme="minorHAnsi" w:hAnsiTheme="minorHAnsi" w:cstheme="minorHAnsi"/>
                <w:sz w:val="18"/>
                <w:szCs w:val="18"/>
              </w:rPr>
              <w:t>A</w:t>
            </w:r>
            <w:r w:rsidRPr="00B70B4F">
              <w:rPr>
                <w:rFonts w:asciiTheme="minorHAnsi" w:hAnsiTheme="minorHAnsi" w:cstheme="minorHAnsi"/>
                <w:sz w:val="18"/>
                <w:szCs w:val="18"/>
              </w:rPr>
              <w:t>?</w:t>
            </w:r>
          </w:p>
        </w:tc>
        <w:tc>
          <w:tcPr>
            <w:tcW w:w="241" w:type="pct"/>
            <w:gridSpan w:val="2"/>
            <w:shd w:val="clear" w:color="auto" w:fill="auto"/>
            <w:vAlign w:val="center"/>
          </w:tcPr>
          <w:p w14:paraId="3D71389E"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3B95C84F"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7C32606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33A94A3A"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742DD329" w14:textId="77777777" w:rsidTr="00BE374F">
        <w:trPr>
          <w:trHeight w:val="300"/>
        </w:trPr>
        <w:tc>
          <w:tcPr>
            <w:tcW w:w="3670" w:type="pct"/>
            <w:gridSpan w:val="2"/>
            <w:shd w:val="clear" w:color="auto" w:fill="auto"/>
            <w:vAlign w:val="center"/>
          </w:tcPr>
          <w:p w14:paraId="64628B74"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41" w:type="pct"/>
            <w:gridSpan w:val="2"/>
            <w:shd w:val="clear" w:color="auto" w:fill="auto"/>
            <w:vAlign w:val="center"/>
          </w:tcPr>
          <w:p w14:paraId="338CDD0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3E07119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303B4186"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6C4D7FD4"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13BAA77F" w14:textId="77777777" w:rsidTr="00BE374F">
        <w:trPr>
          <w:trHeight w:val="300"/>
        </w:trPr>
        <w:tc>
          <w:tcPr>
            <w:tcW w:w="3670" w:type="pct"/>
            <w:gridSpan w:val="2"/>
            <w:shd w:val="clear" w:color="auto" w:fill="auto"/>
            <w:vAlign w:val="center"/>
          </w:tcPr>
          <w:p w14:paraId="1D0AC282"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41" w:type="pct"/>
            <w:gridSpan w:val="2"/>
            <w:shd w:val="clear" w:color="auto" w:fill="auto"/>
            <w:vAlign w:val="center"/>
          </w:tcPr>
          <w:p w14:paraId="40D4BD62"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3C722F5E"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0390100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48C39F14"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6D879E8F" w14:textId="77777777" w:rsidTr="00BE374F">
        <w:trPr>
          <w:trHeight w:val="300"/>
        </w:trPr>
        <w:tc>
          <w:tcPr>
            <w:tcW w:w="3670" w:type="pct"/>
            <w:gridSpan w:val="2"/>
            <w:shd w:val="clear" w:color="auto" w:fill="auto"/>
            <w:vAlign w:val="center"/>
          </w:tcPr>
          <w:p w14:paraId="7AB875D2"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41" w:type="pct"/>
            <w:gridSpan w:val="2"/>
            <w:shd w:val="clear" w:color="auto" w:fill="auto"/>
            <w:vAlign w:val="center"/>
          </w:tcPr>
          <w:p w14:paraId="118CEC75"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6657FF05"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58DF5DB3"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0C1A71AD"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1AAE5E4B" w14:textId="77777777" w:rsidTr="00BE374F">
        <w:trPr>
          <w:trHeight w:val="300"/>
        </w:trPr>
        <w:tc>
          <w:tcPr>
            <w:tcW w:w="3670" w:type="pct"/>
            <w:gridSpan w:val="2"/>
            <w:shd w:val="clear" w:color="auto" w:fill="auto"/>
            <w:vAlign w:val="center"/>
          </w:tcPr>
          <w:p w14:paraId="06DAD44E"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41" w:type="pct"/>
            <w:gridSpan w:val="2"/>
            <w:shd w:val="clear" w:color="auto" w:fill="auto"/>
            <w:vAlign w:val="center"/>
          </w:tcPr>
          <w:p w14:paraId="140F6DA9"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2EEE9E26"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1335E2A9"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1545327B"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7BA46DA0" w14:textId="77777777" w:rsidTr="00BE374F">
        <w:trPr>
          <w:trHeight w:val="600"/>
        </w:trPr>
        <w:tc>
          <w:tcPr>
            <w:tcW w:w="3670" w:type="pct"/>
            <w:gridSpan w:val="2"/>
            <w:shd w:val="clear" w:color="auto" w:fill="auto"/>
            <w:vAlign w:val="center"/>
          </w:tcPr>
          <w:p w14:paraId="2E643345"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41" w:type="pct"/>
            <w:gridSpan w:val="2"/>
            <w:shd w:val="clear" w:color="auto" w:fill="auto"/>
            <w:vAlign w:val="center"/>
          </w:tcPr>
          <w:p w14:paraId="550FB79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57039178"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3EF09278"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2E2FD252"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29278BE9" w14:textId="77777777" w:rsidTr="00BE374F">
        <w:trPr>
          <w:trHeight w:val="600"/>
        </w:trPr>
        <w:tc>
          <w:tcPr>
            <w:tcW w:w="3670" w:type="pct"/>
            <w:gridSpan w:val="2"/>
            <w:shd w:val="clear" w:color="auto" w:fill="auto"/>
            <w:vAlign w:val="center"/>
          </w:tcPr>
          <w:p w14:paraId="6E0E8B28"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E' prevista la delega?</w:t>
            </w:r>
          </w:p>
        </w:tc>
        <w:tc>
          <w:tcPr>
            <w:tcW w:w="241" w:type="pct"/>
            <w:gridSpan w:val="2"/>
            <w:shd w:val="clear" w:color="auto" w:fill="auto"/>
            <w:vAlign w:val="center"/>
          </w:tcPr>
          <w:p w14:paraId="3EFD7D6F"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1DC1E79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32DD49C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6E64B959"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6A3C59CD" w14:textId="77777777" w:rsidTr="00BE374F">
        <w:trPr>
          <w:trHeight w:val="600"/>
        </w:trPr>
        <w:tc>
          <w:tcPr>
            <w:tcW w:w="3670" w:type="pct"/>
            <w:gridSpan w:val="2"/>
            <w:shd w:val="clear" w:color="auto" w:fill="auto"/>
            <w:vAlign w:val="center"/>
          </w:tcPr>
          <w:p w14:paraId="6D2F37CB"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41" w:type="pct"/>
            <w:gridSpan w:val="2"/>
            <w:shd w:val="clear" w:color="auto" w:fill="auto"/>
            <w:vAlign w:val="center"/>
          </w:tcPr>
          <w:p w14:paraId="477C51E5"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075E8E72"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518B4D22"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681AE126"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5A0513BA" w14:textId="77777777" w:rsidTr="00BE374F">
        <w:trPr>
          <w:trHeight w:val="600"/>
        </w:trPr>
        <w:tc>
          <w:tcPr>
            <w:tcW w:w="3670" w:type="pct"/>
            <w:gridSpan w:val="2"/>
            <w:shd w:val="clear" w:color="auto" w:fill="auto"/>
            <w:vAlign w:val="center"/>
          </w:tcPr>
          <w:p w14:paraId="284DF600"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41" w:type="pct"/>
            <w:gridSpan w:val="2"/>
            <w:shd w:val="clear" w:color="auto" w:fill="auto"/>
            <w:vAlign w:val="center"/>
          </w:tcPr>
          <w:p w14:paraId="51E32063"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115E4D42"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69C6A7E7"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05243B56"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0BB6741A" w14:textId="77777777" w:rsidTr="00BE374F">
        <w:trPr>
          <w:trHeight w:val="600"/>
        </w:trPr>
        <w:tc>
          <w:tcPr>
            <w:tcW w:w="3670" w:type="pct"/>
            <w:gridSpan w:val="2"/>
            <w:shd w:val="clear" w:color="auto" w:fill="auto"/>
            <w:vAlign w:val="center"/>
          </w:tcPr>
          <w:p w14:paraId="0FD2BD56"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41" w:type="pct"/>
            <w:gridSpan w:val="2"/>
            <w:shd w:val="clear" w:color="auto" w:fill="auto"/>
            <w:vAlign w:val="center"/>
          </w:tcPr>
          <w:p w14:paraId="22B63BE6"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4424AE1C"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4E3853EB"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61F83FDA"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2C7CFA66" w14:textId="77777777" w:rsidTr="00BE374F">
        <w:trPr>
          <w:trHeight w:val="600"/>
        </w:trPr>
        <w:tc>
          <w:tcPr>
            <w:tcW w:w="3670" w:type="pct"/>
            <w:gridSpan w:val="2"/>
            <w:shd w:val="clear" w:color="auto" w:fill="auto"/>
            <w:vAlign w:val="center"/>
          </w:tcPr>
          <w:p w14:paraId="7190BE1E"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41" w:type="pct"/>
            <w:gridSpan w:val="2"/>
            <w:shd w:val="clear" w:color="auto" w:fill="auto"/>
            <w:vAlign w:val="center"/>
          </w:tcPr>
          <w:p w14:paraId="58DA7956"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506DBC92"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1CE80F33"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0D9BC90F"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1545937D" w14:textId="77777777" w:rsidTr="00BE374F">
        <w:trPr>
          <w:trHeight w:val="600"/>
        </w:trPr>
        <w:tc>
          <w:tcPr>
            <w:tcW w:w="3670" w:type="pct"/>
            <w:gridSpan w:val="2"/>
            <w:shd w:val="clear" w:color="auto" w:fill="auto"/>
            <w:vAlign w:val="center"/>
          </w:tcPr>
          <w:p w14:paraId="519EEC80"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41" w:type="pct"/>
            <w:gridSpan w:val="2"/>
            <w:shd w:val="clear" w:color="auto" w:fill="auto"/>
            <w:vAlign w:val="center"/>
          </w:tcPr>
          <w:p w14:paraId="58E3D559"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377C91EC"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40F6D55D"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58642753"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0C9D53EB" w14:textId="77777777" w:rsidTr="00BE374F">
        <w:trPr>
          <w:trHeight w:val="600"/>
        </w:trPr>
        <w:tc>
          <w:tcPr>
            <w:tcW w:w="3670" w:type="pct"/>
            <w:gridSpan w:val="2"/>
            <w:shd w:val="clear" w:color="auto" w:fill="auto"/>
            <w:vAlign w:val="center"/>
          </w:tcPr>
          <w:p w14:paraId="2937F150"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41" w:type="pct"/>
            <w:gridSpan w:val="2"/>
            <w:shd w:val="clear" w:color="auto" w:fill="auto"/>
            <w:vAlign w:val="center"/>
          </w:tcPr>
          <w:p w14:paraId="623147CD"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179C771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68916B3E"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2DCC2B13"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0AAA2848" w14:textId="77777777" w:rsidTr="00BE374F">
        <w:trPr>
          <w:trHeight w:val="600"/>
        </w:trPr>
        <w:tc>
          <w:tcPr>
            <w:tcW w:w="3670" w:type="pct"/>
            <w:gridSpan w:val="2"/>
            <w:shd w:val="clear" w:color="auto" w:fill="auto"/>
            <w:vAlign w:val="center"/>
          </w:tcPr>
          <w:p w14:paraId="0AA913F3"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41" w:type="pct"/>
            <w:gridSpan w:val="2"/>
            <w:shd w:val="clear" w:color="auto" w:fill="auto"/>
            <w:vAlign w:val="center"/>
          </w:tcPr>
          <w:p w14:paraId="136EFFE3"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245B5A31"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5F9FE284"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13C1BE31"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4987850E" w14:textId="77777777" w:rsidTr="00BE374F">
        <w:trPr>
          <w:trHeight w:val="184"/>
        </w:trPr>
        <w:tc>
          <w:tcPr>
            <w:tcW w:w="5000" w:type="pct"/>
            <w:gridSpan w:val="9"/>
            <w:shd w:val="clear" w:color="auto" w:fill="auto"/>
            <w:vAlign w:val="center"/>
          </w:tcPr>
          <w:p w14:paraId="3CD81AC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b/>
                <w:color w:val="000000"/>
                <w:sz w:val="18"/>
                <w:szCs w:val="18"/>
              </w:rPr>
              <w:t>Funzionario (nome e cognome)</w:t>
            </w:r>
          </w:p>
        </w:tc>
      </w:tr>
      <w:tr w:rsidR="00BE374F" w:rsidRPr="00B70B4F" w14:paraId="296240F2" w14:textId="77777777" w:rsidTr="00BE374F">
        <w:trPr>
          <w:trHeight w:val="434"/>
        </w:trPr>
        <w:tc>
          <w:tcPr>
            <w:tcW w:w="5000" w:type="pct"/>
            <w:gridSpan w:val="9"/>
            <w:shd w:val="clear" w:color="auto" w:fill="auto"/>
            <w:vAlign w:val="center"/>
          </w:tcPr>
          <w:p w14:paraId="6F08383C"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Calibri" w:hAnsi="Calibri" w:cs="Arial"/>
                <w:b/>
                <w:bCs/>
                <w:iCs/>
                <w:sz w:val="18"/>
                <w:szCs w:val="18"/>
              </w:rPr>
              <w:t>Firma autografa o digitale, ai sensi e per gli effetti dell’art. 24 del D.lgs. n. 82/2005</w:t>
            </w:r>
          </w:p>
        </w:tc>
      </w:tr>
      <w:tr w:rsidR="00BE374F" w:rsidRPr="00B70B4F" w14:paraId="0C439758" w14:textId="77777777" w:rsidTr="00BE374F">
        <w:trPr>
          <w:trHeight w:val="410"/>
        </w:trPr>
        <w:tc>
          <w:tcPr>
            <w:tcW w:w="5000" w:type="pct"/>
            <w:gridSpan w:val="9"/>
            <w:shd w:val="clear" w:color="auto" w:fill="1F3864"/>
            <w:vAlign w:val="center"/>
          </w:tcPr>
          <w:p w14:paraId="3962542A" w14:textId="77777777" w:rsidR="00BE374F" w:rsidRPr="00B70B4F" w:rsidRDefault="00BE374F" w:rsidP="002D4FCF">
            <w:pPr>
              <w:snapToGrid w:val="0"/>
              <w:spacing w:before="0" w:after="160" w:line="259" w:lineRule="auto"/>
              <w:jc w:val="center"/>
              <w:rPr>
                <w:rFonts w:ascii="Calibri" w:hAnsi="Calibri" w:cs="Arial"/>
                <w:sz w:val="20"/>
              </w:rPr>
            </w:pPr>
            <w:r>
              <w:rPr>
                <w:rFonts w:ascii="Calibri" w:hAnsi="Calibri" w:cs="Arial"/>
                <w:sz w:val="20"/>
              </w:rPr>
              <w:t>BORSE LAVORO PER DISOCCUPATE</w:t>
            </w:r>
          </w:p>
        </w:tc>
      </w:tr>
      <w:tr w:rsidR="00BE374F" w:rsidRPr="00B70B4F" w14:paraId="5CAFFDB2" w14:textId="77777777" w:rsidTr="00BE374F">
        <w:trPr>
          <w:trHeight w:val="300"/>
        </w:trPr>
        <w:tc>
          <w:tcPr>
            <w:tcW w:w="3648" w:type="pct"/>
            <w:shd w:val="clear" w:color="auto" w:fill="auto"/>
            <w:vAlign w:val="center"/>
          </w:tcPr>
          <w:p w14:paraId="1811B468" w14:textId="77777777" w:rsidR="00BE374F" w:rsidRPr="00FF2064" w:rsidRDefault="00BE374F" w:rsidP="002D4FCF">
            <w:pPr>
              <w:autoSpaceDE w:val="0"/>
              <w:autoSpaceDN w:val="0"/>
              <w:adjustRightInd w:val="0"/>
              <w:spacing w:before="0" w:after="0"/>
              <w:jc w:val="both"/>
              <w:rPr>
                <w:rFonts w:asciiTheme="minorHAnsi" w:hAnsiTheme="minorHAnsi" w:cstheme="minorHAnsi"/>
                <w:sz w:val="18"/>
                <w:szCs w:val="18"/>
              </w:rPr>
            </w:pPr>
            <w:r w:rsidRPr="00FF2064">
              <w:rPr>
                <w:rFonts w:asciiTheme="minorHAnsi" w:hAnsiTheme="minorHAnsi" w:cstheme="minorHAnsi"/>
                <w:sz w:val="18"/>
                <w:szCs w:val="18"/>
              </w:rPr>
              <w:t>Il numero di borse attivate contemporaneamente da ciascun soggetto ospitante (impresa privata) è calcolato in proporzione alle dimensioni dell'unità operativa (sede di svolgimento della borsa lavoro) del soggetto ospitante?</w:t>
            </w:r>
          </w:p>
          <w:p w14:paraId="7A42BE6A" w14:textId="77777777" w:rsidR="00BE374F" w:rsidRPr="00FF2064" w:rsidRDefault="00BE374F" w:rsidP="00BE374F">
            <w:pPr>
              <w:pStyle w:val="Paragrafoelenco"/>
              <w:numPr>
                <w:ilvl w:val="0"/>
                <w:numId w:val="111"/>
              </w:numPr>
              <w:autoSpaceDE w:val="0"/>
              <w:autoSpaceDN w:val="0"/>
              <w:adjustRightInd w:val="0"/>
              <w:spacing w:before="0" w:after="0"/>
              <w:jc w:val="both"/>
              <w:rPr>
                <w:rFonts w:asciiTheme="minorHAnsi" w:hAnsiTheme="minorHAnsi" w:cstheme="minorHAnsi"/>
                <w:sz w:val="18"/>
                <w:szCs w:val="18"/>
              </w:rPr>
            </w:pPr>
            <w:r w:rsidRPr="00FF2064">
              <w:rPr>
                <w:rFonts w:asciiTheme="minorHAnsi" w:hAnsiTheme="minorHAnsi" w:cstheme="minorHAnsi"/>
                <w:sz w:val="18"/>
                <w:szCs w:val="18"/>
              </w:rPr>
              <w:t>n. 1 borsa lavoro per le unità operative da 0 a 5 dipendenti, a tempo indeterminato o a tempo determinato, purché la data di inizio del contratto (TD) sia anteriore alla data di avvio della borsa e la scadenza posteriore alla data di fine della borsa;</w:t>
            </w:r>
          </w:p>
          <w:p w14:paraId="6D8FD108" w14:textId="77777777" w:rsidR="00BE374F" w:rsidRPr="00FF2064" w:rsidRDefault="00BE374F" w:rsidP="00BE374F">
            <w:pPr>
              <w:pStyle w:val="Paragrafoelenco"/>
              <w:numPr>
                <w:ilvl w:val="0"/>
                <w:numId w:val="111"/>
              </w:numPr>
              <w:autoSpaceDE w:val="0"/>
              <w:autoSpaceDN w:val="0"/>
              <w:adjustRightInd w:val="0"/>
              <w:spacing w:before="0" w:after="0"/>
              <w:jc w:val="both"/>
              <w:rPr>
                <w:rFonts w:asciiTheme="minorHAnsi" w:hAnsiTheme="minorHAnsi" w:cstheme="minorHAnsi"/>
                <w:sz w:val="18"/>
                <w:szCs w:val="18"/>
              </w:rPr>
            </w:pPr>
            <w:r w:rsidRPr="00FF2064">
              <w:rPr>
                <w:rFonts w:asciiTheme="minorHAnsi" w:hAnsiTheme="minorHAnsi" w:cstheme="minorHAnsi"/>
                <w:sz w:val="18"/>
                <w:szCs w:val="18"/>
              </w:rPr>
              <w:t>N. 2 borse lavoro per le unità operative da 6 a 20 dipendenti a tempo indeterminato o a tempo determinato, purché la data di inizio del contratto (TD) sia anteriore alla data di avvio della borsa e la scadenza posteriore alla data di fine della borsa;</w:t>
            </w:r>
          </w:p>
          <w:p w14:paraId="415308BB" w14:textId="77777777" w:rsidR="00BE374F" w:rsidRPr="00FF2064" w:rsidRDefault="00BE374F" w:rsidP="00BE374F">
            <w:pPr>
              <w:pStyle w:val="Paragrafoelenco"/>
              <w:numPr>
                <w:ilvl w:val="0"/>
                <w:numId w:val="111"/>
              </w:numPr>
              <w:autoSpaceDE w:val="0"/>
              <w:autoSpaceDN w:val="0"/>
              <w:adjustRightInd w:val="0"/>
              <w:spacing w:before="0" w:after="0"/>
              <w:jc w:val="both"/>
              <w:rPr>
                <w:rFonts w:asciiTheme="minorHAnsi" w:hAnsiTheme="minorHAnsi" w:cstheme="minorHAnsi"/>
                <w:sz w:val="18"/>
                <w:szCs w:val="18"/>
              </w:rPr>
            </w:pPr>
            <w:r w:rsidRPr="00FF2064">
              <w:rPr>
                <w:rFonts w:asciiTheme="minorHAnsi" w:hAnsiTheme="minorHAnsi" w:cstheme="minorHAnsi"/>
                <w:sz w:val="18"/>
                <w:szCs w:val="18"/>
              </w:rPr>
              <w:t>n. 3 borse lavoro per le unità operative con più di 20 dipendenti, a tempo indeterminato e a tempo determinato, sia anteriore alla data di avvio della borsa e la scadenza posteriore alla data di fine della borsa.</w:t>
            </w:r>
          </w:p>
          <w:p w14:paraId="2982CC45" w14:textId="77777777" w:rsidR="00BE374F" w:rsidRPr="00FF2064" w:rsidRDefault="00BE374F" w:rsidP="002D4FCF">
            <w:pPr>
              <w:autoSpaceDE w:val="0"/>
              <w:autoSpaceDN w:val="0"/>
              <w:adjustRightInd w:val="0"/>
              <w:spacing w:before="0" w:after="0"/>
              <w:jc w:val="both"/>
              <w:rPr>
                <w:rFonts w:ascii="Calibri" w:hAnsi="Calibri" w:cs="Calibri"/>
                <w:color w:val="FF0000"/>
                <w:sz w:val="18"/>
                <w:szCs w:val="18"/>
              </w:rPr>
            </w:pPr>
            <w:r w:rsidRPr="00FF2064">
              <w:rPr>
                <w:rFonts w:asciiTheme="minorHAnsi" w:hAnsiTheme="minorHAnsi" w:cstheme="minorHAnsi"/>
                <w:sz w:val="18"/>
                <w:szCs w:val="18"/>
              </w:rPr>
              <w:t>N.B: Nel conteggio</w:t>
            </w:r>
            <w:r w:rsidRPr="00FF2064">
              <w:rPr>
                <w:rFonts w:ascii="Calibri" w:hAnsi="Calibri"/>
                <w:sz w:val="18"/>
                <w:szCs w:val="18"/>
              </w:rPr>
              <w:t xml:space="preserve"> del numero di borse che si possono ospitare debbono essere calcolate, oltre alle Borse afferenti alle linee guida regionali, borse lavoro e borse di ricerca, anche i tirocini extracurriculari regolati dalla DGR n. 1474/17, in quanto ritenuti interventi analoghi. Il rispetto </w:t>
            </w:r>
            <w:r w:rsidRPr="00FF2064">
              <w:rPr>
                <w:rFonts w:ascii="Calibri" w:hAnsi="Calibri"/>
                <w:sz w:val="18"/>
                <w:szCs w:val="18"/>
              </w:rPr>
              <w:lastRenderedPageBreak/>
              <w:t>del limite numerico deve essere garantito al momento dell’avvio della borsa e per tutta la durata della stessa</w:t>
            </w:r>
            <w:r w:rsidRPr="00FF2064">
              <w:rPr>
                <w:rFonts w:ascii="Calibri" w:hAnsi="Calibri"/>
                <w:color w:val="FF0000"/>
                <w:sz w:val="18"/>
                <w:szCs w:val="18"/>
              </w:rPr>
              <w:t>.</w:t>
            </w:r>
          </w:p>
        </w:tc>
        <w:tc>
          <w:tcPr>
            <w:tcW w:w="263" w:type="pct"/>
            <w:gridSpan w:val="3"/>
            <w:shd w:val="clear" w:color="auto" w:fill="auto"/>
            <w:vAlign w:val="center"/>
          </w:tcPr>
          <w:p w14:paraId="19E340D8" w14:textId="77777777" w:rsidR="00BE374F" w:rsidRPr="00B70B4F" w:rsidRDefault="00BE374F" w:rsidP="002D4FCF">
            <w:pPr>
              <w:snapToGrid w:val="0"/>
              <w:rPr>
                <w:sz w:val="22"/>
              </w:rPr>
            </w:pPr>
          </w:p>
        </w:tc>
        <w:tc>
          <w:tcPr>
            <w:tcW w:w="206" w:type="pct"/>
            <w:gridSpan w:val="2"/>
            <w:shd w:val="clear" w:color="auto" w:fill="auto"/>
            <w:vAlign w:val="center"/>
          </w:tcPr>
          <w:p w14:paraId="3E3B66C6" w14:textId="77777777" w:rsidR="00BE374F" w:rsidRPr="00B70B4F" w:rsidRDefault="00BE374F" w:rsidP="002D4FCF">
            <w:pPr>
              <w:snapToGrid w:val="0"/>
              <w:rPr>
                <w:sz w:val="22"/>
              </w:rPr>
            </w:pPr>
          </w:p>
        </w:tc>
        <w:tc>
          <w:tcPr>
            <w:tcW w:w="209" w:type="pct"/>
            <w:gridSpan w:val="2"/>
            <w:shd w:val="clear" w:color="auto" w:fill="auto"/>
            <w:vAlign w:val="center"/>
          </w:tcPr>
          <w:p w14:paraId="07E29EA3" w14:textId="77777777" w:rsidR="00BE374F" w:rsidRPr="00B70B4F" w:rsidRDefault="00BE374F" w:rsidP="002D4FCF">
            <w:pPr>
              <w:snapToGrid w:val="0"/>
              <w:rPr>
                <w:sz w:val="22"/>
              </w:rPr>
            </w:pPr>
          </w:p>
        </w:tc>
        <w:tc>
          <w:tcPr>
            <w:tcW w:w="674" w:type="pct"/>
            <w:shd w:val="clear" w:color="auto" w:fill="auto"/>
            <w:vAlign w:val="center"/>
          </w:tcPr>
          <w:p w14:paraId="1BEC8B7D" w14:textId="77777777" w:rsidR="00BE374F" w:rsidRPr="00B70B4F" w:rsidRDefault="00BE374F" w:rsidP="002D4FCF">
            <w:pPr>
              <w:snapToGrid w:val="0"/>
              <w:rPr>
                <w:sz w:val="22"/>
              </w:rPr>
            </w:pPr>
          </w:p>
        </w:tc>
      </w:tr>
      <w:tr w:rsidR="00BE374F" w:rsidRPr="00BB0BEF" w14:paraId="2B50A16A" w14:textId="77777777" w:rsidTr="00BE374F">
        <w:trPr>
          <w:trHeight w:val="300"/>
        </w:trPr>
        <w:tc>
          <w:tcPr>
            <w:tcW w:w="3648" w:type="pct"/>
            <w:shd w:val="clear" w:color="auto" w:fill="auto"/>
            <w:vAlign w:val="center"/>
          </w:tcPr>
          <w:p w14:paraId="66A473D9"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sz w:val="18"/>
                <w:szCs w:val="18"/>
              </w:rPr>
              <w:t xml:space="preserve">Prima dell’avvio delle borse, il capofila dell’ATS/ATI ha inserito, nella sezione documenti richiesti del siform2: </w:t>
            </w:r>
          </w:p>
          <w:p w14:paraId="4DFD3209" w14:textId="77777777" w:rsidR="00BE374F" w:rsidRPr="00FF2064" w:rsidRDefault="00BE374F" w:rsidP="00BE374F">
            <w:pPr>
              <w:pStyle w:val="Paragrafoelenco"/>
              <w:numPr>
                <w:ilvl w:val="0"/>
                <w:numId w:val="110"/>
              </w:numPr>
              <w:autoSpaceDE w:val="0"/>
              <w:autoSpaceDN w:val="0"/>
              <w:adjustRightInd w:val="0"/>
              <w:spacing w:before="0" w:after="0"/>
              <w:jc w:val="both"/>
              <w:rPr>
                <w:rFonts w:ascii="Calibri" w:hAnsi="Calibri"/>
                <w:sz w:val="18"/>
                <w:szCs w:val="18"/>
              </w:rPr>
            </w:pPr>
            <w:r w:rsidRPr="00FF2064">
              <w:rPr>
                <w:rFonts w:ascii="Calibri" w:hAnsi="Calibri"/>
                <w:sz w:val="18"/>
                <w:szCs w:val="18"/>
              </w:rPr>
              <w:t>Richiesta di autorizzazione all’avvio della borsa con l’indicazione della data di decorrenza;</w:t>
            </w:r>
          </w:p>
          <w:p w14:paraId="057553D2" w14:textId="77777777" w:rsidR="00BE374F" w:rsidRPr="00FF2064" w:rsidRDefault="00BE374F" w:rsidP="00BE374F">
            <w:pPr>
              <w:pStyle w:val="Paragrafoelenco"/>
              <w:numPr>
                <w:ilvl w:val="0"/>
                <w:numId w:val="110"/>
              </w:numPr>
              <w:autoSpaceDE w:val="0"/>
              <w:autoSpaceDN w:val="0"/>
              <w:adjustRightInd w:val="0"/>
              <w:spacing w:before="0" w:after="0"/>
              <w:jc w:val="both"/>
              <w:rPr>
                <w:rFonts w:ascii="Calibri" w:hAnsi="Calibri"/>
                <w:sz w:val="18"/>
                <w:szCs w:val="18"/>
              </w:rPr>
            </w:pPr>
            <w:r w:rsidRPr="00FF2064">
              <w:rPr>
                <w:rFonts w:ascii="Calibri" w:hAnsi="Calibri"/>
                <w:sz w:val="18"/>
                <w:szCs w:val="18"/>
              </w:rPr>
              <w:t>copia delle polizze assicurative a carico del soggetto ospitante a favore dei soggetti destinatari (Infortuni sul lavoro INAIL e Polizza integrativa RCT);</w:t>
            </w:r>
          </w:p>
          <w:p w14:paraId="011D5CE2" w14:textId="77777777" w:rsidR="00BE374F" w:rsidRPr="00FF2064" w:rsidRDefault="00BE374F" w:rsidP="00BE374F">
            <w:pPr>
              <w:pStyle w:val="Paragrafoelenco"/>
              <w:numPr>
                <w:ilvl w:val="0"/>
                <w:numId w:val="110"/>
              </w:numPr>
              <w:autoSpaceDE w:val="0"/>
              <w:autoSpaceDN w:val="0"/>
              <w:adjustRightInd w:val="0"/>
              <w:spacing w:before="0" w:after="0"/>
              <w:jc w:val="both"/>
              <w:rPr>
                <w:rFonts w:ascii="Calibri" w:hAnsi="Calibri"/>
                <w:sz w:val="18"/>
                <w:szCs w:val="18"/>
              </w:rPr>
            </w:pPr>
            <w:r w:rsidRPr="00FF2064">
              <w:rPr>
                <w:rFonts w:ascii="Calibri" w:hAnsi="Calibri"/>
                <w:sz w:val="18"/>
                <w:szCs w:val="18"/>
              </w:rPr>
              <w:t>Convenzioni sottoscritte con i destinatari;</w:t>
            </w:r>
          </w:p>
          <w:p w14:paraId="5E81096A" w14:textId="77777777" w:rsidR="00BE374F" w:rsidRPr="00FF2064" w:rsidRDefault="00BE374F" w:rsidP="00BE374F">
            <w:pPr>
              <w:pStyle w:val="Paragrafoelenco"/>
              <w:numPr>
                <w:ilvl w:val="0"/>
                <w:numId w:val="110"/>
              </w:numPr>
              <w:autoSpaceDE w:val="0"/>
              <w:autoSpaceDN w:val="0"/>
              <w:adjustRightInd w:val="0"/>
              <w:spacing w:before="0" w:after="0"/>
              <w:jc w:val="both"/>
              <w:rPr>
                <w:rFonts w:ascii="Calibri" w:hAnsi="Calibri"/>
                <w:sz w:val="18"/>
                <w:szCs w:val="18"/>
              </w:rPr>
            </w:pPr>
            <w:r w:rsidRPr="00FF2064">
              <w:rPr>
                <w:rFonts w:ascii="Calibri" w:hAnsi="Calibri"/>
                <w:sz w:val="18"/>
                <w:szCs w:val="18"/>
              </w:rPr>
              <w:t>Unilav.</w:t>
            </w:r>
          </w:p>
        </w:tc>
        <w:tc>
          <w:tcPr>
            <w:tcW w:w="263" w:type="pct"/>
            <w:gridSpan w:val="3"/>
            <w:shd w:val="clear" w:color="auto" w:fill="auto"/>
            <w:vAlign w:val="center"/>
          </w:tcPr>
          <w:p w14:paraId="17531402" w14:textId="77777777" w:rsidR="00BE374F" w:rsidRPr="00BB0BEF" w:rsidRDefault="00BE374F" w:rsidP="002D4FCF">
            <w:pPr>
              <w:snapToGrid w:val="0"/>
              <w:rPr>
                <w:sz w:val="22"/>
              </w:rPr>
            </w:pPr>
          </w:p>
        </w:tc>
        <w:tc>
          <w:tcPr>
            <w:tcW w:w="206" w:type="pct"/>
            <w:gridSpan w:val="2"/>
            <w:shd w:val="clear" w:color="auto" w:fill="auto"/>
            <w:vAlign w:val="center"/>
          </w:tcPr>
          <w:p w14:paraId="69335043" w14:textId="77777777" w:rsidR="00BE374F" w:rsidRPr="00BB0BEF" w:rsidRDefault="00BE374F" w:rsidP="002D4FCF">
            <w:pPr>
              <w:snapToGrid w:val="0"/>
              <w:rPr>
                <w:sz w:val="22"/>
              </w:rPr>
            </w:pPr>
          </w:p>
        </w:tc>
        <w:tc>
          <w:tcPr>
            <w:tcW w:w="209" w:type="pct"/>
            <w:gridSpan w:val="2"/>
            <w:shd w:val="clear" w:color="auto" w:fill="auto"/>
            <w:vAlign w:val="center"/>
          </w:tcPr>
          <w:p w14:paraId="709B1BBD" w14:textId="77777777" w:rsidR="00BE374F" w:rsidRPr="00BB0BEF" w:rsidRDefault="00BE374F" w:rsidP="002D4FCF">
            <w:pPr>
              <w:snapToGrid w:val="0"/>
              <w:rPr>
                <w:sz w:val="22"/>
              </w:rPr>
            </w:pPr>
          </w:p>
        </w:tc>
        <w:tc>
          <w:tcPr>
            <w:tcW w:w="674" w:type="pct"/>
            <w:shd w:val="clear" w:color="auto" w:fill="auto"/>
            <w:vAlign w:val="center"/>
          </w:tcPr>
          <w:p w14:paraId="0984161A" w14:textId="77777777" w:rsidR="00BE374F" w:rsidRPr="00BB0BEF" w:rsidRDefault="00BE374F" w:rsidP="002D4FCF">
            <w:pPr>
              <w:snapToGrid w:val="0"/>
              <w:rPr>
                <w:sz w:val="22"/>
              </w:rPr>
            </w:pPr>
          </w:p>
        </w:tc>
      </w:tr>
      <w:tr w:rsidR="00BE374F" w:rsidRPr="00B70B4F" w14:paraId="29469B11" w14:textId="77777777" w:rsidTr="00BE374F">
        <w:trPr>
          <w:trHeight w:val="300"/>
        </w:trPr>
        <w:tc>
          <w:tcPr>
            <w:tcW w:w="3648" w:type="pct"/>
            <w:shd w:val="clear" w:color="auto" w:fill="auto"/>
            <w:vAlign w:val="center"/>
          </w:tcPr>
          <w:p w14:paraId="4F4D1B4D"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sz w:val="18"/>
                <w:szCs w:val="18"/>
              </w:rPr>
              <w:t>E’ stata acquisita la scheda professionale dal CPI territorialmente competente che attesti il possesso del requisito della disoccupazione da parte della destinataria dell’intervento?</w:t>
            </w:r>
          </w:p>
        </w:tc>
        <w:tc>
          <w:tcPr>
            <w:tcW w:w="263" w:type="pct"/>
            <w:gridSpan w:val="3"/>
            <w:shd w:val="clear" w:color="auto" w:fill="auto"/>
            <w:vAlign w:val="center"/>
          </w:tcPr>
          <w:p w14:paraId="5C1D30DD" w14:textId="77777777" w:rsidR="00BE374F" w:rsidRPr="00B70B4F" w:rsidRDefault="00BE374F" w:rsidP="002D4FCF">
            <w:pPr>
              <w:snapToGrid w:val="0"/>
              <w:rPr>
                <w:sz w:val="22"/>
              </w:rPr>
            </w:pPr>
          </w:p>
        </w:tc>
        <w:tc>
          <w:tcPr>
            <w:tcW w:w="206" w:type="pct"/>
            <w:gridSpan w:val="2"/>
            <w:shd w:val="clear" w:color="auto" w:fill="auto"/>
            <w:vAlign w:val="center"/>
          </w:tcPr>
          <w:p w14:paraId="66E86A98" w14:textId="77777777" w:rsidR="00BE374F" w:rsidRPr="00B70B4F" w:rsidRDefault="00BE374F" w:rsidP="002D4FCF">
            <w:pPr>
              <w:snapToGrid w:val="0"/>
              <w:rPr>
                <w:sz w:val="22"/>
              </w:rPr>
            </w:pPr>
          </w:p>
        </w:tc>
        <w:tc>
          <w:tcPr>
            <w:tcW w:w="209" w:type="pct"/>
            <w:gridSpan w:val="2"/>
            <w:shd w:val="clear" w:color="auto" w:fill="auto"/>
            <w:vAlign w:val="center"/>
          </w:tcPr>
          <w:p w14:paraId="7D4E4107" w14:textId="77777777" w:rsidR="00BE374F" w:rsidRPr="00B70B4F" w:rsidRDefault="00BE374F" w:rsidP="002D4FCF">
            <w:pPr>
              <w:snapToGrid w:val="0"/>
              <w:rPr>
                <w:sz w:val="22"/>
              </w:rPr>
            </w:pPr>
          </w:p>
        </w:tc>
        <w:tc>
          <w:tcPr>
            <w:tcW w:w="674" w:type="pct"/>
            <w:shd w:val="clear" w:color="auto" w:fill="auto"/>
            <w:vAlign w:val="center"/>
          </w:tcPr>
          <w:p w14:paraId="3E219464" w14:textId="77777777" w:rsidR="00BE374F" w:rsidRPr="00B70B4F" w:rsidRDefault="00BE374F" w:rsidP="002D4FCF">
            <w:pPr>
              <w:snapToGrid w:val="0"/>
              <w:rPr>
                <w:sz w:val="22"/>
              </w:rPr>
            </w:pPr>
          </w:p>
        </w:tc>
      </w:tr>
      <w:tr w:rsidR="00BE374F" w:rsidRPr="00B70B4F" w14:paraId="324B0873" w14:textId="77777777" w:rsidTr="00BE374F">
        <w:trPr>
          <w:trHeight w:val="300"/>
        </w:trPr>
        <w:tc>
          <w:tcPr>
            <w:tcW w:w="3648" w:type="pct"/>
            <w:shd w:val="clear" w:color="auto" w:fill="auto"/>
            <w:vAlign w:val="center"/>
          </w:tcPr>
          <w:p w14:paraId="14B7B3BE" w14:textId="77777777" w:rsidR="00BE374F" w:rsidRPr="00FF2064" w:rsidRDefault="00BE374F" w:rsidP="002D4FCF">
            <w:pPr>
              <w:autoSpaceDE w:val="0"/>
              <w:autoSpaceDN w:val="0"/>
              <w:adjustRightInd w:val="0"/>
              <w:spacing w:before="0" w:after="0"/>
              <w:jc w:val="both"/>
              <w:rPr>
                <w:rFonts w:ascii="Calibri" w:hAnsi="Calibri" w:cs="Calibri"/>
                <w:sz w:val="18"/>
                <w:szCs w:val="18"/>
              </w:rPr>
            </w:pPr>
            <w:r w:rsidRPr="00FF2064">
              <w:rPr>
                <w:rFonts w:ascii="Calibri" w:hAnsi="Calibri"/>
                <w:sz w:val="18"/>
                <w:szCs w:val="18"/>
              </w:rPr>
              <w:t>La durata della borsa è congruente con quanto previsto dall’avviso?</w:t>
            </w:r>
          </w:p>
        </w:tc>
        <w:tc>
          <w:tcPr>
            <w:tcW w:w="263" w:type="pct"/>
            <w:gridSpan w:val="3"/>
            <w:shd w:val="clear" w:color="auto" w:fill="auto"/>
            <w:vAlign w:val="center"/>
          </w:tcPr>
          <w:p w14:paraId="66774E52" w14:textId="77777777" w:rsidR="00BE374F" w:rsidRPr="00B70B4F" w:rsidRDefault="00BE374F" w:rsidP="002D4FCF">
            <w:pPr>
              <w:snapToGrid w:val="0"/>
              <w:rPr>
                <w:sz w:val="22"/>
              </w:rPr>
            </w:pPr>
          </w:p>
        </w:tc>
        <w:tc>
          <w:tcPr>
            <w:tcW w:w="206" w:type="pct"/>
            <w:gridSpan w:val="2"/>
            <w:shd w:val="clear" w:color="auto" w:fill="auto"/>
            <w:vAlign w:val="center"/>
          </w:tcPr>
          <w:p w14:paraId="0A0498E0" w14:textId="77777777" w:rsidR="00BE374F" w:rsidRPr="00B70B4F" w:rsidRDefault="00BE374F" w:rsidP="002D4FCF">
            <w:pPr>
              <w:snapToGrid w:val="0"/>
              <w:rPr>
                <w:sz w:val="22"/>
              </w:rPr>
            </w:pPr>
          </w:p>
        </w:tc>
        <w:tc>
          <w:tcPr>
            <w:tcW w:w="209" w:type="pct"/>
            <w:gridSpan w:val="2"/>
            <w:shd w:val="clear" w:color="auto" w:fill="auto"/>
            <w:vAlign w:val="center"/>
          </w:tcPr>
          <w:p w14:paraId="6D69913B" w14:textId="77777777" w:rsidR="00BE374F" w:rsidRPr="00B70B4F" w:rsidRDefault="00BE374F" w:rsidP="002D4FCF">
            <w:pPr>
              <w:snapToGrid w:val="0"/>
              <w:rPr>
                <w:sz w:val="22"/>
              </w:rPr>
            </w:pPr>
          </w:p>
        </w:tc>
        <w:tc>
          <w:tcPr>
            <w:tcW w:w="674" w:type="pct"/>
            <w:shd w:val="clear" w:color="auto" w:fill="auto"/>
            <w:vAlign w:val="center"/>
          </w:tcPr>
          <w:p w14:paraId="05F565B2" w14:textId="77777777" w:rsidR="00BE374F" w:rsidRPr="00B70B4F" w:rsidRDefault="00BE374F" w:rsidP="002D4FCF">
            <w:pPr>
              <w:snapToGrid w:val="0"/>
              <w:rPr>
                <w:sz w:val="22"/>
              </w:rPr>
            </w:pPr>
          </w:p>
        </w:tc>
      </w:tr>
      <w:tr w:rsidR="00BE374F" w:rsidRPr="00B70B4F" w14:paraId="6561E2FE" w14:textId="77777777" w:rsidTr="00BE374F">
        <w:trPr>
          <w:trHeight w:val="300"/>
        </w:trPr>
        <w:tc>
          <w:tcPr>
            <w:tcW w:w="3648" w:type="pct"/>
            <w:shd w:val="clear" w:color="auto" w:fill="auto"/>
            <w:vAlign w:val="center"/>
          </w:tcPr>
          <w:p w14:paraId="038FF2C1" w14:textId="77777777" w:rsidR="00BE374F" w:rsidRPr="00FF2064" w:rsidRDefault="00BE374F" w:rsidP="002D4FCF">
            <w:pPr>
              <w:autoSpaceDE w:val="0"/>
              <w:autoSpaceDN w:val="0"/>
              <w:adjustRightInd w:val="0"/>
              <w:spacing w:before="0" w:after="0"/>
              <w:jc w:val="both"/>
              <w:rPr>
                <w:rFonts w:ascii="Calibri" w:hAnsi="Calibri" w:cs="Calibri"/>
                <w:sz w:val="18"/>
                <w:szCs w:val="18"/>
              </w:rPr>
            </w:pPr>
            <w:r w:rsidRPr="00FF2064">
              <w:rPr>
                <w:rFonts w:ascii="Calibri" w:hAnsi="Calibri"/>
                <w:sz w:val="18"/>
                <w:szCs w:val="18"/>
              </w:rPr>
              <w:t>L'orario settimanale è conforme a quanto previsto dall’avviso?</w:t>
            </w:r>
          </w:p>
        </w:tc>
        <w:tc>
          <w:tcPr>
            <w:tcW w:w="263" w:type="pct"/>
            <w:gridSpan w:val="3"/>
            <w:shd w:val="clear" w:color="auto" w:fill="auto"/>
            <w:vAlign w:val="center"/>
          </w:tcPr>
          <w:p w14:paraId="44609AD3" w14:textId="77777777" w:rsidR="00BE374F" w:rsidRPr="00B70B4F" w:rsidRDefault="00BE374F" w:rsidP="002D4FCF">
            <w:pPr>
              <w:snapToGrid w:val="0"/>
              <w:rPr>
                <w:sz w:val="22"/>
              </w:rPr>
            </w:pPr>
          </w:p>
        </w:tc>
        <w:tc>
          <w:tcPr>
            <w:tcW w:w="206" w:type="pct"/>
            <w:gridSpan w:val="2"/>
            <w:shd w:val="clear" w:color="auto" w:fill="auto"/>
            <w:vAlign w:val="center"/>
          </w:tcPr>
          <w:p w14:paraId="492059C8" w14:textId="77777777" w:rsidR="00BE374F" w:rsidRPr="00B70B4F" w:rsidRDefault="00BE374F" w:rsidP="002D4FCF">
            <w:pPr>
              <w:snapToGrid w:val="0"/>
              <w:rPr>
                <w:sz w:val="22"/>
              </w:rPr>
            </w:pPr>
          </w:p>
        </w:tc>
        <w:tc>
          <w:tcPr>
            <w:tcW w:w="209" w:type="pct"/>
            <w:gridSpan w:val="2"/>
            <w:shd w:val="clear" w:color="auto" w:fill="auto"/>
            <w:vAlign w:val="center"/>
          </w:tcPr>
          <w:p w14:paraId="79213248" w14:textId="77777777" w:rsidR="00BE374F" w:rsidRPr="00B70B4F" w:rsidRDefault="00BE374F" w:rsidP="002D4FCF">
            <w:pPr>
              <w:snapToGrid w:val="0"/>
              <w:rPr>
                <w:sz w:val="22"/>
              </w:rPr>
            </w:pPr>
          </w:p>
        </w:tc>
        <w:tc>
          <w:tcPr>
            <w:tcW w:w="674" w:type="pct"/>
            <w:shd w:val="clear" w:color="auto" w:fill="auto"/>
            <w:vAlign w:val="center"/>
          </w:tcPr>
          <w:p w14:paraId="0992F230" w14:textId="77777777" w:rsidR="00BE374F" w:rsidRPr="00B70B4F" w:rsidRDefault="00BE374F" w:rsidP="002D4FCF">
            <w:pPr>
              <w:snapToGrid w:val="0"/>
              <w:rPr>
                <w:sz w:val="22"/>
              </w:rPr>
            </w:pPr>
          </w:p>
        </w:tc>
      </w:tr>
      <w:tr w:rsidR="00BE374F" w:rsidRPr="00B70B4F" w14:paraId="5F15D6C5" w14:textId="77777777" w:rsidTr="00BE374F">
        <w:trPr>
          <w:trHeight w:val="300"/>
        </w:trPr>
        <w:tc>
          <w:tcPr>
            <w:tcW w:w="3648" w:type="pct"/>
            <w:shd w:val="clear" w:color="auto" w:fill="auto"/>
            <w:vAlign w:val="center"/>
          </w:tcPr>
          <w:p w14:paraId="774E1604"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color w:val="000000"/>
                <w:sz w:val="18"/>
                <w:szCs w:val="18"/>
              </w:rPr>
              <w:t>L'importo della borsa è congruente con quanto disposto nell’avviso?</w:t>
            </w:r>
          </w:p>
        </w:tc>
        <w:tc>
          <w:tcPr>
            <w:tcW w:w="263" w:type="pct"/>
            <w:gridSpan w:val="3"/>
            <w:shd w:val="clear" w:color="auto" w:fill="auto"/>
            <w:vAlign w:val="center"/>
          </w:tcPr>
          <w:p w14:paraId="09AF9F4D" w14:textId="77777777" w:rsidR="00BE374F" w:rsidRPr="00B70B4F" w:rsidRDefault="00BE374F" w:rsidP="002D4FCF">
            <w:pPr>
              <w:snapToGrid w:val="0"/>
              <w:rPr>
                <w:sz w:val="22"/>
              </w:rPr>
            </w:pPr>
          </w:p>
        </w:tc>
        <w:tc>
          <w:tcPr>
            <w:tcW w:w="206" w:type="pct"/>
            <w:gridSpan w:val="2"/>
            <w:shd w:val="clear" w:color="auto" w:fill="auto"/>
            <w:vAlign w:val="center"/>
          </w:tcPr>
          <w:p w14:paraId="317F0C97" w14:textId="77777777" w:rsidR="00BE374F" w:rsidRPr="00B70B4F" w:rsidRDefault="00BE374F" w:rsidP="002D4FCF">
            <w:pPr>
              <w:snapToGrid w:val="0"/>
              <w:rPr>
                <w:sz w:val="22"/>
              </w:rPr>
            </w:pPr>
          </w:p>
        </w:tc>
        <w:tc>
          <w:tcPr>
            <w:tcW w:w="209" w:type="pct"/>
            <w:gridSpan w:val="2"/>
            <w:shd w:val="clear" w:color="auto" w:fill="auto"/>
            <w:vAlign w:val="center"/>
          </w:tcPr>
          <w:p w14:paraId="7212B87F" w14:textId="77777777" w:rsidR="00BE374F" w:rsidRPr="00B70B4F" w:rsidRDefault="00BE374F" w:rsidP="002D4FCF">
            <w:pPr>
              <w:snapToGrid w:val="0"/>
              <w:rPr>
                <w:sz w:val="22"/>
              </w:rPr>
            </w:pPr>
          </w:p>
        </w:tc>
        <w:tc>
          <w:tcPr>
            <w:tcW w:w="674" w:type="pct"/>
            <w:shd w:val="clear" w:color="auto" w:fill="auto"/>
            <w:vAlign w:val="center"/>
          </w:tcPr>
          <w:p w14:paraId="533CD074" w14:textId="77777777" w:rsidR="00BE374F" w:rsidRPr="00B70B4F" w:rsidRDefault="00BE374F" w:rsidP="002D4FCF">
            <w:pPr>
              <w:snapToGrid w:val="0"/>
              <w:rPr>
                <w:sz w:val="22"/>
              </w:rPr>
            </w:pPr>
          </w:p>
        </w:tc>
      </w:tr>
      <w:tr w:rsidR="00BE374F" w:rsidRPr="00B70B4F" w14:paraId="63C5D9DE" w14:textId="77777777" w:rsidTr="00BE374F">
        <w:trPr>
          <w:trHeight w:val="300"/>
        </w:trPr>
        <w:tc>
          <w:tcPr>
            <w:tcW w:w="3648" w:type="pct"/>
            <w:shd w:val="clear" w:color="auto" w:fill="auto"/>
            <w:vAlign w:val="center"/>
          </w:tcPr>
          <w:p w14:paraId="63DD1B3B" w14:textId="77777777" w:rsidR="00BE374F" w:rsidRPr="00FF2064" w:rsidRDefault="00BE374F" w:rsidP="002D4FCF">
            <w:pPr>
              <w:autoSpaceDE w:val="0"/>
              <w:autoSpaceDN w:val="0"/>
              <w:adjustRightInd w:val="0"/>
              <w:spacing w:before="0" w:after="0"/>
              <w:jc w:val="both"/>
              <w:rPr>
                <w:rFonts w:ascii="Calibri" w:hAnsi="Calibri" w:cs="Calibri"/>
                <w:sz w:val="18"/>
                <w:szCs w:val="18"/>
              </w:rPr>
            </w:pPr>
            <w:r w:rsidRPr="00FF2064">
              <w:rPr>
                <w:rFonts w:ascii="Calibri" w:hAnsi="Calibri"/>
                <w:sz w:val="18"/>
                <w:szCs w:val="18"/>
              </w:rPr>
              <w:t>La borsa è liquidata con la periodicità e secondo le modalità previste dall’avviso?</w:t>
            </w:r>
          </w:p>
        </w:tc>
        <w:tc>
          <w:tcPr>
            <w:tcW w:w="263" w:type="pct"/>
            <w:gridSpan w:val="3"/>
            <w:shd w:val="clear" w:color="auto" w:fill="auto"/>
            <w:vAlign w:val="center"/>
          </w:tcPr>
          <w:p w14:paraId="346A9434" w14:textId="77777777" w:rsidR="00BE374F" w:rsidRPr="00B70B4F" w:rsidRDefault="00BE374F" w:rsidP="002D4FCF">
            <w:pPr>
              <w:snapToGrid w:val="0"/>
              <w:rPr>
                <w:sz w:val="22"/>
              </w:rPr>
            </w:pPr>
          </w:p>
        </w:tc>
        <w:tc>
          <w:tcPr>
            <w:tcW w:w="206" w:type="pct"/>
            <w:gridSpan w:val="2"/>
            <w:shd w:val="clear" w:color="auto" w:fill="auto"/>
            <w:vAlign w:val="center"/>
          </w:tcPr>
          <w:p w14:paraId="77C46CB3" w14:textId="77777777" w:rsidR="00BE374F" w:rsidRPr="00B70B4F" w:rsidRDefault="00BE374F" w:rsidP="002D4FCF">
            <w:pPr>
              <w:snapToGrid w:val="0"/>
              <w:rPr>
                <w:sz w:val="22"/>
              </w:rPr>
            </w:pPr>
          </w:p>
        </w:tc>
        <w:tc>
          <w:tcPr>
            <w:tcW w:w="209" w:type="pct"/>
            <w:gridSpan w:val="2"/>
            <w:shd w:val="clear" w:color="auto" w:fill="auto"/>
            <w:vAlign w:val="center"/>
          </w:tcPr>
          <w:p w14:paraId="458AF8C0" w14:textId="77777777" w:rsidR="00BE374F" w:rsidRPr="00B70B4F" w:rsidRDefault="00BE374F" w:rsidP="002D4FCF">
            <w:pPr>
              <w:snapToGrid w:val="0"/>
              <w:rPr>
                <w:sz w:val="22"/>
              </w:rPr>
            </w:pPr>
          </w:p>
        </w:tc>
        <w:tc>
          <w:tcPr>
            <w:tcW w:w="674" w:type="pct"/>
            <w:shd w:val="clear" w:color="auto" w:fill="auto"/>
            <w:vAlign w:val="center"/>
          </w:tcPr>
          <w:p w14:paraId="7F75C2F9" w14:textId="77777777" w:rsidR="00BE374F" w:rsidRPr="00B70B4F" w:rsidRDefault="00BE374F" w:rsidP="002D4FCF">
            <w:pPr>
              <w:snapToGrid w:val="0"/>
              <w:rPr>
                <w:sz w:val="22"/>
              </w:rPr>
            </w:pPr>
          </w:p>
        </w:tc>
      </w:tr>
      <w:tr w:rsidR="00BE374F" w:rsidRPr="00B70B4F" w14:paraId="08751CD3" w14:textId="77777777" w:rsidTr="00BE374F">
        <w:trPr>
          <w:trHeight w:val="300"/>
        </w:trPr>
        <w:tc>
          <w:tcPr>
            <w:tcW w:w="3648" w:type="pct"/>
            <w:shd w:val="clear" w:color="auto" w:fill="auto"/>
            <w:vAlign w:val="center"/>
          </w:tcPr>
          <w:p w14:paraId="38440CF7"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sz w:val="18"/>
                <w:szCs w:val="18"/>
              </w:rPr>
              <w:t>I giustificativi di spesa sono stati caricati nel sistema informativo?</w:t>
            </w:r>
          </w:p>
          <w:p w14:paraId="25B2281D"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sz w:val="18"/>
                <w:szCs w:val="18"/>
              </w:rPr>
              <w:t>(Si cita a titolo esemplificativo:</w:t>
            </w:r>
          </w:p>
          <w:p w14:paraId="3EB9A5D8"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 xml:space="preserve">Relazione sulle attività svolte nel bimestre; </w:t>
            </w:r>
          </w:p>
          <w:p w14:paraId="731C29FB"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Registro presenze firmato dall’ azienda ospitante e dalla borsista;</w:t>
            </w:r>
          </w:p>
          <w:p w14:paraId="1A836C36"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Eventuali comunicazioni di assenza, cessazione anticipata, sospensione, variazione orario;</w:t>
            </w:r>
          </w:p>
          <w:p w14:paraId="3EDB07FE"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Cedolini paga relativo alla liquidazione dell’indennità di borsa;</w:t>
            </w:r>
          </w:p>
          <w:p w14:paraId="73CE73D6"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Documentazione attestante il pagamento delle retribuzioni/quietanza a dimostrazione dell'effettivo pagamento della/e mensilità corrisposta/e nei confronti del borsista;</w:t>
            </w:r>
          </w:p>
          <w:p w14:paraId="523ECD68"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Modello F24 per il versamento delle ritenute (IRPEF)</w:t>
            </w:r>
          </w:p>
        </w:tc>
        <w:tc>
          <w:tcPr>
            <w:tcW w:w="263" w:type="pct"/>
            <w:gridSpan w:val="3"/>
            <w:shd w:val="clear" w:color="auto" w:fill="auto"/>
            <w:vAlign w:val="center"/>
          </w:tcPr>
          <w:p w14:paraId="4E5AE194" w14:textId="77777777" w:rsidR="00BE374F" w:rsidRPr="00B70B4F" w:rsidRDefault="00BE374F" w:rsidP="002D4FCF">
            <w:pPr>
              <w:snapToGrid w:val="0"/>
              <w:rPr>
                <w:sz w:val="22"/>
              </w:rPr>
            </w:pPr>
          </w:p>
        </w:tc>
        <w:tc>
          <w:tcPr>
            <w:tcW w:w="206" w:type="pct"/>
            <w:gridSpan w:val="2"/>
            <w:shd w:val="clear" w:color="auto" w:fill="auto"/>
            <w:vAlign w:val="center"/>
          </w:tcPr>
          <w:p w14:paraId="0F8CB998" w14:textId="77777777" w:rsidR="00BE374F" w:rsidRPr="00B70B4F" w:rsidRDefault="00BE374F" w:rsidP="002D4FCF">
            <w:pPr>
              <w:snapToGrid w:val="0"/>
              <w:rPr>
                <w:sz w:val="22"/>
              </w:rPr>
            </w:pPr>
          </w:p>
        </w:tc>
        <w:tc>
          <w:tcPr>
            <w:tcW w:w="209" w:type="pct"/>
            <w:gridSpan w:val="2"/>
            <w:shd w:val="clear" w:color="auto" w:fill="auto"/>
            <w:vAlign w:val="center"/>
          </w:tcPr>
          <w:p w14:paraId="24B8B2FE" w14:textId="77777777" w:rsidR="00BE374F" w:rsidRPr="00B70B4F" w:rsidRDefault="00BE374F" w:rsidP="002D4FCF">
            <w:pPr>
              <w:snapToGrid w:val="0"/>
              <w:rPr>
                <w:sz w:val="22"/>
              </w:rPr>
            </w:pPr>
          </w:p>
        </w:tc>
        <w:tc>
          <w:tcPr>
            <w:tcW w:w="674" w:type="pct"/>
            <w:shd w:val="clear" w:color="auto" w:fill="auto"/>
            <w:vAlign w:val="center"/>
          </w:tcPr>
          <w:p w14:paraId="5CB78BA5" w14:textId="77777777" w:rsidR="00BE374F" w:rsidRPr="00B70B4F" w:rsidRDefault="00BE374F" w:rsidP="002D4FCF">
            <w:pPr>
              <w:snapToGrid w:val="0"/>
              <w:rPr>
                <w:sz w:val="22"/>
              </w:rPr>
            </w:pPr>
          </w:p>
        </w:tc>
      </w:tr>
      <w:tr w:rsidR="00BE374F" w:rsidRPr="00B70B4F" w14:paraId="2D48F27A" w14:textId="77777777" w:rsidTr="00BE374F">
        <w:trPr>
          <w:trHeight w:val="300"/>
        </w:trPr>
        <w:tc>
          <w:tcPr>
            <w:tcW w:w="3648" w:type="pct"/>
            <w:shd w:val="clear" w:color="auto" w:fill="auto"/>
            <w:vAlign w:val="center"/>
          </w:tcPr>
          <w:p w14:paraId="0FDF8300" w14:textId="77777777" w:rsidR="00BE374F" w:rsidRPr="00D25055" w:rsidRDefault="00BE374F" w:rsidP="002D4FCF">
            <w:pPr>
              <w:autoSpaceDE w:val="0"/>
              <w:autoSpaceDN w:val="0"/>
              <w:adjustRightInd w:val="0"/>
              <w:spacing w:before="0" w:after="0"/>
              <w:jc w:val="both"/>
              <w:rPr>
                <w:rFonts w:ascii="Calibri" w:hAnsi="Calibri"/>
                <w:sz w:val="18"/>
                <w:szCs w:val="18"/>
              </w:rPr>
            </w:pPr>
            <w:r w:rsidRPr="00D25055">
              <w:rPr>
                <w:rFonts w:ascii="Calibri" w:hAnsi="Calibri"/>
                <w:sz w:val="18"/>
                <w:szCs w:val="18"/>
              </w:rPr>
              <w:t>Le spese dichiarate sono regolari e ammissibili ai sensi di quanto disposto dalla normativa di riferimento?</w:t>
            </w:r>
          </w:p>
        </w:tc>
        <w:tc>
          <w:tcPr>
            <w:tcW w:w="263" w:type="pct"/>
            <w:gridSpan w:val="3"/>
            <w:shd w:val="clear" w:color="auto" w:fill="auto"/>
            <w:vAlign w:val="center"/>
          </w:tcPr>
          <w:p w14:paraId="0CB16142" w14:textId="77777777" w:rsidR="00BE374F" w:rsidRPr="00B70B4F" w:rsidRDefault="00BE374F" w:rsidP="002D4FCF">
            <w:pPr>
              <w:snapToGrid w:val="0"/>
              <w:rPr>
                <w:sz w:val="22"/>
              </w:rPr>
            </w:pPr>
          </w:p>
        </w:tc>
        <w:tc>
          <w:tcPr>
            <w:tcW w:w="206" w:type="pct"/>
            <w:gridSpan w:val="2"/>
            <w:shd w:val="clear" w:color="auto" w:fill="auto"/>
            <w:vAlign w:val="center"/>
          </w:tcPr>
          <w:p w14:paraId="0BECD4AE" w14:textId="77777777" w:rsidR="00BE374F" w:rsidRPr="00B70B4F" w:rsidRDefault="00BE374F" w:rsidP="002D4FCF">
            <w:pPr>
              <w:snapToGrid w:val="0"/>
              <w:rPr>
                <w:sz w:val="22"/>
              </w:rPr>
            </w:pPr>
          </w:p>
        </w:tc>
        <w:tc>
          <w:tcPr>
            <w:tcW w:w="209" w:type="pct"/>
            <w:gridSpan w:val="2"/>
            <w:shd w:val="clear" w:color="auto" w:fill="auto"/>
            <w:vAlign w:val="center"/>
          </w:tcPr>
          <w:p w14:paraId="17A7D76D" w14:textId="77777777" w:rsidR="00BE374F" w:rsidRPr="00B70B4F" w:rsidRDefault="00BE374F" w:rsidP="002D4FCF">
            <w:pPr>
              <w:snapToGrid w:val="0"/>
              <w:rPr>
                <w:sz w:val="22"/>
              </w:rPr>
            </w:pPr>
          </w:p>
        </w:tc>
        <w:tc>
          <w:tcPr>
            <w:tcW w:w="674" w:type="pct"/>
            <w:shd w:val="clear" w:color="auto" w:fill="auto"/>
            <w:vAlign w:val="center"/>
          </w:tcPr>
          <w:p w14:paraId="1D003DA0" w14:textId="77777777" w:rsidR="00BE374F" w:rsidRPr="00B70B4F" w:rsidRDefault="00BE374F" w:rsidP="002D4FCF">
            <w:pPr>
              <w:snapToGrid w:val="0"/>
              <w:rPr>
                <w:sz w:val="22"/>
              </w:rPr>
            </w:pPr>
          </w:p>
        </w:tc>
      </w:tr>
      <w:tr w:rsidR="00BE374F" w:rsidRPr="00B70B4F" w14:paraId="07AC9D1E" w14:textId="77777777" w:rsidTr="00BE374F">
        <w:trPr>
          <w:trHeight w:val="410"/>
        </w:trPr>
        <w:tc>
          <w:tcPr>
            <w:tcW w:w="5000" w:type="pct"/>
            <w:gridSpan w:val="9"/>
            <w:shd w:val="clear" w:color="auto" w:fill="1F3864"/>
            <w:vAlign w:val="center"/>
          </w:tcPr>
          <w:p w14:paraId="628AF382" w14:textId="77777777" w:rsidR="00BE374F" w:rsidRPr="00B70B4F" w:rsidRDefault="00BE374F" w:rsidP="002D4FCF">
            <w:pPr>
              <w:snapToGrid w:val="0"/>
              <w:spacing w:before="0" w:after="160" w:line="259" w:lineRule="auto"/>
              <w:jc w:val="center"/>
              <w:rPr>
                <w:rFonts w:ascii="Calibri" w:hAnsi="Calibri" w:cs="Arial"/>
                <w:sz w:val="20"/>
              </w:rPr>
            </w:pPr>
            <w:r w:rsidRPr="00B70B4F">
              <w:rPr>
                <w:rFonts w:ascii="Calibri" w:hAnsi="Calibri" w:cs="Arial"/>
                <w:sz w:val="20"/>
              </w:rPr>
              <w:t>CONTROLLI IN LOCO</w:t>
            </w:r>
          </w:p>
        </w:tc>
      </w:tr>
      <w:tr w:rsidR="00BE374F" w:rsidRPr="00B70B4F" w14:paraId="067677F1" w14:textId="77777777" w:rsidTr="00BE374F">
        <w:trPr>
          <w:trHeight w:val="300"/>
        </w:trPr>
        <w:tc>
          <w:tcPr>
            <w:tcW w:w="3648" w:type="pct"/>
            <w:shd w:val="clear" w:color="auto" w:fill="auto"/>
            <w:vAlign w:val="center"/>
          </w:tcPr>
          <w:p w14:paraId="0414480B" w14:textId="77777777" w:rsidR="00BE374F" w:rsidRPr="00B70B4F" w:rsidRDefault="00BE374F" w:rsidP="002D4FCF">
            <w:pPr>
              <w:autoSpaceDE w:val="0"/>
              <w:autoSpaceDN w:val="0"/>
              <w:adjustRightInd w:val="0"/>
              <w:spacing w:before="0" w:after="0"/>
              <w:jc w:val="both"/>
              <w:rPr>
                <w:rFonts w:ascii="Calibri" w:hAnsi="Calibri" w:cs="Calibri"/>
                <w:sz w:val="18"/>
                <w:szCs w:val="18"/>
              </w:rPr>
            </w:pPr>
            <w:r w:rsidRPr="00B70B4F">
              <w:rPr>
                <w:rFonts w:ascii="Calibri" w:hAnsi="Calibri" w:cs="Calibri"/>
                <w:sz w:val="18"/>
                <w:szCs w:val="18"/>
              </w:rPr>
              <w:t xml:space="preserve">Si è verificato l'effettivo espletamento delle attività programmate? </w:t>
            </w:r>
          </w:p>
        </w:tc>
        <w:tc>
          <w:tcPr>
            <w:tcW w:w="263" w:type="pct"/>
            <w:gridSpan w:val="3"/>
            <w:shd w:val="clear" w:color="auto" w:fill="auto"/>
            <w:vAlign w:val="center"/>
          </w:tcPr>
          <w:p w14:paraId="191C6DB2" w14:textId="77777777" w:rsidR="00BE374F" w:rsidRPr="00B70B4F" w:rsidRDefault="00BE374F" w:rsidP="002D4FCF">
            <w:pPr>
              <w:snapToGrid w:val="0"/>
              <w:rPr>
                <w:sz w:val="22"/>
              </w:rPr>
            </w:pPr>
          </w:p>
        </w:tc>
        <w:tc>
          <w:tcPr>
            <w:tcW w:w="206" w:type="pct"/>
            <w:gridSpan w:val="2"/>
            <w:shd w:val="clear" w:color="auto" w:fill="auto"/>
            <w:vAlign w:val="center"/>
          </w:tcPr>
          <w:p w14:paraId="72A8F2C5" w14:textId="77777777" w:rsidR="00BE374F" w:rsidRPr="00B70B4F" w:rsidRDefault="00BE374F" w:rsidP="002D4FCF">
            <w:pPr>
              <w:snapToGrid w:val="0"/>
              <w:rPr>
                <w:sz w:val="22"/>
              </w:rPr>
            </w:pPr>
          </w:p>
        </w:tc>
        <w:tc>
          <w:tcPr>
            <w:tcW w:w="209" w:type="pct"/>
            <w:gridSpan w:val="2"/>
            <w:shd w:val="clear" w:color="auto" w:fill="auto"/>
            <w:vAlign w:val="center"/>
          </w:tcPr>
          <w:p w14:paraId="567656BE" w14:textId="77777777" w:rsidR="00BE374F" w:rsidRPr="00B70B4F" w:rsidRDefault="00BE374F" w:rsidP="002D4FCF">
            <w:pPr>
              <w:snapToGrid w:val="0"/>
              <w:rPr>
                <w:sz w:val="22"/>
              </w:rPr>
            </w:pPr>
          </w:p>
        </w:tc>
        <w:tc>
          <w:tcPr>
            <w:tcW w:w="674" w:type="pct"/>
            <w:shd w:val="clear" w:color="auto" w:fill="auto"/>
            <w:vAlign w:val="center"/>
          </w:tcPr>
          <w:p w14:paraId="14EA9583" w14:textId="77777777" w:rsidR="00BE374F" w:rsidRPr="00B70B4F" w:rsidRDefault="00BE374F" w:rsidP="002D4FCF">
            <w:pPr>
              <w:snapToGrid w:val="0"/>
              <w:rPr>
                <w:sz w:val="22"/>
              </w:rPr>
            </w:pPr>
          </w:p>
        </w:tc>
      </w:tr>
      <w:tr w:rsidR="00BE374F" w:rsidRPr="00B70B4F" w14:paraId="752E23C4" w14:textId="77777777" w:rsidTr="00BE374F">
        <w:trPr>
          <w:trHeight w:val="300"/>
        </w:trPr>
        <w:tc>
          <w:tcPr>
            <w:tcW w:w="3648" w:type="pct"/>
            <w:shd w:val="clear" w:color="auto" w:fill="auto"/>
            <w:vAlign w:val="center"/>
          </w:tcPr>
          <w:p w14:paraId="09E4189E" w14:textId="77777777" w:rsidR="00BE374F" w:rsidRPr="00B70B4F" w:rsidRDefault="00BE374F" w:rsidP="002D4FCF">
            <w:pPr>
              <w:autoSpaceDE w:val="0"/>
              <w:autoSpaceDN w:val="0"/>
              <w:adjustRightInd w:val="0"/>
              <w:spacing w:before="0" w:after="0"/>
              <w:jc w:val="both"/>
              <w:rPr>
                <w:rFonts w:ascii="Calibri" w:hAnsi="Calibri" w:cs="Calibri"/>
                <w:sz w:val="18"/>
                <w:szCs w:val="18"/>
              </w:rPr>
            </w:pPr>
            <w:r w:rsidRPr="00B70B4F">
              <w:rPr>
                <w:rFonts w:ascii="Calibri" w:hAnsi="Calibri" w:cs="Calibri"/>
                <w:sz w:val="18"/>
                <w:szCs w:val="18"/>
              </w:rPr>
              <w:t xml:space="preserve">Si è verificata la coerenza dell'attività svolta con il progetto finanziato? </w:t>
            </w:r>
          </w:p>
        </w:tc>
        <w:tc>
          <w:tcPr>
            <w:tcW w:w="263" w:type="pct"/>
            <w:gridSpan w:val="3"/>
            <w:shd w:val="clear" w:color="auto" w:fill="auto"/>
            <w:vAlign w:val="center"/>
          </w:tcPr>
          <w:p w14:paraId="0E91247E" w14:textId="77777777" w:rsidR="00BE374F" w:rsidRPr="00B70B4F" w:rsidRDefault="00BE374F" w:rsidP="002D4FCF">
            <w:pPr>
              <w:snapToGrid w:val="0"/>
              <w:rPr>
                <w:sz w:val="22"/>
              </w:rPr>
            </w:pPr>
          </w:p>
        </w:tc>
        <w:tc>
          <w:tcPr>
            <w:tcW w:w="206" w:type="pct"/>
            <w:gridSpan w:val="2"/>
            <w:shd w:val="clear" w:color="auto" w:fill="auto"/>
            <w:vAlign w:val="center"/>
          </w:tcPr>
          <w:p w14:paraId="7131A700" w14:textId="77777777" w:rsidR="00BE374F" w:rsidRPr="00B70B4F" w:rsidRDefault="00BE374F" w:rsidP="002D4FCF">
            <w:pPr>
              <w:snapToGrid w:val="0"/>
              <w:rPr>
                <w:sz w:val="22"/>
              </w:rPr>
            </w:pPr>
          </w:p>
        </w:tc>
        <w:tc>
          <w:tcPr>
            <w:tcW w:w="209" w:type="pct"/>
            <w:gridSpan w:val="2"/>
            <w:shd w:val="clear" w:color="auto" w:fill="auto"/>
            <w:vAlign w:val="center"/>
          </w:tcPr>
          <w:p w14:paraId="18E091CE" w14:textId="77777777" w:rsidR="00BE374F" w:rsidRPr="00B70B4F" w:rsidRDefault="00BE374F" w:rsidP="002D4FCF">
            <w:pPr>
              <w:snapToGrid w:val="0"/>
              <w:rPr>
                <w:sz w:val="22"/>
              </w:rPr>
            </w:pPr>
          </w:p>
        </w:tc>
        <w:tc>
          <w:tcPr>
            <w:tcW w:w="674" w:type="pct"/>
            <w:shd w:val="clear" w:color="auto" w:fill="auto"/>
            <w:vAlign w:val="center"/>
          </w:tcPr>
          <w:p w14:paraId="7A464767" w14:textId="77777777" w:rsidR="00BE374F" w:rsidRPr="00B70B4F" w:rsidRDefault="00BE374F" w:rsidP="002D4FCF">
            <w:pPr>
              <w:snapToGrid w:val="0"/>
              <w:rPr>
                <w:sz w:val="22"/>
              </w:rPr>
            </w:pPr>
          </w:p>
        </w:tc>
      </w:tr>
      <w:tr w:rsidR="00BE374F" w:rsidRPr="00B70B4F" w14:paraId="25D71393" w14:textId="77777777" w:rsidTr="00BE374F">
        <w:trPr>
          <w:trHeight w:val="300"/>
        </w:trPr>
        <w:tc>
          <w:tcPr>
            <w:tcW w:w="3648" w:type="pct"/>
            <w:shd w:val="clear" w:color="auto" w:fill="auto"/>
            <w:vAlign w:val="center"/>
          </w:tcPr>
          <w:p w14:paraId="061EFF08" w14:textId="77777777" w:rsidR="00BE374F" w:rsidRPr="00B70B4F" w:rsidRDefault="00BE374F" w:rsidP="002D4FCF">
            <w:pPr>
              <w:autoSpaceDE w:val="0"/>
              <w:autoSpaceDN w:val="0"/>
              <w:adjustRightInd w:val="0"/>
              <w:spacing w:before="0" w:after="0"/>
              <w:jc w:val="both"/>
              <w:rPr>
                <w:rFonts w:ascii="Calibri" w:hAnsi="Calibri" w:cs="Calibri"/>
                <w:sz w:val="18"/>
                <w:szCs w:val="18"/>
              </w:rPr>
            </w:pPr>
            <w:r w:rsidRPr="00B70B4F">
              <w:rPr>
                <w:rFonts w:ascii="Calibri" w:hAnsi="Calibri" w:cs="Calibri"/>
                <w:color w:val="000000"/>
                <w:sz w:val="18"/>
                <w:szCs w:val="18"/>
              </w:rPr>
              <w:t>I registri presenza/fogli firma/diario di attività/time sheet del pe</w:t>
            </w:r>
            <w:r>
              <w:rPr>
                <w:rFonts w:ascii="Calibri" w:hAnsi="Calibri" w:cs="Calibri"/>
                <w:color w:val="000000"/>
                <w:sz w:val="18"/>
                <w:szCs w:val="18"/>
              </w:rPr>
              <w:t xml:space="preserve">rsonale coinvolto nel progetto </w:t>
            </w:r>
            <w:r w:rsidRPr="00B70B4F">
              <w:rPr>
                <w:rFonts w:ascii="Calibri" w:hAnsi="Calibri" w:cs="Calibri"/>
                <w:sz w:val="18"/>
                <w:szCs w:val="18"/>
              </w:rPr>
              <w:t>sono correttamente compilati e firmati</w:t>
            </w:r>
            <w:r w:rsidRPr="00B70B4F">
              <w:rPr>
                <w:rFonts w:ascii="Calibri" w:hAnsi="Calibri" w:cs="Calibri"/>
                <w:color w:val="000000"/>
                <w:sz w:val="18"/>
                <w:szCs w:val="18"/>
              </w:rPr>
              <w:t>?</w:t>
            </w:r>
          </w:p>
        </w:tc>
        <w:tc>
          <w:tcPr>
            <w:tcW w:w="263" w:type="pct"/>
            <w:gridSpan w:val="3"/>
            <w:shd w:val="clear" w:color="auto" w:fill="auto"/>
            <w:vAlign w:val="center"/>
          </w:tcPr>
          <w:p w14:paraId="6E2A8DE0" w14:textId="77777777" w:rsidR="00BE374F" w:rsidRPr="00B70B4F" w:rsidRDefault="00BE374F" w:rsidP="002D4FCF">
            <w:pPr>
              <w:snapToGrid w:val="0"/>
              <w:rPr>
                <w:sz w:val="22"/>
              </w:rPr>
            </w:pPr>
            <w:r w:rsidRPr="00B70B4F">
              <w:rPr>
                <w:sz w:val="22"/>
              </w:rPr>
              <w:t> </w:t>
            </w:r>
          </w:p>
        </w:tc>
        <w:tc>
          <w:tcPr>
            <w:tcW w:w="206" w:type="pct"/>
            <w:gridSpan w:val="2"/>
            <w:shd w:val="clear" w:color="auto" w:fill="auto"/>
            <w:vAlign w:val="center"/>
          </w:tcPr>
          <w:p w14:paraId="7191BE83" w14:textId="77777777" w:rsidR="00BE374F" w:rsidRPr="00B70B4F" w:rsidRDefault="00BE374F" w:rsidP="002D4FCF">
            <w:pPr>
              <w:snapToGrid w:val="0"/>
              <w:rPr>
                <w:sz w:val="22"/>
              </w:rPr>
            </w:pPr>
            <w:r w:rsidRPr="00B70B4F">
              <w:rPr>
                <w:sz w:val="22"/>
              </w:rPr>
              <w:t> </w:t>
            </w:r>
          </w:p>
        </w:tc>
        <w:tc>
          <w:tcPr>
            <w:tcW w:w="209" w:type="pct"/>
            <w:gridSpan w:val="2"/>
            <w:shd w:val="clear" w:color="auto" w:fill="auto"/>
            <w:vAlign w:val="center"/>
          </w:tcPr>
          <w:p w14:paraId="7F469668" w14:textId="77777777" w:rsidR="00BE374F" w:rsidRPr="00B70B4F" w:rsidRDefault="00BE374F" w:rsidP="002D4FCF">
            <w:pPr>
              <w:snapToGrid w:val="0"/>
              <w:rPr>
                <w:sz w:val="22"/>
              </w:rPr>
            </w:pPr>
            <w:r w:rsidRPr="00B70B4F">
              <w:rPr>
                <w:sz w:val="22"/>
              </w:rPr>
              <w:t> </w:t>
            </w:r>
          </w:p>
        </w:tc>
        <w:tc>
          <w:tcPr>
            <w:tcW w:w="674" w:type="pct"/>
            <w:shd w:val="clear" w:color="auto" w:fill="auto"/>
            <w:vAlign w:val="center"/>
          </w:tcPr>
          <w:p w14:paraId="5205067F" w14:textId="77777777" w:rsidR="00BE374F" w:rsidRPr="00B70B4F" w:rsidRDefault="00BE374F" w:rsidP="002D4FCF">
            <w:pPr>
              <w:snapToGrid w:val="0"/>
              <w:rPr>
                <w:sz w:val="22"/>
              </w:rPr>
            </w:pPr>
            <w:r w:rsidRPr="00B70B4F">
              <w:rPr>
                <w:sz w:val="22"/>
              </w:rPr>
              <w:t> </w:t>
            </w:r>
          </w:p>
        </w:tc>
      </w:tr>
      <w:tr w:rsidR="00BE374F" w:rsidRPr="00B70B4F" w14:paraId="3394BF13" w14:textId="77777777" w:rsidTr="00BE374F">
        <w:trPr>
          <w:trHeight w:val="300"/>
        </w:trPr>
        <w:tc>
          <w:tcPr>
            <w:tcW w:w="3648" w:type="pct"/>
            <w:shd w:val="clear" w:color="auto" w:fill="auto"/>
          </w:tcPr>
          <w:p w14:paraId="4716B549" w14:textId="77777777" w:rsidR="00BE374F" w:rsidRPr="00B70B4F" w:rsidRDefault="00BE374F" w:rsidP="002D4FCF">
            <w:pPr>
              <w:autoSpaceDE w:val="0"/>
              <w:autoSpaceDN w:val="0"/>
              <w:adjustRightInd w:val="0"/>
              <w:spacing w:before="0" w:after="0"/>
              <w:jc w:val="both"/>
              <w:rPr>
                <w:rFonts w:ascii="Calibri" w:hAnsi="Calibri" w:cs="Calibri"/>
                <w:sz w:val="18"/>
                <w:szCs w:val="18"/>
              </w:rPr>
            </w:pPr>
            <w:r w:rsidRPr="00B70B4F">
              <w:rPr>
                <w:rFonts w:ascii="Calibri" w:hAnsi="Calibri" w:cs="Calibri"/>
                <w:sz w:val="18"/>
                <w:szCs w:val="18"/>
              </w:rPr>
              <w:t>Il personale previsto a progetto è effettivamente impegnato in attività corrispondenti a quelle previste a progetto?</w:t>
            </w:r>
          </w:p>
        </w:tc>
        <w:tc>
          <w:tcPr>
            <w:tcW w:w="263" w:type="pct"/>
            <w:gridSpan w:val="3"/>
            <w:shd w:val="clear" w:color="auto" w:fill="auto"/>
            <w:vAlign w:val="center"/>
          </w:tcPr>
          <w:p w14:paraId="4D3584EA" w14:textId="77777777" w:rsidR="00BE374F" w:rsidRPr="00B70B4F" w:rsidRDefault="00BE374F" w:rsidP="002D4FCF">
            <w:pPr>
              <w:snapToGrid w:val="0"/>
              <w:rPr>
                <w:sz w:val="22"/>
              </w:rPr>
            </w:pPr>
          </w:p>
        </w:tc>
        <w:tc>
          <w:tcPr>
            <w:tcW w:w="206" w:type="pct"/>
            <w:gridSpan w:val="2"/>
            <w:shd w:val="clear" w:color="auto" w:fill="auto"/>
            <w:vAlign w:val="center"/>
          </w:tcPr>
          <w:p w14:paraId="1938E538" w14:textId="77777777" w:rsidR="00BE374F" w:rsidRPr="00B70B4F" w:rsidRDefault="00BE374F" w:rsidP="002D4FCF">
            <w:pPr>
              <w:snapToGrid w:val="0"/>
              <w:rPr>
                <w:sz w:val="22"/>
              </w:rPr>
            </w:pPr>
          </w:p>
        </w:tc>
        <w:tc>
          <w:tcPr>
            <w:tcW w:w="209" w:type="pct"/>
            <w:gridSpan w:val="2"/>
            <w:shd w:val="clear" w:color="auto" w:fill="auto"/>
            <w:vAlign w:val="center"/>
          </w:tcPr>
          <w:p w14:paraId="36BE5183" w14:textId="77777777" w:rsidR="00BE374F" w:rsidRPr="00B70B4F" w:rsidRDefault="00BE374F" w:rsidP="002D4FCF">
            <w:pPr>
              <w:snapToGrid w:val="0"/>
              <w:rPr>
                <w:sz w:val="22"/>
              </w:rPr>
            </w:pPr>
          </w:p>
        </w:tc>
        <w:tc>
          <w:tcPr>
            <w:tcW w:w="674" w:type="pct"/>
            <w:shd w:val="clear" w:color="auto" w:fill="auto"/>
            <w:vAlign w:val="center"/>
          </w:tcPr>
          <w:p w14:paraId="3E49E2F6" w14:textId="77777777" w:rsidR="00BE374F" w:rsidRPr="00B70B4F" w:rsidRDefault="00BE374F" w:rsidP="002D4FCF">
            <w:pPr>
              <w:snapToGrid w:val="0"/>
              <w:rPr>
                <w:sz w:val="22"/>
              </w:rPr>
            </w:pPr>
          </w:p>
        </w:tc>
      </w:tr>
      <w:tr w:rsidR="00BE374F" w:rsidRPr="00B70B4F" w14:paraId="2B0411BC" w14:textId="77777777" w:rsidTr="00BE374F">
        <w:trPr>
          <w:trHeight w:val="300"/>
        </w:trPr>
        <w:tc>
          <w:tcPr>
            <w:tcW w:w="3648" w:type="pct"/>
            <w:shd w:val="clear" w:color="auto" w:fill="auto"/>
          </w:tcPr>
          <w:p w14:paraId="6C730F38" w14:textId="77777777" w:rsidR="00BE374F" w:rsidRPr="00B70B4F" w:rsidRDefault="00BE374F" w:rsidP="002D4FCF">
            <w:pPr>
              <w:autoSpaceDE w:val="0"/>
              <w:autoSpaceDN w:val="0"/>
              <w:adjustRightInd w:val="0"/>
              <w:spacing w:before="0" w:after="0"/>
              <w:jc w:val="both"/>
              <w:rPr>
                <w:rFonts w:ascii="Calibri" w:hAnsi="Calibri" w:cs="Calibri"/>
                <w:sz w:val="18"/>
                <w:szCs w:val="18"/>
              </w:rPr>
            </w:pPr>
          </w:p>
          <w:p w14:paraId="151BD6F3" w14:textId="77777777" w:rsidR="00BE374F" w:rsidRPr="00B70B4F" w:rsidRDefault="00BE374F" w:rsidP="002D4FCF">
            <w:pPr>
              <w:autoSpaceDE w:val="0"/>
              <w:autoSpaceDN w:val="0"/>
              <w:adjustRightInd w:val="0"/>
              <w:spacing w:before="0" w:after="0"/>
              <w:jc w:val="both"/>
              <w:rPr>
                <w:rFonts w:ascii="Calibri" w:hAnsi="Calibri" w:cs="Calibri"/>
                <w:sz w:val="18"/>
                <w:szCs w:val="18"/>
              </w:rPr>
            </w:pPr>
            <w:r w:rsidRPr="00B70B4F">
              <w:rPr>
                <w:rFonts w:ascii="Calibri" w:hAnsi="Calibri" w:cs="Calibri"/>
                <w:sz w:val="18"/>
                <w:szCs w:val="18"/>
              </w:rPr>
              <w:t>E’ stata verificata la correttezza dei dati relativi agli indicatori di realizzazione?</w:t>
            </w:r>
          </w:p>
        </w:tc>
        <w:tc>
          <w:tcPr>
            <w:tcW w:w="263" w:type="pct"/>
            <w:gridSpan w:val="3"/>
            <w:shd w:val="clear" w:color="auto" w:fill="auto"/>
            <w:vAlign w:val="center"/>
          </w:tcPr>
          <w:p w14:paraId="6811E8A3" w14:textId="77777777" w:rsidR="00BE374F" w:rsidRPr="00B70B4F" w:rsidRDefault="00BE374F" w:rsidP="002D4FCF">
            <w:pPr>
              <w:snapToGrid w:val="0"/>
              <w:rPr>
                <w:sz w:val="22"/>
              </w:rPr>
            </w:pPr>
          </w:p>
        </w:tc>
        <w:tc>
          <w:tcPr>
            <w:tcW w:w="206" w:type="pct"/>
            <w:gridSpan w:val="2"/>
            <w:shd w:val="clear" w:color="auto" w:fill="auto"/>
            <w:vAlign w:val="center"/>
          </w:tcPr>
          <w:p w14:paraId="1216B68B" w14:textId="77777777" w:rsidR="00BE374F" w:rsidRPr="00B70B4F" w:rsidRDefault="00BE374F" w:rsidP="002D4FCF">
            <w:pPr>
              <w:snapToGrid w:val="0"/>
              <w:rPr>
                <w:sz w:val="22"/>
              </w:rPr>
            </w:pPr>
          </w:p>
        </w:tc>
        <w:tc>
          <w:tcPr>
            <w:tcW w:w="209" w:type="pct"/>
            <w:gridSpan w:val="2"/>
            <w:shd w:val="clear" w:color="auto" w:fill="auto"/>
            <w:vAlign w:val="center"/>
          </w:tcPr>
          <w:p w14:paraId="0C65B99B" w14:textId="77777777" w:rsidR="00BE374F" w:rsidRPr="00B70B4F" w:rsidRDefault="00BE374F" w:rsidP="002D4FCF">
            <w:pPr>
              <w:snapToGrid w:val="0"/>
              <w:rPr>
                <w:sz w:val="22"/>
              </w:rPr>
            </w:pPr>
          </w:p>
        </w:tc>
        <w:tc>
          <w:tcPr>
            <w:tcW w:w="674" w:type="pct"/>
            <w:shd w:val="clear" w:color="auto" w:fill="auto"/>
            <w:vAlign w:val="center"/>
          </w:tcPr>
          <w:p w14:paraId="358E313F" w14:textId="77777777" w:rsidR="00BE374F" w:rsidRPr="00B70B4F" w:rsidRDefault="00BE374F" w:rsidP="002D4FCF">
            <w:pPr>
              <w:snapToGrid w:val="0"/>
              <w:rPr>
                <w:sz w:val="22"/>
              </w:rPr>
            </w:pPr>
          </w:p>
        </w:tc>
      </w:tr>
      <w:tr w:rsidR="00BE374F" w:rsidRPr="00B70B4F" w14:paraId="495FA934" w14:textId="77777777" w:rsidTr="00BE374F">
        <w:trPr>
          <w:trHeight w:val="300"/>
        </w:trPr>
        <w:tc>
          <w:tcPr>
            <w:tcW w:w="3648" w:type="pct"/>
            <w:shd w:val="clear" w:color="auto" w:fill="auto"/>
            <w:vAlign w:val="center"/>
          </w:tcPr>
          <w:p w14:paraId="56291696" w14:textId="77777777" w:rsidR="00BE374F" w:rsidRPr="00B70B4F" w:rsidRDefault="00BE374F" w:rsidP="002D4FCF">
            <w:pPr>
              <w:autoSpaceDE w:val="0"/>
              <w:autoSpaceDN w:val="0"/>
              <w:adjustRightInd w:val="0"/>
              <w:spacing w:before="0" w:after="0"/>
              <w:jc w:val="both"/>
              <w:rPr>
                <w:rFonts w:ascii="Calibri" w:hAnsi="Calibri" w:cs="Calibri"/>
                <w:sz w:val="18"/>
                <w:szCs w:val="18"/>
              </w:rPr>
            </w:pPr>
            <w:r w:rsidRPr="00B70B4F">
              <w:rPr>
                <w:rFonts w:asciiTheme="minorHAnsi" w:hAnsiTheme="minorHAnsi" w:cstheme="minorHAnsi"/>
                <w:b/>
                <w:sz w:val="18"/>
                <w:szCs w:val="18"/>
              </w:rPr>
              <w:t>Funzionario (nome e cognome)</w:t>
            </w:r>
          </w:p>
        </w:tc>
        <w:tc>
          <w:tcPr>
            <w:tcW w:w="263" w:type="pct"/>
            <w:gridSpan w:val="3"/>
            <w:shd w:val="clear" w:color="auto" w:fill="auto"/>
            <w:vAlign w:val="center"/>
          </w:tcPr>
          <w:p w14:paraId="015468AA" w14:textId="77777777" w:rsidR="00BE374F" w:rsidRPr="00B70B4F" w:rsidRDefault="00BE374F" w:rsidP="002D4FCF">
            <w:pPr>
              <w:snapToGrid w:val="0"/>
              <w:rPr>
                <w:sz w:val="22"/>
              </w:rPr>
            </w:pPr>
          </w:p>
        </w:tc>
        <w:tc>
          <w:tcPr>
            <w:tcW w:w="206" w:type="pct"/>
            <w:gridSpan w:val="2"/>
            <w:shd w:val="clear" w:color="auto" w:fill="auto"/>
            <w:vAlign w:val="center"/>
          </w:tcPr>
          <w:p w14:paraId="1E3FF204" w14:textId="77777777" w:rsidR="00BE374F" w:rsidRPr="00B70B4F" w:rsidRDefault="00BE374F" w:rsidP="002D4FCF">
            <w:pPr>
              <w:snapToGrid w:val="0"/>
              <w:rPr>
                <w:sz w:val="22"/>
              </w:rPr>
            </w:pPr>
          </w:p>
        </w:tc>
        <w:tc>
          <w:tcPr>
            <w:tcW w:w="209" w:type="pct"/>
            <w:gridSpan w:val="2"/>
            <w:shd w:val="clear" w:color="auto" w:fill="auto"/>
            <w:vAlign w:val="center"/>
          </w:tcPr>
          <w:p w14:paraId="16343609" w14:textId="77777777" w:rsidR="00BE374F" w:rsidRPr="00B70B4F" w:rsidRDefault="00BE374F" w:rsidP="002D4FCF">
            <w:pPr>
              <w:snapToGrid w:val="0"/>
              <w:rPr>
                <w:sz w:val="22"/>
              </w:rPr>
            </w:pPr>
          </w:p>
        </w:tc>
        <w:tc>
          <w:tcPr>
            <w:tcW w:w="674" w:type="pct"/>
            <w:shd w:val="clear" w:color="auto" w:fill="auto"/>
            <w:vAlign w:val="center"/>
          </w:tcPr>
          <w:p w14:paraId="6C09A72F" w14:textId="77777777" w:rsidR="00BE374F" w:rsidRPr="00B70B4F" w:rsidRDefault="00BE374F" w:rsidP="002D4FCF">
            <w:pPr>
              <w:snapToGrid w:val="0"/>
              <w:rPr>
                <w:sz w:val="22"/>
              </w:rPr>
            </w:pPr>
          </w:p>
        </w:tc>
      </w:tr>
      <w:tr w:rsidR="00BE374F" w:rsidRPr="00B70B4F" w14:paraId="6EB58EFD" w14:textId="77777777" w:rsidTr="00BE374F">
        <w:trPr>
          <w:trHeight w:val="300"/>
        </w:trPr>
        <w:tc>
          <w:tcPr>
            <w:tcW w:w="3648" w:type="pct"/>
            <w:shd w:val="clear" w:color="auto" w:fill="auto"/>
            <w:vAlign w:val="center"/>
          </w:tcPr>
          <w:p w14:paraId="75EAFA24" w14:textId="77777777" w:rsidR="00BE374F" w:rsidRPr="00B70B4F" w:rsidRDefault="00BE374F" w:rsidP="002D4FCF">
            <w:pPr>
              <w:autoSpaceDE w:val="0"/>
              <w:autoSpaceDN w:val="0"/>
              <w:adjustRightInd w:val="0"/>
              <w:spacing w:before="0" w:after="0"/>
              <w:jc w:val="both"/>
              <w:rPr>
                <w:rFonts w:ascii="Calibri" w:hAnsi="Calibri" w:cs="Calibri"/>
                <w:sz w:val="18"/>
                <w:szCs w:val="18"/>
              </w:rPr>
            </w:pPr>
            <w:r w:rsidRPr="00B70B4F">
              <w:rPr>
                <w:rFonts w:ascii="Calibri" w:hAnsi="Calibri" w:cs="Arial"/>
                <w:b/>
                <w:bCs/>
                <w:iCs/>
                <w:sz w:val="18"/>
                <w:szCs w:val="18"/>
              </w:rPr>
              <w:t>Firma autografa o digitale, ai sensi e per gli effetti dell’art. 24 del D.lgs. n. 82/2005</w:t>
            </w:r>
          </w:p>
        </w:tc>
        <w:tc>
          <w:tcPr>
            <w:tcW w:w="263" w:type="pct"/>
            <w:gridSpan w:val="3"/>
            <w:shd w:val="clear" w:color="auto" w:fill="auto"/>
            <w:vAlign w:val="center"/>
          </w:tcPr>
          <w:p w14:paraId="528B3781" w14:textId="77777777" w:rsidR="00BE374F" w:rsidRPr="00B70B4F" w:rsidRDefault="00BE374F" w:rsidP="002D4FCF">
            <w:pPr>
              <w:snapToGrid w:val="0"/>
              <w:rPr>
                <w:sz w:val="22"/>
              </w:rPr>
            </w:pPr>
          </w:p>
        </w:tc>
        <w:tc>
          <w:tcPr>
            <w:tcW w:w="206" w:type="pct"/>
            <w:gridSpan w:val="2"/>
            <w:shd w:val="clear" w:color="auto" w:fill="auto"/>
            <w:vAlign w:val="center"/>
          </w:tcPr>
          <w:p w14:paraId="41DD3697" w14:textId="77777777" w:rsidR="00BE374F" w:rsidRPr="00B70B4F" w:rsidRDefault="00BE374F" w:rsidP="002D4FCF">
            <w:pPr>
              <w:snapToGrid w:val="0"/>
              <w:rPr>
                <w:sz w:val="22"/>
              </w:rPr>
            </w:pPr>
          </w:p>
        </w:tc>
        <w:tc>
          <w:tcPr>
            <w:tcW w:w="209" w:type="pct"/>
            <w:gridSpan w:val="2"/>
            <w:shd w:val="clear" w:color="auto" w:fill="auto"/>
            <w:vAlign w:val="center"/>
          </w:tcPr>
          <w:p w14:paraId="5E8419D1" w14:textId="77777777" w:rsidR="00BE374F" w:rsidRPr="00B70B4F" w:rsidRDefault="00BE374F" w:rsidP="002D4FCF">
            <w:pPr>
              <w:snapToGrid w:val="0"/>
              <w:rPr>
                <w:sz w:val="22"/>
              </w:rPr>
            </w:pPr>
          </w:p>
        </w:tc>
        <w:tc>
          <w:tcPr>
            <w:tcW w:w="674" w:type="pct"/>
            <w:shd w:val="clear" w:color="auto" w:fill="auto"/>
            <w:vAlign w:val="center"/>
          </w:tcPr>
          <w:p w14:paraId="0CDF5466" w14:textId="77777777" w:rsidR="00BE374F" w:rsidRPr="00B70B4F" w:rsidRDefault="00BE374F" w:rsidP="002D4FCF">
            <w:pPr>
              <w:snapToGrid w:val="0"/>
              <w:rPr>
                <w:sz w:val="22"/>
              </w:rPr>
            </w:pPr>
          </w:p>
        </w:tc>
      </w:tr>
      <w:tr w:rsidR="00BE374F" w:rsidRPr="00B70B4F" w14:paraId="0BC1BDFD" w14:textId="77777777" w:rsidTr="00BE374F">
        <w:trPr>
          <w:trHeight w:val="971"/>
        </w:trPr>
        <w:tc>
          <w:tcPr>
            <w:tcW w:w="5000" w:type="pct"/>
            <w:gridSpan w:val="9"/>
            <w:shd w:val="clear" w:color="auto" w:fill="1F3864"/>
            <w:vAlign w:val="center"/>
          </w:tcPr>
          <w:p w14:paraId="463B7A1E" w14:textId="77777777" w:rsidR="00BE374F" w:rsidRDefault="00BE374F" w:rsidP="002D4FCF">
            <w:pPr>
              <w:snapToGrid w:val="0"/>
              <w:spacing w:before="0" w:after="160" w:line="259" w:lineRule="auto"/>
              <w:jc w:val="center"/>
              <w:rPr>
                <w:rFonts w:asciiTheme="minorHAnsi" w:hAnsiTheme="minorHAnsi" w:cstheme="minorHAnsi"/>
                <w:b/>
                <w:bCs/>
                <w:szCs w:val="24"/>
              </w:rPr>
            </w:pPr>
            <w:r>
              <w:rPr>
                <w:rFonts w:asciiTheme="minorHAnsi" w:hAnsiTheme="minorHAnsi" w:cstheme="minorHAnsi"/>
                <w:b/>
                <w:bCs/>
                <w:szCs w:val="24"/>
              </w:rPr>
              <w:t>Rendicontazione Finale</w:t>
            </w:r>
          </w:p>
          <w:p w14:paraId="72C8B4A0" w14:textId="77777777" w:rsidR="00BE374F" w:rsidRDefault="00BE374F" w:rsidP="002D4FCF">
            <w:pPr>
              <w:snapToGrid w:val="0"/>
              <w:spacing w:before="0" w:after="160" w:line="259" w:lineRule="auto"/>
              <w:jc w:val="center"/>
              <w:rPr>
                <w:rFonts w:asciiTheme="minorHAnsi" w:hAnsiTheme="minorHAnsi" w:cstheme="minorHAnsi"/>
                <w:b/>
                <w:bCs/>
                <w:szCs w:val="24"/>
              </w:rPr>
            </w:pPr>
            <w:r w:rsidRPr="00B70B4F">
              <w:rPr>
                <w:rFonts w:asciiTheme="minorHAnsi" w:hAnsiTheme="minorHAnsi" w:cstheme="minorHAnsi"/>
                <w:b/>
                <w:bCs/>
                <w:szCs w:val="24"/>
              </w:rPr>
              <w:t xml:space="preserve"> Verifica amministrativa “a video” </w:t>
            </w:r>
          </w:p>
          <w:p w14:paraId="18C65544" w14:textId="77777777" w:rsidR="00BE374F" w:rsidRPr="00B70B4F" w:rsidRDefault="00BE374F" w:rsidP="002D4FCF">
            <w:pPr>
              <w:snapToGrid w:val="0"/>
              <w:spacing w:before="0" w:after="160" w:line="259" w:lineRule="auto"/>
              <w:jc w:val="center"/>
              <w:rPr>
                <w:rFonts w:ascii="Calibri" w:hAnsi="Calibri" w:cs="Arial"/>
                <w:sz w:val="20"/>
              </w:rPr>
            </w:pPr>
            <w:r w:rsidRPr="00B70B4F">
              <w:rPr>
                <w:rFonts w:asciiTheme="minorHAnsi" w:hAnsiTheme="minorHAnsi" w:cstheme="minorHAnsi"/>
                <w:b/>
                <w:bCs/>
                <w:sz w:val="16"/>
                <w:szCs w:val="16"/>
              </w:rPr>
              <w:t>CONTROLLI DI PRIMO LIVELLO</w:t>
            </w:r>
          </w:p>
        </w:tc>
      </w:tr>
      <w:tr w:rsidR="00BE374F" w:rsidRPr="00B70B4F" w14:paraId="33129AE9" w14:textId="77777777" w:rsidTr="00BE374F">
        <w:trPr>
          <w:trHeight w:val="472"/>
        </w:trPr>
        <w:tc>
          <w:tcPr>
            <w:tcW w:w="3648" w:type="pct"/>
            <w:shd w:val="clear" w:color="auto" w:fill="auto"/>
            <w:vAlign w:val="center"/>
          </w:tcPr>
          <w:p w14:paraId="22A253CD" w14:textId="77777777" w:rsidR="00BE374F" w:rsidRPr="003F2484" w:rsidRDefault="00BE374F" w:rsidP="002D4FCF">
            <w:pPr>
              <w:snapToGrid w:val="0"/>
              <w:jc w:val="both"/>
              <w:rPr>
                <w:rFonts w:asciiTheme="minorHAnsi" w:hAnsiTheme="minorHAnsi" w:cstheme="minorHAnsi"/>
                <w:sz w:val="18"/>
                <w:szCs w:val="18"/>
              </w:rPr>
            </w:pPr>
            <w:r w:rsidRPr="003F2484">
              <w:rPr>
                <w:rFonts w:asciiTheme="minorHAnsi" w:hAnsiTheme="minorHAnsi" w:cstheme="minorHAnsi"/>
                <w:sz w:val="18"/>
                <w:szCs w:val="18"/>
              </w:rPr>
              <w:t>Sul progetto è stato acquisito il parere di conformità dell’ADG?</w:t>
            </w:r>
          </w:p>
        </w:tc>
        <w:tc>
          <w:tcPr>
            <w:tcW w:w="263" w:type="pct"/>
            <w:gridSpan w:val="3"/>
            <w:shd w:val="clear" w:color="auto" w:fill="auto"/>
            <w:vAlign w:val="center"/>
          </w:tcPr>
          <w:p w14:paraId="48759E7D"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634DF208"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404B07D4"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19783193"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3CD114A7" w14:textId="77777777" w:rsidTr="00BE374F">
        <w:trPr>
          <w:trHeight w:val="472"/>
        </w:trPr>
        <w:tc>
          <w:tcPr>
            <w:tcW w:w="3648" w:type="pct"/>
            <w:shd w:val="clear" w:color="auto" w:fill="auto"/>
            <w:vAlign w:val="center"/>
          </w:tcPr>
          <w:p w14:paraId="6BCDB38F" w14:textId="77777777" w:rsidR="00BE374F" w:rsidRPr="003F2484" w:rsidRDefault="00BE374F" w:rsidP="002D4FCF">
            <w:pPr>
              <w:snapToGrid w:val="0"/>
              <w:jc w:val="both"/>
              <w:rPr>
                <w:rFonts w:asciiTheme="minorHAnsi" w:hAnsiTheme="minorHAnsi" w:cstheme="minorHAnsi"/>
                <w:sz w:val="18"/>
                <w:szCs w:val="18"/>
              </w:rPr>
            </w:pPr>
            <w:r w:rsidRPr="003F2484">
              <w:rPr>
                <w:rFonts w:asciiTheme="minorHAnsi" w:hAnsiTheme="minorHAnsi" w:cstheme="minorHAnsi"/>
                <w:sz w:val="18"/>
                <w:szCs w:val="18"/>
              </w:rPr>
              <w:lastRenderedPageBreak/>
              <w:t>Sono rispettate le norme di informazione e pubblicità previste in relazione all’utilizzo dei fondi comunitari?</w:t>
            </w:r>
          </w:p>
        </w:tc>
        <w:tc>
          <w:tcPr>
            <w:tcW w:w="263" w:type="pct"/>
            <w:gridSpan w:val="3"/>
            <w:shd w:val="clear" w:color="auto" w:fill="auto"/>
            <w:vAlign w:val="center"/>
          </w:tcPr>
          <w:p w14:paraId="4D6E69C3"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1FDC3E93"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5F5953FC"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00F7C870"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3BCD07D5" w14:textId="77777777" w:rsidTr="00BE374F">
        <w:trPr>
          <w:trHeight w:val="563"/>
        </w:trPr>
        <w:tc>
          <w:tcPr>
            <w:tcW w:w="3648" w:type="pct"/>
            <w:shd w:val="clear" w:color="auto" w:fill="auto"/>
            <w:vAlign w:val="center"/>
          </w:tcPr>
          <w:p w14:paraId="3C122BB4" w14:textId="77777777" w:rsidR="00BE374F" w:rsidRPr="003F2484" w:rsidRDefault="00BE374F" w:rsidP="002D4FCF">
            <w:pPr>
              <w:snapToGrid w:val="0"/>
              <w:jc w:val="both"/>
              <w:rPr>
                <w:rFonts w:asciiTheme="minorHAnsi" w:hAnsiTheme="minorHAnsi" w:cstheme="minorHAnsi"/>
                <w:sz w:val="18"/>
                <w:szCs w:val="18"/>
              </w:rPr>
            </w:pPr>
            <w:r w:rsidRPr="003F2484">
              <w:rPr>
                <w:rFonts w:asciiTheme="minorHAnsi" w:hAnsiTheme="minorHAnsi" w:cstheme="minorHAnsi"/>
                <w:sz w:val="18"/>
                <w:szCs w:val="18"/>
              </w:rPr>
              <w:t xml:space="preserve">Il prospetto di determinazione finale della sovvenzione è stato presentato nel rispetto dei tempi previsti? </w:t>
            </w:r>
          </w:p>
        </w:tc>
        <w:tc>
          <w:tcPr>
            <w:tcW w:w="263" w:type="pct"/>
            <w:gridSpan w:val="3"/>
            <w:shd w:val="clear" w:color="auto" w:fill="auto"/>
            <w:vAlign w:val="center"/>
          </w:tcPr>
          <w:p w14:paraId="20235FF3"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0824B2AA"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02E6DEE1"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6E011D46"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26548CD1" w14:textId="77777777" w:rsidTr="00BE374F">
        <w:trPr>
          <w:trHeight w:val="557"/>
        </w:trPr>
        <w:tc>
          <w:tcPr>
            <w:tcW w:w="3648" w:type="pct"/>
            <w:shd w:val="clear" w:color="auto" w:fill="auto"/>
            <w:vAlign w:val="center"/>
          </w:tcPr>
          <w:p w14:paraId="43B25B75" w14:textId="77777777" w:rsidR="00BE374F" w:rsidRPr="003F2484" w:rsidRDefault="00BE374F" w:rsidP="002D4FCF">
            <w:pPr>
              <w:snapToGrid w:val="0"/>
              <w:jc w:val="both"/>
              <w:rPr>
                <w:rFonts w:asciiTheme="minorHAnsi" w:hAnsiTheme="minorHAnsi" w:cstheme="minorHAnsi"/>
                <w:sz w:val="18"/>
                <w:szCs w:val="18"/>
              </w:rPr>
            </w:pPr>
            <w:r w:rsidRPr="003F2484">
              <w:rPr>
                <w:rFonts w:asciiTheme="minorHAnsi" w:hAnsiTheme="minorHAnsi" w:cstheme="minorHAnsi"/>
                <w:sz w:val="18"/>
                <w:szCs w:val="18"/>
              </w:rPr>
              <w:t>Al prospetto finale è allegata tutta la documentazione richiesta?</w:t>
            </w:r>
          </w:p>
        </w:tc>
        <w:tc>
          <w:tcPr>
            <w:tcW w:w="263" w:type="pct"/>
            <w:gridSpan w:val="3"/>
            <w:shd w:val="clear" w:color="auto" w:fill="auto"/>
            <w:vAlign w:val="center"/>
          </w:tcPr>
          <w:p w14:paraId="2C6B729E"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3118EC71"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24338B1C"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686C85C4"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4E3AA2ED" w14:textId="77777777" w:rsidTr="00BE374F">
        <w:trPr>
          <w:trHeight w:val="563"/>
        </w:trPr>
        <w:tc>
          <w:tcPr>
            <w:tcW w:w="3648" w:type="pct"/>
            <w:shd w:val="clear" w:color="auto" w:fill="auto"/>
            <w:vAlign w:val="center"/>
          </w:tcPr>
          <w:p w14:paraId="14AAF4E3" w14:textId="77777777" w:rsidR="00BE374F" w:rsidRPr="003F2484" w:rsidRDefault="00BE374F" w:rsidP="002D4FCF">
            <w:pPr>
              <w:snapToGrid w:val="0"/>
              <w:spacing w:before="0" w:after="160" w:line="259" w:lineRule="auto"/>
              <w:jc w:val="both"/>
              <w:rPr>
                <w:rFonts w:asciiTheme="minorHAnsi" w:hAnsiTheme="minorHAnsi" w:cstheme="minorHAnsi"/>
                <w:sz w:val="18"/>
                <w:szCs w:val="18"/>
              </w:rPr>
            </w:pPr>
            <w:r w:rsidRPr="003F2484">
              <w:rPr>
                <w:rFonts w:asciiTheme="minorHAnsi" w:hAnsiTheme="minorHAnsi" w:cstheme="minorHAnsi"/>
                <w:sz w:val="18"/>
                <w:szCs w:val="18"/>
              </w:rPr>
              <w:t>E’ allegata la relazione del progetto redatta nelle modalità previste dall’Avviso?</w:t>
            </w:r>
          </w:p>
        </w:tc>
        <w:tc>
          <w:tcPr>
            <w:tcW w:w="263" w:type="pct"/>
            <w:gridSpan w:val="3"/>
            <w:shd w:val="clear" w:color="auto" w:fill="auto"/>
            <w:vAlign w:val="center"/>
          </w:tcPr>
          <w:p w14:paraId="7D815C76"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66C51D51"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33028F68"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0444609A"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29D6F866" w14:textId="77777777" w:rsidTr="00BE374F">
        <w:trPr>
          <w:trHeight w:val="557"/>
        </w:trPr>
        <w:tc>
          <w:tcPr>
            <w:tcW w:w="3648" w:type="pct"/>
            <w:shd w:val="clear" w:color="auto" w:fill="auto"/>
            <w:vAlign w:val="center"/>
          </w:tcPr>
          <w:p w14:paraId="3A8933AB" w14:textId="77777777" w:rsidR="00BE374F" w:rsidRPr="003F2484" w:rsidRDefault="00BE374F" w:rsidP="002D4FCF">
            <w:pPr>
              <w:snapToGrid w:val="0"/>
              <w:spacing w:before="0" w:after="160" w:line="259" w:lineRule="auto"/>
              <w:jc w:val="both"/>
              <w:rPr>
                <w:rFonts w:asciiTheme="minorHAnsi" w:hAnsiTheme="minorHAnsi" w:cstheme="minorHAnsi"/>
                <w:sz w:val="18"/>
                <w:szCs w:val="18"/>
              </w:rPr>
            </w:pPr>
            <w:r w:rsidRPr="003F2484">
              <w:rPr>
                <w:rFonts w:asciiTheme="minorHAnsi" w:hAnsiTheme="minorHAnsi" w:cstheme="minorHAnsi"/>
                <w:sz w:val="18"/>
                <w:szCs w:val="18"/>
              </w:rPr>
              <w:t>E’ allegata la dichiarazione sostitutiva di atto di notorietà resa dal legale rappresentante del soggetto attuatore ai sensi del DPR 445/2000?</w:t>
            </w:r>
          </w:p>
        </w:tc>
        <w:tc>
          <w:tcPr>
            <w:tcW w:w="263" w:type="pct"/>
            <w:gridSpan w:val="3"/>
            <w:shd w:val="clear" w:color="auto" w:fill="auto"/>
            <w:vAlign w:val="center"/>
          </w:tcPr>
          <w:p w14:paraId="3C8FEB3B"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7840148A"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4D60F7BB"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1C0C95AE"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33920AE1" w14:textId="77777777" w:rsidTr="00BE374F">
        <w:trPr>
          <w:trHeight w:val="410"/>
        </w:trPr>
        <w:tc>
          <w:tcPr>
            <w:tcW w:w="3648" w:type="pct"/>
            <w:shd w:val="clear" w:color="auto" w:fill="auto"/>
            <w:vAlign w:val="center"/>
          </w:tcPr>
          <w:p w14:paraId="37041FC5" w14:textId="77777777" w:rsidR="00BE374F" w:rsidRPr="003F2484" w:rsidRDefault="00BE374F" w:rsidP="002D4FCF">
            <w:pPr>
              <w:jc w:val="both"/>
              <w:rPr>
                <w:rFonts w:asciiTheme="minorHAnsi" w:hAnsiTheme="minorHAnsi" w:cstheme="minorHAnsi"/>
                <w:sz w:val="18"/>
                <w:szCs w:val="18"/>
              </w:rPr>
            </w:pPr>
            <w:r w:rsidRPr="003F2484">
              <w:rPr>
                <w:rFonts w:asciiTheme="minorHAnsi" w:hAnsiTheme="minorHAnsi" w:cstheme="minorHAnsi"/>
                <w:sz w:val="18"/>
                <w:szCs w:val="18"/>
              </w:rPr>
              <w:t>Si è presa visione degli elenchi del personale coinvolto, a vario titolo, nel progetto?</w:t>
            </w:r>
          </w:p>
        </w:tc>
        <w:tc>
          <w:tcPr>
            <w:tcW w:w="263" w:type="pct"/>
            <w:gridSpan w:val="3"/>
            <w:shd w:val="clear" w:color="auto" w:fill="auto"/>
            <w:vAlign w:val="center"/>
          </w:tcPr>
          <w:p w14:paraId="3443A3AE"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21EB1F42"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541AE0AC"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2629FB15"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5FB28898" w14:textId="77777777" w:rsidTr="00BE374F">
        <w:trPr>
          <w:trHeight w:val="410"/>
        </w:trPr>
        <w:tc>
          <w:tcPr>
            <w:tcW w:w="3648" w:type="pct"/>
            <w:shd w:val="clear" w:color="auto" w:fill="auto"/>
            <w:vAlign w:val="center"/>
          </w:tcPr>
          <w:p w14:paraId="04B820B3" w14:textId="77777777" w:rsidR="00BE374F" w:rsidRPr="003F2484" w:rsidRDefault="00BE374F" w:rsidP="002D4FCF">
            <w:pPr>
              <w:jc w:val="both"/>
              <w:rPr>
                <w:rFonts w:asciiTheme="minorHAnsi" w:hAnsiTheme="minorHAnsi" w:cstheme="minorHAnsi"/>
                <w:sz w:val="18"/>
                <w:szCs w:val="18"/>
              </w:rPr>
            </w:pPr>
            <w:r w:rsidRPr="003F2484">
              <w:rPr>
                <w:rFonts w:asciiTheme="minorHAnsi" w:hAnsiTheme="minorHAnsi" w:cstheme="minorHAnsi"/>
                <w:sz w:val="18"/>
                <w:szCs w:val="18"/>
              </w:rPr>
              <w:t>I registri presenza/fogli firma/diario di attività/time sheet del personale coinvolto nel progetto dai quali risultino le ore e le giornate di impegno, unitamente alla descrizione delle attività svolte sono stati caricati in siform?</w:t>
            </w:r>
          </w:p>
        </w:tc>
        <w:tc>
          <w:tcPr>
            <w:tcW w:w="263" w:type="pct"/>
            <w:gridSpan w:val="3"/>
            <w:shd w:val="clear" w:color="auto" w:fill="auto"/>
            <w:vAlign w:val="center"/>
          </w:tcPr>
          <w:p w14:paraId="26CB2708"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5AA513A1"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09EEEA66"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2DA2F58A"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4181F7CA" w14:textId="77777777" w:rsidTr="00BE374F">
        <w:trPr>
          <w:trHeight w:val="410"/>
        </w:trPr>
        <w:tc>
          <w:tcPr>
            <w:tcW w:w="3648" w:type="pct"/>
            <w:shd w:val="clear" w:color="auto" w:fill="auto"/>
            <w:vAlign w:val="center"/>
          </w:tcPr>
          <w:p w14:paraId="5F2F2AC6" w14:textId="77777777" w:rsidR="00BE374F" w:rsidRPr="003F2484" w:rsidRDefault="00BE374F" w:rsidP="002D4FCF">
            <w:pPr>
              <w:snapToGrid w:val="0"/>
              <w:spacing w:before="0" w:after="160" w:line="259" w:lineRule="auto"/>
              <w:jc w:val="both"/>
              <w:rPr>
                <w:rFonts w:asciiTheme="minorHAnsi" w:hAnsiTheme="minorHAnsi" w:cstheme="minorHAnsi"/>
                <w:sz w:val="18"/>
                <w:szCs w:val="18"/>
              </w:rPr>
            </w:pPr>
            <w:r w:rsidRPr="003F2484">
              <w:rPr>
                <w:rFonts w:asciiTheme="minorHAnsi" w:hAnsiTheme="minorHAnsi" w:cstheme="minorHAnsi"/>
                <w:sz w:val="18"/>
                <w:szCs w:val="18"/>
              </w:rPr>
              <w:t>Sono stati compilati da personale inserito a progetto</w:t>
            </w:r>
            <w:r>
              <w:rPr>
                <w:rFonts w:asciiTheme="minorHAnsi" w:hAnsiTheme="minorHAnsi" w:cstheme="minorHAnsi"/>
                <w:sz w:val="18"/>
                <w:szCs w:val="18"/>
              </w:rPr>
              <w:t xml:space="preserve"> e sono relativi ad attività previste a progetto</w:t>
            </w:r>
            <w:r w:rsidRPr="003F2484">
              <w:rPr>
                <w:rFonts w:asciiTheme="minorHAnsi" w:hAnsiTheme="minorHAnsi" w:cstheme="minorHAnsi"/>
                <w:sz w:val="18"/>
                <w:szCs w:val="18"/>
              </w:rPr>
              <w:t>?</w:t>
            </w:r>
          </w:p>
        </w:tc>
        <w:tc>
          <w:tcPr>
            <w:tcW w:w="263" w:type="pct"/>
            <w:gridSpan w:val="3"/>
            <w:shd w:val="clear" w:color="auto" w:fill="auto"/>
            <w:vAlign w:val="center"/>
          </w:tcPr>
          <w:p w14:paraId="2F88DBED"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3069DF73"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68AE1C23"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7A7A50FD"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5249C04A" w14:textId="77777777" w:rsidTr="00BE374F">
        <w:trPr>
          <w:trHeight w:val="410"/>
        </w:trPr>
        <w:tc>
          <w:tcPr>
            <w:tcW w:w="3648" w:type="pct"/>
            <w:shd w:val="clear" w:color="auto" w:fill="auto"/>
            <w:vAlign w:val="center"/>
          </w:tcPr>
          <w:p w14:paraId="320BE038" w14:textId="77777777" w:rsidR="00BE374F" w:rsidRPr="003F2484" w:rsidRDefault="00BE374F" w:rsidP="002D4FCF">
            <w:pPr>
              <w:rPr>
                <w:rFonts w:asciiTheme="minorHAnsi" w:hAnsiTheme="minorHAnsi" w:cstheme="minorHAnsi"/>
                <w:sz w:val="18"/>
                <w:szCs w:val="18"/>
              </w:rPr>
            </w:pPr>
            <w:r w:rsidRPr="003F2484">
              <w:rPr>
                <w:rFonts w:asciiTheme="minorHAnsi" w:hAnsiTheme="minorHAnsi" w:cstheme="minorHAnsi"/>
                <w:sz w:val="18"/>
                <w:szCs w:val="18"/>
              </w:rPr>
              <w:t>I giustificativi di spesa sono stati caricati a siform?</w:t>
            </w:r>
          </w:p>
        </w:tc>
        <w:tc>
          <w:tcPr>
            <w:tcW w:w="263" w:type="pct"/>
            <w:gridSpan w:val="3"/>
            <w:shd w:val="clear" w:color="auto" w:fill="auto"/>
            <w:vAlign w:val="center"/>
          </w:tcPr>
          <w:p w14:paraId="0CA58409"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44C70FE1"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23B916F0"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0EB1B3C2"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559F71F8" w14:textId="77777777" w:rsidTr="00BE374F">
        <w:trPr>
          <w:trHeight w:val="410"/>
        </w:trPr>
        <w:tc>
          <w:tcPr>
            <w:tcW w:w="3648" w:type="pct"/>
            <w:shd w:val="clear" w:color="auto" w:fill="auto"/>
            <w:vAlign w:val="center"/>
          </w:tcPr>
          <w:p w14:paraId="7262B42A" w14:textId="77777777" w:rsidR="00BE374F" w:rsidRPr="003F2484" w:rsidRDefault="00BE374F" w:rsidP="002D4FCF">
            <w:pPr>
              <w:rPr>
                <w:rFonts w:asciiTheme="minorHAnsi" w:hAnsiTheme="minorHAnsi" w:cstheme="minorHAnsi"/>
                <w:sz w:val="18"/>
                <w:szCs w:val="18"/>
              </w:rPr>
            </w:pPr>
            <w:r w:rsidRPr="003F2484">
              <w:rPr>
                <w:rFonts w:asciiTheme="minorHAnsi" w:hAnsiTheme="minorHAnsi" w:cstheme="minorHAnsi"/>
                <w:sz w:val="18"/>
                <w:szCs w:val="18"/>
              </w:rPr>
              <w:t>L'importo totale delle fatture elencate corrisponde a quanto dichiarato nella domanda di rimborso finale?</w:t>
            </w:r>
          </w:p>
        </w:tc>
        <w:tc>
          <w:tcPr>
            <w:tcW w:w="263" w:type="pct"/>
            <w:gridSpan w:val="3"/>
            <w:shd w:val="clear" w:color="auto" w:fill="auto"/>
            <w:vAlign w:val="center"/>
          </w:tcPr>
          <w:p w14:paraId="4FA6B4EE"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4977EA19"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185CA08B"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3487B7B5"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7642A5AE" w14:textId="77777777" w:rsidTr="00BE374F">
        <w:trPr>
          <w:trHeight w:val="410"/>
        </w:trPr>
        <w:tc>
          <w:tcPr>
            <w:tcW w:w="3648" w:type="pct"/>
            <w:shd w:val="clear" w:color="auto" w:fill="auto"/>
            <w:vAlign w:val="center"/>
          </w:tcPr>
          <w:p w14:paraId="60E4216A" w14:textId="77777777" w:rsidR="00BE374F" w:rsidRPr="003F2484" w:rsidRDefault="00BE374F" w:rsidP="002D4FCF">
            <w:pPr>
              <w:jc w:val="both"/>
              <w:rPr>
                <w:rFonts w:asciiTheme="minorHAnsi" w:hAnsiTheme="minorHAnsi" w:cstheme="minorHAnsi"/>
                <w:sz w:val="18"/>
                <w:szCs w:val="18"/>
              </w:rPr>
            </w:pPr>
            <w:r w:rsidRPr="003F2484">
              <w:rPr>
                <w:rFonts w:asciiTheme="minorHAnsi" w:hAnsiTheme="minorHAnsi" w:cstheme="minorHAnsi"/>
                <w:sz w:val="18"/>
                <w:szCs w:val="18"/>
              </w:rPr>
              <w:t>Ciascun titolo di spesa (cartaceo o di origine digitale) risulta annullato con l’apposizione di una nota, anche a mezzo timbratura, recante le informazioni di imputazione al Programma Operativo?</w:t>
            </w:r>
          </w:p>
        </w:tc>
        <w:tc>
          <w:tcPr>
            <w:tcW w:w="263" w:type="pct"/>
            <w:gridSpan w:val="3"/>
            <w:shd w:val="clear" w:color="auto" w:fill="auto"/>
            <w:vAlign w:val="center"/>
          </w:tcPr>
          <w:p w14:paraId="2AE2D60C"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5B3A4B79"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666E34E0"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2CEF6000"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736E8627" w14:textId="77777777" w:rsidTr="00BE374F">
        <w:trPr>
          <w:trHeight w:val="410"/>
        </w:trPr>
        <w:tc>
          <w:tcPr>
            <w:tcW w:w="3648" w:type="pct"/>
            <w:shd w:val="clear" w:color="auto" w:fill="auto"/>
            <w:vAlign w:val="center"/>
          </w:tcPr>
          <w:p w14:paraId="75DB0190" w14:textId="77777777" w:rsidR="00BE374F" w:rsidRPr="003F2484" w:rsidRDefault="00BE374F" w:rsidP="002D4FCF">
            <w:pPr>
              <w:snapToGrid w:val="0"/>
              <w:spacing w:before="0" w:after="160" w:line="259" w:lineRule="auto"/>
              <w:jc w:val="both"/>
              <w:rPr>
                <w:rFonts w:asciiTheme="minorHAnsi" w:hAnsiTheme="minorHAnsi" w:cstheme="minorHAnsi"/>
                <w:sz w:val="18"/>
                <w:szCs w:val="18"/>
              </w:rPr>
            </w:pPr>
            <w:r w:rsidRPr="003F2484">
              <w:rPr>
                <w:rFonts w:asciiTheme="minorHAnsi" w:hAnsiTheme="minorHAnsi" w:cstheme="minorHAnsi"/>
                <w:sz w:val="18"/>
                <w:szCs w:val="18"/>
              </w:rPr>
              <w:t>E’ allegata l’eventuale fattura inerente la realizzazione di attività delegata?</w:t>
            </w:r>
          </w:p>
        </w:tc>
        <w:tc>
          <w:tcPr>
            <w:tcW w:w="263" w:type="pct"/>
            <w:gridSpan w:val="3"/>
            <w:shd w:val="clear" w:color="auto" w:fill="auto"/>
            <w:vAlign w:val="center"/>
          </w:tcPr>
          <w:p w14:paraId="6DD7ED2B"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0FB26E34"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4B3A83CD"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1EDF312E"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004096BB" w14:textId="77777777" w:rsidTr="00BE374F">
        <w:trPr>
          <w:trHeight w:val="410"/>
        </w:trPr>
        <w:tc>
          <w:tcPr>
            <w:tcW w:w="3648" w:type="pct"/>
            <w:shd w:val="clear" w:color="auto" w:fill="auto"/>
            <w:vAlign w:val="center"/>
          </w:tcPr>
          <w:p w14:paraId="721D7B34" w14:textId="77777777" w:rsidR="00BE374F" w:rsidRPr="003F2484" w:rsidRDefault="00BE374F" w:rsidP="002D4FCF">
            <w:pPr>
              <w:snapToGrid w:val="0"/>
              <w:spacing w:before="0" w:after="160" w:line="259" w:lineRule="auto"/>
              <w:jc w:val="both"/>
              <w:rPr>
                <w:rFonts w:asciiTheme="minorHAnsi" w:hAnsiTheme="minorHAnsi" w:cstheme="minorHAnsi"/>
                <w:sz w:val="18"/>
                <w:szCs w:val="18"/>
              </w:rPr>
            </w:pPr>
            <w:r w:rsidRPr="003F2484">
              <w:rPr>
                <w:rFonts w:asciiTheme="minorHAnsi" w:hAnsiTheme="minorHAnsi" w:cstheme="minorHAnsi"/>
                <w:sz w:val="18"/>
                <w:szCs w:val="18"/>
              </w:rPr>
              <w:t>E’ stato effettuato almeno un controllo in loco?</w:t>
            </w:r>
          </w:p>
        </w:tc>
        <w:tc>
          <w:tcPr>
            <w:tcW w:w="263" w:type="pct"/>
            <w:gridSpan w:val="3"/>
            <w:shd w:val="clear" w:color="auto" w:fill="auto"/>
            <w:vAlign w:val="center"/>
          </w:tcPr>
          <w:p w14:paraId="700C6F9A"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28224E93"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472D18F8"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2823CB72"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154932E6" w14:textId="77777777" w:rsidTr="00BE374F">
        <w:trPr>
          <w:trHeight w:val="410"/>
        </w:trPr>
        <w:tc>
          <w:tcPr>
            <w:tcW w:w="3648" w:type="pct"/>
            <w:shd w:val="clear" w:color="auto" w:fill="auto"/>
            <w:vAlign w:val="center"/>
          </w:tcPr>
          <w:p w14:paraId="48E32DE5" w14:textId="77777777" w:rsidR="00BE374F" w:rsidRPr="003F2484" w:rsidRDefault="00BE374F" w:rsidP="002D4FCF">
            <w:pPr>
              <w:snapToGrid w:val="0"/>
              <w:spacing w:before="0" w:after="160" w:line="259" w:lineRule="auto"/>
              <w:jc w:val="both"/>
              <w:rPr>
                <w:rFonts w:asciiTheme="minorHAnsi" w:hAnsiTheme="minorHAnsi" w:cstheme="minorHAnsi"/>
                <w:sz w:val="18"/>
                <w:szCs w:val="18"/>
              </w:rPr>
            </w:pPr>
            <w:r w:rsidRPr="003F2484">
              <w:rPr>
                <w:rFonts w:asciiTheme="minorHAnsi" w:hAnsiTheme="minorHAnsi" w:cstheme="minorHAnsi"/>
                <w:sz w:val="18"/>
                <w:szCs w:val="18"/>
              </w:rPr>
              <w:t>L’importo desumibile dall’applicazione dell’applicazione della formula “staff+40%” rientra nei limiti dell’impegno di spesa assunto?</w:t>
            </w:r>
          </w:p>
        </w:tc>
        <w:tc>
          <w:tcPr>
            <w:tcW w:w="263" w:type="pct"/>
            <w:gridSpan w:val="3"/>
            <w:shd w:val="clear" w:color="auto" w:fill="auto"/>
            <w:vAlign w:val="center"/>
          </w:tcPr>
          <w:p w14:paraId="4E64793E"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7F8C1995"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3CBE7612"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71C45DA3"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2CF80170" w14:textId="77777777" w:rsidTr="00BE374F">
        <w:trPr>
          <w:trHeight w:val="410"/>
        </w:trPr>
        <w:tc>
          <w:tcPr>
            <w:tcW w:w="3648" w:type="pct"/>
            <w:shd w:val="clear" w:color="auto" w:fill="auto"/>
            <w:vAlign w:val="center"/>
          </w:tcPr>
          <w:p w14:paraId="34325E9F" w14:textId="77777777" w:rsidR="00BE374F" w:rsidRPr="003F2484" w:rsidRDefault="00BE374F" w:rsidP="002D4FCF">
            <w:pPr>
              <w:snapToGrid w:val="0"/>
              <w:spacing w:before="0" w:after="160" w:line="259" w:lineRule="auto"/>
              <w:jc w:val="both"/>
              <w:rPr>
                <w:rFonts w:asciiTheme="minorHAnsi" w:hAnsiTheme="minorHAnsi" w:cstheme="minorHAnsi"/>
                <w:sz w:val="18"/>
                <w:szCs w:val="18"/>
              </w:rPr>
            </w:pPr>
            <w:r w:rsidRPr="003F2484">
              <w:rPr>
                <w:rFonts w:asciiTheme="minorHAnsi" w:hAnsiTheme="minorHAnsi" w:cstheme="minorHAnsi"/>
                <w:sz w:val="18"/>
                <w:szCs w:val="18"/>
              </w:rPr>
              <w:t>Sono stati inseriti nel SIFORM gli elementi necessari per l’estrazione della pista di controllo?</w:t>
            </w:r>
          </w:p>
        </w:tc>
        <w:tc>
          <w:tcPr>
            <w:tcW w:w="263" w:type="pct"/>
            <w:gridSpan w:val="3"/>
            <w:shd w:val="clear" w:color="auto" w:fill="auto"/>
            <w:vAlign w:val="center"/>
          </w:tcPr>
          <w:p w14:paraId="0B64D507"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364D2A29"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49573EB6"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330DA176"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4E6227E1" w14:textId="77777777" w:rsidTr="00BE374F">
        <w:trPr>
          <w:trHeight w:val="410"/>
        </w:trPr>
        <w:tc>
          <w:tcPr>
            <w:tcW w:w="3648" w:type="pct"/>
            <w:shd w:val="clear" w:color="auto" w:fill="auto"/>
            <w:vAlign w:val="center"/>
          </w:tcPr>
          <w:p w14:paraId="415BE9CC" w14:textId="77777777" w:rsidR="00BE374F" w:rsidRPr="003F2484" w:rsidRDefault="00BE374F" w:rsidP="002D4FCF">
            <w:pPr>
              <w:snapToGrid w:val="0"/>
              <w:spacing w:before="0" w:after="160" w:line="259" w:lineRule="auto"/>
              <w:jc w:val="both"/>
              <w:rPr>
                <w:rFonts w:asciiTheme="minorHAnsi" w:hAnsiTheme="minorHAnsi" w:cstheme="minorHAnsi"/>
                <w:sz w:val="18"/>
                <w:szCs w:val="18"/>
              </w:rPr>
            </w:pPr>
            <w:r w:rsidRPr="003F2484">
              <w:rPr>
                <w:rFonts w:asciiTheme="minorHAnsi" w:hAnsiTheme="minorHAnsi" w:cstheme="minorHAnsi"/>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p>
        </w:tc>
        <w:tc>
          <w:tcPr>
            <w:tcW w:w="263" w:type="pct"/>
            <w:gridSpan w:val="3"/>
            <w:shd w:val="clear" w:color="auto" w:fill="auto"/>
            <w:vAlign w:val="center"/>
          </w:tcPr>
          <w:p w14:paraId="7E251537" w14:textId="77777777" w:rsidR="00BE374F" w:rsidRPr="00B70B4F" w:rsidRDefault="00BE374F" w:rsidP="002D4FCF">
            <w:pPr>
              <w:snapToGrid w:val="0"/>
              <w:spacing w:before="0" w:after="160" w:line="259" w:lineRule="auto"/>
              <w:rPr>
                <w:rFonts w:ascii="Calibri" w:hAnsi="Calibri"/>
                <w:sz w:val="18"/>
                <w:szCs w:val="18"/>
              </w:rPr>
            </w:pPr>
          </w:p>
        </w:tc>
        <w:tc>
          <w:tcPr>
            <w:tcW w:w="206" w:type="pct"/>
            <w:gridSpan w:val="2"/>
            <w:shd w:val="clear" w:color="auto" w:fill="auto"/>
            <w:vAlign w:val="center"/>
          </w:tcPr>
          <w:p w14:paraId="6FABE493" w14:textId="77777777" w:rsidR="00BE374F" w:rsidRPr="00B70B4F" w:rsidRDefault="00BE374F" w:rsidP="002D4FCF">
            <w:pPr>
              <w:snapToGrid w:val="0"/>
              <w:spacing w:before="0" w:after="160" w:line="259" w:lineRule="auto"/>
              <w:rPr>
                <w:rFonts w:ascii="Calibri" w:hAnsi="Calibri"/>
                <w:sz w:val="18"/>
                <w:szCs w:val="18"/>
              </w:rPr>
            </w:pPr>
          </w:p>
        </w:tc>
        <w:tc>
          <w:tcPr>
            <w:tcW w:w="209" w:type="pct"/>
            <w:gridSpan w:val="2"/>
            <w:shd w:val="clear" w:color="auto" w:fill="auto"/>
            <w:vAlign w:val="center"/>
          </w:tcPr>
          <w:p w14:paraId="306CD683" w14:textId="77777777" w:rsidR="00BE374F" w:rsidRPr="00B70B4F" w:rsidRDefault="00BE374F" w:rsidP="002D4FCF">
            <w:pPr>
              <w:snapToGrid w:val="0"/>
              <w:spacing w:before="0" w:after="160" w:line="259" w:lineRule="auto"/>
              <w:rPr>
                <w:rFonts w:ascii="Calibri" w:hAnsi="Calibri"/>
                <w:sz w:val="18"/>
                <w:szCs w:val="18"/>
              </w:rPr>
            </w:pPr>
          </w:p>
        </w:tc>
        <w:tc>
          <w:tcPr>
            <w:tcW w:w="674" w:type="pct"/>
            <w:shd w:val="clear" w:color="auto" w:fill="auto"/>
            <w:vAlign w:val="center"/>
          </w:tcPr>
          <w:p w14:paraId="5A6E23D9" w14:textId="77777777" w:rsidR="00BE374F" w:rsidRPr="00B70B4F" w:rsidRDefault="00BE374F" w:rsidP="002D4FCF">
            <w:pPr>
              <w:snapToGrid w:val="0"/>
              <w:spacing w:before="0" w:after="160" w:line="259" w:lineRule="auto"/>
              <w:rPr>
                <w:rFonts w:ascii="Calibri" w:hAnsi="Calibri"/>
                <w:sz w:val="18"/>
                <w:szCs w:val="18"/>
              </w:rPr>
            </w:pPr>
          </w:p>
        </w:tc>
      </w:tr>
      <w:tr w:rsidR="00BE374F" w:rsidRPr="00B70B4F" w14:paraId="0D3A293C" w14:textId="77777777" w:rsidTr="00BE374F">
        <w:trPr>
          <w:trHeight w:val="412"/>
        </w:trPr>
        <w:tc>
          <w:tcPr>
            <w:tcW w:w="5000" w:type="pct"/>
            <w:gridSpan w:val="9"/>
            <w:shd w:val="clear" w:color="auto" w:fill="auto"/>
            <w:vAlign w:val="center"/>
          </w:tcPr>
          <w:p w14:paraId="26A0B9BB" w14:textId="77777777" w:rsidR="00BE374F" w:rsidRDefault="00BE374F" w:rsidP="002D4FCF">
            <w:pPr>
              <w:snapToGrid w:val="0"/>
              <w:spacing w:before="0" w:after="160" w:line="259" w:lineRule="auto"/>
              <w:jc w:val="center"/>
              <w:rPr>
                <w:rFonts w:asciiTheme="minorHAnsi" w:hAnsiTheme="minorHAnsi" w:cstheme="minorHAnsi"/>
                <w:b/>
                <w:bCs/>
                <w:i/>
                <w:szCs w:val="24"/>
              </w:rPr>
            </w:pPr>
            <w:r w:rsidRPr="00B70B4F">
              <w:rPr>
                <w:rFonts w:asciiTheme="minorHAnsi" w:hAnsiTheme="minorHAnsi" w:cstheme="minorHAnsi"/>
                <w:b/>
                <w:bCs/>
                <w:i/>
                <w:szCs w:val="24"/>
              </w:rPr>
              <w:t>B - COSTI DIRETTI DEL PROGETTO</w:t>
            </w:r>
          </w:p>
          <w:p w14:paraId="7F021059" w14:textId="77777777" w:rsidR="00BE374F" w:rsidRPr="00B70B4F" w:rsidRDefault="00BE374F" w:rsidP="002D4FCF">
            <w:pPr>
              <w:snapToGrid w:val="0"/>
              <w:spacing w:before="0" w:after="160" w:line="259" w:lineRule="auto"/>
              <w:jc w:val="center"/>
              <w:rPr>
                <w:rFonts w:asciiTheme="minorHAnsi" w:hAnsiTheme="minorHAnsi" w:cstheme="minorHAnsi"/>
                <w:i/>
                <w:szCs w:val="24"/>
              </w:rPr>
            </w:pPr>
            <w:r>
              <w:rPr>
                <w:rFonts w:asciiTheme="minorHAnsi" w:hAnsiTheme="minorHAnsi" w:cstheme="minorHAnsi"/>
                <w:b/>
                <w:bCs/>
                <w:i/>
                <w:szCs w:val="24"/>
              </w:rPr>
              <w:t>Sezione da replicare per ciascuna risorsa umana coinvolta nel progetto (interna/esterna) da controllare</w:t>
            </w:r>
          </w:p>
        </w:tc>
      </w:tr>
      <w:tr w:rsidR="00BE374F" w:rsidRPr="00B70B4F" w14:paraId="685C7F05" w14:textId="77777777" w:rsidTr="00BE374F">
        <w:trPr>
          <w:trHeight w:val="300"/>
        </w:trPr>
        <w:tc>
          <w:tcPr>
            <w:tcW w:w="5000" w:type="pct"/>
            <w:gridSpan w:val="9"/>
            <w:shd w:val="clear" w:color="auto" w:fill="D5DCE4" w:themeFill="text2" w:themeFillTint="33"/>
            <w:vAlign w:val="center"/>
          </w:tcPr>
          <w:p w14:paraId="0B4CA2DD" w14:textId="77777777" w:rsidR="00BE374F" w:rsidRPr="0045635F" w:rsidRDefault="00BE374F" w:rsidP="002D4FCF">
            <w:p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RISORSE UMANE INTERNE</w:t>
            </w:r>
            <w:r>
              <w:rPr>
                <w:rFonts w:asciiTheme="minorHAnsi" w:hAnsiTheme="minorHAnsi" w:cstheme="minorHAnsi"/>
                <w:b/>
                <w:bCs/>
                <w:iCs/>
                <w:sz w:val="16"/>
                <w:szCs w:val="16"/>
              </w:rPr>
              <w:t>:</w:t>
            </w:r>
          </w:p>
          <w:p w14:paraId="1610B761"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 xml:space="preserve">B.1.1 </w:t>
            </w:r>
            <w:r>
              <w:rPr>
                <w:rFonts w:asciiTheme="minorHAnsi" w:hAnsiTheme="minorHAnsi" w:cstheme="minorHAnsi"/>
                <w:b/>
                <w:bCs/>
                <w:iCs/>
                <w:sz w:val="16"/>
                <w:szCs w:val="16"/>
              </w:rPr>
              <w:t>–</w:t>
            </w:r>
            <w:r w:rsidRPr="0045635F">
              <w:rPr>
                <w:rFonts w:asciiTheme="minorHAnsi" w:hAnsiTheme="minorHAnsi" w:cstheme="minorHAnsi"/>
                <w:b/>
                <w:bCs/>
                <w:iCs/>
                <w:sz w:val="16"/>
                <w:szCs w:val="16"/>
              </w:rPr>
              <w:t xml:space="preserve"> D</w:t>
            </w:r>
            <w:r>
              <w:rPr>
                <w:rFonts w:asciiTheme="minorHAnsi" w:hAnsiTheme="minorHAnsi" w:cstheme="minorHAnsi"/>
                <w:b/>
                <w:bCs/>
                <w:iCs/>
                <w:sz w:val="16"/>
                <w:szCs w:val="16"/>
              </w:rPr>
              <w:t>irezione</w:t>
            </w:r>
          </w:p>
          <w:p w14:paraId="1A57B578"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B.1.2 – Coordinamento </w:t>
            </w:r>
          </w:p>
          <w:p w14:paraId="31D97D09"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B.1.3 - </w:t>
            </w:r>
            <w:r w:rsidRPr="0045635F">
              <w:rPr>
                <w:rFonts w:asciiTheme="minorHAnsi" w:hAnsiTheme="minorHAnsi" w:cstheme="minorHAnsi"/>
                <w:b/>
                <w:bCs/>
                <w:iCs/>
                <w:sz w:val="16"/>
                <w:szCs w:val="16"/>
              </w:rPr>
              <w:t>Progettazione/coprogettazione</w:t>
            </w:r>
            <w:r>
              <w:rPr>
                <w:rFonts w:asciiTheme="minorHAnsi" w:hAnsiTheme="minorHAnsi" w:cstheme="minorHAnsi"/>
                <w:b/>
                <w:bCs/>
                <w:iCs/>
                <w:sz w:val="16"/>
                <w:szCs w:val="16"/>
              </w:rPr>
              <w:t>;</w:t>
            </w:r>
          </w:p>
          <w:p w14:paraId="7F9E7DD5"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B.1.4 - A</w:t>
            </w:r>
            <w:r w:rsidRPr="0045635F">
              <w:rPr>
                <w:rFonts w:asciiTheme="minorHAnsi" w:hAnsiTheme="minorHAnsi" w:cstheme="minorHAnsi"/>
                <w:b/>
                <w:bCs/>
                <w:iCs/>
                <w:sz w:val="16"/>
                <w:szCs w:val="16"/>
              </w:rPr>
              <w:t>ttività di informazione</w:t>
            </w:r>
            <w:r>
              <w:rPr>
                <w:rFonts w:asciiTheme="minorHAnsi" w:hAnsiTheme="minorHAnsi" w:cstheme="minorHAnsi"/>
                <w:b/>
                <w:bCs/>
                <w:iCs/>
                <w:sz w:val="16"/>
                <w:szCs w:val="16"/>
              </w:rPr>
              <w:t>;</w:t>
            </w:r>
          </w:p>
          <w:p w14:paraId="7E4E6417"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B.1.5 - </w:t>
            </w:r>
            <w:r w:rsidRPr="0045635F">
              <w:rPr>
                <w:rFonts w:asciiTheme="minorHAnsi" w:hAnsiTheme="minorHAnsi" w:cstheme="minorHAnsi"/>
                <w:b/>
                <w:bCs/>
                <w:iCs/>
                <w:sz w:val="16"/>
                <w:szCs w:val="16"/>
              </w:rPr>
              <w:t>Attività di Formazione delle competenze</w:t>
            </w:r>
            <w:r>
              <w:rPr>
                <w:rFonts w:asciiTheme="minorHAnsi" w:hAnsiTheme="minorHAnsi" w:cstheme="minorHAnsi"/>
                <w:b/>
                <w:bCs/>
                <w:iCs/>
                <w:sz w:val="16"/>
                <w:szCs w:val="16"/>
              </w:rPr>
              <w:t>;</w:t>
            </w:r>
          </w:p>
          <w:p w14:paraId="2062AF2F"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B.1.6 – Attività di orientamento;</w:t>
            </w:r>
          </w:p>
          <w:p w14:paraId="04E7560D"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B.1.7 – Attività di counseling;</w:t>
            </w:r>
          </w:p>
          <w:p w14:paraId="39DCD823" w14:textId="77777777" w:rsidR="00BE374F" w:rsidRPr="00B70B4F" w:rsidRDefault="00BE374F" w:rsidP="00BE374F">
            <w:pPr>
              <w:pStyle w:val="Paragrafoelenco"/>
              <w:numPr>
                <w:ilvl w:val="0"/>
                <w:numId w:val="109"/>
              </w:numPr>
              <w:snapToGrid w:val="0"/>
              <w:spacing w:before="0" w:after="160" w:line="259" w:lineRule="auto"/>
              <w:rPr>
                <w:rFonts w:asciiTheme="minorHAnsi" w:hAnsiTheme="minorHAnsi" w:cstheme="minorHAnsi"/>
                <w:sz w:val="22"/>
              </w:rPr>
            </w:pPr>
            <w:r>
              <w:rPr>
                <w:rFonts w:asciiTheme="minorHAnsi" w:hAnsiTheme="minorHAnsi" w:cstheme="minorHAnsi"/>
                <w:b/>
                <w:bCs/>
                <w:iCs/>
                <w:sz w:val="16"/>
                <w:szCs w:val="16"/>
              </w:rPr>
              <w:t xml:space="preserve">B.1.8 - </w:t>
            </w:r>
            <w:r w:rsidRPr="0045635F">
              <w:rPr>
                <w:rFonts w:asciiTheme="minorHAnsi" w:hAnsiTheme="minorHAnsi" w:cstheme="minorHAnsi"/>
                <w:b/>
                <w:bCs/>
                <w:iCs/>
                <w:sz w:val="16"/>
                <w:szCs w:val="16"/>
              </w:rPr>
              <w:t>Attività relativa alle politiche attive del lavoro (donne occupate</w:t>
            </w:r>
            <w:r>
              <w:rPr>
                <w:rFonts w:asciiTheme="minorHAnsi" w:hAnsiTheme="minorHAnsi" w:cstheme="minorHAnsi"/>
                <w:b/>
                <w:bCs/>
                <w:iCs/>
                <w:sz w:val="16"/>
                <w:szCs w:val="16"/>
              </w:rPr>
              <w:t>)</w:t>
            </w:r>
          </w:p>
        </w:tc>
      </w:tr>
      <w:tr w:rsidR="00BE374F" w:rsidRPr="00B70B4F" w14:paraId="2FAE95A0" w14:textId="77777777" w:rsidTr="00BE374F">
        <w:trPr>
          <w:trHeight w:val="300"/>
        </w:trPr>
        <w:tc>
          <w:tcPr>
            <w:tcW w:w="3670" w:type="pct"/>
            <w:gridSpan w:val="2"/>
            <w:shd w:val="clear" w:color="auto" w:fill="auto"/>
            <w:vAlign w:val="center"/>
          </w:tcPr>
          <w:p w14:paraId="3F81C785"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Sono presenti le lettere di incarico o gli ordini di servizio firmati per accettazione?</w:t>
            </w:r>
          </w:p>
        </w:tc>
        <w:tc>
          <w:tcPr>
            <w:tcW w:w="241" w:type="pct"/>
            <w:gridSpan w:val="2"/>
            <w:shd w:val="clear" w:color="auto" w:fill="auto"/>
            <w:vAlign w:val="center"/>
          </w:tcPr>
          <w:p w14:paraId="70D017F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7A33AEEC"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2BCA986F"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1646A82D"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6489D727" w14:textId="77777777" w:rsidTr="00BE374F">
        <w:trPr>
          <w:trHeight w:val="300"/>
        </w:trPr>
        <w:tc>
          <w:tcPr>
            <w:tcW w:w="3670" w:type="pct"/>
            <w:gridSpan w:val="2"/>
            <w:shd w:val="clear" w:color="auto" w:fill="auto"/>
            <w:vAlign w:val="center"/>
          </w:tcPr>
          <w:p w14:paraId="57AED558"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41" w:type="pct"/>
            <w:gridSpan w:val="2"/>
            <w:shd w:val="clear" w:color="auto" w:fill="auto"/>
            <w:vAlign w:val="center"/>
          </w:tcPr>
          <w:p w14:paraId="693B6FFA"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2843AFF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47C1C6D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6FF6A7A2"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6123942A" w14:textId="77777777" w:rsidTr="00BE374F">
        <w:trPr>
          <w:trHeight w:val="388"/>
        </w:trPr>
        <w:tc>
          <w:tcPr>
            <w:tcW w:w="3670" w:type="pct"/>
            <w:gridSpan w:val="2"/>
            <w:shd w:val="clear" w:color="auto" w:fill="auto"/>
            <w:vAlign w:val="center"/>
          </w:tcPr>
          <w:p w14:paraId="170FE330"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41" w:type="pct"/>
            <w:gridSpan w:val="2"/>
            <w:shd w:val="clear" w:color="auto" w:fill="auto"/>
            <w:vAlign w:val="center"/>
          </w:tcPr>
          <w:p w14:paraId="578B711E"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1B7F6D15"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028888AA"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4AEF808E"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0E60BCD5" w14:textId="77777777" w:rsidTr="00BE374F">
        <w:trPr>
          <w:trHeight w:val="300"/>
        </w:trPr>
        <w:tc>
          <w:tcPr>
            <w:tcW w:w="3670" w:type="pct"/>
            <w:gridSpan w:val="2"/>
            <w:shd w:val="clear" w:color="auto" w:fill="auto"/>
            <w:vAlign w:val="center"/>
          </w:tcPr>
          <w:p w14:paraId="2CF7F22A"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41" w:type="pct"/>
            <w:gridSpan w:val="2"/>
            <w:shd w:val="clear" w:color="auto" w:fill="auto"/>
            <w:vAlign w:val="center"/>
          </w:tcPr>
          <w:p w14:paraId="3F12061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31811346"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3FCD39A0"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3F2876C2"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55295E39" w14:textId="77777777" w:rsidTr="00BE374F">
        <w:trPr>
          <w:trHeight w:val="300"/>
        </w:trPr>
        <w:tc>
          <w:tcPr>
            <w:tcW w:w="3670" w:type="pct"/>
            <w:gridSpan w:val="2"/>
            <w:shd w:val="clear" w:color="auto" w:fill="auto"/>
            <w:vAlign w:val="center"/>
          </w:tcPr>
          <w:p w14:paraId="3038EE61"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un pubblico dipendente?</w:t>
            </w:r>
          </w:p>
        </w:tc>
        <w:tc>
          <w:tcPr>
            <w:tcW w:w="241" w:type="pct"/>
            <w:gridSpan w:val="2"/>
            <w:shd w:val="clear" w:color="auto" w:fill="auto"/>
            <w:vAlign w:val="center"/>
          </w:tcPr>
          <w:p w14:paraId="131DBF28"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773B12AE"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3048A369"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6DB1B2E8"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194536A7" w14:textId="77777777" w:rsidTr="00BE374F">
        <w:trPr>
          <w:trHeight w:val="300"/>
        </w:trPr>
        <w:tc>
          <w:tcPr>
            <w:tcW w:w="3670" w:type="pct"/>
            <w:gridSpan w:val="2"/>
            <w:shd w:val="clear" w:color="auto" w:fill="auto"/>
            <w:vAlign w:val="center"/>
          </w:tcPr>
          <w:p w14:paraId="2F1098EF"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Se SI, si è presa visione di eventuali autorizzazioni per i dipendenti pubblici?</w:t>
            </w:r>
          </w:p>
        </w:tc>
        <w:tc>
          <w:tcPr>
            <w:tcW w:w="241" w:type="pct"/>
            <w:gridSpan w:val="2"/>
            <w:shd w:val="clear" w:color="auto" w:fill="auto"/>
            <w:vAlign w:val="center"/>
          </w:tcPr>
          <w:p w14:paraId="2AC7D5B4"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4F5E1BCD"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685D7743"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64B545D7"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42037A80" w14:textId="77777777" w:rsidTr="00BE374F">
        <w:trPr>
          <w:trHeight w:val="600"/>
        </w:trPr>
        <w:tc>
          <w:tcPr>
            <w:tcW w:w="3670" w:type="pct"/>
            <w:gridSpan w:val="2"/>
            <w:shd w:val="clear" w:color="auto" w:fill="auto"/>
            <w:vAlign w:val="center"/>
          </w:tcPr>
          <w:p w14:paraId="0F4E6D94"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41" w:type="pct"/>
            <w:gridSpan w:val="2"/>
            <w:shd w:val="clear" w:color="auto" w:fill="auto"/>
            <w:vAlign w:val="center"/>
          </w:tcPr>
          <w:p w14:paraId="4ECE702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60B05FA7"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6952765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1B91C371"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681866D2" w14:textId="77777777" w:rsidTr="00BE374F">
        <w:trPr>
          <w:trHeight w:val="300"/>
        </w:trPr>
        <w:tc>
          <w:tcPr>
            <w:tcW w:w="3670" w:type="pct"/>
            <w:gridSpan w:val="2"/>
            <w:shd w:val="clear" w:color="auto" w:fill="auto"/>
            <w:vAlign w:val="center"/>
          </w:tcPr>
          <w:p w14:paraId="1A7F6009" w14:textId="77777777" w:rsidR="00BE374F" w:rsidRPr="00E428B3" w:rsidRDefault="00BE374F" w:rsidP="002D4FCF">
            <w:pPr>
              <w:snapToGrid w:val="0"/>
              <w:jc w:val="both"/>
              <w:rPr>
                <w:sz w:val="18"/>
                <w:szCs w:val="18"/>
              </w:rPr>
            </w:pPr>
            <w:r w:rsidRPr="00E428B3">
              <w:rPr>
                <w:rFonts w:asciiTheme="minorHAnsi" w:hAnsiTheme="minorHAnsi" w:cstheme="minorHAnsi"/>
                <w:sz w:val="18"/>
                <w:szCs w:val="18"/>
              </w:rPr>
              <w:t>Si è presa visione dei documenti ed eventuali materiali prodotti?</w:t>
            </w:r>
          </w:p>
        </w:tc>
        <w:tc>
          <w:tcPr>
            <w:tcW w:w="241" w:type="pct"/>
            <w:gridSpan w:val="2"/>
            <w:shd w:val="clear" w:color="auto" w:fill="auto"/>
            <w:vAlign w:val="center"/>
          </w:tcPr>
          <w:p w14:paraId="23940373"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005525E1"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5D9AC6B5"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15C600C6"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1C0D9296" w14:textId="77777777" w:rsidTr="00BE374F">
        <w:trPr>
          <w:trHeight w:val="300"/>
        </w:trPr>
        <w:tc>
          <w:tcPr>
            <w:tcW w:w="3670" w:type="pct"/>
            <w:gridSpan w:val="2"/>
            <w:shd w:val="clear" w:color="auto" w:fill="auto"/>
            <w:vAlign w:val="center"/>
          </w:tcPr>
          <w:p w14:paraId="0B2D7DA7" w14:textId="77777777" w:rsidR="00BE374F" w:rsidRPr="00E428B3" w:rsidRDefault="00BE374F" w:rsidP="002D4FCF">
            <w:pPr>
              <w:snapToGrid w:val="0"/>
              <w:jc w:val="both"/>
              <w:rPr>
                <w:rFonts w:asciiTheme="minorHAnsi" w:hAnsiTheme="minorHAnsi" w:cstheme="minorHAnsi"/>
                <w:sz w:val="18"/>
                <w:szCs w:val="18"/>
              </w:rPr>
            </w:pPr>
            <w:r>
              <w:rPr>
                <w:rFonts w:asciiTheme="minorHAnsi" w:hAnsiTheme="minorHAnsi" w:cstheme="minorHAnsi"/>
                <w:sz w:val="18"/>
                <w:szCs w:val="18"/>
              </w:rPr>
              <w:t>S</w:t>
            </w:r>
            <w:r w:rsidRPr="00E428B3">
              <w:rPr>
                <w:rFonts w:asciiTheme="minorHAnsi" w:hAnsiTheme="minorHAnsi" w:cstheme="minorHAnsi"/>
                <w:sz w:val="18"/>
                <w:szCs w:val="18"/>
              </w:rPr>
              <w:t>i è presa visione del prospetto relativo al metodo di calcolo del costo a carico del datore di lavoro?</w:t>
            </w:r>
          </w:p>
        </w:tc>
        <w:tc>
          <w:tcPr>
            <w:tcW w:w="241" w:type="pct"/>
            <w:gridSpan w:val="2"/>
            <w:shd w:val="clear" w:color="auto" w:fill="auto"/>
            <w:vAlign w:val="center"/>
          </w:tcPr>
          <w:p w14:paraId="6B3A30B4"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326B5CB5"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5BD05435"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623B67E4"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277D87CB" w14:textId="77777777" w:rsidTr="00BE374F">
        <w:trPr>
          <w:trHeight w:val="300"/>
        </w:trPr>
        <w:tc>
          <w:tcPr>
            <w:tcW w:w="3670" w:type="pct"/>
            <w:gridSpan w:val="2"/>
            <w:shd w:val="clear" w:color="auto" w:fill="auto"/>
            <w:vAlign w:val="center"/>
          </w:tcPr>
          <w:p w14:paraId="4FBD4887" w14:textId="77777777" w:rsidR="00BE374F" w:rsidRPr="00E428B3" w:rsidRDefault="00BE374F" w:rsidP="002D4FCF">
            <w:pPr>
              <w:snapToGrid w:val="0"/>
              <w:jc w:val="both"/>
              <w:rPr>
                <w:rFonts w:asciiTheme="minorHAnsi" w:hAnsiTheme="minorHAnsi" w:cstheme="minorHAnsi"/>
                <w:sz w:val="18"/>
                <w:szCs w:val="18"/>
              </w:rPr>
            </w:pPr>
            <w:r w:rsidRPr="00E428B3">
              <w:rPr>
                <w:rFonts w:asciiTheme="minorHAnsi" w:hAnsiTheme="minorHAnsi" w:cstheme="minorHAnsi"/>
                <w:sz w:val="18"/>
                <w:szCs w:val="18"/>
              </w:rPr>
              <w:t>Si è riscontrata la regolarità dei cedolini paga relativi al periodo della prestazione e delle loro quietanze?</w:t>
            </w:r>
          </w:p>
        </w:tc>
        <w:tc>
          <w:tcPr>
            <w:tcW w:w="241" w:type="pct"/>
            <w:gridSpan w:val="2"/>
            <w:shd w:val="clear" w:color="auto" w:fill="auto"/>
            <w:vAlign w:val="center"/>
          </w:tcPr>
          <w:p w14:paraId="2B943A3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7089006D"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52E25041"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4F2DB4CA"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6E41F23B" w14:textId="77777777" w:rsidTr="00BE374F">
        <w:trPr>
          <w:trHeight w:val="300"/>
        </w:trPr>
        <w:tc>
          <w:tcPr>
            <w:tcW w:w="3670" w:type="pct"/>
            <w:gridSpan w:val="2"/>
            <w:shd w:val="clear" w:color="auto" w:fill="auto"/>
            <w:vAlign w:val="center"/>
          </w:tcPr>
          <w:p w14:paraId="15CF4B7E"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dei versamenti IRPEF-INPS-INAIL tramite modello F24?</w:t>
            </w:r>
          </w:p>
        </w:tc>
        <w:tc>
          <w:tcPr>
            <w:tcW w:w="241" w:type="pct"/>
            <w:gridSpan w:val="2"/>
            <w:shd w:val="clear" w:color="auto" w:fill="auto"/>
            <w:vAlign w:val="center"/>
          </w:tcPr>
          <w:p w14:paraId="4C8FE4F5"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474F7015"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4D8BB0BE"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03083E12"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1A49A1FC" w14:textId="77777777" w:rsidTr="00BE374F">
        <w:trPr>
          <w:trHeight w:val="300"/>
        </w:trPr>
        <w:tc>
          <w:tcPr>
            <w:tcW w:w="3670" w:type="pct"/>
            <w:gridSpan w:val="2"/>
            <w:shd w:val="clear" w:color="auto" w:fill="auto"/>
            <w:vAlign w:val="center"/>
          </w:tcPr>
          <w:p w14:paraId="72F6BC64"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41" w:type="pct"/>
            <w:gridSpan w:val="2"/>
            <w:shd w:val="clear" w:color="auto" w:fill="auto"/>
            <w:vAlign w:val="center"/>
          </w:tcPr>
          <w:p w14:paraId="7EA63BF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4A5670E1"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713549F7"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24638DF4"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7C567570" w14:textId="77777777" w:rsidTr="00BE374F">
        <w:trPr>
          <w:trHeight w:val="300"/>
        </w:trPr>
        <w:tc>
          <w:tcPr>
            <w:tcW w:w="5000" w:type="pct"/>
            <w:gridSpan w:val="9"/>
            <w:shd w:val="clear" w:color="auto" w:fill="D5DCE4" w:themeFill="text2" w:themeFillTint="33"/>
            <w:vAlign w:val="center"/>
          </w:tcPr>
          <w:p w14:paraId="15D7F9F2" w14:textId="77777777" w:rsidR="00BE374F" w:rsidRPr="0045635F" w:rsidRDefault="00BE374F" w:rsidP="002D4FCF">
            <w:p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 xml:space="preserve">RISORSE UMANE </w:t>
            </w:r>
            <w:r>
              <w:rPr>
                <w:rFonts w:asciiTheme="minorHAnsi" w:hAnsiTheme="minorHAnsi" w:cstheme="minorHAnsi"/>
                <w:b/>
                <w:bCs/>
                <w:iCs/>
                <w:sz w:val="16"/>
                <w:szCs w:val="16"/>
              </w:rPr>
              <w:t>ESTERN</w:t>
            </w:r>
            <w:r w:rsidRPr="0045635F">
              <w:rPr>
                <w:rFonts w:asciiTheme="minorHAnsi" w:hAnsiTheme="minorHAnsi" w:cstheme="minorHAnsi"/>
                <w:b/>
                <w:bCs/>
                <w:iCs/>
                <w:sz w:val="16"/>
                <w:szCs w:val="16"/>
              </w:rPr>
              <w:t>E</w:t>
            </w:r>
            <w:r>
              <w:rPr>
                <w:rFonts w:asciiTheme="minorHAnsi" w:hAnsiTheme="minorHAnsi" w:cstheme="minorHAnsi"/>
                <w:b/>
                <w:bCs/>
                <w:iCs/>
                <w:sz w:val="16"/>
                <w:szCs w:val="16"/>
              </w:rPr>
              <w:t>:</w:t>
            </w:r>
          </w:p>
          <w:p w14:paraId="199C71A3"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 xml:space="preserve">B.1.1 </w:t>
            </w:r>
            <w:r>
              <w:rPr>
                <w:rFonts w:asciiTheme="minorHAnsi" w:hAnsiTheme="minorHAnsi" w:cstheme="minorHAnsi"/>
                <w:b/>
                <w:bCs/>
                <w:iCs/>
                <w:sz w:val="16"/>
                <w:szCs w:val="16"/>
              </w:rPr>
              <w:t>–</w:t>
            </w:r>
            <w:r w:rsidRPr="0045635F">
              <w:rPr>
                <w:rFonts w:asciiTheme="minorHAnsi" w:hAnsiTheme="minorHAnsi" w:cstheme="minorHAnsi"/>
                <w:b/>
                <w:bCs/>
                <w:iCs/>
                <w:sz w:val="16"/>
                <w:szCs w:val="16"/>
              </w:rPr>
              <w:t xml:space="preserve"> D</w:t>
            </w:r>
            <w:r>
              <w:rPr>
                <w:rFonts w:asciiTheme="minorHAnsi" w:hAnsiTheme="minorHAnsi" w:cstheme="minorHAnsi"/>
                <w:b/>
                <w:bCs/>
                <w:iCs/>
                <w:sz w:val="16"/>
                <w:szCs w:val="16"/>
              </w:rPr>
              <w:t>irezione</w:t>
            </w:r>
          </w:p>
          <w:p w14:paraId="21C040F3"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B.1.2 – Coordinamento </w:t>
            </w:r>
          </w:p>
          <w:p w14:paraId="67886FBC"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B.1.3 - </w:t>
            </w:r>
            <w:r w:rsidRPr="0045635F">
              <w:rPr>
                <w:rFonts w:asciiTheme="minorHAnsi" w:hAnsiTheme="minorHAnsi" w:cstheme="minorHAnsi"/>
                <w:b/>
                <w:bCs/>
                <w:iCs/>
                <w:sz w:val="16"/>
                <w:szCs w:val="16"/>
              </w:rPr>
              <w:t>Progettazione/coprogettazione</w:t>
            </w:r>
            <w:r>
              <w:rPr>
                <w:rFonts w:asciiTheme="minorHAnsi" w:hAnsiTheme="minorHAnsi" w:cstheme="minorHAnsi"/>
                <w:b/>
                <w:bCs/>
                <w:iCs/>
                <w:sz w:val="16"/>
                <w:szCs w:val="16"/>
              </w:rPr>
              <w:t>;</w:t>
            </w:r>
          </w:p>
          <w:p w14:paraId="783367BE"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B.1.4 - A</w:t>
            </w:r>
            <w:r w:rsidRPr="0045635F">
              <w:rPr>
                <w:rFonts w:asciiTheme="minorHAnsi" w:hAnsiTheme="minorHAnsi" w:cstheme="minorHAnsi"/>
                <w:b/>
                <w:bCs/>
                <w:iCs/>
                <w:sz w:val="16"/>
                <w:szCs w:val="16"/>
              </w:rPr>
              <w:t>ttività di informazione</w:t>
            </w:r>
            <w:r>
              <w:rPr>
                <w:rFonts w:asciiTheme="minorHAnsi" w:hAnsiTheme="minorHAnsi" w:cstheme="minorHAnsi"/>
                <w:b/>
                <w:bCs/>
                <w:iCs/>
                <w:sz w:val="16"/>
                <w:szCs w:val="16"/>
              </w:rPr>
              <w:t>;</w:t>
            </w:r>
          </w:p>
          <w:p w14:paraId="671FEC2B"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 xml:space="preserve">B.1.5 - </w:t>
            </w:r>
            <w:r w:rsidRPr="0045635F">
              <w:rPr>
                <w:rFonts w:asciiTheme="minorHAnsi" w:hAnsiTheme="minorHAnsi" w:cstheme="minorHAnsi"/>
                <w:b/>
                <w:bCs/>
                <w:iCs/>
                <w:sz w:val="16"/>
                <w:szCs w:val="16"/>
              </w:rPr>
              <w:t>Attività di Formazione delle competenze</w:t>
            </w:r>
            <w:r>
              <w:rPr>
                <w:rFonts w:asciiTheme="minorHAnsi" w:hAnsiTheme="minorHAnsi" w:cstheme="minorHAnsi"/>
                <w:b/>
                <w:bCs/>
                <w:iCs/>
                <w:sz w:val="16"/>
                <w:szCs w:val="16"/>
              </w:rPr>
              <w:t>;</w:t>
            </w:r>
          </w:p>
          <w:p w14:paraId="4EB4091C"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B.1.6 – Attività di orientamento;</w:t>
            </w:r>
          </w:p>
          <w:p w14:paraId="6BCE48B1" w14:textId="77777777" w:rsidR="00BE374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Pr>
                <w:rFonts w:asciiTheme="minorHAnsi" w:hAnsiTheme="minorHAnsi" w:cstheme="minorHAnsi"/>
                <w:b/>
                <w:bCs/>
                <w:iCs/>
                <w:sz w:val="16"/>
                <w:szCs w:val="16"/>
              </w:rPr>
              <w:t>B.1.7 – Attività di counseling;</w:t>
            </w:r>
          </w:p>
          <w:p w14:paraId="63C7A01D" w14:textId="77777777" w:rsidR="00BE374F" w:rsidRPr="0045635F" w:rsidRDefault="00BE374F" w:rsidP="00BE374F">
            <w:pPr>
              <w:pStyle w:val="Paragrafoelenco"/>
              <w:numPr>
                <w:ilvl w:val="0"/>
                <w:numId w:val="109"/>
              </w:numPr>
              <w:snapToGrid w:val="0"/>
              <w:spacing w:before="0" w:after="160" w:line="259" w:lineRule="auto"/>
              <w:rPr>
                <w:rFonts w:asciiTheme="minorHAnsi" w:hAnsiTheme="minorHAnsi" w:cstheme="minorHAnsi"/>
                <w:b/>
                <w:bCs/>
                <w:iCs/>
                <w:sz w:val="16"/>
                <w:szCs w:val="16"/>
              </w:rPr>
            </w:pPr>
            <w:r w:rsidRPr="0045635F">
              <w:rPr>
                <w:rFonts w:asciiTheme="minorHAnsi" w:hAnsiTheme="minorHAnsi" w:cstheme="minorHAnsi"/>
                <w:b/>
                <w:bCs/>
                <w:iCs/>
                <w:sz w:val="16"/>
                <w:szCs w:val="16"/>
              </w:rPr>
              <w:t>B.1.8 - Attività relativa alle politiche attive del lavoro (donne occupate)</w:t>
            </w:r>
          </w:p>
        </w:tc>
      </w:tr>
      <w:tr w:rsidR="00BE374F" w:rsidRPr="00B70B4F" w14:paraId="4E400AA5" w14:textId="77777777" w:rsidTr="00BE374F">
        <w:trPr>
          <w:trHeight w:val="300"/>
        </w:trPr>
        <w:tc>
          <w:tcPr>
            <w:tcW w:w="3670" w:type="pct"/>
            <w:gridSpan w:val="2"/>
            <w:shd w:val="clear" w:color="auto" w:fill="auto"/>
            <w:vAlign w:val="center"/>
          </w:tcPr>
          <w:p w14:paraId="1BE44206"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Sono presenti le lettere di incarico firmati per accettazione?</w:t>
            </w:r>
          </w:p>
        </w:tc>
        <w:tc>
          <w:tcPr>
            <w:tcW w:w="241" w:type="pct"/>
            <w:gridSpan w:val="2"/>
            <w:shd w:val="clear" w:color="auto" w:fill="auto"/>
            <w:vAlign w:val="center"/>
          </w:tcPr>
          <w:p w14:paraId="1EC5AF3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20E0361D"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5488BB8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1C8FA880"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246824E0" w14:textId="77777777" w:rsidTr="00BE374F">
        <w:trPr>
          <w:trHeight w:val="406"/>
        </w:trPr>
        <w:tc>
          <w:tcPr>
            <w:tcW w:w="3670" w:type="pct"/>
            <w:gridSpan w:val="2"/>
            <w:shd w:val="clear" w:color="auto" w:fill="auto"/>
            <w:vAlign w:val="center"/>
          </w:tcPr>
          <w:p w14:paraId="09E5351C"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Le date sono coerenti e comunque precedenti alle attività da svolgere?</w:t>
            </w:r>
          </w:p>
        </w:tc>
        <w:tc>
          <w:tcPr>
            <w:tcW w:w="241" w:type="pct"/>
            <w:gridSpan w:val="2"/>
            <w:shd w:val="clear" w:color="auto" w:fill="auto"/>
            <w:vAlign w:val="center"/>
          </w:tcPr>
          <w:p w14:paraId="39332C7E"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7B3EB5E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2FD4B6AF"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0E711CBD"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39928253" w14:textId="77777777" w:rsidTr="00BE374F">
        <w:trPr>
          <w:trHeight w:val="300"/>
        </w:trPr>
        <w:tc>
          <w:tcPr>
            <w:tcW w:w="3670" w:type="pct"/>
            <w:gridSpan w:val="2"/>
            <w:shd w:val="clear" w:color="auto" w:fill="auto"/>
            <w:vAlign w:val="center"/>
          </w:tcPr>
          <w:p w14:paraId="4A5B7147"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del curriculum vitae?</w:t>
            </w:r>
          </w:p>
        </w:tc>
        <w:tc>
          <w:tcPr>
            <w:tcW w:w="241" w:type="pct"/>
            <w:gridSpan w:val="2"/>
            <w:shd w:val="clear" w:color="auto" w:fill="auto"/>
            <w:vAlign w:val="center"/>
          </w:tcPr>
          <w:p w14:paraId="31158AB5"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22771A65"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4E3C69F6"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7EB9D0F7"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3674464A" w14:textId="77777777" w:rsidTr="00BE374F">
        <w:trPr>
          <w:trHeight w:val="300"/>
        </w:trPr>
        <w:tc>
          <w:tcPr>
            <w:tcW w:w="3670" w:type="pct"/>
            <w:gridSpan w:val="2"/>
            <w:shd w:val="clear" w:color="auto" w:fill="auto"/>
            <w:vAlign w:val="center"/>
          </w:tcPr>
          <w:p w14:paraId="449E87E3"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le caratteristiche previste a progetto?</w:t>
            </w:r>
          </w:p>
        </w:tc>
        <w:tc>
          <w:tcPr>
            <w:tcW w:w="241" w:type="pct"/>
            <w:gridSpan w:val="2"/>
            <w:shd w:val="clear" w:color="auto" w:fill="auto"/>
            <w:vAlign w:val="center"/>
          </w:tcPr>
          <w:p w14:paraId="10CFF239"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148C379F"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623E8A1A"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14450241"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1D93254E" w14:textId="77777777" w:rsidTr="00BE374F">
        <w:trPr>
          <w:trHeight w:val="300"/>
        </w:trPr>
        <w:tc>
          <w:tcPr>
            <w:tcW w:w="3670" w:type="pct"/>
            <w:gridSpan w:val="2"/>
            <w:shd w:val="clear" w:color="auto" w:fill="auto"/>
            <w:vAlign w:val="center"/>
          </w:tcPr>
          <w:p w14:paraId="25B95415"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 xml:space="preserve">Il CV è coerente con la fascia </w:t>
            </w:r>
            <w:r>
              <w:rPr>
                <w:rFonts w:asciiTheme="minorHAnsi" w:hAnsiTheme="minorHAnsi" w:cstheme="minorHAnsi"/>
                <w:sz w:val="18"/>
                <w:szCs w:val="18"/>
              </w:rPr>
              <w:t>A</w:t>
            </w:r>
            <w:r w:rsidRPr="00B70B4F">
              <w:rPr>
                <w:rFonts w:asciiTheme="minorHAnsi" w:hAnsiTheme="minorHAnsi" w:cstheme="minorHAnsi"/>
                <w:sz w:val="18"/>
                <w:szCs w:val="18"/>
              </w:rPr>
              <w:t>?</w:t>
            </w:r>
          </w:p>
        </w:tc>
        <w:tc>
          <w:tcPr>
            <w:tcW w:w="241" w:type="pct"/>
            <w:gridSpan w:val="2"/>
            <w:shd w:val="clear" w:color="auto" w:fill="auto"/>
            <w:vAlign w:val="center"/>
          </w:tcPr>
          <w:p w14:paraId="51DB833E"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6D46C4A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4EF3206C"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602F9C7C"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45422DA0" w14:textId="77777777" w:rsidTr="00BE374F">
        <w:trPr>
          <w:trHeight w:val="300"/>
        </w:trPr>
        <w:tc>
          <w:tcPr>
            <w:tcW w:w="3670" w:type="pct"/>
            <w:gridSpan w:val="2"/>
            <w:shd w:val="clear" w:color="auto" w:fill="auto"/>
            <w:vAlign w:val="center"/>
          </w:tcPr>
          <w:p w14:paraId="310AD629"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B?</w:t>
            </w:r>
          </w:p>
        </w:tc>
        <w:tc>
          <w:tcPr>
            <w:tcW w:w="241" w:type="pct"/>
            <w:gridSpan w:val="2"/>
            <w:shd w:val="clear" w:color="auto" w:fill="auto"/>
            <w:vAlign w:val="center"/>
          </w:tcPr>
          <w:p w14:paraId="07C6BEE9"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6E96A63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24738751"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7F1AE14C"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3DAA1CC9" w14:textId="77777777" w:rsidTr="00BE374F">
        <w:trPr>
          <w:trHeight w:val="300"/>
        </w:trPr>
        <w:tc>
          <w:tcPr>
            <w:tcW w:w="3670" w:type="pct"/>
            <w:gridSpan w:val="2"/>
            <w:shd w:val="clear" w:color="auto" w:fill="auto"/>
            <w:vAlign w:val="center"/>
          </w:tcPr>
          <w:p w14:paraId="16DD2746"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CV è coerente con la fascia C?</w:t>
            </w:r>
          </w:p>
        </w:tc>
        <w:tc>
          <w:tcPr>
            <w:tcW w:w="241" w:type="pct"/>
            <w:gridSpan w:val="2"/>
            <w:shd w:val="clear" w:color="auto" w:fill="auto"/>
            <w:vAlign w:val="center"/>
          </w:tcPr>
          <w:p w14:paraId="3D385B3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3610C61E"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3C8D4504"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129D754F"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00F013F1" w14:textId="77777777" w:rsidTr="00BE374F">
        <w:trPr>
          <w:trHeight w:val="300"/>
        </w:trPr>
        <w:tc>
          <w:tcPr>
            <w:tcW w:w="3670" w:type="pct"/>
            <w:gridSpan w:val="2"/>
            <w:shd w:val="clear" w:color="auto" w:fill="auto"/>
            <w:vAlign w:val="center"/>
          </w:tcPr>
          <w:p w14:paraId="421F10A1"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Gli importi massimi previsti dalla normativa per la fascia sono stati rispettati?</w:t>
            </w:r>
          </w:p>
        </w:tc>
        <w:tc>
          <w:tcPr>
            <w:tcW w:w="241" w:type="pct"/>
            <w:gridSpan w:val="2"/>
            <w:shd w:val="clear" w:color="auto" w:fill="auto"/>
            <w:vAlign w:val="center"/>
          </w:tcPr>
          <w:p w14:paraId="3CCDC083"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3C5F3B21"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2C6C3D2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4F72C4AE"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3417C38E" w14:textId="77777777" w:rsidTr="00BE374F">
        <w:trPr>
          <w:trHeight w:val="300"/>
        </w:trPr>
        <w:tc>
          <w:tcPr>
            <w:tcW w:w="3670" w:type="pct"/>
            <w:gridSpan w:val="2"/>
            <w:shd w:val="clear" w:color="auto" w:fill="auto"/>
            <w:vAlign w:val="center"/>
          </w:tcPr>
          <w:p w14:paraId="1539B808"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La persona incaricata è pubblico dipendente?</w:t>
            </w:r>
          </w:p>
        </w:tc>
        <w:tc>
          <w:tcPr>
            <w:tcW w:w="241" w:type="pct"/>
            <w:gridSpan w:val="2"/>
            <w:shd w:val="clear" w:color="auto" w:fill="auto"/>
            <w:vAlign w:val="center"/>
          </w:tcPr>
          <w:p w14:paraId="6255B637"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0D3C40E0"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5B9187EC"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79184B90"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4864FEF1" w14:textId="77777777" w:rsidTr="00BE374F">
        <w:trPr>
          <w:trHeight w:val="600"/>
        </w:trPr>
        <w:tc>
          <w:tcPr>
            <w:tcW w:w="3670" w:type="pct"/>
            <w:gridSpan w:val="2"/>
            <w:shd w:val="clear" w:color="auto" w:fill="auto"/>
            <w:vAlign w:val="center"/>
          </w:tcPr>
          <w:p w14:paraId="0EB5FC53"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di eventuali autorizzazioni per i pubblici dipendenti?</w:t>
            </w:r>
          </w:p>
        </w:tc>
        <w:tc>
          <w:tcPr>
            <w:tcW w:w="241" w:type="pct"/>
            <w:gridSpan w:val="2"/>
            <w:shd w:val="clear" w:color="auto" w:fill="auto"/>
            <w:vAlign w:val="center"/>
          </w:tcPr>
          <w:p w14:paraId="769DB88B"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6" w:type="pct"/>
            <w:gridSpan w:val="2"/>
            <w:shd w:val="clear" w:color="auto" w:fill="auto"/>
            <w:vAlign w:val="center"/>
          </w:tcPr>
          <w:p w14:paraId="1BBD95C6"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209" w:type="pct"/>
            <w:gridSpan w:val="2"/>
            <w:shd w:val="clear" w:color="auto" w:fill="auto"/>
            <w:vAlign w:val="center"/>
          </w:tcPr>
          <w:p w14:paraId="53278859"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c>
          <w:tcPr>
            <w:tcW w:w="674" w:type="pct"/>
            <w:shd w:val="clear" w:color="auto" w:fill="auto"/>
            <w:vAlign w:val="center"/>
          </w:tcPr>
          <w:p w14:paraId="2EA699BF"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sz w:val="22"/>
              </w:rPr>
              <w:t> </w:t>
            </w:r>
          </w:p>
        </w:tc>
      </w:tr>
      <w:tr w:rsidR="00BE374F" w:rsidRPr="00B70B4F" w14:paraId="60D96C8C" w14:textId="77777777" w:rsidTr="00BE374F">
        <w:trPr>
          <w:trHeight w:val="600"/>
        </w:trPr>
        <w:tc>
          <w:tcPr>
            <w:tcW w:w="3670" w:type="pct"/>
            <w:gridSpan w:val="2"/>
            <w:shd w:val="clear" w:color="auto" w:fill="auto"/>
            <w:vAlign w:val="center"/>
          </w:tcPr>
          <w:p w14:paraId="6595331F"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lastRenderedPageBreak/>
              <w:t>E' prevista la delega?</w:t>
            </w:r>
          </w:p>
        </w:tc>
        <w:tc>
          <w:tcPr>
            <w:tcW w:w="241" w:type="pct"/>
            <w:gridSpan w:val="2"/>
            <w:shd w:val="clear" w:color="auto" w:fill="auto"/>
            <w:vAlign w:val="center"/>
          </w:tcPr>
          <w:p w14:paraId="27D728B8"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0441E95F"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6FA2A2C6"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4D4B67C9"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38E39AA6" w14:textId="77777777" w:rsidTr="00BE374F">
        <w:trPr>
          <w:trHeight w:val="600"/>
        </w:trPr>
        <w:tc>
          <w:tcPr>
            <w:tcW w:w="3670" w:type="pct"/>
            <w:gridSpan w:val="2"/>
            <w:shd w:val="clear" w:color="auto" w:fill="auto"/>
            <w:vAlign w:val="center"/>
          </w:tcPr>
          <w:p w14:paraId="10263198"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Se SI, si è presa visione della autorizzazione in caso di delega?</w:t>
            </w:r>
          </w:p>
        </w:tc>
        <w:tc>
          <w:tcPr>
            <w:tcW w:w="241" w:type="pct"/>
            <w:gridSpan w:val="2"/>
            <w:shd w:val="clear" w:color="auto" w:fill="auto"/>
            <w:vAlign w:val="center"/>
          </w:tcPr>
          <w:p w14:paraId="24495BED"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2D58666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335DF01D"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35D148D3"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759A685F" w14:textId="77777777" w:rsidTr="00BE374F">
        <w:trPr>
          <w:trHeight w:val="600"/>
        </w:trPr>
        <w:tc>
          <w:tcPr>
            <w:tcW w:w="3670" w:type="pct"/>
            <w:gridSpan w:val="2"/>
            <w:shd w:val="clear" w:color="auto" w:fill="auto"/>
            <w:vAlign w:val="center"/>
          </w:tcPr>
          <w:p w14:paraId="0EB09D89"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presa visione della dichiarazione rilasciata dall'Ente beneficiario circa la non sussistenza di forme di controllo o di collegamento con il delegato a norma dell'art. 2359 del C.C. e che inoltre i due soggetti siano tra loro indipendenti secondo quanto prevista nella raccomandazione della Commissione 2003/361 CE?</w:t>
            </w:r>
          </w:p>
        </w:tc>
        <w:tc>
          <w:tcPr>
            <w:tcW w:w="241" w:type="pct"/>
            <w:gridSpan w:val="2"/>
            <w:shd w:val="clear" w:color="auto" w:fill="auto"/>
            <w:vAlign w:val="center"/>
          </w:tcPr>
          <w:p w14:paraId="28985255"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769B5E3E"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417B68C9"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366FAF07"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35ACF720" w14:textId="77777777" w:rsidTr="00BE374F">
        <w:trPr>
          <w:trHeight w:val="600"/>
        </w:trPr>
        <w:tc>
          <w:tcPr>
            <w:tcW w:w="3670" w:type="pct"/>
            <w:gridSpan w:val="2"/>
            <w:shd w:val="clear" w:color="auto" w:fill="auto"/>
            <w:vAlign w:val="center"/>
          </w:tcPr>
          <w:p w14:paraId="3FA2F3A1"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Nel caso di incarichi conferiti a soggetti che rivestono cariche sociali, si è presa visione delle autorizzazioni previste e si è verificato che il compenso non supera i massimali previsti?</w:t>
            </w:r>
          </w:p>
        </w:tc>
        <w:tc>
          <w:tcPr>
            <w:tcW w:w="241" w:type="pct"/>
            <w:gridSpan w:val="2"/>
            <w:shd w:val="clear" w:color="auto" w:fill="auto"/>
            <w:vAlign w:val="center"/>
          </w:tcPr>
          <w:p w14:paraId="69694FB6"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0823EC5C"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652F46D5"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61BD492C"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3E349378" w14:textId="77777777" w:rsidTr="00BE374F">
        <w:trPr>
          <w:trHeight w:val="600"/>
        </w:trPr>
        <w:tc>
          <w:tcPr>
            <w:tcW w:w="3670" w:type="pct"/>
            <w:gridSpan w:val="2"/>
            <w:shd w:val="clear" w:color="auto" w:fill="auto"/>
            <w:vAlign w:val="center"/>
          </w:tcPr>
          <w:p w14:paraId="47914DCF"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I time-sheet dai quali risultino le ore e le giornate di impegno, unitamente alla descrizione delle attività svolte sono stati caricati in siform?</w:t>
            </w:r>
          </w:p>
        </w:tc>
        <w:tc>
          <w:tcPr>
            <w:tcW w:w="241" w:type="pct"/>
            <w:gridSpan w:val="2"/>
            <w:shd w:val="clear" w:color="auto" w:fill="auto"/>
            <w:vAlign w:val="center"/>
          </w:tcPr>
          <w:p w14:paraId="2C62C71B"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647D2688"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303C137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0BC275F9"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734BCDFB" w14:textId="77777777" w:rsidTr="00BE374F">
        <w:trPr>
          <w:trHeight w:val="600"/>
        </w:trPr>
        <w:tc>
          <w:tcPr>
            <w:tcW w:w="3670" w:type="pct"/>
            <w:gridSpan w:val="2"/>
            <w:shd w:val="clear" w:color="auto" w:fill="auto"/>
            <w:vAlign w:val="center"/>
          </w:tcPr>
          <w:p w14:paraId="020A3D69" w14:textId="77777777" w:rsidR="00BE374F" w:rsidRPr="00B70B4F" w:rsidRDefault="00BE374F" w:rsidP="002D4FCF">
            <w:pPr>
              <w:snapToGrid w:val="0"/>
              <w:jc w:val="both"/>
              <w:rPr>
                <w:rFonts w:asciiTheme="minorHAnsi" w:hAnsiTheme="minorHAnsi" w:cstheme="minorHAnsi"/>
                <w:sz w:val="18"/>
                <w:szCs w:val="18"/>
              </w:rPr>
            </w:pPr>
            <w:r w:rsidRPr="00B70B4F">
              <w:rPr>
                <w:rFonts w:asciiTheme="minorHAnsi" w:hAnsiTheme="minorHAnsi" w:cstheme="minorHAnsi"/>
                <w:sz w:val="18"/>
                <w:szCs w:val="18"/>
              </w:rPr>
              <w:t>Si è riscontrata la regolarità del documento di spesa (fattura, nota, parcella e cedolino paga) e relativa quietanza?</w:t>
            </w:r>
          </w:p>
        </w:tc>
        <w:tc>
          <w:tcPr>
            <w:tcW w:w="241" w:type="pct"/>
            <w:gridSpan w:val="2"/>
            <w:shd w:val="clear" w:color="auto" w:fill="auto"/>
            <w:vAlign w:val="center"/>
          </w:tcPr>
          <w:p w14:paraId="5DE29E50"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6" w:type="pct"/>
            <w:gridSpan w:val="2"/>
            <w:shd w:val="clear" w:color="auto" w:fill="auto"/>
            <w:vAlign w:val="center"/>
          </w:tcPr>
          <w:p w14:paraId="59E0539B"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209" w:type="pct"/>
            <w:gridSpan w:val="2"/>
            <w:shd w:val="clear" w:color="auto" w:fill="auto"/>
            <w:vAlign w:val="center"/>
          </w:tcPr>
          <w:p w14:paraId="0DF44B69"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c>
          <w:tcPr>
            <w:tcW w:w="674" w:type="pct"/>
            <w:shd w:val="clear" w:color="auto" w:fill="auto"/>
            <w:vAlign w:val="center"/>
          </w:tcPr>
          <w:p w14:paraId="6FFDB669" w14:textId="77777777" w:rsidR="00BE374F" w:rsidRPr="00B70B4F" w:rsidRDefault="00BE374F" w:rsidP="002D4FCF">
            <w:pPr>
              <w:snapToGrid w:val="0"/>
              <w:spacing w:before="0" w:after="160" w:line="259" w:lineRule="auto"/>
              <w:jc w:val="both"/>
              <w:rPr>
                <w:rFonts w:asciiTheme="minorHAnsi" w:hAnsiTheme="minorHAnsi" w:cstheme="minorHAnsi"/>
                <w:sz w:val="22"/>
              </w:rPr>
            </w:pPr>
          </w:p>
        </w:tc>
      </w:tr>
      <w:tr w:rsidR="00BE374F" w:rsidRPr="00B70B4F" w14:paraId="0B7B026B" w14:textId="77777777" w:rsidTr="00BE374F">
        <w:trPr>
          <w:trHeight w:val="600"/>
        </w:trPr>
        <w:tc>
          <w:tcPr>
            <w:tcW w:w="3670" w:type="pct"/>
            <w:gridSpan w:val="2"/>
            <w:shd w:val="clear" w:color="auto" w:fill="auto"/>
            <w:vAlign w:val="center"/>
          </w:tcPr>
          <w:p w14:paraId="3E2A0F7E"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Si è presa visione dei versamenti della ritenuta d’acconto/IRPEF-INPS-INAIL tramite modello F24?</w:t>
            </w:r>
          </w:p>
        </w:tc>
        <w:tc>
          <w:tcPr>
            <w:tcW w:w="241" w:type="pct"/>
            <w:gridSpan w:val="2"/>
            <w:shd w:val="clear" w:color="auto" w:fill="auto"/>
            <w:vAlign w:val="center"/>
          </w:tcPr>
          <w:p w14:paraId="6EA1319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38F90989"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44EF9AEB"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37171485"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74F62412" w14:textId="77777777" w:rsidTr="00BE374F">
        <w:trPr>
          <w:trHeight w:val="600"/>
        </w:trPr>
        <w:tc>
          <w:tcPr>
            <w:tcW w:w="3670" w:type="pct"/>
            <w:gridSpan w:val="2"/>
            <w:shd w:val="clear" w:color="auto" w:fill="auto"/>
            <w:vAlign w:val="center"/>
          </w:tcPr>
          <w:p w14:paraId="09187D05" w14:textId="77777777" w:rsidR="00BE374F" w:rsidRPr="00B70B4F" w:rsidRDefault="00BE374F" w:rsidP="002D4FCF">
            <w:pPr>
              <w:snapToGrid w:val="0"/>
              <w:rPr>
                <w:rFonts w:asciiTheme="minorHAnsi" w:hAnsiTheme="minorHAnsi" w:cstheme="minorHAnsi"/>
                <w:sz w:val="18"/>
                <w:szCs w:val="18"/>
              </w:rPr>
            </w:pPr>
            <w:r w:rsidRPr="00B70B4F">
              <w:rPr>
                <w:rFonts w:asciiTheme="minorHAnsi" w:hAnsiTheme="minorHAnsi" w:cstheme="minorHAnsi"/>
                <w:sz w:val="18"/>
                <w:szCs w:val="18"/>
              </w:rPr>
              <w:t>Il documento di spesa e la relativa quietanza sono stati correttamente inserite nel SIFORM?</w:t>
            </w:r>
          </w:p>
        </w:tc>
        <w:tc>
          <w:tcPr>
            <w:tcW w:w="241" w:type="pct"/>
            <w:gridSpan w:val="2"/>
            <w:shd w:val="clear" w:color="auto" w:fill="auto"/>
            <w:vAlign w:val="center"/>
          </w:tcPr>
          <w:p w14:paraId="0B80DA7F"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6" w:type="pct"/>
            <w:gridSpan w:val="2"/>
            <w:shd w:val="clear" w:color="auto" w:fill="auto"/>
            <w:vAlign w:val="center"/>
          </w:tcPr>
          <w:p w14:paraId="694AFE05"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209" w:type="pct"/>
            <w:gridSpan w:val="2"/>
            <w:shd w:val="clear" w:color="auto" w:fill="auto"/>
            <w:vAlign w:val="center"/>
          </w:tcPr>
          <w:p w14:paraId="7CFFF562" w14:textId="77777777" w:rsidR="00BE374F" w:rsidRPr="00B70B4F" w:rsidRDefault="00BE374F" w:rsidP="002D4FCF">
            <w:pPr>
              <w:snapToGrid w:val="0"/>
              <w:spacing w:before="0" w:after="160" w:line="259" w:lineRule="auto"/>
              <w:rPr>
                <w:rFonts w:asciiTheme="minorHAnsi" w:hAnsiTheme="minorHAnsi" w:cstheme="minorHAnsi"/>
                <w:sz w:val="22"/>
              </w:rPr>
            </w:pPr>
          </w:p>
        </w:tc>
        <w:tc>
          <w:tcPr>
            <w:tcW w:w="674" w:type="pct"/>
            <w:shd w:val="clear" w:color="auto" w:fill="auto"/>
            <w:vAlign w:val="center"/>
          </w:tcPr>
          <w:p w14:paraId="02759C34" w14:textId="77777777" w:rsidR="00BE374F" w:rsidRPr="00B70B4F" w:rsidRDefault="00BE374F" w:rsidP="002D4FCF">
            <w:pPr>
              <w:snapToGrid w:val="0"/>
              <w:spacing w:before="0" w:after="160" w:line="259" w:lineRule="auto"/>
              <w:rPr>
                <w:rFonts w:asciiTheme="minorHAnsi" w:hAnsiTheme="minorHAnsi" w:cstheme="minorHAnsi"/>
                <w:sz w:val="22"/>
              </w:rPr>
            </w:pPr>
          </w:p>
        </w:tc>
      </w:tr>
      <w:tr w:rsidR="00BE374F" w:rsidRPr="00B70B4F" w14:paraId="2B6A8EF1" w14:textId="77777777" w:rsidTr="00BE374F">
        <w:trPr>
          <w:trHeight w:val="184"/>
        </w:trPr>
        <w:tc>
          <w:tcPr>
            <w:tcW w:w="5000" w:type="pct"/>
            <w:gridSpan w:val="9"/>
            <w:shd w:val="clear" w:color="auto" w:fill="auto"/>
            <w:vAlign w:val="center"/>
          </w:tcPr>
          <w:p w14:paraId="21D2B4B0"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Theme="minorHAnsi" w:hAnsiTheme="minorHAnsi" w:cstheme="minorHAnsi"/>
                <w:b/>
                <w:color w:val="000000"/>
                <w:sz w:val="18"/>
                <w:szCs w:val="18"/>
              </w:rPr>
              <w:t>Funzionario (nome e cognome)</w:t>
            </w:r>
          </w:p>
        </w:tc>
      </w:tr>
      <w:tr w:rsidR="00BE374F" w:rsidRPr="00B70B4F" w14:paraId="730972C4" w14:textId="77777777" w:rsidTr="00BE374F">
        <w:trPr>
          <w:trHeight w:val="434"/>
        </w:trPr>
        <w:tc>
          <w:tcPr>
            <w:tcW w:w="5000" w:type="pct"/>
            <w:gridSpan w:val="9"/>
            <w:shd w:val="clear" w:color="auto" w:fill="auto"/>
            <w:vAlign w:val="center"/>
          </w:tcPr>
          <w:p w14:paraId="31FA8693" w14:textId="77777777" w:rsidR="00BE374F" w:rsidRPr="00B70B4F" w:rsidRDefault="00BE374F" w:rsidP="002D4FCF">
            <w:pPr>
              <w:snapToGrid w:val="0"/>
              <w:spacing w:before="0" w:after="160" w:line="259" w:lineRule="auto"/>
              <w:rPr>
                <w:rFonts w:asciiTheme="minorHAnsi" w:hAnsiTheme="minorHAnsi" w:cstheme="minorHAnsi"/>
                <w:sz w:val="22"/>
              </w:rPr>
            </w:pPr>
            <w:r w:rsidRPr="00B70B4F">
              <w:rPr>
                <w:rFonts w:ascii="Calibri" w:hAnsi="Calibri" w:cs="Arial"/>
                <w:b/>
                <w:bCs/>
                <w:iCs/>
                <w:sz w:val="18"/>
                <w:szCs w:val="18"/>
              </w:rPr>
              <w:t>Firma autografa o digitale, ai sensi e per gli effetti dell’art. 24 del D.lgs. n. 82/2005</w:t>
            </w:r>
          </w:p>
        </w:tc>
      </w:tr>
      <w:tr w:rsidR="00BE374F" w:rsidRPr="00B70B4F" w14:paraId="1BD39C41" w14:textId="77777777" w:rsidTr="00BE374F">
        <w:trPr>
          <w:trHeight w:val="410"/>
        </w:trPr>
        <w:tc>
          <w:tcPr>
            <w:tcW w:w="5000" w:type="pct"/>
            <w:gridSpan w:val="9"/>
            <w:shd w:val="clear" w:color="auto" w:fill="1F3864"/>
            <w:vAlign w:val="center"/>
          </w:tcPr>
          <w:p w14:paraId="4C84C057" w14:textId="77777777" w:rsidR="00BE374F" w:rsidRPr="00B70B4F" w:rsidRDefault="00BE374F" w:rsidP="002D4FCF">
            <w:pPr>
              <w:snapToGrid w:val="0"/>
              <w:spacing w:before="0" w:after="160" w:line="259" w:lineRule="auto"/>
              <w:jc w:val="center"/>
              <w:rPr>
                <w:rFonts w:ascii="Calibri" w:hAnsi="Calibri" w:cs="Arial"/>
                <w:sz w:val="20"/>
              </w:rPr>
            </w:pPr>
            <w:r>
              <w:rPr>
                <w:rFonts w:ascii="Calibri" w:hAnsi="Calibri" w:cs="Arial"/>
                <w:sz w:val="20"/>
              </w:rPr>
              <w:t>BORSE LAVORO PER DISOCCUPATE</w:t>
            </w:r>
          </w:p>
        </w:tc>
      </w:tr>
      <w:tr w:rsidR="00BE374F" w:rsidRPr="00B70B4F" w14:paraId="7297E418" w14:textId="77777777" w:rsidTr="00BE374F">
        <w:trPr>
          <w:trHeight w:val="300"/>
        </w:trPr>
        <w:tc>
          <w:tcPr>
            <w:tcW w:w="3648" w:type="pct"/>
            <w:shd w:val="clear" w:color="auto" w:fill="auto"/>
            <w:vAlign w:val="center"/>
          </w:tcPr>
          <w:p w14:paraId="201E2A81" w14:textId="77777777" w:rsidR="00BE374F" w:rsidRPr="00FF2064" w:rsidRDefault="00BE374F" w:rsidP="002D4FCF">
            <w:pPr>
              <w:autoSpaceDE w:val="0"/>
              <w:autoSpaceDN w:val="0"/>
              <w:adjustRightInd w:val="0"/>
              <w:spacing w:before="0" w:after="0"/>
              <w:jc w:val="both"/>
              <w:rPr>
                <w:rFonts w:asciiTheme="minorHAnsi" w:hAnsiTheme="minorHAnsi" w:cstheme="minorHAnsi"/>
                <w:sz w:val="18"/>
                <w:szCs w:val="18"/>
              </w:rPr>
            </w:pPr>
            <w:r w:rsidRPr="00FF2064">
              <w:rPr>
                <w:rFonts w:asciiTheme="minorHAnsi" w:hAnsiTheme="minorHAnsi" w:cstheme="minorHAnsi"/>
                <w:sz w:val="18"/>
                <w:szCs w:val="18"/>
              </w:rPr>
              <w:t>Il numero di borse attivate contemporaneamente da ciascun soggetto ospitante (impresa privata) è calcolato in proporzione alle dimensioni dell'unità operativa (sede di svolgimento della borsa lavoro) del soggetto ospitante?</w:t>
            </w:r>
          </w:p>
          <w:p w14:paraId="405155E1" w14:textId="77777777" w:rsidR="00BE374F" w:rsidRPr="00FF2064" w:rsidRDefault="00BE374F" w:rsidP="00BE374F">
            <w:pPr>
              <w:pStyle w:val="Paragrafoelenco"/>
              <w:numPr>
                <w:ilvl w:val="0"/>
                <w:numId w:val="111"/>
              </w:numPr>
              <w:autoSpaceDE w:val="0"/>
              <w:autoSpaceDN w:val="0"/>
              <w:adjustRightInd w:val="0"/>
              <w:spacing w:before="0" w:after="0"/>
              <w:jc w:val="both"/>
              <w:rPr>
                <w:rFonts w:asciiTheme="minorHAnsi" w:hAnsiTheme="minorHAnsi" w:cstheme="minorHAnsi"/>
                <w:sz w:val="18"/>
                <w:szCs w:val="18"/>
              </w:rPr>
            </w:pPr>
            <w:r w:rsidRPr="00FF2064">
              <w:rPr>
                <w:rFonts w:asciiTheme="minorHAnsi" w:hAnsiTheme="minorHAnsi" w:cstheme="minorHAnsi"/>
                <w:sz w:val="18"/>
                <w:szCs w:val="18"/>
              </w:rPr>
              <w:t>n. 1 borsa lavoro per le unità operative da 0 a 5 dipendenti, a tempo indeterminato o a tempo determinato, purché la data di inizio del contratto (TD) sia anteriore alla data di avvio della borsa e la scadenza posteriore alla data di fine della borsa;</w:t>
            </w:r>
          </w:p>
          <w:p w14:paraId="0B58695D" w14:textId="77777777" w:rsidR="00BE374F" w:rsidRPr="00FF2064" w:rsidRDefault="00BE374F" w:rsidP="00BE374F">
            <w:pPr>
              <w:pStyle w:val="Paragrafoelenco"/>
              <w:numPr>
                <w:ilvl w:val="0"/>
                <w:numId w:val="111"/>
              </w:numPr>
              <w:autoSpaceDE w:val="0"/>
              <w:autoSpaceDN w:val="0"/>
              <w:adjustRightInd w:val="0"/>
              <w:spacing w:before="0" w:after="0"/>
              <w:jc w:val="both"/>
              <w:rPr>
                <w:rFonts w:asciiTheme="minorHAnsi" w:hAnsiTheme="minorHAnsi" w:cstheme="minorHAnsi"/>
                <w:sz w:val="18"/>
                <w:szCs w:val="18"/>
              </w:rPr>
            </w:pPr>
            <w:r w:rsidRPr="00FF2064">
              <w:rPr>
                <w:rFonts w:asciiTheme="minorHAnsi" w:hAnsiTheme="minorHAnsi" w:cstheme="minorHAnsi"/>
                <w:sz w:val="18"/>
                <w:szCs w:val="18"/>
              </w:rPr>
              <w:t>N. 2 borse lavoro per le unità operative da 6 a 20 dipendenti a tempo indeterminato o a tempo determinato, purché la data di inizio del contratto (TD) sia anteriore alla data di avvio della borsa e la scadenza posteriore alla data di fine della borsa;</w:t>
            </w:r>
          </w:p>
          <w:p w14:paraId="59CED958" w14:textId="77777777" w:rsidR="00BE374F" w:rsidRPr="00FF2064" w:rsidRDefault="00BE374F" w:rsidP="00BE374F">
            <w:pPr>
              <w:pStyle w:val="Paragrafoelenco"/>
              <w:numPr>
                <w:ilvl w:val="0"/>
                <w:numId w:val="111"/>
              </w:numPr>
              <w:autoSpaceDE w:val="0"/>
              <w:autoSpaceDN w:val="0"/>
              <w:adjustRightInd w:val="0"/>
              <w:spacing w:before="0" w:after="0"/>
              <w:jc w:val="both"/>
              <w:rPr>
                <w:rFonts w:asciiTheme="minorHAnsi" w:hAnsiTheme="minorHAnsi" w:cstheme="minorHAnsi"/>
                <w:sz w:val="18"/>
                <w:szCs w:val="18"/>
              </w:rPr>
            </w:pPr>
            <w:r w:rsidRPr="00FF2064">
              <w:rPr>
                <w:rFonts w:asciiTheme="minorHAnsi" w:hAnsiTheme="minorHAnsi" w:cstheme="minorHAnsi"/>
                <w:sz w:val="18"/>
                <w:szCs w:val="18"/>
              </w:rPr>
              <w:t>n. 3 borse lavoro per le unità operative con più di 20 dipendenti, a tempo indeterminato e a tempo determinato, sia anteriore alla data di avvio della borsa e la scadenza posteriore alla data di fine della borsa.</w:t>
            </w:r>
          </w:p>
          <w:p w14:paraId="6F74E686" w14:textId="77777777" w:rsidR="00BE374F" w:rsidRPr="00FF2064" w:rsidRDefault="00BE374F" w:rsidP="002D4FCF">
            <w:pPr>
              <w:autoSpaceDE w:val="0"/>
              <w:autoSpaceDN w:val="0"/>
              <w:adjustRightInd w:val="0"/>
              <w:spacing w:before="0" w:after="0"/>
              <w:jc w:val="both"/>
              <w:rPr>
                <w:rFonts w:ascii="Calibri" w:hAnsi="Calibri" w:cs="Calibri"/>
                <w:color w:val="FF0000"/>
                <w:sz w:val="18"/>
                <w:szCs w:val="18"/>
              </w:rPr>
            </w:pPr>
            <w:r w:rsidRPr="00FF2064">
              <w:rPr>
                <w:rFonts w:asciiTheme="minorHAnsi" w:hAnsiTheme="minorHAnsi" w:cstheme="minorHAnsi"/>
                <w:sz w:val="18"/>
                <w:szCs w:val="18"/>
              </w:rPr>
              <w:t>N.B: Nel conteggio</w:t>
            </w:r>
            <w:r w:rsidRPr="00FF2064">
              <w:rPr>
                <w:rFonts w:ascii="Calibri" w:hAnsi="Calibri"/>
                <w:sz w:val="18"/>
                <w:szCs w:val="18"/>
              </w:rPr>
              <w:t xml:space="preserve"> del numero di borse che si possono ospitare debbono essere calcolate, oltre alle Borse afferenti alle linee guida regionali, borse lavoro e borse di ricerca, anche i tirocini extracurriculari regolati dalla DGR n. 1474/17, in quanto ritenuti interventi analoghi. Il rispetto del limite numerico deve essere garantito al momento dell’avvio della borsa e per tutta la durata della stessa.</w:t>
            </w:r>
          </w:p>
        </w:tc>
        <w:tc>
          <w:tcPr>
            <w:tcW w:w="263" w:type="pct"/>
            <w:gridSpan w:val="3"/>
            <w:shd w:val="clear" w:color="auto" w:fill="auto"/>
            <w:vAlign w:val="center"/>
          </w:tcPr>
          <w:p w14:paraId="72BC8F8C" w14:textId="77777777" w:rsidR="00BE374F" w:rsidRPr="00B70B4F" w:rsidRDefault="00BE374F" w:rsidP="002D4FCF">
            <w:pPr>
              <w:snapToGrid w:val="0"/>
              <w:rPr>
                <w:sz w:val="22"/>
              </w:rPr>
            </w:pPr>
          </w:p>
        </w:tc>
        <w:tc>
          <w:tcPr>
            <w:tcW w:w="206" w:type="pct"/>
            <w:gridSpan w:val="2"/>
            <w:shd w:val="clear" w:color="auto" w:fill="auto"/>
            <w:vAlign w:val="center"/>
          </w:tcPr>
          <w:p w14:paraId="46DBEB37" w14:textId="77777777" w:rsidR="00BE374F" w:rsidRPr="00B70B4F" w:rsidRDefault="00BE374F" w:rsidP="002D4FCF">
            <w:pPr>
              <w:snapToGrid w:val="0"/>
              <w:rPr>
                <w:sz w:val="22"/>
              </w:rPr>
            </w:pPr>
          </w:p>
        </w:tc>
        <w:tc>
          <w:tcPr>
            <w:tcW w:w="209" w:type="pct"/>
            <w:gridSpan w:val="2"/>
            <w:shd w:val="clear" w:color="auto" w:fill="auto"/>
            <w:vAlign w:val="center"/>
          </w:tcPr>
          <w:p w14:paraId="7DDB7278" w14:textId="77777777" w:rsidR="00BE374F" w:rsidRPr="00B70B4F" w:rsidRDefault="00BE374F" w:rsidP="002D4FCF">
            <w:pPr>
              <w:snapToGrid w:val="0"/>
              <w:rPr>
                <w:sz w:val="22"/>
              </w:rPr>
            </w:pPr>
          </w:p>
        </w:tc>
        <w:tc>
          <w:tcPr>
            <w:tcW w:w="674" w:type="pct"/>
            <w:shd w:val="clear" w:color="auto" w:fill="auto"/>
            <w:vAlign w:val="center"/>
          </w:tcPr>
          <w:p w14:paraId="66C36F76" w14:textId="77777777" w:rsidR="00BE374F" w:rsidRPr="00B70B4F" w:rsidRDefault="00BE374F" w:rsidP="002D4FCF">
            <w:pPr>
              <w:snapToGrid w:val="0"/>
              <w:rPr>
                <w:sz w:val="22"/>
              </w:rPr>
            </w:pPr>
          </w:p>
        </w:tc>
      </w:tr>
      <w:tr w:rsidR="00BE374F" w:rsidRPr="00BB0BEF" w14:paraId="336E4390" w14:textId="77777777" w:rsidTr="00BE374F">
        <w:trPr>
          <w:trHeight w:val="300"/>
        </w:trPr>
        <w:tc>
          <w:tcPr>
            <w:tcW w:w="3648" w:type="pct"/>
            <w:shd w:val="clear" w:color="auto" w:fill="auto"/>
            <w:vAlign w:val="center"/>
          </w:tcPr>
          <w:p w14:paraId="481671F1"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sz w:val="18"/>
                <w:szCs w:val="18"/>
              </w:rPr>
              <w:t xml:space="preserve">Prima dell’avvio delle borse, il capofila dell’ATS/ATI ha inserito, nella sezione documenti richiesti del siform2: </w:t>
            </w:r>
          </w:p>
          <w:p w14:paraId="201E02E5" w14:textId="77777777" w:rsidR="00BE374F" w:rsidRPr="00FF2064" w:rsidRDefault="00BE374F" w:rsidP="00BE374F">
            <w:pPr>
              <w:pStyle w:val="Paragrafoelenco"/>
              <w:numPr>
                <w:ilvl w:val="0"/>
                <w:numId w:val="110"/>
              </w:numPr>
              <w:autoSpaceDE w:val="0"/>
              <w:autoSpaceDN w:val="0"/>
              <w:adjustRightInd w:val="0"/>
              <w:spacing w:before="0" w:after="0"/>
              <w:jc w:val="both"/>
              <w:rPr>
                <w:rFonts w:ascii="Calibri" w:hAnsi="Calibri"/>
                <w:sz w:val="18"/>
                <w:szCs w:val="18"/>
              </w:rPr>
            </w:pPr>
            <w:r w:rsidRPr="00FF2064">
              <w:rPr>
                <w:rFonts w:ascii="Calibri" w:hAnsi="Calibri"/>
                <w:sz w:val="18"/>
                <w:szCs w:val="18"/>
              </w:rPr>
              <w:t>Richiesta di autorizzazione all’avvio della borsa con l’indicazione della data di decorrenza;</w:t>
            </w:r>
          </w:p>
          <w:p w14:paraId="3A61C496" w14:textId="77777777" w:rsidR="00BE374F" w:rsidRPr="00FF2064" w:rsidRDefault="00BE374F" w:rsidP="00BE374F">
            <w:pPr>
              <w:pStyle w:val="Paragrafoelenco"/>
              <w:numPr>
                <w:ilvl w:val="0"/>
                <w:numId w:val="110"/>
              </w:numPr>
              <w:autoSpaceDE w:val="0"/>
              <w:autoSpaceDN w:val="0"/>
              <w:adjustRightInd w:val="0"/>
              <w:spacing w:before="0" w:after="0"/>
              <w:jc w:val="both"/>
              <w:rPr>
                <w:rFonts w:ascii="Calibri" w:hAnsi="Calibri"/>
                <w:sz w:val="18"/>
                <w:szCs w:val="18"/>
              </w:rPr>
            </w:pPr>
            <w:r w:rsidRPr="00FF2064">
              <w:rPr>
                <w:rFonts w:ascii="Calibri" w:hAnsi="Calibri"/>
                <w:sz w:val="18"/>
                <w:szCs w:val="18"/>
              </w:rPr>
              <w:t>copia delle polizze assicurative a carico del soggetto ospitante a favore dei soggetti destinatari (Infortuni sul lavoro INAIL e Polizza integrativa RCT);</w:t>
            </w:r>
          </w:p>
          <w:p w14:paraId="53BF8D93" w14:textId="77777777" w:rsidR="00BE374F" w:rsidRPr="00FF2064" w:rsidRDefault="00BE374F" w:rsidP="00BE374F">
            <w:pPr>
              <w:pStyle w:val="Paragrafoelenco"/>
              <w:numPr>
                <w:ilvl w:val="0"/>
                <w:numId w:val="110"/>
              </w:numPr>
              <w:autoSpaceDE w:val="0"/>
              <w:autoSpaceDN w:val="0"/>
              <w:adjustRightInd w:val="0"/>
              <w:spacing w:before="0" w:after="0"/>
              <w:jc w:val="both"/>
              <w:rPr>
                <w:rFonts w:ascii="Calibri" w:hAnsi="Calibri"/>
                <w:sz w:val="18"/>
                <w:szCs w:val="18"/>
              </w:rPr>
            </w:pPr>
            <w:r w:rsidRPr="00FF2064">
              <w:rPr>
                <w:rFonts w:ascii="Calibri" w:hAnsi="Calibri"/>
                <w:sz w:val="18"/>
                <w:szCs w:val="18"/>
              </w:rPr>
              <w:t>Convenzioni sottoscritte con i destinatari;</w:t>
            </w:r>
          </w:p>
          <w:p w14:paraId="76A72D7F" w14:textId="77777777" w:rsidR="00BE374F" w:rsidRPr="00FF2064" w:rsidRDefault="00BE374F" w:rsidP="00BE374F">
            <w:pPr>
              <w:pStyle w:val="Paragrafoelenco"/>
              <w:numPr>
                <w:ilvl w:val="0"/>
                <w:numId w:val="110"/>
              </w:numPr>
              <w:autoSpaceDE w:val="0"/>
              <w:autoSpaceDN w:val="0"/>
              <w:adjustRightInd w:val="0"/>
              <w:spacing w:before="0" w:after="0"/>
              <w:jc w:val="both"/>
              <w:rPr>
                <w:rFonts w:ascii="Calibri" w:hAnsi="Calibri"/>
                <w:sz w:val="18"/>
                <w:szCs w:val="18"/>
              </w:rPr>
            </w:pPr>
            <w:r w:rsidRPr="00FF2064">
              <w:rPr>
                <w:rFonts w:ascii="Calibri" w:hAnsi="Calibri"/>
                <w:sz w:val="18"/>
                <w:szCs w:val="18"/>
              </w:rPr>
              <w:t>Unilav.</w:t>
            </w:r>
          </w:p>
        </w:tc>
        <w:tc>
          <w:tcPr>
            <w:tcW w:w="263" w:type="pct"/>
            <w:gridSpan w:val="3"/>
            <w:shd w:val="clear" w:color="auto" w:fill="auto"/>
            <w:vAlign w:val="center"/>
          </w:tcPr>
          <w:p w14:paraId="06894CF6" w14:textId="77777777" w:rsidR="00BE374F" w:rsidRPr="00BB0BEF" w:rsidRDefault="00BE374F" w:rsidP="002D4FCF">
            <w:pPr>
              <w:snapToGrid w:val="0"/>
              <w:rPr>
                <w:sz w:val="22"/>
              </w:rPr>
            </w:pPr>
          </w:p>
        </w:tc>
        <w:tc>
          <w:tcPr>
            <w:tcW w:w="206" w:type="pct"/>
            <w:gridSpan w:val="2"/>
            <w:shd w:val="clear" w:color="auto" w:fill="auto"/>
            <w:vAlign w:val="center"/>
          </w:tcPr>
          <w:p w14:paraId="5C5A3B87" w14:textId="77777777" w:rsidR="00BE374F" w:rsidRPr="00BB0BEF" w:rsidRDefault="00BE374F" w:rsidP="002D4FCF">
            <w:pPr>
              <w:snapToGrid w:val="0"/>
              <w:rPr>
                <w:sz w:val="22"/>
              </w:rPr>
            </w:pPr>
          </w:p>
        </w:tc>
        <w:tc>
          <w:tcPr>
            <w:tcW w:w="209" w:type="pct"/>
            <w:gridSpan w:val="2"/>
            <w:shd w:val="clear" w:color="auto" w:fill="auto"/>
            <w:vAlign w:val="center"/>
          </w:tcPr>
          <w:p w14:paraId="0CAA92CC" w14:textId="77777777" w:rsidR="00BE374F" w:rsidRPr="00BB0BEF" w:rsidRDefault="00BE374F" w:rsidP="002D4FCF">
            <w:pPr>
              <w:snapToGrid w:val="0"/>
              <w:rPr>
                <w:sz w:val="22"/>
              </w:rPr>
            </w:pPr>
          </w:p>
        </w:tc>
        <w:tc>
          <w:tcPr>
            <w:tcW w:w="674" w:type="pct"/>
            <w:shd w:val="clear" w:color="auto" w:fill="auto"/>
            <w:vAlign w:val="center"/>
          </w:tcPr>
          <w:p w14:paraId="06CE4D0B" w14:textId="77777777" w:rsidR="00BE374F" w:rsidRPr="00BB0BEF" w:rsidRDefault="00BE374F" w:rsidP="002D4FCF">
            <w:pPr>
              <w:snapToGrid w:val="0"/>
              <w:rPr>
                <w:sz w:val="22"/>
              </w:rPr>
            </w:pPr>
          </w:p>
        </w:tc>
      </w:tr>
      <w:tr w:rsidR="00BE374F" w:rsidRPr="00B70B4F" w14:paraId="6C570753" w14:textId="77777777" w:rsidTr="00BE374F">
        <w:trPr>
          <w:trHeight w:val="300"/>
        </w:trPr>
        <w:tc>
          <w:tcPr>
            <w:tcW w:w="3648" w:type="pct"/>
            <w:shd w:val="clear" w:color="auto" w:fill="auto"/>
            <w:vAlign w:val="center"/>
          </w:tcPr>
          <w:p w14:paraId="2822B75E" w14:textId="77777777" w:rsidR="00BE374F" w:rsidRPr="00FF2064" w:rsidRDefault="00BE374F" w:rsidP="002D4FCF">
            <w:pPr>
              <w:autoSpaceDE w:val="0"/>
              <w:autoSpaceDN w:val="0"/>
              <w:adjustRightInd w:val="0"/>
              <w:spacing w:before="0" w:after="0"/>
              <w:jc w:val="both"/>
              <w:rPr>
                <w:rFonts w:ascii="Calibri" w:hAnsi="Calibri" w:cs="Calibri"/>
                <w:sz w:val="18"/>
                <w:szCs w:val="18"/>
              </w:rPr>
            </w:pPr>
            <w:r w:rsidRPr="00FF2064">
              <w:rPr>
                <w:rFonts w:ascii="Calibri" w:hAnsi="Calibri"/>
                <w:sz w:val="18"/>
                <w:szCs w:val="18"/>
              </w:rPr>
              <w:t>La durata della borsa è congruente con quanto previsto dall’avviso?</w:t>
            </w:r>
          </w:p>
        </w:tc>
        <w:tc>
          <w:tcPr>
            <w:tcW w:w="263" w:type="pct"/>
            <w:gridSpan w:val="3"/>
            <w:shd w:val="clear" w:color="auto" w:fill="auto"/>
            <w:vAlign w:val="center"/>
          </w:tcPr>
          <w:p w14:paraId="56E152A2" w14:textId="77777777" w:rsidR="00BE374F" w:rsidRPr="00B70B4F" w:rsidRDefault="00BE374F" w:rsidP="002D4FCF">
            <w:pPr>
              <w:snapToGrid w:val="0"/>
              <w:rPr>
                <w:sz w:val="22"/>
              </w:rPr>
            </w:pPr>
          </w:p>
        </w:tc>
        <w:tc>
          <w:tcPr>
            <w:tcW w:w="206" w:type="pct"/>
            <w:gridSpan w:val="2"/>
            <w:shd w:val="clear" w:color="auto" w:fill="auto"/>
            <w:vAlign w:val="center"/>
          </w:tcPr>
          <w:p w14:paraId="1D2C079E" w14:textId="77777777" w:rsidR="00BE374F" w:rsidRPr="00B70B4F" w:rsidRDefault="00BE374F" w:rsidP="002D4FCF">
            <w:pPr>
              <w:snapToGrid w:val="0"/>
              <w:rPr>
                <w:sz w:val="22"/>
              </w:rPr>
            </w:pPr>
          </w:p>
        </w:tc>
        <w:tc>
          <w:tcPr>
            <w:tcW w:w="209" w:type="pct"/>
            <w:gridSpan w:val="2"/>
            <w:shd w:val="clear" w:color="auto" w:fill="auto"/>
            <w:vAlign w:val="center"/>
          </w:tcPr>
          <w:p w14:paraId="3D2CE80E" w14:textId="77777777" w:rsidR="00BE374F" w:rsidRPr="00B70B4F" w:rsidRDefault="00BE374F" w:rsidP="002D4FCF">
            <w:pPr>
              <w:snapToGrid w:val="0"/>
              <w:rPr>
                <w:sz w:val="22"/>
              </w:rPr>
            </w:pPr>
          </w:p>
        </w:tc>
        <w:tc>
          <w:tcPr>
            <w:tcW w:w="674" w:type="pct"/>
            <w:shd w:val="clear" w:color="auto" w:fill="auto"/>
            <w:vAlign w:val="center"/>
          </w:tcPr>
          <w:p w14:paraId="7ECF28A4" w14:textId="77777777" w:rsidR="00BE374F" w:rsidRPr="00B70B4F" w:rsidRDefault="00BE374F" w:rsidP="002D4FCF">
            <w:pPr>
              <w:snapToGrid w:val="0"/>
              <w:rPr>
                <w:sz w:val="22"/>
              </w:rPr>
            </w:pPr>
          </w:p>
        </w:tc>
      </w:tr>
      <w:tr w:rsidR="00BE374F" w:rsidRPr="00B70B4F" w14:paraId="2C1BB1CB" w14:textId="77777777" w:rsidTr="00BE374F">
        <w:trPr>
          <w:trHeight w:val="300"/>
        </w:trPr>
        <w:tc>
          <w:tcPr>
            <w:tcW w:w="3648" w:type="pct"/>
            <w:shd w:val="clear" w:color="auto" w:fill="auto"/>
            <w:vAlign w:val="center"/>
          </w:tcPr>
          <w:p w14:paraId="61C0DCC8" w14:textId="77777777" w:rsidR="00BE374F" w:rsidRPr="00FF2064" w:rsidRDefault="00BE374F" w:rsidP="002D4FCF">
            <w:pPr>
              <w:autoSpaceDE w:val="0"/>
              <w:autoSpaceDN w:val="0"/>
              <w:adjustRightInd w:val="0"/>
              <w:spacing w:before="0" w:after="0"/>
              <w:jc w:val="both"/>
              <w:rPr>
                <w:rFonts w:ascii="Calibri" w:hAnsi="Calibri" w:cs="Calibri"/>
                <w:sz w:val="18"/>
                <w:szCs w:val="18"/>
              </w:rPr>
            </w:pPr>
            <w:r w:rsidRPr="00FF2064">
              <w:rPr>
                <w:rFonts w:ascii="Calibri" w:hAnsi="Calibri"/>
                <w:sz w:val="18"/>
                <w:szCs w:val="18"/>
              </w:rPr>
              <w:t>L'orario settimanale è conforme a quanto previsto dall’avviso?</w:t>
            </w:r>
          </w:p>
        </w:tc>
        <w:tc>
          <w:tcPr>
            <w:tcW w:w="263" w:type="pct"/>
            <w:gridSpan w:val="3"/>
            <w:shd w:val="clear" w:color="auto" w:fill="auto"/>
            <w:vAlign w:val="center"/>
          </w:tcPr>
          <w:p w14:paraId="3EE2D892" w14:textId="77777777" w:rsidR="00BE374F" w:rsidRPr="00B70B4F" w:rsidRDefault="00BE374F" w:rsidP="002D4FCF">
            <w:pPr>
              <w:snapToGrid w:val="0"/>
              <w:rPr>
                <w:sz w:val="22"/>
              </w:rPr>
            </w:pPr>
          </w:p>
        </w:tc>
        <w:tc>
          <w:tcPr>
            <w:tcW w:w="206" w:type="pct"/>
            <w:gridSpan w:val="2"/>
            <w:shd w:val="clear" w:color="auto" w:fill="auto"/>
            <w:vAlign w:val="center"/>
          </w:tcPr>
          <w:p w14:paraId="1F9B32CE" w14:textId="77777777" w:rsidR="00BE374F" w:rsidRPr="00B70B4F" w:rsidRDefault="00BE374F" w:rsidP="002D4FCF">
            <w:pPr>
              <w:snapToGrid w:val="0"/>
              <w:rPr>
                <w:sz w:val="22"/>
              </w:rPr>
            </w:pPr>
          </w:p>
        </w:tc>
        <w:tc>
          <w:tcPr>
            <w:tcW w:w="209" w:type="pct"/>
            <w:gridSpan w:val="2"/>
            <w:shd w:val="clear" w:color="auto" w:fill="auto"/>
            <w:vAlign w:val="center"/>
          </w:tcPr>
          <w:p w14:paraId="1FF8D38B" w14:textId="77777777" w:rsidR="00BE374F" w:rsidRPr="00B70B4F" w:rsidRDefault="00BE374F" w:rsidP="002D4FCF">
            <w:pPr>
              <w:snapToGrid w:val="0"/>
              <w:rPr>
                <w:sz w:val="22"/>
              </w:rPr>
            </w:pPr>
          </w:p>
        </w:tc>
        <w:tc>
          <w:tcPr>
            <w:tcW w:w="674" w:type="pct"/>
            <w:shd w:val="clear" w:color="auto" w:fill="auto"/>
            <w:vAlign w:val="center"/>
          </w:tcPr>
          <w:p w14:paraId="27D832A5" w14:textId="77777777" w:rsidR="00BE374F" w:rsidRPr="00B70B4F" w:rsidRDefault="00BE374F" w:rsidP="002D4FCF">
            <w:pPr>
              <w:snapToGrid w:val="0"/>
              <w:rPr>
                <w:sz w:val="22"/>
              </w:rPr>
            </w:pPr>
          </w:p>
        </w:tc>
      </w:tr>
      <w:tr w:rsidR="00BE374F" w:rsidRPr="00B70B4F" w14:paraId="10AAF811" w14:textId="77777777" w:rsidTr="00BE374F">
        <w:trPr>
          <w:trHeight w:val="300"/>
        </w:trPr>
        <w:tc>
          <w:tcPr>
            <w:tcW w:w="3648" w:type="pct"/>
            <w:shd w:val="clear" w:color="auto" w:fill="auto"/>
            <w:vAlign w:val="center"/>
          </w:tcPr>
          <w:p w14:paraId="3D808805"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color w:val="000000"/>
                <w:sz w:val="18"/>
                <w:szCs w:val="18"/>
              </w:rPr>
              <w:lastRenderedPageBreak/>
              <w:t>L'importo della borsa è congruente con quanto disposto nell’avviso?</w:t>
            </w:r>
          </w:p>
        </w:tc>
        <w:tc>
          <w:tcPr>
            <w:tcW w:w="263" w:type="pct"/>
            <w:gridSpan w:val="3"/>
            <w:shd w:val="clear" w:color="auto" w:fill="auto"/>
            <w:vAlign w:val="center"/>
          </w:tcPr>
          <w:p w14:paraId="06EF0867" w14:textId="77777777" w:rsidR="00BE374F" w:rsidRPr="00B70B4F" w:rsidRDefault="00BE374F" w:rsidP="002D4FCF">
            <w:pPr>
              <w:snapToGrid w:val="0"/>
              <w:rPr>
                <w:sz w:val="22"/>
              </w:rPr>
            </w:pPr>
          </w:p>
        </w:tc>
        <w:tc>
          <w:tcPr>
            <w:tcW w:w="206" w:type="pct"/>
            <w:gridSpan w:val="2"/>
            <w:shd w:val="clear" w:color="auto" w:fill="auto"/>
            <w:vAlign w:val="center"/>
          </w:tcPr>
          <w:p w14:paraId="1B221011" w14:textId="77777777" w:rsidR="00BE374F" w:rsidRPr="00B70B4F" w:rsidRDefault="00BE374F" w:rsidP="002D4FCF">
            <w:pPr>
              <w:snapToGrid w:val="0"/>
              <w:rPr>
                <w:sz w:val="22"/>
              </w:rPr>
            </w:pPr>
          </w:p>
        </w:tc>
        <w:tc>
          <w:tcPr>
            <w:tcW w:w="209" w:type="pct"/>
            <w:gridSpan w:val="2"/>
            <w:shd w:val="clear" w:color="auto" w:fill="auto"/>
            <w:vAlign w:val="center"/>
          </w:tcPr>
          <w:p w14:paraId="04CF1BF2" w14:textId="77777777" w:rsidR="00BE374F" w:rsidRPr="00B70B4F" w:rsidRDefault="00BE374F" w:rsidP="002D4FCF">
            <w:pPr>
              <w:snapToGrid w:val="0"/>
              <w:rPr>
                <w:sz w:val="22"/>
              </w:rPr>
            </w:pPr>
          </w:p>
        </w:tc>
        <w:tc>
          <w:tcPr>
            <w:tcW w:w="674" w:type="pct"/>
            <w:shd w:val="clear" w:color="auto" w:fill="auto"/>
            <w:vAlign w:val="center"/>
          </w:tcPr>
          <w:p w14:paraId="186FB622" w14:textId="77777777" w:rsidR="00BE374F" w:rsidRPr="00B70B4F" w:rsidRDefault="00BE374F" w:rsidP="002D4FCF">
            <w:pPr>
              <w:snapToGrid w:val="0"/>
              <w:rPr>
                <w:sz w:val="22"/>
              </w:rPr>
            </w:pPr>
          </w:p>
        </w:tc>
      </w:tr>
      <w:tr w:rsidR="00BE374F" w:rsidRPr="00B70B4F" w14:paraId="6F0ABB4B" w14:textId="77777777" w:rsidTr="00BE374F">
        <w:trPr>
          <w:trHeight w:val="300"/>
        </w:trPr>
        <w:tc>
          <w:tcPr>
            <w:tcW w:w="3648" w:type="pct"/>
            <w:shd w:val="clear" w:color="auto" w:fill="auto"/>
            <w:vAlign w:val="center"/>
          </w:tcPr>
          <w:p w14:paraId="09FB631F" w14:textId="77777777" w:rsidR="00BE374F" w:rsidRPr="00FF2064" w:rsidRDefault="00BE374F" w:rsidP="002D4FCF">
            <w:pPr>
              <w:autoSpaceDE w:val="0"/>
              <w:autoSpaceDN w:val="0"/>
              <w:adjustRightInd w:val="0"/>
              <w:spacing w:before="0" w:after="0"/>
              <w:jc w:val="both"/>
              <w:rPr>
                <w:rFonts w:ascii="Calibri" w:hAnsi="Calibri" w:cs="Calibri"/>
                <w:sz w:val="18"/>
                <w:szCs w:val="18"/>
              </w:rPr>
            </w:pPr>
            <w:r w:rsidRPr="00FF2064">
              <w:rPr>
                <w:rFonts w:ascii="Calibri" w:hAnsi="Calibri"/>
                <w:sz w:val="18"/>
                <w:szCs w:val="18"/>
              </w:rPr>
              <w:t>La borsa è liquidata con la periodicità e secondo le modalità previste dall’avviso?</w:t>
            </w:r>
          </w:p>
        </w:tc>
        <w:tc>
          <w:tcPr>
            <w:tcW w:w="263" w:type="pct"/>
            <w:gridSpan w:val="3"/>
            <w:shd w:val="clear" w:color="auto" w:fill="auto"/>
            <w:vAlign w:val="center"/>
          </w:tcPr>
          <w:p w14:paraId="0C163F8E" w14:textId="77777777" w:rsidR="00BE374F" w:rsidRPr="00B70B4F" w:rsidRDefault="00BE374F" w:rsidP="002D4FCF">
            <w:pPr>
              <w:snapToGrid w:val="0"/>
              <w:rPr>
                <w:sz w:val="22"/>
              </w:rPr>
            </w:pPr>
          </w:p>
        </w:tc>
        <w:tc>
          <w:tcPr>
            <w:tcW w:w="206" w:type="pct"/>
            <w:gridSpan w:val="2"/>
            <w:shd w:val="clear" w:color="auto" w:fill="auto"/>
            <w:vAlign w:val="center"/>
          </w:tcPr>
          <w:p w14:paraId="4C90F344" w14:textId="77777777" w:rsidR="00BE374F" w:rsidRPr="00B70B4F" w:rsidRDefault="00BE374F" w:rsidP="002D4FCF">
            <w:pPr>
              <w:snapToGrid w:val="0"/>
              <w:rPr>
                <w:sz w:val="22"/>
              </w:rPr>
            </w:pPr>
          </w:p>
        </w:tc>
        <w:tc>
          <w:tcPr>
            <w:tcW w:w="209" w:type="pct"/>
            <w:gridSpan w:val="2"/>
            <w:shd w:val="clear" w:color="auto" w:fill="auto"/>
            <w:vAlign w:val="center"/>
          </w:tcPr>
          <w:p w14:paraId="6FD158E2" w14:textId="77777777" w:rsidR="00BE374F" w:rsidRPr="00B70B4F" w:rsidRDefault="00BE374F" w:rsidP="002D4FCF">
            <w:pPr>
              <w:snapToGrid w:val="0"/>
              <w:rPr>
                <w:sz w:val="22"/>
              </w:rPr>
            </w:pPr>
          </w:p>
        </w:tc>
        <w:tc>
          <w:tcPr>
            <w:tcW w:w="674" w:type="pct"/>
            <w:shd w:val="clear" w:color="auto" w:fill="auto"/>
            <w:vAlign w:val="center"/>
          </w:tcPr>
          <w:p w14:paraId="4D4BC67E" w14:textId="77777777" w:rsidR="00BE374F" w:rsidRPr="00B70B4F" w:rsidRDefault="00BE374F" w:rsidP="002D4FCF">
            <w:pPr>
              <w:snapToGrid w:val="0"/>
              <w:rPr>
                <w:sz w:val="22"/>
              </w:rPr>
            </w:pPr>
          </w:p>
        </w:tc>
      </w:tr>
      <w:tr w:rsidR="00BE374F" w:rsidRPr="00B70B4F" w14:paraId="1E78E36C" w14:textId="77777777" w:rsidTr="00BE374F">
        <w:trPr>
          <w:trHeight w:val="300"/>
        </w:trPr>
        <w:tc>
          <w:tcPr>
            <w:tcW w:w="3648" w:type="pct"/>
            <w:shd w:val="clear" w:color="auto" w:fill="auto"/>
            <w:vAlign w:val="center"/>
          </w:tcPr>
          <w:p w14:paraId="09C01F31"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sz w:val="18"/>
                <w:szCs w:val="18"/>
              </w:rPr>
              <w:t>I giustificativi di spesa sono stati caricati nel sistema informativo?</w:t>
            </w:r>
          </w:p>
          <w:p w14:paraId="2A79407E"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sz w:val="18"/>
                <w:szCs w:val="18"/>
              </w:rPr>
              <w:t>(Si cita a titolo esemplificativo:</w:t>
            </w:r>
          </w:p>
          <w:p w14:paraId="08ABE344"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 xml:space="preserve">Relazione sulle attività svolte nel bimestre; </w:t>
            </w:r>
          </w:p>
          <w:p w14:paraId="453A51BD"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Registro presenze firmato dall’ azienda ospitante e dalla borsista;</w:t>
            </w:r>
          </w:p>
          <w:p w14:paraId="695E95AD"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Eventuali comunicazioni di assenza, cessazione anticipata, sospensione, variazione orario;</w:t>
            </w:r>
          </w:p>
          <w:p w14:paraId="6CA0FBC4"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Cedolini paga relativo alla liquidazione dell’indennità di borsa;</w:t>
            </w:r>
          </w:p>
          <w:p w14:paraId="76E779F2"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Documentazione attestante il pagamento delle retribuzioni/quietanza a dimostrazione dell'effettivo pagamento della/e mensilità corrisposta/e nei confronti del borsista;</w:t>
            </w:r>
          </w:p>
          <w:p w14:paraId="293E40E9" w14:textId="77777777" w:rsidR="00BE374F" w:rsidRPr="00FF2064" w:rsidRDefault="00BE374F" w:rsidP="00BE374F">
            <w:pPr>
              <w:pStyle w:val="Paragrafoelenco"/>
              <w:numPr>
                <w:ilvl w:val="0"/>
                <w:numId w:val="112"/>
              </w:numPr>
              <w:autoSpaceDE w:val="0"/>
              <w:autoSpaceDN w:val="0"/>
              <w:adjustRightInd w:val="0"/>
              <w:spacing w:before="0" w:after="0"/>
              <w:jc w:val="both"/>
              <w:rPr>
                <w:rFonts w:ascii="Calibri" w:hAnsi="Calibri"/>
                <w:sz w:val="18"/>
                <w:szCs w:val="18"/>
              </w:rPr>
            </w:pPr>
            <w:r w:rsidRPr="00FF2064">
              <w:rPr>
                <w:rFonts w:ascii="Calibri" w:hAnsi="Calibri"/>
                <w:sz w:val="18"/>
                <w:szCs w:val="18"/>
              </w:rPr>
              <w:t>Modello F24 per il versamento delle ritenute (IRPEF)</w:t>
            </w:r>
          </w:p>
        </w:tc>
        <w:tc>
          <w:tcPr>
            <w:tcW w:w="263" w:type="pct"/>
            <w:gridSpan w:val="3"/>
            <w:shd w:val="clear" w:color="auto" w:fill="auto"/>
            <w:vAlign w:val="center"/>
          </w:tcPr>
          <w:p w14:paraId="544CF832" w14:textId="77777777" w:rsidR="00BE374F" w:rsidRPr="00B70B4F" w:rsidRDefault="00BE374F" w:rsidP="002D4FCF">
            <w:pPr>
              <w:snapToGrid w:val="0"/>
              <w:rPr>
                <w:sz w:val="22"/>
              </w:rPr>
            </w:pPr>
          </w:p>
        </w:tc>
        <w:tc>
          <w:tcPr>
            <w:tcW w:w="206" w:type="pct"/>
            <w:gridSpan w:val="2"/>
            <w:shd w:val="clear" w:color="auto" w:fill="auto"/>
            <w:vAlign w:val="center"/>
          </w:tcPr>
          <w:p w14:paraId="27DA6FEE" w14:textId="77777777" w:rsidR="00BE374F" w:rsidRPr="00B70B4F" w:rsidRDefault="00BE374F" w:rsidP="002D4FCF">
            <w:pPr>
              <w:snapToGrid w:val="0"/>
              <w:rPr>
                <w:sz w:val="22"/>
              </w:rPr>
            </w:pPr>
          </w:p>
        </w:tc>
        <w:tc>
          <w:tcPr>
            <w:tcW w:w="209" w:type="pct"/>
            <w:gridSpan w:val="2"/>
            <w:shd w:val="clear" w:color="auto" w:fill="auto"/>
            <w:vAlign w:val="center"/>
          </w:tcPr>
          <w:p w14:paraId="0204C82B" w14:textId="77777777" w:rsidR="00BE374F" w:rsidRPr="00B70B4F" w:rsidRDefault="00BE374F" w:rsidP="002D4FCF">
            <w:pPr>
              <w:snapToGrid w:val="0"/>
              <w:rPr>
                <w:sz w:val="22"/>
              </w:rPr>
            </w:pPr>
          </w:p>
        </w:tc>
        <w:tc>
          <w:tcPr>
            <w:tcW w:w="674" w:type="pct"/>
            <w:shd w:val="clear" w:color="auto" w:fill="auto"/>
            <w:vAlign w:val="center"/>
          </w:tcPr>
          <w:p w14:paraId="0C7FD0C6" w14:textId="77777777" w:rsidR="00BE374F" w:rsidRPr="00B70B4F" w:rsidRDefault="00BE374F" w:rsidP="002D4FCF">
            <w:pPr>
              <w:snapToGrid w:val="0"/>
              <w:rPr>
                <w:sz w:val="22"/>
              </w:rPr>
            </w:pPr>
          </w:p>
        </w:tc>
      </w:tr>
      <w:tr w:rsidR="00BE374F" w:rsidRPr="00B70B4F" w14:paraId="0F7D2A95" w14:textId="77777777" w:rsidTr="00BE374F">
        <w:trPr>
          <w:trHeight w:val="300"/>
        </w:trPr>
        <w:tc>
          <w:tcPr>
            <w:tcW w:w="3648" w:type="pct"/>
            <w:shd w:val="clear" w:color="auto" w:fill="auto"/>
            <w:vAlign w:val="center"/>
          </w:tcPr>
          <w:p w14:paraId="1EB96624" w14:textId="77777777" w:rsidR="00BE374F" w:rsidRPr="00FF2064" w:rsidRDefault="00BE374F" w:rsidP="002D4FCF">
            <w:pPr>
              <w:autoSpaceDE w:val="0"/>
              <w:autoSpaceDN w:val="0"/>
              <w:adjustRightInd w:val="0"/>
              <w:spacing w:before="0" w:after="0"/>
              <w:jc w:val="both"/>
              <w:rPr>
                <w:rFonts w:ascii="Calibri" w:hAnsi="Calibri"/>
                <w:sz w:val="18"/>
                <w:szCs w:val="18"/>
              </w:rPr>
            </w:pPr>
            <w:r w:rsidRPr="00FF2064">
              <w:rPr>
                <w:rFonts w:ascii="Calibri" w:hAnsi="Calibri"/>
                <w:sz w:val="18"/>
                <w:szCs w:val="18"/>
              </w:rPr>
              <w:t>Le spese dichiarate sono regolari e ammissibili ai sensi di quanto disposto dalla normativa di riferimento?</w:t>
            </w:r>
          </w:p>
        </w:tc>
        <w:tc>
          <w:tcPr>
            <w:tcW w:w="263" w:type="pct"/>
            <w:gridSpan w:val="3"/>
            <w:shd w:val="clear" w:color="auto" w:fill="auto"/>
            <w:vAlign w:val="center"/>
          </w:tcPr>
          <w:p w14:paraId="49903B59" w14:textId="77777777" w:rsidR="00BE374F" w:rsidRPr="00B70B4F" w:rsidRDefault="00BE374F" w:rsidP="002D4FCF">
            <w:pPr>
              <w:snapToGrid w:val="0"/>
              <w:rPr>
                <w:sz w:val="22"/>
              </w:rPr>
            </w:pPr>
          </w:p>
        </w:tc>
        <w:tc>
          <w:tcPr>
            <w:tcW w:w="206" w:type="pct"/>
            <w:gridSpan w:val="2"/>
            <w:shd w:val="clear" w:color="auto" w:fill="auto"/>
            <w:vAlign w:val="center"/>
          </w:tcPr>
          <w:p w14:paraId="3D41935F" w14:textId="77777777" w:rsidR="00BE374F" w:rsidRPr="00B70B4F" w:rsidRDefault="00BE374F" w:rsidP="002D4FCF">
            <w:pPr>
              <w:snapToGrid w:val="0"/>
              <w:rPr>
                <w:sz w:val="22"/>
              </w:rPr>
            </w:pPr>
          </w:p>
        </w:tc>
        <w:tc>
          <w:tcPr>
            <w:tcW w:w="209" w:type="pct"/>
            <w:gridSpan w:val="2"/>
            <w:shd w:val="clear" w:color="auto" w:fill="auto"/>
            <w:vAlign w:val="center"/>
          </w:tcPr>
          <w:p w14:paraId="17BF70FE" w14:textId="77777777" w:rsidR="00BE374F" w:rsidRPr="00B70B4F" w:rsidRDefault="00BE374F" w:rsidP="002D4FCF">
            <w:pPr>
              <w:snapToGrid w:val="0"/>
              <w:rPr>
                <w:sz w:val="22"/>
              </w:rPr>
            </w:pPr>
          </w:p>
        </w:tc>
        <w:tc>
          <w:tcPr>
            <w:tcW w:w="674" w:type="pct"/>
            <w:shd w:val="clear" w:color="auto" w:fill="auto"/>
            <w:vAlign w:val="center"/>
          </w:tcPr>
          <w:p w14:paraId="265E6CB5" w14:textId="77777777" w:rsidR="00BE374F" w:rsidRPr="00B70B4F" w:rsidRDefault="00BE374F" w:rsidP="002D4FCF">
            <w:pPr>
              <w:snapToGrid w:val="0"/>
              <w:rPr>
                <w:sz w:val="22"/>
              </w:rPr>
            </w:pPr>
          </w:p>
        </w:tc>
      </w:tr>
    </w:tbl>
    <w:p w14:paraId="2E5543AE" w14:textId="12ADEE88" w:rsidR="00E6194B" w:rsidRDefault="00E6194B" w:rsidP="005C6E5F">
      <w:pPr>
        <w:spacing w:before="0" w:after="160" w:line="256" w:lineRule="auto"/>
        <w:rPr>
          <w:rFonts w:ascii="Calibri" w:eastAsia="Times New Roman" w:hAnsi="Calibri" w:cs="Arial"/>
          <w:b/>
          <w:bCs/>
          <w:sz w:val="18"/>
          <w:szCs w:val="18"/>
          <w:lang w:eastAsia="it-IT"/>
        </w:rPr>
      </w:pPr>
    </w:p>
    <w:p w14:paraId="4174FCA4" w14:textId="77777777" w:rsidR="00BE374F" w:rsidRDefault="00BE374F" w:rsidP="00BE374F">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t>por Marche fse 2014/20</w:t>
      </w:r>
    </w:p>
    <w:p w14:paraId="400CEA0F" w14:textId="77777777" w:rsidR="00BE374F" w:rsidRPr="00CF5CF5" w:rsidRDefault="00BE374F" w:rsidP="00BE374F">
      <w:pPr>
        <w:jc w:val="center"/>
        <w:rPr>
          <w:rFonts w:ascii="Calibri" w:hAnsi="Calibri"/>
          <w:b/>
          <w:bCs/>
        </w:rPr>
      </w:pPr>
      <w:r w:rsidRPr="00CF5CF5">
        <w:rPr>
          <w:rFonts w:ascii="Calibri" w:hAnsi="Calibri"/>
          <w:b/>
          <w:bCs/>
        </w:rPr>
        <w:t>Progetti integrati sperimentali mirati al reinserimento nella vita sociale e lavorativa delle donne con pregresso carcinoma mammario</w:t>
      </w:r>
    </w:p>
    <w:p w14:paraId="4A7C0A0E" w14:textId="77777777" w:rsidR="00BE374F" w:rsidRDefault="00BE374F" w:rsidP="00BE374F">
      <w:pPr>
        <w:spacing w:before="0" w:after="0" w:line="360" w:lineRule="auto"/>
        <w:jc w:val="center"/>
        <w:rPr>
          <w:rFonts w:ascii="Calibri" w:hAnsi="Calibri"/>
          <w:bCs/>
          <w:sz w:val="18"/>
          <w:szCs w:val="18"/>
        </w:rPr>
      </w:pPr>
      <w:r w:rsidRPr="00CF5CF5">
        <w:rPr>
          <w:rFonts w:ascii="Calibri" w:hAnsi="Calibri"/>
          <w:bCs/>
          <w:sz w:val="18"/>
          <w:szCs w:val="18"/>
        </w:rPr>
        <w:t>Formula staff + 40% dei costi diretti ammissibili per il personale, ai sensi dell’art. 68 ter del Reg n. 1303/2013 (così come modificato da omnibus)</w:t>
      </w:r>
    </w:p>
    <w:p w14:paraId="139A954D" w14:textId="77777777" w:rsidR="00BE374F" w:rsidRDefault="00BE374F" w:rsidP="00BE374F">
      <w:pPr>
        <w:spacing w:before="0" w:after="0" w:line="360" w:lineRule="auto"/>
        <w:jc w:val="center"/>
        <w:rPr>
          <w:rFonts w:ascii="Calibri" w:eastAsia="Times New Roman" w:hAnsi="Calibri" w:cs="Times New Roman"/>
          <w:b/>
          <w:caps/>
          <w:szCs w:val="24"/>
          <w:lang w:eastAsia="it-IT"/>
        </w:rPr>
      </w:pPr>
      <w:r>
        <w:rPr>
          <w:rFonts w:ascii="Calibri" w:eastAsia="Times New Roman" w:hAnsi="Calibri" w:cs="Times New Roman"/>
          <w:b/>
          <w:caps/>
          <w:szCs w:val="24"/>
          <w:lang w:eastAsia="it-IT"/>
        </w:rPr>
        <w:t xml:space="preserve">RENDICONTAZIONE INTERMEDIA / RENDICONTAZIONE FINALE </w:t>
      </w:r>
    </w:p>
    <w:p w14:paraId="2C5E7920" w14:textId="77777777" w:rsidR="00BE374F" w:rsidRDefault="00BE374F" w:rsidP="00BE374F">
      <w:pPr>
        <w:spacing w:before="0" w:after="0" w:line="360" w:lineRule="auto"/>
        <w:jc w:val="center"/>
        <w:rPr>
          <w:rFonts w:asciiTheme="minorHAnsi" w:hAnsiTheme="minorHAnsi" w:cstheme="minorHAnsi"/>
          <w:b/>
          <w:bCs/>
          <w:szCs w:val="24"/>
        </w:rPr>
      </w:pPr>
      <w:r>
        <w:rPr>
          <w:rFonts w:ascii="Calibri" w:eastAsia="Times New Roman" w:hAnsi="Calibri" w:cs="Times New Roman"/>
          <w:b/>
          <w:caps/>
          <w:szCs w:val="24"/>
          <w:lang w:eastAsia="it-IT"/>
        </w:rPr>
        <w:t xml:space="preserve">Verbale di </w:t>
      </w:r>
      <w:r w:rsidRPr="0048259D">
        <w:rPr>
          <w:rFonts w:asciiTheme="minorHAnsi" w:hAnsiTheme="minorHAnsi" w:cstheme="minorHAnsi"/>
          <w:b/>
          <w:bCs/>
          <w:szCs w:val="24"/>
        </w:rPr>
        <w:t xml:space="preserve">VERIFICA AMMINISTRATIVA “A </w:t>
      </w:r>
      <w:r>
        <w:rPr>
          <w:rFonts w:asciiTheme="minorHAnsi" w:hAnsiTheme="minorHAnsi" w:cstheme="minorHAnsi"/>
          <w:b/>
          <w:bCs/>
          <w:szCs w:val="24"/>
        </w:rPr>
        <w:t>VIDEO</w:t>
      </w:r>
      <w:r w:rsidRPr="0048259D">
        <w:rPr>
          <w:rFonts w:asciiTheme="minorHAnsi" w:hAnsiTheme="minorHAnsi" w:cstheme="minorHAnsi"/>
          <w:b/>
          <w:bCs/>
          <w:szCs w:val="24"/>
        </w:rPr>
        <w:t xml:space="preserve">” </w:t>
      </w:r>
    </w:p>
    <w:p w14:paraId="3F598569" w14:textId="77777777" w:rsidR="00BE374F" w:rsidRDefault="00BE374F" w:rsidP="00BE374F">
      <w:pPr>
        <w:pStyle w:val="Corpotesto"/>
        <w:jc w:val="left"/>
        <w:rPr>
          <w:rFonts w:asciiTheme="minorHAnsi" w:hAnsiTheme="minorHAnsi" w:cstheme="minorHAnsi"/>
          <w:caps/>
          <w:sz w:val="20"/>
          <w:szCs w:val="20"/>
        </w:rPr>
      </w:pPr>
    </w:p>
    <w:p w14:paraId="685FDD3E" w14:textId="77777777" w:rsidR="00BE374F" w:rsidRPr="008269D5" w:rsidRDefault="00BE374F" w:rsidP="00BE374F">
      <w:pPr>
        <w:pStyle w:val="Corpotesto"/>
        <w:jc w:val="left"/>
        <w:rPr>
          <w:rFonts w:asciiTheme="minorHAnsi" w:hAnsiTheme="minorHAnsi" w:cstheme="minorHAnsi"/>
          <w:caps/>
          <w:sz w:val="20"/>
          <w:szCs w:val="20"/>
        </w:rPr>
      </w:pPr>
      <w:r w:rsidRPr="008269D5">
        <w:rPr>
          <w:rFonts w:asciiTheme="minorHAnsi" w:hAnsiTheme="minorHAnsi" w:cstheme="minorHAnsi"/>
          <w:caps/>
          <w:sz w:val="20"/>
          <w:szCs w:val="20"/>
        </w:rPr>
        <w:t>Ente gestore …………………………..</w:t>
      </w:r>
    </w:p>
    <w:p w14:paraId="40B77408" w14:textId="77777777" w:rsidR="00BE374F" w:rsidRPr="008269D5" w:rsidRDefault="00BE374F" w:rsidP="00BE374F">
      <w:pPr>
        <w:pStyle w:val="Corpotesto"/>
        <w:jc w:val="left"/>
        <w:rPr>
          <w:rFonts w:asciiTheme="minorHAnsi" w:hAnsiTheme="minorHAnsi" w:cstheme="minorHAnsi"/>
          <w:caps/>
          <w:sz w:val="20"/>
          <w:szCs w:val="20"/>
        </w:rPr>
      </w:pPr>
      <w:r w:rsidRPr="008269D5">
        <w:rPr>
          <w:rFonts w:asciiTheme="minorHAnsi" w:hAnsiTheme="minorHAnsi" w:cstheme="minorHAnsi"/>
          <w:caps/>
          <w:sz w:val="20"/>
          <w:szCs w:val="20"/>
        </w:rPr>
        <w:t>Progetto  (denominazione) ……..</w:t>
      </w:r>
    </w:p>
    <w:p w14:paraId="58EB2EF2" w14:textId="77777777" w:rsidR="00BE374F" w:rsidRPr="008269D5" w:rsidRDefault="00BE374F" w:rsidP="00BE374F">
      <w:pPr>
        <w:pStyle w:val="Corpotesto"/>
        <w:jc w:val="left"/>
        <w:rPr>
          <w:rFonts w:asciiTheme="minorHAnsi" w:hAnsiTheme="minorHAnsi" w:cstheme="minorHAnsi"/>
          <w:caps/>
          <w:sz w:val="20"/>
          <w:szCs w:val="20"/>
        </w:rPr>
      </w:pPr>
      <w:r w:rsidRPr="008269D5">
        <w:rPr>
          <w:rFonts w:asciiTheme="minorHAnsi" w:hAnsiTheme="minorHAnsi" w:cstheme="minorHAnsi"/>
          <w:caps/>
          <w:sz w:val="20"/>
          <w:szCs w:val="20"/>
        </w:rPr>
        <w:t>Scheda progetto …………………….</w:t>
      </w:r>
    </w:p>
    <w:p w14:paraId="5174E429" w14:textId="77777777" w:rsidR="00BE374F" w:rsidRPr="008269D5" w:rsidRDefault="00BE374F" w:rsidP="00BE374F">
      <w:pPr>
        <w:pStyle w:val="Corpotesto"/>
        <w:jc w:val="left"/>
        <w:rPr>
          <w:rFonts w:asciiTheme="minorHAnsi" w:hAnsiTheme="minorHAnsi" w:cstheme="minorHAnsi"/>
          <w:caps/>
          <w:sz w:val="20"/>
          <w:szCs w:val="20"/>
        </w:rPr>
      </w:pPr>
      <w:r>
        <w:rPr>
          <w:rFonts w:asciiTheme="minorHAnsi" w:hAnsiTheme="minorHAnsi" w:cstheme="minorHAnsi"/>
          <w:caps/>
          <w:sz w:val="20"/>
          <w:szCs w:val="20"/>
        </w:rPr>
        <w:t>trimestre di riferimento.....................</w:t>
      </w:r>
    </w:p>
    <w:p w14:paraId="0C61E877" w14:textId="77777777" w:rsidR="00BE374F" w:rsidRPr="008269D5" w:rsidRDefault="00BE374F" w:rsidP="00BE374F">
      <w:pPr>
        <w:spacing w:line="360" w:lineRule="auto"/>
        <w:rPr>
          <w:rFonts w:asciiTheme="minorHAnsi" w:hAnsiTheme="minorHAnsi" w:cstheme="minorHAnsi"/>
          <w:sz w:val="20"/>
          <w:szCs w:val="20"/>
        </w:rPr>
      </w:pPr>
      <w:r w:rsidRPr="008269D5">
        <w:rPr>
          <w:rFonts w:asciiTheme="minorHAnsi" w:hAnsiTheme="minorHAnsi" w:cstheme="minorHAnsi"/>
          <w:sz w:val="20"/>
          <w:szCs w:val="20"/>
        </w:rPr>
        <w:t>IMPORTO TOTALE DELLA DICHIARAZIONE DI SPESA  ……………</w:t>
      </w:r>
    </w:p>
    <w:p w14:paraId="231FE277" w14:textId="77777777" w:rsidR="00BE374F" w:rsidRPr="009652C2" w:rsidRDefault="00BE374F" w:rsidP="00BE374F">
      <w:pPr>
        <w:jc w:val="both"/>
        <w:rPr>
          <w:rFonts w:asciiTheme="minorHAnsi" w:hAnsiTheme="minorHAnsi" w:cstheme="minorHAnsi"/>
          <w:sz w:val="20"/>
          <w:szCs w:val="20"/>
        </w:rPr>
      </w:pPr>
      <w:r w:rsidRPr="009652C2">
        <w:rPr>
          <w:rFonts w:asciiTheme="minorHAnsi" w:hAnsiTheme="minorHAnsi" w:cstheme="minorHAnsi"/>
          <w:sz w:val="20"/>
          <w:szCs w:val="20"/>
        </w:rPr>
        <w:t xml:space="preserve">La verifica amministrativa a video oggetto del presente verbale scaturisce da una procedura di campionamento relativa ad almeno il 20% della spesa dichiarata nel periodo di riferimento per i costi del personale interno/esterno e al 10% della spesa per le </w:t>
      </w:r>
      <w:r w:rsidRPr="009652C2">
        <w:rPr>
          <w:rFonts w:ascii="Calibri" w:hAnsi="Calibri" w:cs="Calibri"/>
          <w:bCs/>
          <w:sz w:val="20"/>
          <w:szCs w:val="20"/>
        </w:rPr>
        <w:t>indennità di borsa collegate alla domanda di rimborso intermedia/domanda di rimborso finale.</w:t>
      </w:r>
    </w:p>
    <w:p w14:paraId="193FC2C7" w14:textId="77777777" w:rsidR="00BE374F" w:rsidRDefault="00BE374F" w:rsidP="00BE374F">
      <w:pPr>
        <w:spacing w:before="0" w:after="0" w:line="256" w:lineRule="auto"/>
        <w:jc w:val="both"/>
        <w:rPr>
          <w:rFonts w:asciiTheme="minorHAnsi" w:hAnsiTheme="minorHAnsi" w:cstheme="minorHAnsi"/>
          <w:sz w:val="20"/>
          <w:szCs w:val="20"/>
        </w:rPr>
      </w:pPr>
      <w:r w:rsidRPr="009652C2">
        <w:rPr>
          <w:rFonts w:asciiTheme="minorHAnsi" w:hAnsiTheme="minorHAnsi" w:cstheme="minorHAnsi"/>
          <w:sz w:val="20"/>
          <w:szCs w:val="20"/>
        </w:rPr>
        <w:t>Dalla verifica eseguita come da check list allegata, parte integrante del presente verbale, si è riscontrata la regolarità e l’ammissibilità delle spe</w:t>
      </w:r>
      <w:r>
        <w:rPr>
          <w:rFonts w:asciiTheme="minorHAnsi" w:hAnsiTheme="minorHAnsi" w:cstheme="minorHAnsi"/>
          <w:sz w:val="20"/>
          <w:szCs w:val="20"/>
        </w:rPr>
        <w:t xml:space="preserve">se dichiarate dall’Ente Gestore, </w:t>
      </w:r>
    </w:p>
    <w:p w14:paraId="3E201413" w14:textId="77777777" w:rsidR="00BE374F" w:rsidRDefault="00BE374F" w:rsidP="00BE374F">
      <w:pPr>
        <w:spacing w:before="0" w:after="0" w:line="256" w:lineRule="auto"/>
        <w:jc w:val="both"/>
        <w:rPr>
          <w:rFonts w:asciiTheme="minorHAnsi" w:hAnsiTheme="minorHAnsi" w:cstheme="minorHAnsi"/>
          <w:sz w:val="20"/>
          <w:szCs w:val="20"/>
        </w:rPr>
      </w:pPr>
    </w:p>
    <w:p w14:paraId="6FAEF730" w14:textId="77777777" w:rsidR="00BE374F" w:rsidRPr="009652C2" w:rsidRDefault="00BE374F" w:rsidP="00BE374F">
      <w:pPr>
        <w:spacing w:before="0" w:after="0" w:line="256" w:lineRule="auto"/>
        <w:jc w:val="both"/>
        <w:rPr>
          <w:rFonts w:ascii="Calibri" w:eastAsia="Times New Roman" w:hAnsi="Calibri" w:cs="Times New Roman"/>
          <w:b/>
          <w:i/>
          <w:sz w:val="20"/>
          <w:szCs w:val="20"/>
          <w:lang w:eastAsia="it-IT"/>
        </w:rPr>
      </w:pPr>
      <w:r>
        <w:rPr>
          <w:rFonts w:asciiTheme="minorHAnsi" w:hAnsiTheme="minorHAnsi" w:cstheme="minorHAnsi"/>
          <w:sz w:val="20"/>
          <w:szCs w:val="20"/>
        </w:rPr>
        <w:t xml:space="preserve">oppure, </w:t>
      </w:r>
      <w:r w:rsidRPr="009652C2">
        <w:rPr>
          <w:rFonts w:ascii="Calibri" w:eastAsia="Times New Roman" w:hAnsi="Calibri" w:cs="Times New Roman"/>
          <w:b/>
          <w:i/>
          <w:sz w:val="20"/>
          <w:szCs w:val="20"/>
          <w:lang w:eastAsia="it-IT"/>
        </w:rPr>
        <w:t>In caso di irregolarità riscontrate (oltre a quanto riportato nella CL allegata):</w:t>
      </w:r>
    </w:p>
    <w:p w14:paraId="264DE7EC" w14:textId="77777777" w:rsidR="00BE374F" w:rsidRPr="009652C2" w:rsidRDefault="00BE374F" w:rsidP="00BE374F">
      <w:pPr>
        <w:spacing w:before="0" w:after="0" w:line="256" w:lineRule="auto"/>
        <w:jc w:val="both"/>
        <w:rPr>
          <w:rFonts w:ascii="Calibri" w:eastAsia="Times New Roman" w:hAnsi="Calibri" w:cs="Times New Roman"/>
          <w:sz w:val="20"/>
          <w:szCs w:val="20"/>
          <w:lang w:eastAsia="it-IT"/>
        </w:rPr>
      </w:pPr>
    </w:p>
    <w:p w14:paraId="15C70967" w14:textId="77777777" w:rsidR="00BE374F" w:rsidRPr="009652C2" w:rsidRDefault="00BE374F" w:rsidP="00BE374F">
      <w:pPr>
        <w:spacing w:before="0" w:after="0" w:line="256" w:lineRule="auto"/>
        <w:jc w:val="both"/>
        <w:rPr>
          <w:rFonts w:ascii="Calibri" w:eastAsia="Times New Roman" w:hAnsi="Calibri" w:cs="Times New Roman"/>
          <w:sz w:val="20"/>
          <w:szCs w:val="20"/>
          <w:lang w:eastAsia="it-IT"/>
        </w:rPr>
      </w:pPr>
      <w:r w:rsidRPr="009652C2">
        <w:rPr>
          <w:rFonts w:ascii="Calibri" w:eastAsia="Times New Roman" w:hAnsi="Calibri" w:cs="Times New Roman"/>
          <w:sz w:val="20"/>
          <w:szCs w:val="20"/>
          <w:lang w:eastAsia="it-IT"/>
        </w:rPr>
        <w:t xml:space="preserve">Dalla verifica eseguita come da check list allegata, parte integrante del presente verbale, non si è riscontrata, per le motivazioni appresso indicate, la regolarità e l’ammissibilità delle spese dichiarate dall’Ente Gestore a carico dei seguenti titoli di spesa. </w:t>
      </w:r>
    </w:p>
    <w:p w14:paraId="0FC05E88" w14:textId="77777777" w:rsidR="00BE374F" w:rsidRPr="009652C2" w:rsidRDefault="00BE374F" w:rsidP="00BE374F">
      <w:pPr>
        <w:jc w:val="both"/>
        <w:rPr>
          <w:rFonts w:asciiTheme="minorHAnsi" w:hAnsiTheme="minorHAnsi" w:cstheme="minorHAnsi"/>
          <w:sz w:val="20"/>
          <w:szCs w:val="20"/>
        </w:rPr>
      </w:pPr>
      <w:r w:rsidRPr="009652C2">
        <w:rPr>
          <w:rFonts w:asciiTheme="minorHAnsi" w:hAnsiTheme="minorHAnsi" w:cstheme="minorHAnsi"/>
          <w:b/>
          <w:i/>
          <w:sz w:val="20"/>
          <w:szCs w:val="20"/>
        </w:rPr>
        <w:t>Voce di spesa</w:t>
      </w:r>
      <w:r w:rsidRPr="009652C2">
        <w:rPr>
          <w:rFonts w:asciiTheme="minorHAnsi" w:hAnsiTheme="minorHAnsi" w:cstheme="minorHAnsi"/>
          <w:sz w:val="20"/>
          <w:szCs w:val="20"/>
        </w:rPr>
        <w:t xml:space="preserve"> ……..</w:t>
      </w:r>
    </w:p>
    <w:p w14:paraId="61F73E07" w14:textId="77777777" w:rsidR="00BE374F" w:rsidRPr="009652C2" w:rsidRDefault="00BE374F" w:rsidP="00BE374F">
      <w:pPr>
        <w:jc w:val="both"/>
        <w:rPr>
          <w:rFonts w:asciiTheme="minorHAnsi" w:hAnsiTheme="minorHAnsi" w:cstheme="minorHAnsi"/>
          <w:sz w:val="20"/>
          <w:szCs w:val="20"/>
        </w:rPr>
      </w:pPr>
      <w:r w:rsidRPr="009652C2">
        <w:rPr>
          <w:rFonts w:asciiTheme="minorHAnsi" w:hAnsiTheme="minorHAnsi" w:cstheme="minorHAnsi"/>
          <w:sz w:val="20"/>
          <w:szCs w:val="20"/>
        </w:rPr>
        <w:t>(fatt., ric., nota, ecc. n. ……. del …… emesso/a da ……) l’importo di € ………….  non viene ammesso a finanziamento perché (indicare motivazioni)</w:t>
      </w:r>
    </w:p>
    <w:p w14:paraId="65137C57" w14:textId="77777777" w:rsidR="00BE374F" w:rsidRPr="009652C2" w:rsidRDefault="00BE374F" w:rsidP="00BE374F">
      <w:pPr>
        <w:jc w:val="both"/>
        <w:rPr>
          <w:rFonts w:asciiTheme="minorHAnsi" w:hAnsiTheme="minorHAnsi" w:cstheme="minorHAnsi"/>
          <w:sz w:val="20"/>
          <w:szCs w:val="20"/>
        </w:rPr>
      </w:pPr>
      <w:r w:rsidRPr="009652C2">
        <w:rPr>
          <w:rFonts w:asciiTheme="minorHAnsi" w:hAnsiTheme="minorHAnsi" w:cstheme="minorHAnsi"/>
          <w:b/>
          <w:i/>
          <w:sz w:val="20"/>
          <w:szCs w:val="20"/>
        </w:rPr>
        <w:t>Voce di spesa</w:t>
      </w:r>
      <w:r w:rsidRPr="009652C2">
        <w:rPr>
          <w:rFonts w:asciiTheme="minorHAnsi" w:hAnsiTheme="minorHAnsi" w:cstheme="minorHAnsi"/>
          <w:sz w:val="20"/>
          <w:szCs w:val="20"/>
        </w:rPr>
        <w:t xml:space="preserve"> ……..</w:t>
      </w:r>
    </w:p>
    <w:p w14:paraId="379601BA" w14:textId="77777777" w:rsidR="00BE374F" w:rsidRPr="009652C2" w:rsidRDefault="00BE374F" w:rsidP="00BE374F">
      <w:pPr>
        <w:jc w:val="both"/>
        <w:rPr>
          <w:rFonts w:asciiTheme="minorHAnsi" w:hAnsiTheme="minorHAnsi" w:cstheme="minorHAnsi"/>
          <w:sz w:val="20"/>
          <w:szCs w:val="20"/>
        </w:rPr>
      </w:pPr>
      <w:r w:rsidRPr="009652C2">
        <w:rPr>
          <w:rFonts w:asciiTheme="minorHAnsi" w:hAnsiTheme="minorHAnsi" w:cstheme="minorHAnsi"/>
          <w:sz w:val="20"/>
          <w:szCs w:val="20"/>
        </w:rPr>
        <w:lastRenderedPageBreak/>
        <w:t>(fatt., ric., nota, ecc. n. ……. del …… emesso/a da ……) l’importo di € ………….  non viene ammesso a finanziamento perché (indicare motivazioni)</w:t>
      </w:r>
    </w:p>
    <w:p w14:paraId="10CD1A89" w14:textId="77777777" w:rsidR="00BE374F" w:rsidRPr="009652C2" w:rsidRDefault="00BE374F" w:rsidP="00BE374F">
      <w:pPr>
        <w:spacing w:before="0" w:after="0" w:line="256" w:lineRule="auto"/>
        <w:jc w:val="both"/>
        <w:rPr>
          <w:rFonts w:asciiTheme="minorHAnsi" w:hAnsiTheme="minorHAnsi" w:cstheme="minorHAnsi"/>
          <w:sz w:val="20"/>
          <w:szCs w:val="20"/>
        </w:rPr>
      </w:pPr>
    </w:p>
    <w:p w14:paraId="277FA4B5" w14:textId="77777777" w:rsidR="00BE374F" w:rsidRPr="009652C2" w:rsidRDefault="00BE374F" w:rsidP="00BE374F">
      <w:pPr>
        <w:jc w:val="both"/>
        <w:rPr>
          <w:rFonts w:asciiTheme="minorHAnsi" w:hAnsiTheme="minorHAnsi" w:cstheme="minorHAnsi"/>
          <w:b/>
          <w:sz w:val="20"/>
          <w:szCs w:val="20"/>
        </w:rPr>
      </w:pPr>
      <w:r w:rsidRPr="009652C2">
        <w:rPr>
          <w:rFonts w:asciiTheme="minorHAnsi" w:hAnsiTheme="minorHAnsi" w:cstheme="minorHAnsi"/>
          <w:b/>
          <w:sz w:val="20"/>
          <w:szCs w:val="20"/>
        </w:rPr>
        <w:t>Esiti della verifica:</w:t>
      </w:r>
    </w:p>
    <w:p w14:paraId="66DE6A4D" w14:textId="77777777" w:rsidR="00BE374F" w:rsidRPr="009652C2" w:rsidRDefault="00BE374F" w:rsidP="00BE374F">
      <w:pPr>
        <w:jc w:val="both"/>
        <w:rPr>
          <w:rFonts w:asciiTheme="minorHAnsi" w:hAnsiTheme="minorHAnsi" w:cstheme="minorHAnsi"/>
          <w:sz w:val="20"/>
          <w:szCs w:val="20"/>
        </w:rPr>
      </w:pPr>
      <w:r w:rsidRPr="009652C2">
        <w:rPr>
          <w:rFonts w:asciiTheme="minorHAnsi" w:hAnsiTheme="minorHAnsi" w:cstheme="minorHAnsi"/>
          <w:sz w:val="20"/>
          <w:szCs w:val="20"/>
        </w:rPr>
        <w:t xml:space="preserve">La tabella che segue espone gli esiti della verifica sul campionamento dei documenti di spesa prodotti dall’Ente gestore relativamente alla certificazione delle spese sostenute e quietanzate nel trimestre di riferimento </w:t>
      </w:r>
      <w:r>
        <w:rPr>
          <w:rFonts w:asciiTheme="minorHAnsi" w:hAnsiTheme="minorHAnsi" w:cstheme="minorHAnsi"/>
          <w:sz w:val="20"/>
          <w:szCs w:val="20"/>
        </w:rPr>
        <w:t>....</w:t>
      </w:r>
      <w:r w:rsidRPr="009652C2">
        <w:rPr>
          <w:rFonts w:asciiTheme="minorHAnsi" w:hAnsiTheme="minorHAnsi" w:cstheme="minorHAnsi"/>
          <w:sz w:val="20"/>
          <w:szCs w:val="20"/>
        </w:rPr>
        <w:t>:</w:t>
      </w:r>
    </w:p>
    <w:tbl>
      <w:tblPr>
        <w:tblStyle w:val="Grigliatabella"/>
        <w:tblW w:w="9639" w:type="dxa"/>
        <w:tblInd w:w="-5" w:type="dxa"/>
        <w:tblLook w:val="01E0" w:firstRow="1" w:lastRow="1" w:firstColumn="1" w:lastColumn="1" w:noHBand="0" w:noVBand="0"/>
      </w:tblPr>
      <w:tblGrid>
        <w:gridCol w:w="1495"/>
        <w:gridCol w:w="1382"/>
        <w:gridCol w:w="1313"/>
        <w:gridCol w:w="1283"/>
        <w:gridCol w:w="1473"/>
        <w:gridCol w:w="1276"/>
        <w:gridCol w:w="1417"/>
      </w:tblGrid>
      <w:tr w:rsidR="00BE374F" w:rsidRPr="00074C8B" w14:paraId="1005C3F3" w14:textId="77777777" w:rsidTr="002D4FCF">
        <w:trPr>
          <w:trHeight w:val="489"/>
        </w:trPr>
        <w:tc>
          <w:tcPr>
            <w:tcW w:w="1495" w:type="dxa"/>
          </w:tcPr>
          <w:p w14:paraId="7DA0EECD"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voce di spesa</w:t>
            </w:r>
          </w:p>
        </w:tc>
        <w:tc>
          <w:tcPr>
            <w:tcW w:w="1382" w:type="dxa"/>
          </w:tcPr>
          <w:p w14:paraId="21F61EB8"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N°</w:t>
            </w:r>
          </w:p>
          <w:p w14:paraId="7A053036"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Documento</w:t>
            </w:r>
          </w:p>
        </w:tc>
        <w:tc>
          <w:tcPr>
            <w:tcW w:w="1313" w:type="dxa"/>
          </w:tcPr>
          <w:p w14:paraId="341790BD"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Data documento</w:t>
            </w:r>
          </w:p>
        </w:tc>
        <w:tc>
          <w:tcPr>
            <w:tcW w:w="1283" w:type="dxa"/>
          </w:tcPr>
          <w:p w14:paraId="071865BA"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 xml:space="preserve">Importo </w:t>
            </w:r>
          </w:p>
          <w:p w14:paraId="4E03337D"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del documento</w:t>
            </w:r>
          </w:p>
        </w:tc>
        <w:tc>
          <w:tcPr>
            <w:tcW w:w="1473" w:type="dxa"/>
          </w:tcPr>
          <w:p w14:paraId="6BDB0E9C"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Importo certificato dall’Ente</w:t>
            </w:r>
          </w:p>
        </w:tc>
        <w:tc>
          <w:tcPr>
            <w:tcW w:w="1276" w:type="dxa"/>
          </w:tcPr>
          <w:p w14:paraId="4DCC6C75"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Importo non ammesso</w:t>
            </w:r>
          </w:p>
        </w:tc>
        <w:tc>
          <w:tcPr>
            <w:tcW w:w="1417" w:type="dxa"/>
          </w:tcPr>
          <w:p w14:paraId="3669B306"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Importo ammesso</w:t>
            </w:r>
          </w:p>
        </w:tc>
      </w:tr>
      <w:tr w:rsidR="00BE374F" w:rsidRPr="00074C8B" w14:paraId="467558DC" w14:textId="77777777" w:rsidTr="002D4FCF">
        <w:trPr>
          <w:trHeight w:val="296"/>
        </w:trPr>
        <w:tc>
          <w:tcPr>
            <w:tcW w:w="1495" w:type="dxa"/>
          </w:tcPr>
          <w:p w14:paraId="483B01CA"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1AC08B49" w14:textId="77777777" w:rsidR="00BE374F" w:rsidRPr="00074C8B" w:rsidRDefault="00BE374F" w:rsidP="002D4FCF">
            <w:pPr>
              <w:jc w:val="center"/>
              <w:rPr>
                <w:rFonts w:asciiTheme="minorHAnsi" w:hAnsiTheme="minorHAnsi" w:cstheme="minorHAnsi"/>
                <w:color w:val="000000"/>
                <w:sz w:val="20"/>
                <w:szCs w:val="20"/>
              </w:rPr>
            </w:pPr>
          </w:p>
        </w:tc>
        <w:tc>
          <w:tcPr>
            <w:tcW w:w="1313" w:type="dxa"/>
            <w:vAlign w:val="center"/>
          </w:tcPr>
          <w:p w14:paraId="67AC2E62" w14:textId="77777777" w:rsidR="00BE374F" w:rsidRPr="00074C8B" w:rsidRDefault="00BE374F" w:rsidP="002D4FCF">
            <w:pPr>
              <w:jc w:val="center"/>
              <w:rPr>
                <w:rFonts w:asciiTheme="minorHAnsi" w:hAnsiTheme="minorHAnsi" w:cstheme="minorHAnsi"/>
                <w:color w:val="000000"/>
                <w:sz w:val="20"/>
                <w:szCs w:val="20"/>
              </w:rPr>
            </w:pPr>
          </w:p>
        </w:tc>
        <w:tc>
          <w:tcPr>
            <w:tcW w:w="1283" w:type="dxa"/>
            <w:vAlign w:val="center"/>
          </w:tcPr>
          <w:p w14:paraId="537C4EA6" w14:textId="77777777" w:rsidR="00BE374F" w:rsidRPr="00074C8B" w:rsidRDefault="00BE374F" w:rsidP="002D4FCF">
            <w:pPr>
              <w:jc w:val="center"/>
              <w:rPr>
                <w:rFonts w:asciiTheme="minorHAnsi" w:hAnsiTheme="minorHAnsi" w:cstheme="minorHAnsi"/>
                <w:color w:val="000000"/>
                <w:sz w:val="20"/>
                <w:szCs w:val="20"/>
              </w:rPr>
            </w:pPr>
          </w:p>
        </w:tc>
        <w:tc>
          <w:tcPr>
            <w:tcW w:w="1473" w:type="dxa"/>
            <w:vAlign w:val="center"/>
          </w:tcPr>
          <w:p w14:paraId="62E22978" w14:textId="77777777" w:rsidR="00BE374F" w:rsidRPr="00074C8B" w:rsidRDefault="00BE374F" w:rsidP="002D4FCF">
            <w:pPr>
              <w:jc w:val="center"/>
              <w:rPr>
                <w:rFonts w:asciiTheme="minorHAnsi" w:hAnsiTheme="minorHAnsi" w:cstheme="minorHAnsi"/>
                <w:sz w:val="20"/>
                <w:szCs w:val="20"/>
              </w:rPr>
            </w:pPr>
          </w:p>
        </w:tc>
        <w:tc>
          <w:tcPr>
            <w:tcW w:w="1276" w:type="dxa"/>
          </w:tcPr>
          <w:p w14:paraId="195DC167" w14:textId="77777777" w:rsidR="00BE374F" w:rsidRPr="00074C8B" w:rsidRDefault="00BE374F" w:rsidP="002D4FCF">
            <w:pPr>
              <w:jc w:val="center"/>
              <w:rPr>
                <w:rFonts w:asciiTheme="minorHAnsi" w:hAnsiTheme="minorHAnsi" w:cstheme="minorHAnsi"/>
                <w:sz w:val="20"/>
                <w:szCs w:val="20"/>
              </w:rPr>
            </w:pPr>
          </w:p>
        </w:tc>
        <w:tc>
          <w:tcPr>
            <w:tcW w:w="1417" w:type="dxa"/>
          </w:tcPr>
          <w:p w14:paraId="3CD159F8" w14:textId="77777777" w:rsidR="00BE374F" w:rsidRPr="00074C8B" w:rsidRDefault="00BE374F" w:rsidP="002D4FCF">
            <w:pPr>
              <w:jc w:val="center"/>
              <w:rPr>
                <w:rFonts w:asciiTheme="minorHAnsi" w:hAnsiTheme="minorHAnsi" w:cstheme="minorHAnsi"/>
                <w:sz w:val="20"/>
                <w:szCs w:val="20"/>
              </w:rPr>
            </w:pPr>
          </w:p>
        </w:tc>
      </w:tr>
      <w:tr w:rsidR="00BE374F" w:rsidRPr="00074C8B" w14:paraId="049B74F0" w14:textId="77777777" w:rsidTr="002D4FCF">
        <w:trPr>
          <w:trHeight w:val="296"/>
        </w:trPr>
        <w:tc>
          <w:tcPr>
            <w:tcW w:w="1495" w:type="dxa"/>
          </w:tcPr>
          <w:p w14:paraId="1EDEBAA1"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61AA69A2" w14:textId="77777777" w:rsidR="00BE374F" w:rsidRPr="00074C8B" w:rsidRDefault="00BE374F" w:rsidP="002D4FCF">
            <w:pPr>
              <w:jc w:val="center"/>
              <w:rPr>
                <w:rFonts w:asciiTheme="minorHAnsi" w:hAnsiTheme="minorHAnsi" w:cstheme="minorHAnsi"/>
                <w:color w:val="000000"/>
                <w:sz w:val="20"/>
                <w:szCs w:val="20"/>
              </w:rPr>
            </w:pPr>
          </w:p>
        </w:tc>
        <w:tc>
          <w:tcPr>
            <w:tcW w:w="1313" w:type="dxa"/>
            <w:vAlign w:val="center"/>
          </w:tcPr>
          <w:p w14:paraId="61A36010" w14:textId="77777777" w:rsidR="00BE374F" w:rsidRPr="00074C8B" w:rsidRDefault="00BE374F" w:rsidP="002D4FCF">
            <w:pPr>
              <w:jc w:val="center"/>
              <w:rPr>
                <w:rFonts w:asciiTheme="minorHAnsi" w:hAnsiTheme="minorHAnsi" w:cstheme="minorHAnsi"/>
                <w:color w:val="000000"/>
                <w:sz w:val="20"/>
                <w:szCs w:val="20"/>
              </w:rPr>
            </w:pPr>
          </w:p>
        </w:tc>
        <w:tc>
          <w:tcPr>
            <w:tcW w:w="1283" w:type="dxa"/>
            <w:vAlign w:val="center"/>
          </w:tcPr>
          <w:p w14:paraId="53A93B73" w14:textId="77777777" w:rsidR="00BE374F" w:rsidRPr="00074C8B" w:rsidRDefault="00BE374F" w:rsidP="002D4FCF">
            <w:pPr>
              <w:jc w:val="center"/>
              <w:rPr>
                <w:rFonts w:asciiTheme="minorHAnsi" w:hAnsiTheme="minorHAnsi" w:cstheme="minorHAnsi"/>
                <w:color w:val="000000"/>
                <w:sz w:val="20"/>
                <w:szCs w:val="20"/>
              </w:rPr>
            </w:pPr>
          </w:p>
        </w:tc>
        <w:tc>
          <w:tcPr>
            <w:tcW w:w="1473" w:type="dxa"/>
            <w:vAlign w:val="center"/>
          </w:tcPr>
          <w:p w14:paraId="1E5A8B5D" w14:textId="77777777" w:rsidR="00BE374F" w:rsidRPr="00074C8B" w:rsidRDefault="00BE374F" w:rsidP="002D4FCF">
            <w:pPr>
              <w:jc w:val="center"/>
              <w:rPr>
                <w:rFonts w:asciiTheme="minorHAnsi" w:hAnsiTheme="minorHAnsi" w:cstheme="minorHAnsi"/>
                <w:sz w:val="20"/>
                <w:szCs w:val="20"/>
              </w:rPr>
            </w:pPr>
          </w:p>
        </w:tc>
        <w:tc>
          <w:tcPr>
            <w:tcW w:w="1276" w:type="dxa"/>
          </w:tcPr>
          <w:p w14:paraId="12A1276F" w14:textId="77777777" w:rsidR="00BE374F" w:rsidRPr="00074C8B" w:rsidRDefault="00BE374F" w:rsidP="002D4FCF">
            <w:pPr>
              <w:jc w:val="center"/>
              <w:rPr>
                <w:rFonts w:asciiTheme="minorHAnsi" w:hAnsiTheme="minorHAnsi" w:cstheme="minorHAnsi"/>
                <w:sz w:val="20"/>
                <w:szCs w:val="20"/>
              </w:rPr>
            </w:pPr>
          </w:p>
        </w:tc>
        <w:tc>
          <w:tcPr>
            <w:tcW w:w="1417" w:type="dxa"/>
          </w:tcPr>
          <w:p w14:paraId="4B728D16" w14:textId="77777777" w:rsidR="00BE374F" w:rsidRPr="00074C8B" w:rsidRDefault="00BE374F" w:rsidP="002D4FCF">
            <w:pPr>
              <w:jc w:val="center"/>
              <w:rPr>
                <w:rFonts w:asciiTheme="minorHAnsi" w:hAnsiTheme="minorHAnsi" w:cstheme="minorHAnsi"/>
                <w:sz w:val="20"/>
                <w:szCs w:val="20"/>
              </w:rPr>
            </w:pPr>
          </w:p>
        </w:tc>
      </w:tr>
      <w:tr w:rsidR="00BE374F" w:rsidRPr="00074C8B" w14:paraId="41DEEEBE" w14:textId="77777777" w:rsidTr="002D4FCF">
        <w:trPr>
          <w:trHeight w:val="296"/>
        </w:trPr>
        <w:tc>
          <w:tcPr>
            <w:tcW w:w="1495" w:type="dxa"/>
          </w:tcPr>
          <w:p w14:paraId="5AE1DCE6" w14:textId="77777777" w:rsidR="00BE374F" w:rsidRPr="00074C8B" w:rsidRDefault="00BE374F" w:rsidP="002D4FCF">
            <w:pPr>
              <w:jc w:val="center"/>
              <w:rPr>
                <w:rFonts w:asciiTheme="minorHAnsi" w:hAnsiTheme="minorHAnsi" w:cstheme="minorHAnsi"/>
                <w:sz w:val="20"/>
                <w:szCs w:val="20"/>
              </w:rPr>
            </w:pPr>
            <w:r w:rsidRPr="00074C8B">
              <w:rPr>
                <w:rFonts w:asciiTheme="minorHAnsi" w:hAnsiTheme="minorHAnsi" w:cstheme="minorHAnsi"/>
                <w:sz w:val="20"/>
                <w:szCs w:val="20"/>
              </w:rPr>
              <w:t>…………</w:t>
            </w:r>
          </w:p>
        </w:tc>
        <w:tc>
          <w:tcPr>
            <w:tcW w:w="1382" w:type="dxa"/>
            <w:vAlign w:val="center"/>
          </w:tcPr>
          <w:p w14:paraId="25E448DC" w14:textId="77777777" w:rsidR="00BE374F" w:rsidRPr="00074C8B" w:rsidRDefault="00BE374F" w:rsidP="002D4FCF">
            <w:pPr>
              <w:jc w:val="center"/>
              <w:rPr>
                <w:rFonts w:asciiTheme="minorHAnsi" w:hAnsiTheme="minorHAnsi" w:cstheme="minorHAnsi"/>
                <w:color w:val="000000"/>
                <w:sz w:val="20"/>
                <w:szCs w:val="20"/>
              </w:rPr>
            </w:pPr>
          </w:p>
        </w:tc>
        <w:tc>
          <w:tcPr>
            <w:tcW w:w="1313" w:type="dxa"/>
            <w:vAlign w:val="center"/>
          </w:tcPr>
          <w:p w14:paraId="41CBE994" w14:textId="77777777" w:rsidR="00BE374F" w:rsidRPr="00074C8B" w:rsidRDefault="00BE374F" w:rsidP="002D4FCF">
            <w:pPr>
              <w:jc w:val="center"/>
              <w:rPr>
                <w:rFonts w:asciiTheme="minorHAnsi" w:hAnsiTheme="minorHAnsi" w:cstheme="minorHAnsi"/>
                <w:color w:val="000000"/>
                <w:sz w:val="20"/>
                <w:szCs w:val="20"/>
              </w:rPr>
            </w:pPr>
          </w:p>
        </w:tc>
        <w:tc>
          <w:tcPr>
            <w:tcW w:w="1283" w:type="dxa"/>
            <w:vAlign w:val="center"/>
          </w:tcPr>
          <w:p w14:paraId="46CC9B72" w14:textId="77777777" w:rsidR="00BE374F" w:rsidRPr="00074C8B" w:rsidRDefault="00BE374F" w:rsidP="002D4FCF">
            <w:pPr>
              <w:jc w:val="center"/>
              <w:rPr>
                <w:rFonts w:asciiTheme="minorHAnsi" w:hAnsiTheme="minorHAnsi" w:cstheme="minorHAnsi"/>
                <w:color w:val="000000"/>
                <w:sz w:val="20"/>
                <w:szCs w:val="20"/>
              </w:rPr>
            </w:pPr>
          </w:p>
        </w:tc>
        <w:tc>
          <w:tcPr>
            <w:tcW w:w="1473" w:type="dxa"/>
            <w:vAlign w:val="center"/>
          </w:tcPr>
          <w:p w14:paraId="32744599" w14:textId="77777777" w:rsidR="00BE374F" w:rsidRPr="00074C8B" w:rsidRDefault="00BE374F" w:rsidP="002D4FCF">
            <w:pPr>
              <w:jc w:val="center"/>
              <w:rPr>
                <w:rFonts w:asciiTheme="minorHAnsi" w:hAnsiTheme="minorHAnsi" w:cstheme="minorHAnsi"/>
                <w:sz w:val="20"/>
                <w:szCs w:val="20"/>
              </w:rPr>
            </w:pPr>
          </w:p>
        </w:tc>
        <w:tc>
          <w:tcPr>
            <w:tcW w:w="1276" w:type="dxa"/>
          </w:tcPr>
          <w:p w14:paraId="319EC89D" w14:textId="77777777" w:rsidR="00BE374F" w:rsidRPr="00074C8B" w:rsidRDefault="00BE374F" w:rsidP="002D4FCF">
            <w:pPr>
              <w:jc w:val="center"/>
              <w:rPr>
                <w:rFonts w:asciiTheme="minorHAnsi" w:hAnsiTheme="minorHAnsi" w:cstheme="minorHAnsi"/>
                <w:sz w:val="20"/>
                <w:szCs w:val="20"/>
              </w:rPr>
            </w:pPr>
          </w:p>
        </w:tc>
        <w:tc>
          <w:tcPr>
            <w:tcW w:w="1417" w:type="dxa"/>
          </w:tcPr>
          <w:p w14:paraId="3382F432" w14:textId="77777777" w:rsidR="00BE374F" w:rsidRPr="00074C8B" w:rsidRDefault="00BE374F" w:rsidP="002D4FCF">
            <w:pPr>
              <w:jc w:val="center"/>
              <w:rPr>
                <w:rFonts w:asciiTheme="minorHAnsi" w:hAnsiTheme="minorHAnsi" w:cstheme="minorHAnsi"/>
                <w:sz w:val="20"/>
                <w:szCs w:val="20"/>
              </w:rPr>
            </w:pPr>
          </w:p>
        </w:tc>
      </w:tr>
    </w:tbl>
    <w:p w14:paraId="2079BAEE" w14:textId="77777777" w:rsidR="00BE374F" w:rsidRDefault="00BE374F" w:rsidP="00BE374F">
      <w:pPr>
        <w:spacing w:before="0" w:after="0" w:line="256" w:lineRule="auto"/>
        <w:jc w:val="both"/>
        <w:rPr>
          <w:rFonts w:ascii="Calibri" w:eastAsia="Times New Roman" w:hAnsi="Calibri" w:cs="Times New Roman"/>
          <w:i/>
          <w:szCs w:val="24"/>
          <w:lang w:eastAsia="it-IT"/>
        </w:rPr>
      </w:pPr>
    </w:p>
    <w:p w14:paraId="7904F002" w14:textId="77777777" w:rsidR="00BE374F" w:rsidRDefault="00BE374F" w:rsidP="00BE374F">
      <w:pPr>
        <w:spacing w:before="0" w:after="0" w:line="256" w:lineRule="auto"/>
        <w:jc w:val="center"/>
        <w:rPr>
          <w:rFonts w:ascii="Calibri" w:eastAsia="Times New Roman" w:hAnsi="Calibri" w:cs="Times New Roman"/>
          <w:i/>
          <w:szCs w:val="24"/>
          <w:lang w:eastAsia="it-IT"/>
        </w:rPr>
      </w:pPr>
    </w:p>
    <w:p w14:paraId="4D787BBB" w14:textId="77777777" w:rsidR="00BE374F" w:rsidRDefault="00BE374F" w:rsidP="00BE374F">
      <w:pPr>
        <w:ind w:left="4956" w:firstLine="708"/>
      </w:pPr>
    </w:p>
    <w:p w14:paraId="222F8A47" w14:textId="77777777" w:rsidR="00BE374F" w:rsidRDefault="00BE374F" w:rsidP="00BE374F">
      <w:pPr>
        <w:spacing w:before="0" w:after="160" w:line="256" w:lineRule="auto"/>
        <w:jc w:val="both"/>
        <w:rPr>
          <w:rFonts w:ascii="Calibri" w:eastAsia="Times New Roman" w:hAnsi="Calibri" w:cs="Times New Roman"/>
          <w:sz w:val="22"/>
          <w:szCs w:val="20"/>
          <w:lang w:eastAsia="it-IT"/>
        </w:rPr>
      </w:pPr>
      <w:r>
        <w:rPr>
          <w:rFonts w:ascii="Calibri" w:eastAsia="Times New Roman" w:hAnsi="Calibri" w:cs="Times New Roman"/>
          <w:sz w:val="22"/>
          <w:szCs w:val="24"/>
          <w:lang w:eastAsia="it-IT"/>
        </w:rPr>
        <w:t>Data………………………</w:t>
      </w:r>
    </w:p>
    <w:p w14:paraId="14D89B5D" w14:textId="77777777" w:rsidR="00BE374F" w:rsidRDefault="00BE374F" w:rsidP="00BE374F">
      <w:pPr>
        <w:spacing w:before="0" w:after="160" w:line="256" w:lineRule="auto"/>
        <w:jc w:val="right"/>
        <w:rPr>
          <w:rFonts w:ascii="Calibri" w:eastAsia="Times New Roman" w:hAnsi="Calibri" w:cs="Times New Roman"/>
          <w:sz w:val="22"/>
          <w:szCs w:val="20"/>
          <w:lang w:eastAsia="it-IT"/>
        </w:rPr>
      </w:pPr>
      <w:r>
        <w:rPr>
          <w:rFonts w:ascii="Calibri" w:eastAsia="Times New Roman" w:hAnsi="Calibri" w:cs="Times New Roman"/>
          <w:sz w:val="22"/>
          <w:szCs w:val="20"/>
          <w:lang w:eastAsia="it-IT"/>
        </w:rPr>
        <w:t>Il funzionario regionale</w:t>
      </w:r>
    </w:p>
    <w:p w14:paraId="54CD02E5" w14:textId="77777777" w:rsidR="00BE374F" w:rsidRDefault="00BE374F" w:rsidP="00BE374F">
      <w:pPr>
        <w:spacing w:before="0" w:after="160" w:line="256" w:lineRule="auto"/>
        <w:jc w:val="right"/>
        <w:rPr>
          <w:rFonts w:ascii="Calibri" w:eastAsia="Times New Roman" w:hAnsi="Calibri" w:cs="Times New Roman"/>
          <w:sz w:val="22"/>
          <w:szCs w:val="20"/>
          <w:lang w:eastAsia="it-IT"/>
        </w:rPr>
      </w:pPr>
    </w:p>
    <w:p w14:paraId="57F4E94D" w14:textId="77777777" w:rsidR="00BE374F" w:rsidRDefault="00BE374F" w:rsidP="00BE374F">
      <w:pPr>
        <w:spacing w:before="0" w:after="160" w:line="256" w:lineRule="auto"/>
      </w:pP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r>
      <w:r>
        <w:rPr>
          <w:rFonts w:ascii="Calibri" w:eastAsia="Times New Roman" w:hAnsi="Calibri" w:cs="Times New Roman"/>
          <w:sz w:val="22"/>
          <w:szCs w:val="20"/>
          <w:lang w:eastAsia="it-IT"/>
        </w:rPr>
        <w:tab/>
        <w:t xml:space="preserve"> </w:t>
      </w:r>
      <w:r>
        <w:rPr>
          <w:rFonts w:ascii="Calibri" w:eastAsia="Times New Roman" w:hAnsi="Calibri" w:cs="Arial"/>
          <w:b/>
          <w:bCs/>
          <w:sz w:val="18"/>
          <w:szCs w:val="18"/>
          <w:lang w:eastAsia="it-IT"/>
        </w:rPr>
        <w:t>Firma autografa o digitale, ai sensi e per gli effetti dell’art. 24 del D.lgs. n. 82/2005</w:t>
      </w:r>
    </w:p>
    <w:p w14:paraId="660B1229" w14:textId="77777777" w:rsidR="00BE374F" w:rsidRDefault="00BE374F" w:rsidP="005C6E5F">
      <w:pPr>
        <w:spacing w:before="0" w:after="160" w:line="256" w:lineRule="auto"/>
        <w:rPr>
          <w:rFonts w:ascii="Calibri" w:eastAsia="Times New Roman" w:hAnsi="Calibri" w:cs="Arial"/>
          <w:b/>
          <w:bCs/>
          <w:sz w:val="18"/>
          <w:szCs w:val="18"/>
          <w:lang w:eastAsia="it-IT"/>
        </w:rPr>
      </w:pPr>
    </w:p>
    <w:tbl>
      <w:tblPr>
        <w:tblW w:w="5000" w:type="pct"/>
        <w:tblCellMar>
          <w:left w:w="70" w:type="dxa"/>
          <w:right w:w="70" w:type="dxa"/>
        </w:tblCellMar>
        <w:tblLook w:val="0000" w:firstRow="0" w:lastRow="0" w:firstColumn="0" w:lastColumn="0" w:noHBand="0" w:noVBand="0"/>
      </w:tblPr>
      <w:tblGrid>
        <w:gridCol w:w="6199"/>
        <w:gridCol w:w="270"/>
        <w:gridCol w:w="356"/>
        <w:gridCol w:w="355"/>
        <w:gridCol w:w="2448"/>
      </w:tblGrid>
      <w:tr w:rsidR="001F276F" w:rsidRPr="001F276F" w14:paraId="0EC3E42B"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18123D3C" w14:textId="77777777" w:rsidR="001F276F" w:rsidRPr="001F276F" w:rsidRDefault="001F276F" w:rsidP="001F276F">
            <w:pPr>
              <w:snapToGrid w:val="0"/>
              <w:spacing w:before="0" w:after="160" w:line="259" w:lineRule="auto"/>
              <w:jc w:val="center"/>
              <w:rPr>
                <w:rFonts w:ascii="Calibri" w:eastAsia="Calibri" w:hAnsi="Calibri" w:cs="Times New Roman"/>
                <w:b/>
                <w:bCs/>
                <w:sz w:val="22"/>
                <w:szCs w:val="24"/>
              </w:rPr>
            </w:pPr>
            <w:r w:rsidRPr="001F276F">
              <w:rPr>
                <w:rFonts w:ascii="Calibri" w:eastAsia="Calibri" w:hAnsi="Calibri" w:cs="Times New Roman"/>
                <w:b/>
                <w:bCs/>
                <w:sz w:val="22"/>
                <w:szCs w:val="24"/>
              </w:rPr>
              <w:t>POR FSE Marche 2014/20</w:t>
            </w:r>
          </w:p>
        </w:tc>
      </w:tr>
      <w:tr w:rsidR="001F276F" w:rsidRPr="001F276F" w14:paraId="1A493568"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C14F009" w14:textId="77777777" w:rsidR="001F276F" w:rsidRPr="001F276F" w:rsidRDefault="001F276F" w:rsidP="001F276F">
            <w:pPr>
              <w:spacing w:before="240" w:after="60"/>
              <w:jc w:val="center"/>
              <w:outlineLvl w:val="1"/>
              <w:rPr>
                <w:rFonts w:ascii="Calibri" w:eastAsia="Times New Roman" w:hAnsi="Calibri" w:cs="Times New Roman"/>
                <w:b/>
                <w:szCs w:val="24"/>
                <w:lang w:eastAsia="en-GB"/>
              </w:rPr>
            </w:pPr>
            <w:r w:rsidRPr="001F276F">
              <w:rPr>
                <w:rFonts w:ascii="Calibri" w:eastAsia="Times New Roman" w:hAnsi="Calibri" w:cs="Times New Roman"/>
                <w:b/>
                <w:color w:val="2E74B5"/>
                <w:sz w:val="28"/>
                <w:szCs w:val="28"/>
              </w:rPr>
              <w:t>Attività formative in concessione a costi standard</w:t>
            </w:r>
          </w:p>
        </w:tc>
      </w:tr>
      <w:tr w:rsidR="001F276F" w:rsidRPr="001F276F" w14:paraId="61BAB88D"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59289BD" w14:textId="77777777" w:rsidR="001F276F" w:rsidRPr="001F276F" w:rsidRDefault="001F276F" w:rsidP="001F276F">
            <w:pPr>
              <w:snapToGrid w:val="0"/>
              <w:spacing w:before="0" w:after="160" w:line="259" w:lineRule="auto"/>
              <w:jc w:val="center"/>
              <w:rPr>
                <w:rFonts w:ascii="Calibri" w:eastAsia="Calibri" w:hAnsi="Calibri" w:cs="Times New Roman"/>
                <w:b/>
                <w:bCs/>
                <w:sz w:val="22"/>
                <w:szCs w:val="24"/>
              </w:rPr>
            </w:pPr>
            <w:r w:rsidRPr="001F276F">
              <w:rPr>
                <w:rFonts w:ascii="Calibri" w:eastAsia="Calibri" w:hAnsi="Calibri" w:cs="Times New Roman"/>
                <w:b/>
                <w:bCs/>
                <w:sz w:val="22"/>
                <w:szCs w:val="24"/>
              </w:rPr>
              <w:t xml:space="preserve">Check list per il controllo di 1° livello </w:t>
            </w:r>
          </w:p>
        </w:tc>
      </w:tr>
      <w:tr w:rsidR="001F276F" w:rsidRPr="001F276F" w14:paraId="635D4D78"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5346EF75"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Funzionario incaricato …………………….</w:t>
            </w:r>
          </w:p>
        </w:tc>
      </w:tr>
      <w:tr w:rsidR="001F276F" w:rsidRPr="001F276F" w14:paraId="639E97C2"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D71D900"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 xml:space="preserve">Data ………………… </w:t>
            </w:r>
          </w:p>
        </w:tc>
      </w:tr>
      <w:tr w:rsidR="001F276F" w:rsidRPr="001F276F" w14:paraId="2D32285C"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5630E79C"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Controllo n. ……..</w:t>
            </w:r>
          </w:p>
        </w:tc>
      </w:tr>
      <w:tr w:rsidR="001F276F" w:rsidRPr="001F276F" w14:paraId="42166F93"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8431F58"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 xml:space="preserve">Amministrazione: </w:t>
            </w:r>
          </w:p>
        </w:tc>
      </w:tr>
      <w:tr w:rsidR="001F276F" w:rsidRPr="001F276F" w14:paraId="691F7B8A"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1C336F0"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Responsabile del procedimento della fase della gestione:</w:t>
            </w:r>
          </w:p>
        </w:tc>
      </w:tr>
      <w:tr w:rsidR="001F276F" w:rsidRPr="001F276F" w14:paraId="7DA8B7D9"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7D33BC4"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Titolo del corso:</w:t>
            </w:r>
          </w:p>
        </w:tc>
      </w:tr>
      <w:tr w:rsidR="001F276F" w:rsidRPr="001F276F" w14:paraId="7E94A341"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CA20488"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Organismo gestore:</w:t>
            </w:r>
          </w:p>
        </w:tc>
      </w:tr>
      <w:tr w:rsidR="001F276F" w:rsidRPr="001F276F" w14:paraId="0CF279FC"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747EA41"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Scheda progetto n.</w:t>
            </w:r>
          </w:p>
        </w:tc>
      </w:tr>
      <w:tr w:rsidR="001F276F" w:rsidRPr="001F276F" w14:paraId="719FF2DF"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D3E7F21"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Asse:</w:t>
            </w:r>
          </w:p>
        </w:tc>
      </w:tr>
      <w:tr w:rsidR="001F276F" w:rsidRPr="001F276F" w14:paraId="36BFEB6C"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03545B5"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Priorità di investimento:</w:t>
            </w:r>
          </w:p>
        </w:tc>
      </w:tr>
      <w:tr w:rsidR="001F276F" w:rsidRPr="001F276F" w14:paraId="476B03B4"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BB770B0"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lastRenderedPageBreak/>
              <w:t>Delibera/Determina/Decreto bando n° …… del ……..</w:t>
            </w:r>
          </w:p>
        </w:tc>
      </w:tr>
      <w:tr w:rsidR="001F276F" w:rsidRPr="001F276F" w14:paraId="31050329"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F79DC4A"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Pubblicazione nel BUR n. ……… del ……….</w:t>
            </w:r>
          </w:p>
        </w:tc>
      </w:tr>
      <w:tr w:rsidR="001F276F" w:rsidRPr="001F276F" w14:paraId="2FBBA10A"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8571489"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Termine per la presentazione delle domande</w:t>
            </w:r>
          </w:p>
        </w:tc>
      </w:tr>
      <w:tr w:rsidR="001F276F" w:rsidRPr="001F276F" w14:paraId="2E0A8507"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C1DCB3B"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 xml:space="preserve">Tipologia di azione:  </w:t>
            </w:r>
            <w:r w:rsidRPr="001F276F">
              <w:rPr>
                <w:rFonts w:ascii="Arial" w:eastAsia="Calibri" w:hAnsi="Arial" w:cs="Arial"/>
                <w:sz w:val="18"/>
                <w:szCs w:val="18"/>
              </w:rPr>
              <w:t>⁮</w:t>
            </w:r>
            <w:r w:rsidRPr="001F276F">
              <w:rPr>
                <w:rFonts w:ascii="Calibri" w:eastAsia="Calibri" w:hAnsi="Calibri" w:cs="Times New Roman"/>
                <w:sz w:val="18"/>
                <w:szCs w:val="18"/>
              </w:rPr>
              <w:t xml:space="preserve">  tipica    </w:t>
            </w:r>
            <w:r w:rsidRPr="001F276F">
              <w:rPr>
                <w:rFonts w:ascii="Arial" w:eastAsia="Calibri" w:hAnsi="Arial" w:cs="Arial"/>
                <w:sz w:val="18"/>
                <w:szCs w:val="18"/>
              </w:rPr>
              <w:t>⁮</w:t>
            </w:r>
            <w:r w:rsidRPr="001F276F">
              <w:rPr>
                <w:rFonts w:ascii="Calibri" w:eastAsia="Calibri" w:hAnsi="Calibri" w:cs="Times New Roman"/>
                <w:sz w:val="18"/>
                <w:szCs w:val="18"/>
              </w:rPr>
              <w:t xml:space="preserve">  sperimentale</w:t>
            </w:r>
          </w:p>
        </w:tc>
      </w:tr>
      <w:tr w:rsidR="001F276F" w:rsidRPr="001F276F" w14:paraId="2554F58D"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49E3B47"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Tipologia di progetto</w:t>
            </w:r>
          </w:p>
        </w:tc>
      </w:tr>
      <w:tr w:rsidR="001F276F" w:rsidRPr="001F276F" w14:paraId="51CF2B0F"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75CE522" w14:textId="77777777" w:rsidR="001F276F" w:rsidRPr="001F276F" w:rsidRDefault="001F276F" w:rsidP="001F276F">
            <w:pPr>
              <w:snapToGrid w:val="0"/>
              <w:spacing w:before="0" w:after="160" w:line="259" w:lineRule="auto"/>
              <w:rPr>
                <w:rFonts w:ascii="Calibri" w:eastAsia="Calibri" w:hAnsi="Calibri" w:cs="Times New Roman"/>
                <w:sz w:val="18"/>
                <w:szCs w:val="18"/>
              </w:rPr>
            </w:pPr>
            <w:r w:rsidRPr="001F276F">
              <w:rPr>
                <w:rFonts w:ascii="Calibri" w:eastAsia="Calibri" w:hAnsi="Calibri" w:cs="Times New Roman"/>
                <w:sz w:val="18"/>
                <w:szCs w:val="18"/>
              </w:rPr>
              <w:t>Contributo pubblico</w:t>
            </w:r>
          </w:p>
        </w:tc>
      </w:tr>
      <w:tr w:rsidR="001F276F" w:rsidRPr="001F276F" w14:paraId="6FE2C9DD" w14:textId="77777777" w:rsidTr="00BE374F">
        <w:trPr>
          <w:trHeight w:val="30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tcPr>
          <w:p w14:paraId="13B3B2E5" w14:textId="77777777" w:rsidR="001F276F" w:rsidRPr="001F276F" w:rsidRDefault="001F276F" w:rsidP="001F276F">
            <w:pPr>
              <w:rPr>
                <w:rFonts w:ascii="Calibri" w:eastAsia="Calibri" w:hAnsi="Calibri" w:cs="Calibri"/>
                <w:iCs/>
                <w:sz w:val="18"/>
                <w:szCs w:val="18"/>
              </w:rPr>
            </w:pPr>
            <w:r w:rsidRPr="001F276F">
              <w:rPr>
                <w:rFonts w:ascii="Calibri" w:eastAsia="Calibri" w:hAnsi="Calibri" w:cs="Calibri"/>
                <w:iCs/>
                <w:sz w:val="18"/>
                <w:szCs w:val="18"/>
              </w:rPr>
              <w:t>Comunicazione avvio DAD e SW utilizzato: prot.n.</w:t>
            </w:r>
          </w:p>
        </w:tc>
      </w:tr>
      <w:tr w:rsidR="001F276F" w:rsidRPr="001F276F" w14:paraId="56C55661" w14:textId="77777777" w:rsidTr="00BE374F">
        <w:trPr>
          <w:trHeight w:val="30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A6718D8" w14:textId="77777777" w:rsidR="001F276F" w:rsidRPr="001F276F" w:rsidRDefault="001F276F" w:rsidP="001F276F">
            <w:pPr>
              <w:snapToGrid w:val="0"/>
              <w:spacing w:before="0" w:after="160" w:line="259" w:lineRule="auto"/>
              <w:rPr>
                <w:rFonts w:ascii="Calibri" w:eastAsia="Calibri" w:hAnsi="Calibri" w:cs="Times New Roman"/>
                <w:b/>
                <w:bCs/>
                <w:color w:val="000000"/>
                <w:sz w:val="18"/>
                <w:szCs w:val="18"/>
              </w:rPr>
            </w:pPr>
            <w:r w:rsidRPr="001F276F">
              <w:rPr>
                <w:rFonts w:ascii="Calibri" w:eastAsia="Calibri" w:hAnsi="Calibri" w:cs="Times New Roman"/>
                <w:b/>
                <w:bCs/>
                <w:color w:val="000000"/>
                <w:sz w:val="18"/>
                <w:szCs w:val="18"/>
              </w:rPr>
              <w:t> </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0311686" w14:textId="77777777" w:rsidR="001F276F" w:rsidRPr="001F276F" w:rsidRDefault="001F276F" w:rsidP="001F276F">
            <w:pPr>
              <w:snapToGrid w:val="0"/>
              <w:spacing w:before="0" w:after="160" w:line="259" w:lineRule="auto"/>
              <w:jc w:val="center"/>
              <w:rPr>
                <w:rFonts w:ascii="Calibri" w:eastAsia="Calibri" w:hAnsi="Calibri" w:cs="Times New Roman"/>
                <w:b/>
                <w:bCs/>
                <w:color w:val="000000"/>
                <w:sz w:val="18"/>
                <w:szCs w:val="18"/>
              </w:rPr>
            </w:pPr>
            <w:r w:rsidRPr="001F276F">
              <w:rPr>
                <w:rFonts w:ascii="Calibri" w:eastAsia="Calibri" w:hAnsi="Calibri" w:cs="Times New Roman"/>
                <w:b/>
                <w:bCs/>
                <w:color w:val="000000"/>
                <w:sz w:val="18"/>
                <w:szCs w:val="18"/>
              </w:rPr>
              <w:t>Sì</w:t>
            </w: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639D66A" w14:textId="77777777" w:rsidR="001F276F" w:rsidRPr="001F276F" w:rsidRDefault="001F276F" w:rsidP="001F276F">
            <w:pPr>
              <w:snapToGrid w:val="0"/>
              <w:spacing w:before="0" w:after="160" w:line="259" w:lineRule="auto"/>
              <w:jc w:val="center"/>
              <w:rPr>
                <w:rFonts w:ascii="Calibri" w:eastAsia="Calibri" w:hAnsi="Calibri" w:cs="Times New Roman"/>
                <w:b/>
                <w:bCs/>
                <w:color w:val="000000"/>
                <w:sz w:val="18"/>
                <w:szCs w:val="18"/>
              </w:rPr>
            </w:pPr>
            <w:r w:rsidRPr="001F276F">
              <w:rPr>
                <w:rFonts w:ascii="Calibri" w:eastAsia="Calibri" w:hAnsi="Calibri" w:cs="Times New Roman"/>
                <w:b/>
                <w:bCs/>
                <w:color w:val="000000"/>
                <w:sz w:val="18"/>
                <w:szCs w:val="18"/>
              </w:rPr>
              <w:t>No</w:t>
            </w: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3E38224" w14:textId="77777777" w:rsidR="001F276F" w:rsidRPr="001F276F" w:rsidRDefault="001F276F" w:rsidP="001F276F">
            <w:pPr>
              <w:snapToGrid w:val="0"/>
              <w:spacing w:before="0" w:after="160" w:line="259" w:lineRule="auto"/>
              <w:jc w:val="center"/>
              <w:rPr>
                <w:rFonts w:ascii="Calibri" w:eastAsia="Calibri" w:hAnsi="Calibri" w:cs="Times New Roman"/>
                <w:b/>
                <w:bCs/>
                <w:color w:val="000000"/>
                <w:sz w:val="18"/>
                <w:szCs w:val="18"/>
              </w:rPr>
            </w:pPr>
            <w:r w:rsidRPr="001F276F">
              <w:rPr>
                <w:rFonts w:ascii="Calibri" w:eastAsia="Calibri" w:hAnsi="Calibri" w:cs="Times New Roman"/>
                <w:b/>
                <w:bCs/>
                <w:color w:val="000000"/>
                <w:sz w:val="18"/>
                <w:szCs w:val="18"/>
              </w:rPr>
              <w:t>NP</w:t>
            </w: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A046C8E" w14:textId="77777777" w:rsidR="001F276F" w:rsidRPr="001F276F" w:rsidRDefault="001F276F" w:rsidP="001F276F">
            <w:pPr>
              <w:snapToGrid w:val="0"/>
              <w:spacing w:before="0" w:after="160" w:line="259" w:lineRule="auto"/>
              <w:rPr>
                <w:rFonts w:ascii="Calibri" w:eastAsia="Calibri" w:hAnsi="Calibri" w:cs="Times New Roman"/>
                <w:b/>
                <w:bCs/>
                <w:color w:val="000000"/>
                <w:sz w:val="18"/>
                <w:szCs w:val="18"/>
              </w:rPr>
            </w:pPr>
            <w:r w:rsidRPr="001F276F">
              <w:rPr>
                <w:rFonts w:ascii="Calibri" w:eastAsia="Calibri" w:hAnsi="Calibri" w:cs="Times New Roman"/>
                <w:b/>
                <w:bCs/>
                <w:color w:val="000000"/>
                <w:sz w:val="18"/>
                <w:szCs w:val="18"/>
              </w:rPr>
              <w:t>Note</w:t>
            </w:r>
          </w:p>
        </w:tc>
      </w:tr>
      <w:tr w:rsidR="001F276F" w:rsidRPr="001F276F" w14:paraId="043C7EBD" w14:textId="77777777" w:rsidTr="00BE374F">
        <w:trPr>
          <w:trHeight w:val="619"/>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538135"/>
            <w:vAlign w:val="center"/>
          </w:tcPr>
          <w:p w14:paraId="6B8FBC6C" w14:textId="77777777" w:rsidR="001F276F" w:rsidRPr="001F276F" w:rsidRDefault="001F276F" w:rsidP="001F276F">
            <w:pPr>
              <w:snapToGrid w:val="0"/>
              <w:spacing w:before="0" w:after="160" w:line="259" w:lineRule="auto"/>
              <w:jc w:val="center"/>
              <w:rPr>
                <w:rFonts w:ascii="Calibri" w:eastAsia="Calibri" w:hAnsi="Calibri" w:cs="Times New Roman"/>
                <w:b/>
                <w:sz w:val="22"/>
              </w:rPr>
            </w:pPr>
            <w:r w:rsidRPr="001F276F">
              <w:rPr>
                <w:rFonts w:ascii="Calibri" w:eastAsia="Calibri" w:hAnsi="Calibri" w:cs="Times New Roman"/>
                <w:b/>
                <w:sz w:val="22"/>
              </w:rPr>
              <w:t>VISITA TELEMATICA A DISTANZA NON CONCORDATA</w:t>
            </w:r>
          </w:p>
        </w:tc>
      </w:tr>
      <w:tr w:rsidR="001F276F" w:rsidRPr="001F276F" w14:paraId="0B2D5FE4" w14:textId="77777777" w:rsidTr="00BE374F">
        <w:trPr>
          <w:trHeight w:val="619"/>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FD6C3BF"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L’attività si sta svolgendo in modalità “sincrona” ovvero con la connessione simultanea degli allievi e del docente (ed eventualmente del tutor) che consenta l’interazione tra essi?</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D203AE0"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87F579A"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8507993"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254D2F3"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0022B72A"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6C4565D"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E' stato aggiornato il calendario con la modalità di didattica a distanza?</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53228E3"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057415D"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E736FC3"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D938A05"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6656F950"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ED97576"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Si è verificata la realizzazione dell'attività, nella data odierna, come prevista da calendario?</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77C1A58"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F0B681A"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3A587E3"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05ACC27"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74BACF4E" w14:textId="77777777" w:rsidTr="00BE374F">
        <w:trPr>
          <w:trHeight w:val="3808"/>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1A769B9"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Durante il collegamento è stata effettuata la verifica della presenza degli allievi collegati alla lezione in modalità telematica? (nella nota indicare il n° di presenti/assenti)</w:t>
            </w:r>
          </w:p>
          <w:p w14:paraId="7E8FBB1D" w14:textId="77777777" w:rsidR="001F276F" w:rsidRPr="001F276F" w:rsidRDefault="001F276F" w:rsidP="001F276F">
            <w:pPr>
              <w:jc w:val="both"/>
              <w:rPr>
                <w:rFonts w:ascii="Calibri" w:eastAsia="Calibri" w:hAnsi="Calibri" w:cs="Calibri"/>
                <w:iCs/>
                <w:sz w:val="18"/>
                <w:szCs w:val="18"/>
              </w:rPr>
            </w:pPr>
          </w:p>
          <w:p w14:paraId="6B0A50BA"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NB: Si considerano presenti gli allievi che rispondono contestualmente all'appello del funzionario, sia verbalmente sia tramite risposta in chat, se impossibilitati ad attivare il microfono)</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5C7DFE4"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FE4EC18"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C422C62"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1AD995F" w14:textId="77777777" w:rsidR="001F276F" w:rsidRPr="001F276F" w:rsidRDefault="001F276F" w:rsidP="001F276F">
            <w:pPr>
              <w:snapToGrid w:val="0"/>
              <w:rPr>
                <w:rFonts w:ascii="Calibri" w:eastAsia="Calibri" w:hAnsi="Calibri" w:cs="Calibri"/>
                <w:iCs/>
                <w:sz w:val="18"/>
                <w:szCs w:val="18"/>
              </w:rPr>
            </w:pPr>
            <w:r w:rsidRPr="001F276F">
              <w:rPr>
                <w:rFonts w:ascii="Calibri" w:eastAsia="Calibri" w:hAnsi="Calibri" w:cs="Calibri"/>
                <w:iCs/>
                <w:sz w:val="18"/>
                <w:szCs w:val="18"/>
              </w:rPr>
              <w:t>Presenti n.</w:t>
            </w:r>
          </w:p>
          <w:p w14:paraId="3BE1AF66" w14:textId="77777777" w:rsidR="001F276F" w:rsidRPr="001F276F" w:rsidRDefault="001F276F" w:rsidP="001F276F">
            <w:pPr>
              <w:snapToGrid w:val="0"/>
              <w:rPr>
                <w:rFonts w:ascii="Calibri" w:eastAsia="Calibri" w:hAnsi="Calibri" w:cs="Calibri"/>
                <w:iCs/>
                <w:sz w:val="18"/>
                <w:szCs w:val="18"/>
              </w:rPr>
            </w:pPr>
            <w:r w:rsidRPr="001F276F">
              <w:rPr>
                <w:rFonts w:ascii="Calibri" w:eastAsia="Calibri" w:hAnsi="Calibri" w:cs="Calibri"/>
                <w:iCs/>
                <w:sz w:val="18"/>
                <w:szCs w:val="18"/>
              </w:rPr>
              <w:t>Assenti n.</w:t>
            </w:r>
          </w:p>
          <w:p w14:paraId="5C12A662" w14:textId="77777777" w:rsidR="001F276F" w:rsidRPr="001F276F" w:rsidRDefault="001F276F" w:rsidP="001F276F">
            <w:pPr>
              <w:snapToGrid w:val="0"/>
              <w:rPr>
                <w:rFonts w:ascii="Calibri" w:eastAsia="Calibri" w:hAnsi="Calibri" w:cs="Calibri"/>
                <w:sz w:val="20"/>
              </w:rPr>
            </w:pPr>
          </w:p>
          <w:p w14:paraId="5285DEA2"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r w:rsidRPr="001F276F">
              <w:rPr>
                <w:rFonts w:ascii="Calibri" w:eastAsia="Calibri" w:hAnsi="Calibri" w:cs="Calibri"/>
                <w:iCs/>
                <w:sz w:val="18"/>
                <w:szCs w:val="18"/>
              </w:rPr>
              <w:t>Si ricorda che secondo quanto previsto dalla DGR n. 311/2020: “Alla fine della lezione, il docente sottoscrive una propria dichiarazione ai sensi del DPR 445/2000 nella quale dichiara il numero e il nominativo degli allievi che hanno partecipato alla lezione. Alla dichiarazione va allegata la stampa della schermata da cui risulti l'elenco degli allievi che hanno partecipato alla lezione.</w:t>
            </w:r>
          </w:p>
        </w:tc>
      </w:tr>
      <w:tr w:rsidR="001F276F" w:rsidRPr="001F276F" w14:paraId="428409FD"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DAFD71A"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Il personale docente presente è quello previsto a calendario (comprese le eventuali variazioni)?</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DDBCC5A"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43B4C40"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1E8E587"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EBA4150" w14:textId="77777777" w:rsidR="001F276F" w:rsidRPr="001F276F" w:rsidRDefault="001F276F" w:rsidP="001F276F">
            <w:pPr>
              <w:snapToGrid w:val="0"/>
              <w:rPr>
                <w:rFonts w:ascii="Calibri" w:eastAsia="Calibri" w:hAnsi="Calibri" w:cs="Calibri"/>
                <w:iCs/>
                <w:sz w:val="18"/>
                <w:szCs w:val="18"/>
              </w:rPr>
            </w:pPr>
            <w:r w:rsidRPr="001F276F">
              <w:rPr>
                <w:rFonts w:ascii="Calibri" w:eastAsia="Calibri" w:hAnsi="Calibri" w:cs="Calibri"/>
                <w:iCs/>
                <w:sz w:val="18"/>
                <w:szCs w:val="18"/>
              </w:rPr>
              <w:t xml:space="preserve">Docente: </w:t>
            </w:r>
          </w:p>
          <w:p w14:paraId="6A6868A9"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r w:rsidRPr="001F276F">
              <w:rPr>
                <w:rFonts w:ascii="Calibri" w:eastAsia="Calibri" w:hAnsi="Calibri" w:cs="Calibri"/>
                <w:iCs/>
                <w:sz w:val="18"/>
                <w:szCs w:val="18"/>
              </w:rPr>
              <w:t>Tutor:</w:t>
            </w:r>
          </w:p>
        </w:tc>
      </w:tr>
      <w:tr w:rsidR="001F276F" w:rsidRPr="001F276F" w14:paraId="35DD0FC8"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E800CA5"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Se NO, è stato preventivamente comunicato?</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171F8B2"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C5EADF0"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743B1F9"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B0F5282"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39B389E6"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CB33B3A"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Risultano allievi ritirati? (se si specificare n° e nome nelle note)</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2F41C88"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9F735A4"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BD1C32D"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93963B9"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0097C31D"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7BE004A"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Se si, sono stati sostituiti dagli uditori? (se si specificare n° e nome nelle note)</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F1DF885"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BD3AD6F"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2B127C2"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14F0C4C"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32ADD011"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924DA9E"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E' stato distribuito il materiale didattico?</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5E3CA3F"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ED2B8F1"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50DB850"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A64A8D4"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58B61895"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113EA1A"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lastRenderedPageBreak/>
              <w:t xml:space="preserve">Sono state realizzate misure di accompagnamento eventualmente previste nel progetto approvato? </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408BDB1"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E61E566"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CAA5970"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E36004B"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40395EAC"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CD9F613"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 xml:space="preserve">Gli allievi sono complessivamente soddisfatti per il corso sotto l’aspetto organizzativo? </w:t>
            </w:r>
          </w:p>
          <w:p w14:paraId="30C230F6"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(Vanno interpellati tutti gli allievi che possono rispondere: “per niente”, “poco”, “abbastanza”, “molto”. La percentuale cumulata di allievi che risponde “abbastanza” e “molto” va indicata nella colonna “note”)</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4DD2316"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297D50A"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5D4B681"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C6A2C7B"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2C982FA5" w14:textId="77777777" w:rsidTr="00BE374F">
        <w:trPr>
          <w:trHeight w:val="370"/>
        </w:trPr>
        <w:tc>
          <w:tcPr>
            <w:tcW w:w="3223"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3F1CD37" w14:textId="77777777" w:rsidR="001F276F" w:rsidRPr="001F276F" w:rsidRDefault="001F276F" w:rsidP="001F276F">
            <w:pPr>
              <w:jc w:val="both"/>
              <w:rPr>
                <w:rFonts w:ascii="Calibri" w:eastAsia="Calibri" w:hAnsi="Calibri" w:cs="Calibri"/>
                <w:iCs/>
                <w:sz w:val="18"/>
                <w:szCs w:val="18"/>
              </w:rPr>
            </w:pPr>
            <w:r w:rsidRPr="001F276F">
              <w:rPr>
                <w:rFonts w:ascii="Calibri" w:eastAsia="Calibri" w:hAnsi="Calibri" w:cs="Calibri"/>
                <w:iCs/>
                <w:sz w:val="18"/>
                <w:szCs w:val="18"/>
              </w:rPr>
              <w:t xml:space="preserve">E’ stata verificata la correttezza dei dati relativi agli indicatori di realizzazione? </w:t>
            </w:r>
          </w:p>
        </w:tc>
        <w:tc>
          <w:tcPr>
            <w:tcW w:w="13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E5AA3EE"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64F9923"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8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6B2859F"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c>
          <w:tcPr>
            <w:tcW w:w="1275"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9BCD731" w14:textId="77777777" w:rsidR="001F276F" w:rsidRPr="001F276F" w:rsidRDefault="001F276F" w:rsidP="001F276F">
            <w:pPr>
              <w:snapToGrid w:val="0"/>
              <w:spacing w:before="0" w:after="160" w:line="259" w:lineRule="auto"/>
              <w:jc w:val="both"/>
              <w:rPr>
                <w:rFonts w:ascii="Calibri" w:eastAsia="Calibri" w:hAnsi="Calibri" w:cs="Times New Roman"/>
                <w:sz w:val="18"/>
                <w:szCs w:val="18"/>
              </w:rPr>
            </w:pPr>
          </w:p>
        </w:tc>
      </w:tr>
      <w:tr w:rsidR="001F276F" w:rsidRPr="001F276F" w14:paraId="77E7B9F3" w14:textId="77777777" w:rsidTr="00BE374F">
        <w:trPr>
          <w:trHeight w:val="41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568934C" w14:textId="77777777" w:rsidR="001F276F" w:rsidRPr="001F276F" w:rsidRDefault="001F276F" w:rsidP="001F276F">
            <w:pPr>
              <w:snapToGrid w:val="0"/>
              <w:spacing w:before="0" w:after="160" w:line="259" w:lineRule="auto"/>
              <w:rPr>
                <w:rFonts w:ascii="Calibri" w:eastAsia="Calibri" w:hAnsi="Calibri" w:cs="Times New Roman"/>
                <w:sz w:val="20"/>
              </w:rPr>
            </w:pPr>
            <w:r w:rsidRPr="001F276F">
              <w:rPr>
                <w:rFonts w:ascii="Calibri" w:eastAsia="Calibri" w:hAnsi="Calibri" w:cs="Arial"/>
                <w:b/>
                <w:color w:val="000000"/>
                <w:sz w:val="20"/>
              </w:rPr>
              <w:t>Funzionario (nome e cognome)</w:t>
            </w:r>
          </w:p>
        </w:tc>
      </w:tr>
      <w:tr w:rsidR="001F276F" w:rsidRPr="001F276F" w14:paraId="10DB48DE" w14:textId="77777777" w:rsidTr="00BE374F">
        <w:trPr>
          <w:trHeight w:val="41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FD59C56" w14:textId="77777777" w:rsidR="001F276F" w:rsidRPr="001F276F" w:rsidRDefault="001F276F" w:rsidP="001F276F">
            <w:pPr>
              <w:snapToGrid w:val="0"/>
              <w:spacing w:before="0" w:after="160" w:line="259" w:lineRule="auto"/>
              <w:rPr>
                <w:rFonts w:ascii="Calibri" w:eastAsia="Calibri" w:hAnsi="Calibri" w:cs="Arial"/>
                <w:b/>
                <w:color w:val="000000"/>
                <w:sz w:val="20"/>
              </w:rPr>
            </w:pPr>
            <w:r w:rsidRPr="001F276F">
              <w:rPr>
                <w:rFonts w:ascii="Calibri" w:eastAsia="Calibri" w:hAnsi="Calibri" w:cs="Arial"/>
                <w:b/>
                <w:bCs/>
                <w:iCs/>
                <w:sz w:val="20"/>
              </w:rPr>
              <w:t>Firma autografa o digitale, ai sensi e per gli effetti dell’art. 24 del D.lgs. n. 82/2005</w:t>
            </w:r>
          </w:p>
        </w:tc>
      </w:tr>
    </w:tbl>
    <w:p w14:paraId="478713E9" w14:textId="77777777" w:rsidR="00E6194B" w:rsidRDefault="00E6194B" w:rsidP="005C6E5F">
      <w:pPr>
        <w:spacing w:before="0" w:after="160" w:line="256" w:lineRule="auto"/>
      </w:pPr>
    </w:p>
    <w:p w14:paraId="2413B261" w14:textId="77777777" w:rsidR="001F276F" w:rsidRDefault="001F276F" w:rsidP="005C6E5F">
      <w:pPr>
        <w:spacing w:before="0" w:after="160" w:line="256" w:lineRule="auto"/>
      </w:pPr>
    </w:p>
    <w:p w14:paraId="22AEF9D3" w14:textId="77777777" w:rsidR="00E6194B" w:rsidRDefault="00E6194B" w:rsidP="005C6E5F">
      <w:pPr>
        <w:spacing w:before="0" w:after="160" w:line="256" w:lineRule="auto"/>
      </w:pPr>
    </w:p>
    <w:p w14:paraId="2DB2CB2D" w14:textId="77777777" w:rsidR="00E6194B" w:rsidRDefault="00E6194B" w:rsidP="005C6E5F">
      <w:pPr>
        <w:spacing w:before="0" w:after="160" w:line="256" w:lineRule="auto"/>
      </w:pPr>
      <w:r>
        <w:br w:type="page"/>
      </w:r>
    </w:p>
    <w:tbl>
      <w:tblPr>
        <w:tblW w:w="5000" w:type="pct"/>
        <w:tblCellMar>
          <w:left w:w="70" w:type="dxa"/>
          <w:right w:w="70" w:type="dxa"/>
        </w:tblCellMar>
        <w:tblLook w:val="0000" w:firstRow="0" w:lastRow="0" w:firstColumn="0" w:lastColumn="0" w:noHBand="0" w:noVBand="0"/>
      </w:tblPr>
      <w:tblGrid>
        <w:gridCol w:w="7002"/>
        <w:gridCol w:w="509"/>
        <w:gridCol w:w="508"/>
        <w:gridCol w:w="508"/>
        <w:gridCol w:w="1101"/>
      </w:tblGrid>
      <w:tr w:rsidR="00BA3878" w:rsidRPr="00BA3878" w14:paraId="2DAF98E2" w14:textId="77777777" w:rsidTr="00BA3878">
        <w:trPr>
          <w:trHeight w:val="27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3F2947AD" w14:textId="77777777" w:rsidR="00BA3878" w:rsidRPr="00BA3878" w:rsidRDefault="00BA3878" w:rsidP="00BA3878">
            <w:pPr>
              <w:snapToGrid w:val="0"/>
              <w:spacing w:before="0" w:after="160" w:line="259" w:lineRule="auto"/>
              <w:jc w:val="center"/>
              <w:rPr>
                <w:rFonts w:ascii="Calibri" w:eastAsia="Calibri" w:hAnsi="Calibri" w:cs="Times New Roman"/>
                <w:b/>
                <w:bCs/>
                <w:color w:val="000000"/>
                <w:sz w:val="22"/>
                <w:szCs w:val="24"/>
              </w:rPr>
            </w:pPr>
            <w:r w:rsidRPr="00BA3878">
              <w:rPr>
                <w:rFonts w:ascii="Calibri" w:eastAsia="Calibri" w:hAnsi="Calibri" w:cs="Times New Roman"/>
                <w:b/>
                <w:bCs/>
                <w:color w:val="000000"/>
                <w:sz w:val="22"/>
                <w:szCs w:val="24"/>
              </w:rPr>
              <w:lastRenderedPageBreak/>
              <w:t xml:space="preserve">POR FSE Marche 2014/20 </w:t>
            </w:r>
          </w:p>
        </w:tc>
      </w:tr>
      <w:tr w:rsidR="00BA3878" w:rsidRPr="00BA3878" w14:paraId="4FF49590" w14:textId="77777777" w:rsidTr="00BA3878">
        <w:trPr>
          <w:trHeight w:val="388"/>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488D232" w14:textId="77777777" w:rsidR="00BA3878" w:rsidRPr="00BA3878" w:rsidRDefault="00BA3878" w:rsidP="00BA3878">
            <w:pPr>
              <w:spacing w:before="240" w:after="60"/>
              <w:jc w:val="center"/>
              <w:outlineLvl w:val="1"/>
              <w:rPr>
                <w:rFonts w:ascii="Calibri" w:eastAsia="Times New Roman" w:hAnsi="Calibri" w:cs="Times New Roman"/>
                <w:b/>
                <w:color w:val="2E74B5"/>
                <w:sz w:val="28"/>
                <w:szCs w:val="28"/>
              </w:rPr>
            </w:pPr>
            <w:r w:rsidRPr="00BA3878">
              <w:rPr>
                <w:rFonts w:ascii="Verdana" w:eastAsia="Times New Roman" w:hAnsi="Verdana" w:cs="Times New Roman"/>
                <w:sz w:val="22"/>
                <w:szCs w:val="24"/>
                <w:lang w:eastAsia="it-IT"/>
              </w:rPr>
              <w:br w:type="page"/>
            </w:r>
            <w:r w:rsidRPr="00BA3878">
              <w:rPr>
                <w:rFonts w:ascii="Calibri" w:eastAsia="Times New Roman" w:hAnsi="Calibri" w:cs="Times New Roman"/>
                <w:b/>
                <w:szCs w:val="24"/>
                <w:lang w:eastAsia="en-GB"/>
              </w:rPr>
              <w:t xml:space="preserve"> </w:t>
            </w:r>
            <w:r w:rsidRPr="00BA3878">
              <w:rPr>
                <w:rFonts w:ascii="Calibri" w:eastAsia="Times New Roman" w:hAnsi="Calibri" w:cs="Times New Roman"/>
                <w:b/>
                <w:color w:val="2E74B5"/>
                <w:sz w:val="28"/>
                <w:szCs w:val="28"/>
              </w:rPr>
              <w:t>Voucher formativi</w:t>
            </w:r>
          </w:p>
        </w:tc>
      </w:tr>
      <w:tr w:rsidR="00BA3878" w:rsidRPr="00BA3878" w14:paraId="1A98D2D0" w14:textId="77777777" w:rsidTr="00BA3878">
        <w:trPr>
          <w:trHeight w:val="24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51AA780" w14:textId="77777777" w:rsidR="00BA3878" w:rsidRPr="00BA3878" w:rsidRDefault="00BA3878" w:rsidP="00BA3878">
            <w:pPr>
              <w:snapToGrid w:val="0"/>
              <w:spacing w:before="0" w:after="160" w:line="259" w:lineRule="auto"/>
              <w:jc w:val="center"/>
              <w:rPr>
                <w:rFonts w:ascii="Calibri" w:eastAsia="Calibri" w:hAnsi="Calibri" w:cs="Times New Roman"/>
                <w:b/>
                <w:bCs/>
                <w:color w:val="000000"/>
                <w:sz w:val="22"/>
                <w:szCs w:val="24"/>
              </w:rPr>
            </w:pPr>
            <w:r w:rsidRPr="00BA3878">
              <w:rPr>
                <w:rFonts w:ascii="Calibri" w:eastAsia="Calibri" w:hAnsi="Calibri" w:cs="Times New Roman"/>
                <w:b/>
                <w:bCs/>
                <w:color w:val="000000"/>
                <w:sz w:val="22"/>
                <w:szCs w:val="24"/>
              </w:rPr>
              <w:t>Check list per il controllo di I° livello</w:t>
            </w:r>
          </w:p>
        </w:tc>
      </w:tr>
      <w:tr w:rsidR="00BA3878" w:rsidRPr="00BA3878" w14:paraId="60923121"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3DC2C08"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Funzionario incaricato …………………….</w:t>
            </w:r>
          </w:p>
        </w:tc>
      </w:tr>
      <w:tr w:rsidR="00BA3878" w:rsidRPr="00BA3878" w14:paraId="68BA20A5"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373B380"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 xml:space="preserve">Data ………………… </w:t>
            </w:r>
          </w:p>
        </w:tc>
      </w:tr>
      <w:tr w:rsidR="00BA3878" w:rsidRPr="00BA3878" w14:paraId="13B05FEE"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7835067"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Controllo n. ……..</w:t>
            </w:r>
          </w:p>
        </w:tc>
      </w:tr>
      <w:tr w:rsidR="00BA3878" w:rsidRPr="00BA3878" w14:paraId="35E92BF7"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05CDF23"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Responsabile del procedimento:</w:t>
            </w:r>
          </w:p>
        </w:tc>
      </w:tr>
      <w:tr w:rsidR="00BA3878" w:rsidRPr="00BA3878" w14:paraId="6E675B29"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D486C16"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Scheda progetto n.</w:t>
            </w:r>
          </w:p>
        </w:tc>
      </w:tr>
      <w:tr w:rsidR="00BA3878" w:rsidRPr="00BA3878" w14:paraId="28AACDEB"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E212590"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Asse:</w:t>
            </w:r>
          </w:p>
        </w:tc>
      </w:tr>
      <w:tr w:rsidR="00BA3878" w:rsidRPr="00BA3878" w14:paraId="18936AA5"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3BAA8A96"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Priorità di investimento</w:t>
            </w:r>
          </w:p>
        </w:tc>
      </w:tr>
      <w:tr w:rsidR="00BA3878" w:rsidRPr="00BA3878" w14:paraId="3F7BAFAB"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A6F00B9"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Delibera/Determina/Decreto bando n° …… del ……..</w:t>
            </w:r>
          </w:p>
        </w:tc>
      </w:tr>
      <w:tr w:rsidR="00BA3878" w:rsidRPr="00BA3878" w14:paraId="6870DF87"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70F13A2"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Pubblicazione nel BUR n. ……… del ……….</w:t>
            </w:r>
          </w:p>
        </w:tc>
      </w:tr>
      <w:tr w:rsidR="00BA3878" w:rsidRPr="00BA3878" w14:paraId="17E28E74"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D3C284A"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Termine per la presentazione delle domande</w:t>
            </w:r>
          </w:p>
        </w:tc>
      </w:tr>
      <w:tr w:rsidR="00BA3878" w:rsidRPr="00BA3878" w14:paraId="6490DF6B"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97FBD5F"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Tipologia di progetto: Incentivi alle persone per la formazione</w:t>
            </w:r>
          </w:p>
        </w:tc>
      </w:tr>
      <w:tr w:rsidR="00BA3878" w:rsidRPr="00BA3878" w14:paraId="0C9F45BF"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4D7FA05"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Ammontare risorse finanziarie (bando)</w:t>
            </w:r>
          </w:p>
        </w:tc>
      </w:tr>
      <w:tr w:rsidR="00BA3878" w:rsidRPr="00BA3878" w14:paraId="14A5CF1C"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55435F24"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Importo progetto</w:t>
            </w:r>
          </w:p>
        </w:tc>
      </w:tr>
      <w:tr w:rsidR="00BA3878" w:rsidRPr="00BA3878" w14:paraId="01E21A25"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38070F48"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Nome e cognome soggetto beneficiario</w:t>
            </w:r>
          </w:p>
        </w:tc>
      </w:tr>
      <w:tr w:rsidR="00BA3878" w:rsidRPr="00BA3878" w14:paraId="76213D7F"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5A11C0E0"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Luogo di nascita</w:t>
            </w:r>
          </w:p>
        </w:tc>
      </w:tr>
      <w:tr w:rsidR="00BA3878" w:rsidRPr="00BA3878" w14:paraId="025F7BC1"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4412619"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Data di nascita</w:t>
            </w:r>
          </w:p>
        </w:tc>
      </w:tr>
      <w:tr w:rsidR="00BA3878" w:rsidRPr="00BA3878" w14:paraId="484675A6"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41B5988"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Situazione occupazionale</w:t>
            </w:r>
          </w:p>
        </w:tc>
      </w:tr>
      <w:tr w:rsidR="00BA3878" w:rsidRPr="00BA3878" w14:paraId="1F88F274"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521C3779"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Titolo di studio</w:t>
            </w:r>
          </w:p>
        </w:tc>
      </w:tr>
      <w:tr w:rsidR="00BA3878" w:rsidRPr="00BA3878" w14:paraId="58D2F163"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3CA0948"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 xml:space="preserve">(Eventuale) Tipologia di svantaggio </w:t>
            </w:r>
          </w:p>
        </w:tc>
      </w:tr>
      <w:tr w:rsidR="00BA3878" w:rsidRPr="00BA3878" w14:paraId="598113D7"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F8341D3"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Times New Roman"/>
                <w:sz w:val="18"/>
                <w:szCs w:val="18"/>
              </w:rPr>
              <w:t>Ente gestore corso</w:t>
            </w:r>
          </w:p>
        </w:tc>
      </w:tr>
      <w:tr w:rsidR="00BA3878" w:rsidRPr="00BA3878" w14:paraId="6E015935" w14:textId="77777777" w:rsidTr="00824FFD">
        <w:trPr>
          <w:trHeight w:hRule="exact" w:val="284"/>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47E3174A" w14:textId="77777777" w:rsidR="00BA3878" w:rsidRPr="00BA3878" w:rsidRDefault="00BA3878" w:rsidP="00BA3878">
            <w:pPr>
              <w:snapToGrid w:val="0"/>
              <w:spacing w:before="0" w:after="160" w:line="259" w:lineRule="auto"/>
              <w:rPr>
                <w:rFonts w:ascii="Calibri" w:eastAsia="Calibri" w:hAnsi="Calibri" w:cs="Times New Roman"/>
                <w:sz w:val="18"/>
                <w:szCs w:val="18"/>
              </w:rPr>
            </w:pPr>
            <w:r w:rsidRPr="00BA3878">
              <w:rPr>
                <w:rFonts w:ascii="Calibri" w:eastAsia="Calibri" w:hAnsi="Calibri" w:cs="Calibri"/>
                <w:iCs/>
                <w:sz w:val="18"/>
                <w:szCs w:val="18"/>
              </w:rPr>
              <w:t>Comunicazione avvio DAD e SW utilizzato: prot.n.</w:t>
            </w:r>
          </w:p>
        </w:tc>
      </w:tr>
      <w:tr w:rsidR="00BA3878" w:rsidRPr="00BA3878" w14:paraId="526F87DA" w14:textId="77777777" w:rsidTr="00BA3878">
        <w:trPr>
          <w:trHeight w:val="240"/>
        </w:trPr>
        <w:tc>
          <w:tcPr>
            <w:tcW w:w="363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4C8329A" w14:textId="77777777" w:rsidR="00BA3878" w:rsidRPr="00BA3878" w:rsidRDefault="00BA3878" w:rsidP="00BA3878">
            <w:pPr>
              <w:snapToGrid w:val="0"/>
              <w:spacing w:before="0" w:after="160" w:line="259" w:lineRule="auto"/>
              <w:rPr>
                <w:rFonts w:ascii="Calibri" w:eastAsia="Calibri" w:hAnsi="Calibri" w:cs="Times New Roman"/>
                <w:color w:val="000000"/>
                <w:sz w:val="18"/>
                <w:szCs w:val="18"/>
              </w:rPr>
            </w:pPr>
            <w:r w:rsidRPr="00BA3878">
              <w:rPr>
                <w:rFonts w:ascii="Calibri" w:eastAsia="Calibri" w:hAnsi="Calibri" w:cs="Times New Roman"/>
                <w:color w:val="000000"/>
                <w:sz w:val="18"/>
                <w:szCs w:val="18"/>
              </w:rPr>
              <w:t> </w:t>
            </w: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F4A0A99" w14:textId="77777777" w:rsidR="00BA3878" w:rsidRPr="00BA3878" w:rsidRDefault="00BA3878" w:rsidP="00BA3878">
            <w:pPr>
              <w:snapToGrid w:val="0"/>
              <w:spacing w:before="0" w:after="160" w:line="259" w:lineRule="auto"/>
              <w:rPr>
                <w:rFonts w:ascii="Calibri" w:eastAsia="Calibri" w:hAnsi="Calibri" w:cs="Times New Roman"/>
                <w:b/>
                <w:bCs/>
                <w:color w:val="000000"/>
                <w:sz w:val="18"/>
                <w:szCs w:val="18"/>
              </w:rPr>
            </w:pPr>
            <w:r w:rsidRPr="00BA3878">
              <w:rPr>
                <w:rFonts w:ascii="Calibri" w:eastAsia="Calibri" w:hAnsi="Calibri" w:cs="Times New Roman"/>
                <w:b/>
                <w:bCs/>
                <w:color w:val="000000"/>
                <w:sz w:val="18"/>
                <w:szCs w:val="18"/>
              </w:rPr>
              <w:t>SI</w:t>
            </w: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6856273" w14:textId="77777777" w:rsidR="00BA3878" w:rsidRPr="00BA3878" w:rsidRDefault="00BA3878" w:rsidP="00BA3878">
            <w:pPr>
              <w:snapToGrid w:val="0"/>
              <w:spacing w:before="0" w:after="160" w:line="259" w:lineRule="auto"/>
              <w:rPr>
                <w:rFonts w:ascii="Calibri" w:eastAsia="Calibri" w:hAnsi="Calibri" w:cs="Times New Roman"/>
                <w:b/>
                <w:bCs/>
                <w:color w:val="000000"/>
                <w:sz w:val="18"/>
                <w:szCs w:val="18"/>
              </w:rPr>
            </w:pPr>
            <w:r w:rsidRPr="00BA3878">
              <w:rPr>
                <w:rFonts w:ascii="Calibri" w:eastAsia="Calibri" w:hAnsi="Calibri" w:cs="Times New Roman"/>
                <w:b/>
                <w:bCs/>
                <w:color w:val="000000"/>
                <w:sz w:val="18"/>
                <w:szCs w:val="18"/>
              </w:rPr>
              <w:t>NO</w:t>
            </w: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61ED1EF" w14:textId="77777777" w:rsidR="00BA3878" w:rsidRPr="00BA3878" w:rsidRDefault="00BA3878" w:rsidP="00BA3878">
            <w:pPr>
              <w:snapToGrid w:val="0"/>
              <w:spacing w:before="0" w:after="160" w:line="259" w:lineRule="auto"/>
              <w:jc w:val="center"/>
              <w:rPr>
                <w:rFonts w:ascii="Calibri" w:eastAsia="Calibri" w:hAnsi="Calibri" w:cs="Times New Roman"/>
                <w:b/>
                <w:bCs/>
                <w:color w:val="000000"/>
                <w:sz w:val="18"/>
                <w:szCs w:val="18"/>
              </w:rPr>
            </w:pPr>
            <w:r w:rsidRPr="00BA3878">
              <w:rPr>
                <w:rFonts w:ascii="Calibri" w:eastAsia="Calibri" w:hAnsi="Calibri" w:cs="Times New Roman"/>
                <w:b/>
                <w:bCs/>
                <w:color w:val="000000"/>
                <w:sz w:val="18"/>
                <w:szCs w:val="18"/>
              </w:rPr>
              <w:t>NP</w:t>
            </w:r>
          </w:p>
        </w:tc>
        <w:tc>
          <w:tcPr>
            <w:tcW w:w="57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76896D8" w14:textId="77777777" w:rsidR="00BA3878" w:rsidRPr="00BA3878" w:rsidRDefault="00BA3878" w:rsidP="00BA3878">
            <w:pPr>
              <w:snapToGrid w:val="0"/>
              <w:spacing w:before="0" w:after="160" w:line="259" w:lineRule="auto"/>
              <w:rPr>
                <w:rFonts w:ascii="Calibri" w:eastAsia="Calibri" w:hAnsi="Calibri" w:cs="Times New Roman"/>
                <w:b/>
                <w:bCs/>
                <w:color w:val="000000"/>
                <w:sz w:val="18"/>
                <w:szCs w:val="18"/>
              </w:rPr>
            </w:pPr>
            <w:r w:rsidRPr="00BA3878">
              <w:rPr>
                <w:rFonts w:ascii="Calibri" w:eastAsia="Calibri" w:hAnsi="Calibri" w:cs="Times New Roman"/>
                <w:b/>
                <w:bCs/>
                <w:color w:val="000000"/>
                <w:sz w:val="18"/>
                <w:szCs w:val="18"/>
              </w:rPr>
              <w:t>Note</w:t>
            </w:r>
          </w:p>
        </w:tc>
      </w:tr>
      <w:tr w:rsidR="00BA3878" w:rsidRPr="00BA3878" w14:paraId="068B8FB2" w14:textId="77777777" w:rsidTr="00BA3878">
        <w:trPr>
          <w:trHeight w:val="39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FFC000"/>
            <w:vAlign w:val="center"/>
          </w:tcPr>
          <w:p w14:paraId="1BBB968E" w14:textId="77777777" w:rsidR="00BA3878" w:rsidRPr="00BA3878" w:rsidRDefault="00BA3878" w:rsidP="00BA3878">
            <w:pPr>
              <w:snapToGrid w:val="0"/>
              <w:spacing w:before="0" w:after="160" w:line="259" w:lineRule="auto"/>
              <w:jc w:val="center"/>
              <w:rPr>
                <w:rFonts w:ascii="Calibri" w:eastAsia="Calibri" w:hAnsi="Calibri" w:cs="Times New Roman"/>
                <w:b/>
                <w:color w:val="000000"/>
                <w:sz w:val="20"/>
              </w:rPr>
            </w:pPr>
            <w:r w:rsidRPr="00BA3878">
              <w:rPr>
                <w:rFonts w:ascii="Calibri" w:eastAsia="Calibri" w:hAnsi="Calibri" w:cs="Times New Roman"/>
                <w:b/>
                <w:sz w:val="22"/>
              </w:rPr>
              <w:t xml:space="preserve">CONTROLLO IN LOCO DA REMOTO -VISITA TELEMATICA A DISTANZA </w:t>
            </w:r>
          </w:p>
        </w:tc>
      </w:tr>
      <w:tr w:rsidR="00BA3878" w:rsidRPr="00BA3878" w14:paraId="79998973" w14:textId="77777777" w:rsidTr="00BA3878">
        <w:trPr>
          <w:trHeight w:val="269"/>
        </w:trPr>
        <w:tc>
          <w:tcPr>
            <w:tcW w:w="363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314456E" w14:textId="77777777" w:rsidR="00BA3878" w:rsidRPr="00BA3878" w:rsidRDefault="00BA3878" w:rsidP="00BA3878">
            <w:pPr>
              <w:snapToGrid w:val="0"/>
              <w:spacing w:before="0" w:after="160" w:line="259" w:lineRule="auto"/>
              <w:jc w:val="both"/>
              <w:rPr>
                <w:rFonts w:ascii="Calibri" w:eastAsia="Calibri" w:hAnsi="Calibri" w:cs="Times New Roman"/>
                <w:sz w:val="18"/>
                <w:szCs w:val="18"/>
              </w:rPr>
            </w:pPr>
            <w:r w:rsidRPr="00BA3878">
              <w:rPr>
                <w:rFonts w:ascii="Calibri" w:eastAsia="Calibri" w:hAnsi="Calibri" w:cs="Times New Roman"/>
                <w:color w:val="000000"/>
                <w:sz w:val="18"/>
                <w:szCs w:val="18"/>
              </w:rPr>
              <w:t>Il voucher è stato oggetto di verifica in loco perché è rientrato nel campione predisposto dall’Amministrazione?</w:t>
            </w: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BB8556B"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9B1B626"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1A5A633"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57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AE5B691"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r>
      <w:tr w:rsidR="00BA3878" w:rsidRPr="00BA3878" w14:paraId="4CD7E503" w14:textId="77777777" w:rsidTr="00BA3878">
        <w:trPr>
          <w:trHeight w:val="269"/>
        </w:trPr>
        <w:tc>
          <w:tcPr>
            <w:tcW w:w="363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23B0A80" w14:textId="77777777" w:rsidR="00BA3878" w:rsidRPr="00BA3878" w:rsidRDefault="00BA3878" w:rsidP="00BA3878">
            <w:pPr>
              <w:snapToGrid w:val="0"/>
              <w:spacing w:before="0" w:after="160" w:line="259" w:lineRule="auto"/>
              <w:jc w:val="both"/>
              <w:rPr>
                <w:rFonts w:ascii="Calibri" w:eastAsia="Calibri" w:hAnsi="Calibri" w:cs="Times New Roman"/>
                <w:sz w:val="18"/>
                <w:szCs w:val="18"/>
              </w:rPr>
            </w:pPr>
            <w:r w:rsidRPr="00BA3878">
              <w:rPr>
                <w:rFonts w:ascii="Calibri" w:eastAsia="Calibri" w:hAnsi="Calibri" w:cs="Times New Roman"/>
                <w:color w:val="000000"/>
                <w:sz w:val="18"/>
                <w:szCs w:val="18"/>
              </w:rPr>
              <w:t>Il voucher è stato oggetto di verifica in loco perché sono emerse circostanze da rendere opportuna comunque la verifica anche in loco?</w:t>
            </w: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E0E7E94"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D1AE8CF"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C61F62F"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57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52E50A0"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r>
      <w:tr w:rsidR="00BA3878" w:rsidRPr="00BA3878" w14:paraId="7123514F" w14:textId="77777777" w:rsidTr="00BA3878">
        <w:trPr>
          <w:trHeight w:val="269"/>
        </w:trPr>
        <w:tc>
          <w:tcPr>
            <w:tcW w:w="363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1798A98" w14:textId="77777777" w:rsidR="00BA3878" w:rsidRPr="00BA3878" w:rsidRDefault="00BA3878" w:rsidP="00BA3878">
            <w:pPr>
              <w:snapToGrid w:val="0"/>
              <w:spacing w:before="0" w:after="160" w:line="259" w:lineRule="auto"/>
              <w:jc w:val="both"/>
              <w:rPr>
                <w:rFonts w:ascii="Calibri" w:eastAsia="Calibri" w:hAnsi="Calibri" w:cs="Times New Roman"/>
                <w:sz w:val="18"/>
                <w:szCs w:val="18"/>
              </w:rPr>
            </w:pPr>
            <w:r w:rsidRPr="00BA3878">
              <w:rPr>
                <w:rFonts w:ascii="Calibri" w:eastAsia="Calibri" w:hAnsi="Calibri" w:cs="Times New Roman"/>
                <w:color w:val="000000"/>
                <w:sz w:val="18"/>
                <w:szCs w:val="18"/>
              </w:rPr>
              <w:t>Il corso risulta essere svolto come da calendario?</w:t>
            </w: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EC6AF46"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73F0A44"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87993AB"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57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B22CD1B"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r>
      <w:tr w:rsidR="00BA3878" w:rsidRPr="00BA3878" w14:paraId="4691450E" w14:textId="77777777" w:rsidTr="00BA3878">
        <w:trPr>
          <w:trHeight w:val="269"/>
        </w:trPr>
        <w:tc>
          <w:tcPr>
            <w:tcW w:w="363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2F32EFE" w14:textId="77777777" w:rsidR="00BA3878" w:rsidRPr="00BA3878" w:rsidRDefault="00BA3878" w:rsidP="00BA3878">
            <w:pPr>
              <w:snapToGrid w:val="0"/>
              <w:spacing w:before="0" w:after="160" w:line="259" w:lineRule="auto"/>
              <w:jc w:val="both"/>
              <w:rPr>
                <w:rFonts w:ascii="Calibri" w:eastAsia="Calibri" w:hAnsi="Calibri" w:cs="Times New Roman"/>
                <w:sz w:val="18"/>
                <w:szCs w:val="18"/>
              </w:rPr>
            </w:pPr>
            <w:r w:rsidRPr="00BA3878">
              <w:rPr>
                <w:rFonts w:ascii="Calibri" w:eastAsia="Calibri" w:hAnsi="Calibri" w:cs="Times New Roman"/>
                <w:color w:val="000000"/>
                <w:sz w:val="18"/>
                <w:szCs w:val="18"/>
              </w:rPr>
              <w:t>Esiste corrispondenza tra quanto in corso di realizzazione e il progettato finanziato?</w:t>
            </w: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65ECAAB"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D9200D4"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5367E7C"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57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69F411A"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r>
      <w:tr w:rsidR="00BA3878" w:rsidRPr="00BA3878" w14:paraId="3DCCAB7E" w14:textId="77777777" w:rsidTr="00BA3878">
        <w:trPr>
          <w:trHeight w:val="269"/>
        </w:trPr>
        <w:tc>
          <w:tcPr>
            <w:tcW w:w="363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E131648"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r w:rsidRPr="00BA3878">
              <w:rPr>
                <w:rFonts w:ascii="Calibri" w:eastAsia="Calibri" w:hAnsi="Calibri" w:cs="Times New Roman"/>
                <w:sz w:val="18"/>
                <w:szCs w:val="18"/>
              </w:rPr>
              <w:t>E’ stata verificata la correttezza dei dati relativi agli indicatori di realizzazione?</w:t>
            </w: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D4AAD16"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4DEF22B"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264"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7FD38E8"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c>
          <w:tcPr>
            <w:tcW w:w="572"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87CFB98" w14:textId="77777777" w:rsidR="00BA3878" w:rsidRPr="00BA3878" w:rsidRDefault="00BA3878" w:rsidP="00BA3878">
            <w:pPr>
              <w:snapToGrid w:val="0"/>
              <w:spacing w:before="0" w:after="160" w:line="259" w:lineRule="auto"/>
              <w:jc w:val="both"/>
              <w:rPr>
                <w:rFonts w:ascii="Calibri" w:eastAsia="Calibri" w:hAnsi="Calibri" w:cs="Times New Roman"/>
                <w:color w:val="000000"/>
                <w:sz w:val="18"/>
                <w:szCs w:val="18"/>
              </w:rPr>
            </w:pPr>
          </w:p>
        </w:tc>
      </w:tr>
      <w:tr w:rsidR="00BA3878" w:rsidRPr="00BA3878" w14:paraId="61362102" w14:textId="77777777" w:rsidTr="00BA3878">
        <w:trPr>
          <w:trHeight w:val="436"/>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FDBE03B" w14:textId="77777777" w:rsidR="00BA3878" w:rsidRPr="00BA3878" w:rsidRDefault="00BA3878" w:rsidP="00BA3878">
            <w:pPr>
              <w:snapToGrid w:val="0"/>
              <w:spacing w:before="0" w:after="160" w:line="259" w:lineRule="auto"/>
              <w:rPr>
                <w:rFonts w:ascii="Calibri" w:eastAsia="Calibri" w:hAnsi="Calibri" w:cs="Times New Roman"/>
                <w:b/>
                <w:color w:val="000000"/>
                <w:sz w:val="20"/>
              </w:rPr>
            </w:pPr>
            <w:r w:rsidRPr="00BA3878">
              <w:rPr>
                <w:rFonts w:ascii="Calibri" w:eastAsia="Calibri" w:hAnsi="Calibri" w:cs="Times New Roman"/>
                <w:b/>
                <w:color w:val="000000"/>
                <w:sz w:val="20"/>
              </w:rPr>
              <w:t>Funzionario (nome e cognome)</w:t>
            </w:r>
          </w:p>
        </w:tc>
      </w:tr>
      <w:tr w:rsidR="00BA3878" w:rsidRPr="00BA3878" w14:paraId="4B0887BF" w14:textId="77777777" w:rsidTr="00BA3878">
        <w:trPr>
          <w:trHeight w:val="390"/>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49D2104" w14:textId="77777777" w:rsidR="00BA3878" w:rsidRPr="00BA3878" w:rsidRDefault="00BA3878" w:rsidP="00BA3878">
            <w:pPr>
              <w:snapToGrid w:val="0"/>
              <w:spacing w:before="0" w:after="160" w:line="259" w:lineRule="auto"/>
              <w:rPr>
                <w:rFonts w:ascii="Calibri" w:eastAsia="Calibri" w:hAnsi="Calibri" w:cs="Times New Roman"/>
                <w:b/>
                <w:color w:val="000000"/>
                <w:sz w:val="20"/>
              </w:rPr>
            </w:pPr>
            <w:r w:rsidRPr="00BA3878">
              <w:rPr>
                <w:rFonts w:ascii="Calibri" w:eastAsia="Calibri" w:hAnsi="Calibri" w:cs="Times New Roman"/>
                <w:b/>
                <w:color w:val="000000"/>
                <w:sz w:val="20"/>
              </w:rPr>
              <w:t>Firma autografa o digitale, ai sensi e per gli effetti dell’art. 24 del D.lgs. n. 82/2005</w:t>
            </w:r>
          </w:p>
        </w:tc>
      </w:tr>
    </w:tbl>
    <w:p w14:paraId="214C7671" w14:textId="77777777" w:rsidR="00BA3878" w:rsidRDefault="00BA3878" w:rsidP="00E6194B">
      <w:pPr>
        <w:spacing w:before="0" w:after="160" w:line="256" w:lineRule="auto"/>
      </w:pPr>
    </w:p>
    <w:p w14:paraId="0D688E8B" w14:textId="77777777" w:rsidR="00E6194B" w:rsidRDefault="00E6194B" w:rsidP="00E6194B">
      <w:pPr>
        <w:spacing w:before="0" w:after="160" w:line="256" w:lineRule="auto"/>
      </w:pPr>
    </w:p>
    <w:p w14:paraId="7F311487" w14:textId="77777777" w:rsidR="00E6194B" w:rsidRDefault="00E6194B" w:rsidP="005C6E5F">
      <w:pPr>
        <w:spacing w:before="0" w:after="160" w:line="256" w:lineRule="auto"/>
      </w:pPr>
      <w:r>
        <w:br w:type="page"/>
      </w:r>
    </w:p>
    <w:tbl>
      <w:tblPr>
        <w:tblW w:w="4752" w:type="pct"/>
        <w:tblInd w:w="212" w:type="dxa"/>
        <w:tblCellMar>
          <w:left w:w="70" w:type="dxa"/>
          <w:right w:w="70" w:type="dxa"/>
        </w:tblCellMar>
        <w:tblLook w:val="0000" w:firstRow="0" w:lastRow="0" w:firstColumn="0" w:lastColumn="0" w:noHBand="0" w:noVBand="0"/>
      </w:tblPr>
      <w:tblGrid>
        <w:gridCol w:w="7002"/>
        <w:gridCol w:w="415"/>
        <w:gridCol w:w="403"/>
        <w:gridCol w:w="417"/>
        <w:gridCol w:w="913"/>
      </w:tblGrid>
      <w:tr w:rsidR="007904FA" w:rsidRPr="007904FA" w14:paraId="69A4CC27" w14:textId="77777777" w:rsidTr="007904FA">
        <w:trPr>
          <w:trHeight w:val="315"/>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18ED7B6D" w14:textId="77777777" w:rsidR="007904FA" w:rsidRPr="007904FA" w:rsidRDefault="007904FA" w:rsidP="007904FA">
            <w:pPr>
              <w:snapToGrid w:val="0"/>
              <w:jc w:val="center"/>
              <w:rPr>
                <w:rFonts w:ascii="Calibri" w:eastAsia="Calibri" w:hAnsi="Calibri" w:cs="Times New Roman"/>
                <w:b/>
                <w:bCs/>
              </w:rPr>
            </w:pPr>
            <w:r w:rsidRPr="007904FA">
              <w:rPr>
                <w:rFonts w:ascii="Calibri" w:eastAsia="Calibri" w:hAnsi="Calibri" w:cs="Times New Roman"/>
                <w:b/>
                <w:bCs/>
              </w:rPr>
              <w:lastRenderedPageBreak/>
              <w:t>POR FSE Marche 2014/20</w:t>
            </w:r>
          </w:p>
        </w:tc>
      </w:tr>
      <w:tr w:rsidR="007904FA" w:rsidRPr="007904FA" w14:paraId="0AF2F57E" w14:textId="77777777" w:rsidTr="007904FA">
        <w:trPr>
          <w:trHeight w:val="315"/>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238DFEA" w14:textId="77777777" w:rsidR="007904FA" w:rsidRPr="007904FA" w:rsidRDefault="007904FA" w:rsidP="007904FA">
            <w:pPr>
              <w:spacing w:before="240" w:after="60"/>
              <w:jc w:val="center"/>
              <w:outlineLvl w:val="1"/>
              <w:rPr>
                <w:rFonts w:ascii="Calibri" w:eastAsia="Times New Roman" w:hAnsi="Calibri" w:cs="Times New Roman"/>
                <w:b/>
                <w:color w:val="2E74B5"/>
                <w:sz w:val="28"/>
                <w:szCs w:val="28"/>
              </w:rPr>
            </w:pPr>
            <w:r w:rsidRPr="007904FA">
              <w:rPr>
                <w:rFonts w:ascii="Calibri" w:eastAsia="Times New Roman" w:hAnsi="Calibri" w:cs="Times New Roman"/>
                <w:b/>
                <w:color w:val="2E74B5"/>
                <w:sz w:val="28"/>
                <w:szCs w:val="28"/>
              </w:rPr>
              <w:t>Seminari informativi rivolti a dipendenti pubblici da parte della scuola regionale di formazione della PA</w:t>
            </w:r>
          </w:p>
        </w:tc>
      </w:tr>
      <w:tr w:rsidR="007904FA" w:rsidRPr="007904FA" w14:paraId="6A2291F8" w14:textId="77777777" w:rsidTr="007904FA">
        <w:trPr>
          <w:trHeight w:val="315"/>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5C0A264"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Data</w:t>
            </w:r>
          </w:p>
        </w:tc>
      </w:tr>
      <w:tr w:rsidR="007904FA" w:rsidRPr="007904FA" w14:paraId="08CB02BB" w14:textId="77777777" w:rsidTr="007904FA">
        <w:trPr>
          <w:trHeight w:val="315"/>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B46C769" w14:textId="77777777" w:rsidR="007904FA" w:rsidRPr="007904FA" w:rsidRDefault="007904FA" w:rsidP="007904FA">
            <w:pPr>
              <w:snapToGrid w:val="0"/>
              <w:rPr>
                <w:rFonts w:ascii="Calibri" w:eastAsia="Calibri" w:hAnsi="Calibri" w:cs="Times New Roman"/>
                <w:color w:val="FF0000"/>
                <w:sz w:val="18"/>
                <w:szCs w:val="18"/>
              </w:rPr>
            </w:pPr>
            <w:r w:rsidRPr="007904FA">
              <w:rPr>
                <w:rFonts w:ascii="Calibri" w:eastAsia="Calibri" w:hAnsi="Calibri" w:cs="Times New Roman"/>
                <w:sz w:val="18"/>
                <w:szCs w:val="18"/>
              </w:rPr>
              <w:t xml:space="preserve">Controllo n. </w:t>
            </w:r>
          </w:p>
        </w:tc>
        <w:tc>
          <w:tcPr>
            <w:tcW w:w="1174" w:type="pct"/>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755CEBB2"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 </w:t>
            </w:r>
          </w:p>
        </w:tc>
      </w:tr>
      <w:tr w:rsidR="007904FA" w:rsidRPr="007904FA" w14:paraId="481A2D63" w14:textId="77777777" w:rsidTr="007904FA">
        <w:trPr>
          <w:trHeight w:val="315"/>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F34652C"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Responsabile del procedimento:</w:t>
            </w:r>
          </w:p>
        </w:tc>
      </w:tr>
      <w:tr w:rsidR="007904FA" w:rsidRPr="007904FA" w14:paraId="12D5EE50" w14:textId="77777777" w:rsidTr="007904FA">
        <w:trPr>
          <w:trHeight w:val="315"/>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F4C1817"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Titolo progetto:</w:t>
            </w:r>
          </w:p>
        </w:tc>
        <w:tc>
          <w:tcPr>
            <w:tcW w:w="1174" w:type="pct"/>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1544FE21"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 </w:t>
            </w:r>
          </w:p>
        </w:tc>
      </w:tr>
      <w:tr w:rsidR="007904FA" w:rsidRPr="007904FA" w14:paraId="78B8B4A0" w14:textId="77777777" w:rsidTr="007904FA">
        <w:trPr>
          <w:trHeight w:val="315"/>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42440FD"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Asse:</w:t>
            </w:r>
          </w:p>
        </w:tc>
        <w:tc>
          <w:tcPr>
            <w:tcW w:w="1174" w:type="pct"/>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6DDE0026"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 </w:t>
            </w:r>
          </w:p>
        </w:tc>
      </w:tr>
      <w:tr w:rsidR="007904FA" w:rsidRPr="007904FA" w14:paraId="1C7EF064" w14:textId="77777777" w:rsidTr="007904FA">
        <w:trPr>
          <w:trHeight w:val="315"/>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0F66405"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Priorità di investimento</w:t>
            </w:r>
          </w:p>
        </w:tc>
        <w:tc>
          <w:tcPr>
            <w:tcW w:w="1174" w:type="pct"/>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6768046E"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 </w:t>
            </w:r>
          </w:p>
        </w:tc>
      </w:tr>
      <w:tr w:rsidR="007904FA" w:rsidRPr="007904FA" w14:paraId="04CBAD08" w14:textId="77777777" w:rsidTr="007904FA">
        <w:trPr>
          <w:trHeight w:val="315"/>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CD8EC8B"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Ammontare risorse finanziarie</w:t>
            </w:r>
          </w:p>
        </w:tc>
        <w:tc>
          <w:tcPr>
            <w:tcW w:w="1174" w:type="pct"/>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38F75D86" w14:textId="77777777" w:rsidR="007904FA" w:rsidRPr="007904FA" w:rsidRDefault="007904FA" w:rsidP="007904FA">
            <w:pPr>
              <w:snapToGrid w:val="0"/>
              <w:rPr>
                <w:rFonts w:ascii="Calibri" w:eastAsia="Calibri" w:hAnsi="Calibri" w:cs="Times New Roman"/>
                <w:sz w:val="18"/>
                <w:szCs w:val="18"/>
              </w:rPr>
            </w:pPr>
            <w:r w:rsidRPr="007904FA">
              <w:rPr>
                <w:rFonts w:ascii="Calibri" w:eastAsia="Calibri" w:hAnsi="Calibri" w:cs="Times New Roman"/>
                <w:sz w:val="18"/>
                <w:szCs w:val="18"/>
              </w:rPr>
              <w:t> </w:t>
            </w:r>
          </w:p>
        </w:tc>
      </w:tr>
      <w:tr w:rsidR="007904FA" w:rsidRPr="007904FA" w14:paraId="2D93EE9C" w14:textId="77777777" w:rsidTr="007904FA">
        <w:trPr>
          <w:trHeight w:val="315"/>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4B9CD19" w14:textId="77777777" w:rsidR="007904FA" w:rsidRPr="007904FA" w:rsidRDefault="007904FA" w:rsidP="007904FA">
            <w:pPr>
              <w:snapToGrid w:val="0"/>
              <w:rPr>
                <w:rFonts w:ascii="Calibri" w:eastAsia="Calibri" w:hAnsi="Calibri" w:cs="Times New Roman"/>
                <w:color w:val="000000"/>
                <w:sz w:val="18"/>
                <w:szCs w:val="18"/>
              </w:rPr>
            </w:pPr>
            <w:r w:rsidRPr="007904FA">
              <w:rPr>
                <w:rFonts w:ascii="Calibri" w:eastAsia="Calibri" w:hAnsi="Calibri" w:cs="Times New Roman"/>
                <w:color w:val="000000"/>
                <w:sz w:val="18"/>
                <w:szCs w:val="18"/>
              </w:rPr>
              <w:t> </w:t>
            </w:r>
          </w:p>
        </w:tc>
        <w:tc>
          <w:tcPr>
            <w:tcW w:w="22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6FDEC9C" w14:textId="77777777" w:rsidR="007904FA" w:rsidRPr="007904FA" w:rsidRDefault="007904FA" w:rsidP="007904FA">
            <w:pPr>
              <w:snapToGrid w:val="0"/>
              <w:rPr>
                <w:rFonts w:ascii="Calibri" w:eastAsia="Calibri" w:hAnsi="Calibri" w:cs="Times New Roman"/>
                <w:b/>
                <w:bCs/>
                <w:color w:val="000000"/>
                <w:sz w:val="18"/>
                <w:szCs w:val="18"/>
              </w:rPr>
            </w:pPr>
            <w:r w:rsidRPr="007904FA">
              <w:rPr>
                <w:rFonts w:ascii="Calibri" w:eastAsia="Calibri" w:hAnsi="Calibri" w:cs="Times New Roman"/>
                <w:b/>
                <w:bCs/>
                <w:color w:val="000000"/>
                <w:sz w:val="18"/>
                <w:szCs w:val="18"/>
              </w:rPr>
              <w:t>SI</w:t>
            </w:r>
          </w:p>
        </w:tc>
        <w:tc>
          <w:tcPr>
            <w:tcW w:w="22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66ADCCF" w14:textId="77777777" w:rsidR="007904FA" w:rsidRPr="007904FA" w:rsidRDefault="007904FA" w:rsidP="007904FA">
            <w:pPr>
              <w:snapToGrid w:val="0"/>
              <w:rPr>
                <w:rFonts w:ascii="Calibri" w:eastAsia="Calibri" w:hAnsi="Calibri" w:cs="Times New Roman"/>
                <w:b/>
                <w:bCs/>
                <w:color w:val="000000"/>
                <w:sz w:val="18"/>
                <w:szCs w:val="18"/>
              </w:rPr>
            </w:pPr>
            <w:r w:rsidRPr="007904FA">
              <w:rPr>
                <w:rFonts w:ascii="Calibri" w:eastAsia="Calibri" w:hAnsi="Calibri" w:cs="Times New Roman"/>
                <w:b/>
                <w:bCs/>
                <w:color w:val="000000"/>
                <w:sz w:val="18"/>
                <w:szCs w:val="18"/>
              </w:rPr>
              <w:t>NO</w:t>
            </w:r>
          </w:p>
        </w:tc>
        <w:tc>
          <w:tcPr>
            <w:tcW w:w="22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CA5DDA0" w14:textId="77777777" w:rsidR="007904FA" w:rsidRPr="007904FA" w:rsidRDefault="007904FA" w:rsidP="007904FA">
            <w:pPr>
              <w:snapToGrid w:val="0"/>
              <w:rPr>
                <w:rFonts w:ascii="Calibri" w:eastAsia="Calibri" w:hAnsi="Calibri" w:cs="Times New Roman"/>
                <w:b/>
                <w:bCs/>
                <w:color w:val="000000"/>
                <w:sz w:val="18"/>
                <w:szCs w:val="18"/>
              </w:rPr>
            </w:pPr>
            <w:r w:rsidRPr="007904FA">
              <w:rPr>
                <w:rFonts w:ascii="Calibri" w:eastAsia="Calibri" w:hAnsi="Calibri" w:cs="Times New Roman"/>
                <w:b/>
                <w:bCs/>
                <w:color w:val="000000"/>
                <w:sz w:val="18"/>
                <w:szCs w:val="18"/>
              </w:rPr>
              <w:t>NP</w:t>
            </w:r>
          </w:p>
        </w:tc>
        <w:tc>
          <w:tcPr>
            <w:tcW w:w="499"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233F03B" w14:textId="77777777" w:rsidR="007904FA" w:rsidRPr="007904FA" w:rsidRDefault="007904FA" w:rsidP="007904FA">
            <w:pPr>
              <w:snapToGrid w:val="0"/>
              <w:rPr>
                <w:rFonts w:ascii="Calibri" w:eastAsia="Calibri" w:hAnsi="Calibri" w:cs="Times New Roman"/>
                <w:b/>
                <w:bCs/>
                <w:color w:val="000000"/>
                <w:sz w:val="18"/>
                <w:szCs w:val="18"/>
              </w:rPr>
            </w:pPr>
            <w:r w:rsidRPr="007904FA">
              <w:rPr>
                <w:rFonts w:ascii="Calibri" w:eastAsia="Calibri" w:hAnsi="Calibri" w:cs="Times New Roman"/>
                <w:b/>
                <w:bCs/>
                <w:color w:val="000000"/>
                <w:sz w:val="18"/>
                <w:szCs w:val="18"/>
              </w:rPr>
              <w:t>NOTE</w:t>
            </w:r>
          </w:p>
        </w:tc>
      </w:tr>
      <w:tr w:rsidR="007904FA" w:rsidRPr="007904FA" w14:paraId="6A70BB5F" w14:textId="77777777" w:rsidTr="007904FA">
        <w:trPr>
          <w:trHeight w:val="315"/>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C4BC96"/>
            <w:vAlign w:val="center"/>
          </w:tcPr>
          <w:p w14:paraId="1F35B515" w14:textId="77777777" w:rsidR="007904FA" w:rsidRPr="007904FA" w:rsidRDefault="007904FA" w:rsidP="007904FA">
            <w:pPr>
              <w:snapToGrid w:val="0"/>
              <w:jc w:val="center"/>
              <w:rPr>
                <w:rFonts w:ascii="Calibri" w:eastAsia="Calibri" w:hAnsi="Calibri" w:cs="Times New Roman"/>
                <w:b/>
                <w:color w:val="000000"/>
                <w:sz w:val="18"/>
                <w:szCs w:val="18"/>
              </w:rPr>
            </w:pPr>
            <w:r w:rsidRPr="007904FA">
              <w:rPr>
                <w:rFonts w:ascii="Calibri" w:eastAsia="Calibri" w:hAnsi="Calibri" w:cs="Times New Roman"/>
                <w:b/>
                <w:color w:val="000000"/>
                <w:sz w:val="18"/>
                <w:szCs w:val="18"/>
              </w:rPr>
              <w:t>Controlli di I livello in loco webinar</w:t>
            </w:r>
          </w:p>
        </w:tc>
      </w:tr>
      <w:tr w:rsidR="007904FA" w:rsidRPr="007904FA" w14:paraId="587D45E5" w14:textId="77777777" w:rsidTr="007904FA">
        <w:trPr>
          <w:trHeight w:val="330"/>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1D11610" w14:textId="77777777" w:rsidR="007904FA" w:rsidRPr="007904FA" w:rsidRDefault="007904FA" w:rsidP="007904FA">
            <w:pPr>
              <w:snapToGrid w:val="0"/>
              <w:jc w:val="both"/>
              <w:rPr>
                <w:rFonts w:ascii="Calibri" w:eastAsia="Calibri" w:hAnsi="Calibri" w:cs="Calibri"/>
                <w:b/>
                <w:sz w:val="18"/>
                <w:szCs w:val="18"/>
              </w:rPr>
            </w:pPr>
            <w:r w:rsidRPr="007904FA">
              <w:rPr>
                <w:rFonts w:ascii="Calibri" w:eastAsia="Calibri" w:hAnsi="Calibri" w:cs="Times New Roman"/>
                <w:sz w:val="18"/>
                <w:szCs w:val="18"/>
              </w:rPr>
              <w:t>Sul progetto è stato acquisito il parere di conformità/autorizzazione alla conversione dei seminari informativi già formalmente autorizzati in webinar sincroni dell’AdG?</w:t>
            </w:r>
          </w:p>
        </w:tc>
        <w:tc>
          <w:tcPr>
            <w:tcW w:w="22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D482287" w14:textId="77777777" w:rsidR="007904FA" w:rsidRPr="007904FA" w:rsidRDefault="007904FA" w:rsidP="007904FA">
            <w:pPr>
              <w:snapToGrid w:val="0"/>
              <w:jc w:val="both"/>
              <w:rPr>
                <w:rFonts w:ascii="Calibri" w:eastAsia="Calibri" w:hAnsi="Calibri" w:cs="Times New Roman"/>
                <w:color w:val="000000"/>
                <w:sz w:val="18"/>
                <w:szCs w:val="18"/>
              </w:rPr>
            </w:pPr>
          </w:p>
        </w:tc>
        <w:tc>
          <w:tcPr>
            <w:tcW w:w="22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3617028" w14:textId="77777777" w:rsidR="007904FA" w:rsidRPr="007904FA" w:rsidRDefault="007904FA" w:rsidP="007904FA">
            <w:pPr>
              <w:snapToGrid w:val="0"/>
              <w:jc w:val="both"/>
              <w:rPr>
                <w:rFonts w:ascii="Calibri" w:eastAsia="Calibri" w:hAnsi="Calibri" w:cs="Times New Roman"/>
                <w:color w:val="000000"/>
                <w:sz w:val="18"/>
                <w:szCs w:val="18"/>
              </w:rPr>
            </w:pPr>
          </w:p>
        </w:tc>
        <w:tc>
          <w:tcPr>
            <w:tcW w:w="22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C189A94" w14:textId="77777777" w:rsidR="007904FA" w:rsidRPr="007904FA" w:rsidRDefault="007904FA" w:rsidP="007904FA">
            <w:pPr>
              <w:snapToGrid w:val="0"/>
              <w:jc w:val="both"/>
              <w:rPr>
                <w:rFonts w:ascii="Calibri" w:eastAsia="Calibri" w:hAnsi="Calibri" w:cs="Times New Roman"/>
                <w:color w:val="000000"/>
                <w:sz w:val="18"/>
                <w:szCs w:val="18"/>
              </w:rPr>
            </w:pPr>
          </w:p>
        </w:tc>
        <w:tc>
          <w:tcPr>
            <w:tcW w:w="499"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6EEF6C2" w14:textId="77777777" w:rsidR="007904FA" w:rsidRPr="007904FA" w:rsidRDefault="007904FA" w:rsidP="007904FA">
            <w:pPr>
              <w:snapToGrid w:val="0"/>
              <w:jc w:val="both"/>
              <w:rPr>
                <w:rFonts w:ascii="Calibri" w:eastAsia="Calibri" w:hAnsi="Calibri" w:cs="Times New Roman"/>
                <w:color w:val="000000"/>
                <w:sz w:val="18"/>
                <w:szCs w:val="18"/>
              </w:rPr>
            </w:pPr>
          </w:p>
        </w:tc>
      </w:tr>
      <w:tr w:rsidR="007904FA" w:rsidRPr="007904FA" w14:paraId="55043AEF" w14:textId="77777777" w:rsidTr="007904FA">
        <w:trPr>
          <w:trHeight w:val="330"/>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8EF3EBA" w14:textId="77777777" w:rsidR="007904FA" w:rsidRPr="007904FA" w:rsidRDefault="007904FA" w:rsidP="007904FA">
            <w:pPr>
              <w:snapToGrid w:val="0"/>
              <w:jc w:val="both"/>
              <w:rPr>
                <w:rFonts w:ascii="Calibri" w:eastAsia="Calibri" w:hAnsi="Calibri" w:cs="Times New Roman"/>
                <w:sz w:val="18"/>
                <w:szCs w:val="18"/>
              </w:rPr>
            </w:pPr>
            <w:r w:rsidRPr="007904FA">
              <w:rPr>
                <w:rFonts w:ascii="Calibri" w:eastAsia="Calibri" w:hAnsi="Calibri" w:cs="Calibri"/>
                <w:sz w:val="18"/>
                <w:szCs w:val="18"/>
              </w:rPr>
              <w:t xml:space="preserve">Si è verificato l'effettivo espletamento delle attività programmate? </w:t>
            </w:r>
          </w:p>
        </w:tc>
        <w:tc>
          <w:tcPr>
            <w:tcW w:w="22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D464BEB" w14:textId="77777777" w:rsidR="007904FA" w:rsidRPr="007904FA" w:rsidRDefault="007904FA" w:rsidP="007904FA">
            <w:pPr>
              <w:snapToGrid w:val="0"/>
              <w:jc w:val="both"/>
              <w:rPr>
                <w:rFonts w:ascii="Calibri" w:eastAsia="Calibri" w:hAnsi="Calibri" w:cs="Times New Roman"/>
                <w:color w:val="000000"/>
                <w:sz w:val="18"/>
                <w:szCs w:val="18"/>
              </w:rPr>
            </w:pPr>
          </w:p>
        </w:tc>
        <w:tc>
          <w:tcPr>
            <w:tcW w:w="22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CDB7B38" w14:textId="77777777" w:rsidR="007904FA" w:rsidRPr="007904FA" w:rsidRDefault="007904FA" w:rsidP="007904FA">
            <w:pPr>
              <w:snapToGrid w:val="0"/>
              <w:jc w:val="both"/>
              <w:rPr>
                <w:rFonts w:ascii="Calibri" w:eastAsia="Calibri" w:hAnsi="Calibri" w:cs="Times New Roman"/>
                <w:color w:val="000000"/>
                <w:sz w:val="18"/>
                <w:szCs w:val="18"/>
              </w:rPr>
            </w:pPr>
          </w:p>
        </w:tc>
        <w:tc>
          <w:tcPr>
            <w:tcW w:w="22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B12EF21" w14:textId="77777777" w:rsidR="007904FA" w:rsidRPr="007904FA" w:rsidRDefault="007904FA" w:rsidP="007904FA">
            <w:pPr>
              <w:snapToGrid w:val="0"/>
              <w:jc w:val="both"/>
              <w:rPr>
                <w:rFonts w:ascii="Calibri" w:eastAsia="Calibri" w:hAnsi="Calibri" w:cs="Times New Roman"/>
                <w:color w:val="000000"/>
                <w:sz w:val="18"/>
                <w:szCs w:val="18"/>
              </w:rPr>
            </w:pPr>
          </w:p>
        </w:tc>
        <w:tc>
          <w:tcPr>
            <w:tcW w:w="499"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06CB263" w14:textId="77777777" w:rsidR="007904FA" w:rsidRPr="007904FA" w:rsidRDefault="007904FA" w:rsidP="007904FA">
            <w:pPr>
              <w:snapToGrid w:val="0"/>
              <w:jc w:val="both"/>
              <w:rPr>
                <w:rFonts w:ascii="Calibri" w:eastAsia="Calibri" w:hAnsi="Calibri" w:cs="Times New Roman"/>
                <w:color w:val="000000"/>
                <w:sz w:val="18"/>
                <w:szCs w:val="18"/>
              </w:rPr>
            </w:pPr>
          </w:p>
        </w:tc>
      </w:tr>
      <w:tr w:rsidR="007904FA" w:rsidRPr="007904FA" w14:paraId="3CD7EDBA" w14:textId="77777777" w:rsidTr="007904FA">
        <w:trPr>
          <w:trHeight w:val="384"/>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E55BACB" w14:textId="77777777" w:rsidR="007904FA" w:rsidRPr="007904FA" w:rsidRDefault="007904FA" w:rsidP="007904FA">
            <w:pPr>
              <w:snapToGrid w:val="0"/>
              <w:jc w:val="both"/>
              <w:rPr>
                <w:rFonts w:ascii="Calibri" w:eastAsia="Calibri" w:hAnsi="Calibri" w:cs="Times New Roman"/>
                <w:sz w:val="18"/>
                <w:szCs w:val="18"/>
              </w:rPr>
            </w:pPr>
            <w:r w:rsidRPr="007904FA">
              <w:rPr>
                <w:rFonts w:ascii="Calibri" w:eastAsia="Calibri" w:hAnsi="Calibri" w:cs="Calibri"/>
                <w:sz w:val="18"/>
                <w:szCs w:val="18"/>
              </w:rPr>
              <w:t xml:space="preserve">Si è verificata la coerenza dell'attività svolta con il progetto finanziato? </w:t>
            </w:r>
          </w:p>
        </w:tc>
        <w:tc>
          <w:tcPr>
            <w:tcW w:w="22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9EBBAA9" w14:textId="77777777" w:rsidR="007904FA" w:rsidRPr="007904FA" w:rsidRDefault="007904FA" w:rsidP="007904FA">
            <w:pPr>
              <w:snapToGrid w:val="0"/>
              <w:jc w:val="both"/>
              <w:rPr>
                <w:rFonts w:ascii="Calibri" w:eastAsia="Calibri" w:hAnsi="Calibri" w:cs="Times New Roman"/>
                <w:color w:val="000000"/>
                <w:sz w:val="18"/>
                <w:szCs w:val="18"/>
              </w:rPr>
            </w:pPr>
          </w:p>
        </w:tc>
        <w:tc>
          <w:tcPr>
            <w:tcW w:w="22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364D915" w14:textId="77777777" w:rsidR="007904FA" w:rsidRPr="007904FA" w:rsidRDefault="007904FA" w:rsidP="007904FA">
            <w:pPr>
              <w:snapToGrid w:val="0"/>
              <w:jc w:val="both"/>
              <w:rPr>
                <w:rFonts w:ascii="Calibri" w:eastAsia="Calibri" w:hAnsi="Calibri" w:cs="Times New Roman"/>
                <w:color w:val="000000"/>
                <w:sz w:val="18"/>
                <w:szCs w:val="18"/>
              </w:rPr>
            </w:pPr>
            <w:r w:rsidRPr="007904FA">
              <w:rPr>
                <w:rFonts w:ascii="Calibri" w:eastAsia="Calibri" w:hAnsi="Calibri" w:cs="Times New Roman"/>
                <w:color w:val="000000"/>
                <w:sz w:val="18"/>
                <w:szCs w:val="18"/>
              </w:rPr>
              <w:t> </w:t>
            </w:r>
          </w:p>
        </w:tc>
        <w:tc>
          <w:tcPr>
            <w:tcW w:w="22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EE8E5DB" w14:textId="77777777" w:rsidR="007904FA" w:rsidRPr="007904FA" w:rsidRDefault="007904FA" w:rsidP="007904FA">
            <w:pPr>
              <w:snapToGrid w:val="0"/>
              <w:jc w:val="both"/>
              <w:rPr>
                <w:rFonts w:ascii="Calibri" w:eastAsia="Calibri" w:hAnsi="Calibri" w:cs="Times New Roman"/>
                <w:color w:val="000000"/>
                <w:sz w:val="18"/>
                <w:szCs w:val="18"/>
              </w:rPr>
            </w:pPr>
            <w:r w:rsidRPr="007904FA">
              <w:rPr>
                <w:rFonts w:ascii="Calibri" w:eastAsia="Calibri" w:hAnsi="Calibri" w:cs="Times New Roman"/>
                <w:color w:val="000000"/>
                <w:sz w:val="18"/>
                <w:szCs w:val="18"/>
              </w:rPr>
              <w:t> </w:t>
            </w:r>
          </w:p>
        </w:tc>
        <w:tc>
          <w:tcPr>
            <w:tcW w:w="499"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7C6B344" w14:textId="77777777" w:rsidR="007904FA" w:rsidRPr="007904FA" w:rsidRDefault="007904FA" w:rsidP="007904FA">
            <w:pPr>
              <w:snapToGrid w:val="0"/>
              <w:jc w:val="both"/>
              <w:rPr>
                <w:rFonts w:ascii="Calibri" w:eastAsia="Calibri" w:hAnsi="Calibri" w:cs="Times New Roman"/>
                <w:color w:val="000000"/>
                <w:sz w:val="18"/>
                <w:szCs w:val="18"/>
              </w:rPr>
            </w:pPr>
            <w:r w:rsidRPr="007904FA">
              <w:rPr>
                <w:rFonts w:ascii="Calibri" w:eastAsia="Calibri" w:hAnsi="Calibri" w:cs="Times New Roman"/>
                <w:color w:val="000000"/>
                <w:sz w:val="18"/>
                <w:szCs w:val="18"/>
              </w:rPr>
              <w:t> </w:t>
            </w:r>
          </w:p>
        </w:tc>
      </w:tr>
      <w:tr w:rsidR="007904FA" w:rsidRPr="007904FA" w14:paraId="664EA190" w14:textId="77777777" w:rsidTr="007904FA">
        <w:trPr>
          <w:trHeight w:val="384"/>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2C7D0FC" w14:textId="77777777" w:rsidR="007904FA" w:rsidRPr="007904FA" w:rsidRDefault="007904FA" w:rsidP="007904FA">
            <w:pPr>
              <w:snapToGrid w:val="0"/>
              <w:jc w:val="both"/>
              <w:rPr>
                <w:rFonts w:ascii="Calibri" w:eastAsia="Calibri" w:hAnsi="Calibri" w:cs="Calibri"/>
                <w:sz w:val="18"/>
                <w:szCs w:val="18"/>
              </w:rPr>
            </w:pPr>
            <w:r w:rsidRPr="007904FA">
              <w:rPr>
                <w:rFonts w:ascii="Calibri" w:eastAsia="Calibri" w:hAnsi="Calibri" w:cs="Calibri"/>
                <w:sz w:val="18"/>
                <w:szCs w:val="18"/>
              </w:rPr>
              <w:t xml:space="preserve">Il software prescelto consente di verificare la presenza di partecipanti al corso? </w:t>
            </w:r>
          </w:p>
          <w:p w14:paraId="06A93A47" w14:textId="77777777" w:rsidR="007904FA" w:rsidRPr="007904FA" w:rsidRDefault="007904FA" w:rsidP="007904FA">
            <w:pPr>
              <w:snapToGrid w:val="0"/>
              <w:jc w:val="both"/>
              <w:rPr>
                <w:rFonts w:ascii="Calibri" w:eastAsia="Calibri" w:hAnsi="Calibri" w:cs="Times New Roman"/>
                <w:sz w:val="18"/>
                <w:szCs w:val="18"/>
              </w:rPr>
            </w:pPr>
            <w:r w:rsidRPr="007904FA">
              <w:rPr>
                <w:rFonts w:ascii="Calibri" w:eastAsia="Calibri" w:hAnsi="Calibri" w:cs="Calibri"/>
                <w:sz w:val="18"/>
                <w:szCs w:val="18"/>
              </w:rPr>
              <w:t>(Nella nota indicare il n.di partecipanti collegati al momento del controllo)</w:t>
            </w:r>
          </w:p>
        </w:tc>
        <w:tc>
          <w:tcPr>
            <w:tcW w:w="22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52D6A65" w14:textId="77777777" w:rsidR="007904FA" w:rsidRPr="007904FA" w:rsidRDefault="007904FA" w:rsidP="007904FA">
            <w:pPr>
              <w:snapToGrid w:val="0"/>
              <w:jc w:val="both"/>
              <w:rPr>
                <w:rFonts w:ascii="Calibri" w:eastAsia="Calibri" w:hAnsi="Calibri" w:cs="Times New Roman"/>
                <w:color w:val="000000"/>
                <w:sz w:val="18"/>
                <w:szCs w:val="18"/>
              </w:rPr>
            </w:pPr>
          </w:p>
        </w:tc>
        <w:tc>
          <w:tcPr>
            <w:tcW w:w="22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A576BCC" w14:textId="77777777" w:rsidR="007904FA" w:rsidRPr="007904FA" w:rsidRDefault="007904FA" w:rsidP="007904FA">
            <w:pPr>
              <w:snapToGrid w:val="0"/>
              <w:jc w:val="both"/>
              <w:rPr>
                <w:rFonts w:ascii="Calibri" w:eastAsia="Calibri" w:hAnsi="Calibri" w:cs="Times New Roman"/>
                <w:color w:val="000000"/>
                <w:sz w:val="18"/>
                <w:szCs w:val="18"/>
              </w:rPr>
            </w:pPr>
          </w:p>
        </w:tc>
        <w:tc>
          <w:tcPr>
            <w:tcW w:w="22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66CF5968" w14:textId="77777777" w:rsidR="007904FA" w:rsidRPr="007904FA" w:rsidRDefault="007904FA" w:rsidP="007904FA">
            <w:pPr>
              <w:snapToGrid w:val="0"/>
              <w:jc w:val="both"/>
              <w:rPr>
                <w:rFonts w:ascii="Calibri" w:eastAsia="Calibri" w:hAnsi="Calibri" w:cs="Times New Roman"/>
                <w:color w:val="000000"/>
                <w:sz w:val="18"/>
                <w:szCs w:val="18"/>
              </w:rPr>
            </w:pPr>
          </w:p>
        </w:tc>
        <w:tc>
          <w:tcPr>
            <w:tcW w:w="499"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BA5E4FD" w14:textId="77777777" w:rsidR="007904FA" w:rsidRPr="007904FA" w:rsidRDefault="007904FA" w:rsidP="007904FA">
            <w:pPr>
              <w:snapToGrid w:val="0"/>
              <w:jc w:val="both"/>
              <w:rPr>
                <w:rFonts w:ascii="Calibri" w:eastAsia="Calibri" w:hAnsi="Calibri" w:cs="Times New Roman"/>
                <w:color w:val="000000"/>
                <w:sz w:val="18"/>
                <w:szCs w:val="18"/>
              </w:rPr>
            </w:pPr>
          </w:p>
        </w:tc>
      </w:tr>
      <w:tr w:rsidR="007904FA" w:rsidRPr="007904FA" w14:paraId="64C947DD" w14:textId="77777777" w:rsidTr="007904FA">
        <w:trPr>
          <w:trHeight w:val="384"/>
        </w:trPr>
        <w:tc>
          <w:tcPr>
            <w:tcW w:w="3826" w:type="pct"/>
            <w:tcBorders>
              <w:top w:val="single" w:sz="4" w:space="0" w:color="A6A6A6"/>
              <w:left w:val="single" w:sz="4" w:space="0" w:color="A6A6A6"/>
              <w:bottom w:val="single" w:sz="4" w:space="0" w:color="A6A6A6"/>
              <w:right w:val="single" w:sz="4" w:space="0" w:color="A6A6A6"/>
            </w:tcBorders>
            <w:shd w:val="clear" w:color="auto" w:fill="auto"/>
          </w:tcPr>
          <w:p w14:paraId="7199017A" w14:textId="77777777" w:rsidR="007904FA" w:rsidRPr="007904FA" w:rsidRDefault="007904FA" w:rsidP="007904FA">
            <w:pPr>
              <w:snapToGrid w:val="0"/>
              <w:jc w:val="both"/>
              <w:rPr>
                <w:rFonts w:ascii="Calibri" w:eastAsia="Calibri" w:hAnsi="Calibri" w:cs="Calibri"/>
                <w:sz w:val="18"/>
                <w:szCs w:val="18"/>
              </w:rPr>
            </w:pPr>
            <w:r w:rsidRPr="007904FA">
              <w:rPr>
                <w:rFonts w:ascii="Calibri" w:eastAsia="Calibri" w:hAnsi="Calibri" w:cs="Calibri"/>
                <w:sz w:val="18"/>
                <w:szCs w:val="18"/>
              </w:rPr>
              <w:t>Il personale previsto a progetto è effettivamente impegnato in attività corrispondenti a quelle previste a progetto?</w:t>
            </w:r>
          </w:p>
          <w:p w14:paraId="15DAA24E" w14:textId="77777777" w:rsidR="007904FA" w:rsidRPr="007904FA" w:rsidRDefault="007904FA" w:rsidP="007904FA">
            <w:pPr>
              <w:snapToGrid w:val="0"/>
              <w:jc w:val="both"/>
              <w:rPr>
                <w:rFonts w:ascii="Calibri" w:eastAsia="Calibri" w:hAnsi="Calibri" w:cs="Times New Roman"/>
                <w:sz w:val="18"/>
                <w:szCs w:val="18"/>
              </w:rPr>
            </w:pPr>
            <w:r w:rsidRPr="007904FA">
              <w:rPr>
                <w:rFonts w:ascii="Calibri" w:eastAsia="Calibri" w:hAnsi="Calibri" w:cs="Times New Roman"/>
                <w:sz w:val="18"/>
                <w:szCs w:val="18"/>
              </w:rPr>
              <w:t>N.B. L’effettiva attività del personale coinvolto viene riscontrata con allegato screenshot che ne riproduce la visibilità.</w:t>
            </w:r>
          </w:p>
        </w:tc>
        <w:tc>
          <w:tcPr>
            <w:tcW w:w="22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7F913CE9" w14:textId="77777777" w:rsidR="007904FA" w:rsidRPr="007904FA" w:rsidRDefault="007904FA" w:rsidP="007904FA">
            <w:pPr>
              <w:snapToGrid w:val="0"/>
              <w:jc w:val="both"/>
              <w:rPr>
                <w:rFonts w:ascii="Calibri" w:eastAsia="Calibri" w:hAnsi="Calibri" w:cs="Times New Roman"/>
                <w:color w:val="000000"/>
                <w:sz w:val="18"/>
                <w:szCs w:val="18"/>
              </w:rPr>
            </w:pPr>
          </w:p>
        </w:tc>
        <w:tc>
          <w:tcPr>
            <w:tcW w:w="22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1DAA7CA" w14:textId="77777777" w:rsidR="007904FA" w:rsidRPr="007904FA" w:rsidRDefault="007904FA" w:rsidP="007904FA">
            <w:pPr>
              <w:snapToGrid w:val="0"/>
              <w:jc w:val="both"/>
              <w:rPr>
                <w:rFonts w:ascii="Calibri" w:eastAsia="Calibri" w:hAnsi="Calibri" w:cs="Times New Roman"/>
                <w:color w:val="000000"/>
                <w:sz w:val="18"/>
                <w:szCs w:val="18"/>
              </w:rPr>
            </w:pPr>
          </w:p>
        </w:tc>
        <w:tc>
          <w:tcPr>
            <w:tcW w:w="22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3C63AEA6" w14:textId="77777777" w:rsidR="007904FA" w:rsidRPr="007904FA" w:rsidRDefault="007904FA" w:rsidP="007904FA">
            <w:pPr>
              <w:snapToGrid w:val="0"/>
              <w:jc w:val="both"/>
              <w:rPr>
                <w:rFonts w:ascii="Calibri" w:eastAsia="Calibri" w:hAnsi="Calibri" w:cs="Times New Roman"/>
                <w:color w:val="000000"/>
                <w:sz w:val="18"/>
                <w:szCs w:val="18"/>
              </w:rPr>
            </w:pPr>
          </w:p>
        </w:tc>
        <w:tc>
          <w:tcPr>
            <w:tcW w:w="499"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72FEDF9" w14:textId="77777777" w:rsidR="007904FA" w:rsidRPr="007904FA" w:rsidRDefault="007904FA" w:rsidP="007904FA">
            <w:pPr>
              <w:snapToGrid w:val="0"/>
              <w:jc w:val="both"/>
              <w:rPr>
                <w:rFonts w:ascii="Calibri" w:eastAsia="Calibri" w:hAnsi="Calibri" w:cs="Times New Roman"/>
                <w:color w:val="000000"/>
                <w:sz w:val="18"/>
                <w:szCs w:val="18"/>
              </w:rPr>
            </w:pPr>
          </w:p>
        </w:tc>
      </w:tr>
      <w:tr w:rsidR="007904FA" w:rsidRPr="007904FA" w14:paraId="64962416" w14:textId="77777777" w:rsidTr="007904FA">
        <w:trPr>
          <w:trHeight w:val="384"/>
        </w:trPr>
        <w:tc>
          <w:tcPr>
            <w:tcW w:w="3826" w:type="pct"/>
            <w:tcBorders>
              <w:top w:val="single" w:sz="4" w:space="0" w:color="A6A6A6"/>
              <w:left w:val="single" w:sz="4" w:space="0" w:color="A6A6A6"/>
              <w:bottom w:val="single" w:sz="4" w:space="0" w:color="A6A6A6"/>
              <w:right w:val="single" w:sz="4" w:space="0" w:color="A6A6A6"/>
            </w:tcBorders>
            <w:shd w:val="clear" w:color="auto" w:fill="auto"/>
            <w:vAlign w:val="center"/>
          </w:tcPr>
          <w:p w14:paraId="18D6E465" w14:textId="77777777" w:rsidR="007904FA" w:rsidRPr="007904FA" w:rsidRDefault="007904FA" w:rsidP="007904FA">
            <w:pPr>
              <w:snapToGrid w:val="0"/>
              <w:jc w:val="both"/>
              <w:rPr>
                <w:rFonts w:ascii="Calibri" w:eastAsia="Calibri" w:hAnsi="Calibri" w:cs="Calibri"/>
                <w:sz w:val="18"/>
                <w:szCs w:val="18"/>
              </w:rPr>
            </w:pPr>
            <w:r w:rsidRPr="007904FA">
              <w:rPr>
                <w:rFonts w:ascii="Calibri" w:eastAsia="Calibri" w:hAnsi="Calibri" w:cs="Times New Roman"/>
                <w:sz w:val="18"/>
                <w:szCs w:val="18"/>
              </w:rPr>
              <w:t>E’ stata verificata la correttezza dei dati relativi agli indicatori di realizzazione?</w:t>
            </w:r>
          </w:p>
        </w:tc>
        <w:tc>
          <w:tcPr>
            <w:tcW w:w="227" w:type="pct"/>
            <w:tcBorders>
              <w:top w:val="single" w:sz="4" w:space="0" w:color="A6A6A6"/>
              <w:left w:val="single" w:sz="4" w:space="0" w:color="A6A6A6"/>
              <w:bottom w:val="single" w:sz="4" w:space="0" w:color="A6A6A6"/>
              <w:right w:val="single" w:sz="4" w:space="0" w:color="A6A6A6"/>
            </w:tcBorders>
            <w:shd w:val="clear" w:color="auto" w:fill="auto"/>
            <w:vAlign w:val="center"/>
          </w:tcPr>
          <w:p w14:paraId="0704BAE1" w14:textId="77777777" w:rsidR="007904FA" w:rsidRPr="007904FA" w:rsidRDefault="007904FA" w:rsidP="007904FA">
            <w:pPr>
              <w:snapToGrid w:val="0"/>
              <w:jc w:val="both"/>
              <w:rPr>
                <w:rFonts w:ascii="Calibri" w:eastAsia="Calibri" w:hAnsi="Calibri" w:cs="Times New Roman"/>
                <w:color w:val="000000"/>
                <w:sz w:val="18"/>
                <w:szCs w:val="18"/>
              </w:rPr>
            </w:pPr>
          </w:p>
        </w:tc>
        <w:tc>
          <w:tcPr>
            <w:tcW w:w="220" w:type="pct"/>
            <w:tcBorders>
              <w:top w:val="single" w:sz="4" w:space="0" w:color="A6A6A6"/>
              <w:left w:val="single" w:sz="4" w:space="0" w:color="A6A6A6"/>
              <w:bottom w:val="single" w:sz="4" w:space="0" w:color="A6A6A6"/>
              <w:right w:val="single" w:sz="4" w:space="0" w:color="A6A6A6"/>
            </w:tcBorders>
            <w:shd w:val="clear" w:color="auto" w:fill="auto"/>
            <w:vAlign w:val="center"/>
          </w:tcPr>
          <w:p w14:paraId="5B820874" w14:textId="77777777" w:rsidR="007904FA" w:rsidRPr="007904FA" w:rsidRDefault="007904FA" w:rsidP="007904FA">
            <w:pPr>
              <w:snapToGrid w:val="0"/>
              <w:jc w:val="both"/>
              <w:rPr>
                <w:rFonts w:ascii="Calibri" w:eastAsia="Calibri" w:hAnsi="Calibri" w:cs="Times New Roman"/>
                <w:color w:val="000000"/>
                <w:sz w:val="18"/>
                <w:szCs w:val="18"/>
              </w:rPr>
            </w:pPr>
          </w:p>
        </w:tc>
        <w:tc>
          <w:tcPr>
            <w:tcW w:w="228" w:type="pct"/>
            <w:tcBorders>
              <w:top w:val="single" w:sz="4" w:space="0" w:color="A6A6A6"/>
              <w:left w:val="single" w:sz="4" w:space="0" w:color="A6A6A6"/>
              <w:bottom w:val="single" w:sz="4" w:space="0" w:color="A6A6A6"/>
              <w:right w:val="single" w:sz="4" w:space="0" w:color="A6A6A6"/>
            </w:tcBorders>
            <w:shd w:val="clear" w:color="auto" w:fill="auto"/>
            <w:vAlign w:val="center"/>
          </w:tcPr>
          <w:p w14:paraId="268B2541" w14:textId="77777777" w:rsidR="007904FA" w:rsidRPr="007904FA" w:rsidRDefault="007904FA" w:rsidP="007904FA">
            <w:pPr>
              <w:snapToGrid w:val="0"/>
              <w:jc w:val="both"/>
              <w:rPr>
                <w:rFonts w:ascii="Calibri" w:eastAsia="Calibri" w:hAnsi="Calibri" w:cs="Times New Roman"/>
                <w:color w:val="000000"/>
                <w:sz w:val="18"/>
                <w:szCs w:val="18"/>
              </w:rPr>
            </w:pPr>
          </w:p>
        </w:tc>
        <w:tc>
          <w:tcPr>
            <w:tcW w:w="499" w:type="pct"/>
            <w:tcBorders>
              <w:top w:val="single" w:sz="4" w:space="0" w:color="A6A6A6"/>
              <w:left w:val="single" w:sz="4" w:space="0" w:color="A6A6A6"/>
              <w:bottom w:val="single" w:sz="4" w:space="0" w:color="A6A6A6"/>
              <w:right w:val="single" w:sz="4" w:space="0" w:color="A6A6A6"/>
            </w:tcBorders>
            <w:shd w:val="clear" w:color="auto" w:fill="auto"/>
            <w:vAlign w:val="center"/>
          </w:tcPr>
          <w:p w14:paraId="432103A8" w14:textId="77777777" w:rsidR="007904FA" w:rsidRPr="007904FA" w:rsidRDefault="007904FA" w:rsidP="007904FA">
            <w:pPr>
              <w:snapToGrid w:val="0"/>
              <w:jc w:val="both"/>
              <w:rPr>
                <w:rFonts w:ascii="Calibri" w:eastAsia="Calibri" w:hAnsi="Calibri" w:cs="Times New Roman"/>
                <w:color w:val="000000"/>
                <w:sz w:val="18"/>
                <w:szCs w:val="18"/>
              </w:rPr>
            </w:pPr>
          </w:p>
        </w:tc>
      </w:tr>
      <w:tr w:rsidR="007904FA" w:rsidRPr="007904FA" w14:paraId="08F4F8E4" w14:textId="77777777" w:rsidTr="007904FA">
        <w:trPr>
          <w:trHeight w:val="315"/>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EF35AF2" w14:textId="77777777" w:rsidR="007904FA" w:rsidRPr="007904FA" w:rsidRDefault="007904FA" w:rsidP="007904FA">
            <w:pPr>
              <w:snapToGrid w:val="0"/>
              <w:rPr>
                <w:rFonts w:ascii="Calibri" w:eastAsia="Calibri" w:hAnsi="Calibri" w:cs="Times New Roman"/>
                <w:color w:val="000000"/>
                <w:sz w:val="18"/>
                <w:szCs w:val="18"/>
              </w:rPr>
            </w:pPr>
            <w:r w:rsidRPr="007904FA">
              <w:rPr>
                <w:rFonts w:ascii="Calibri" w:eastAsia="Calibri" w:hAnsi="Calibri" w:cs="Times New Roman"/>
                <w:b/>
                <w:sz w:val="18"/>
                <w:szCs w:val="18"/>
              </w:rPr>
              <w:t>Funzionario (nome e cognome)</w:t>
            </w:r>
          </w:p>
        </w:tc>
      </w:tr>
      <w:tr w:rsidR="007904FA" w:rsidRPr="007904FA" w14:paraId="5E6D3E62" w14:textId="77777777" w:rsidTr="007904FA">
        <w:trPr>
          <w:trHeight w:val="315"/>
        </w:trPr>
        <w:tc>
          <w:tcPr>
            <w:tcW w:w="5000" w:type="pct"/>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38FD09C9" w14:textId="77777777" w:rsidR="007904FA" w:rsidRPr="007904FA" w:rsidRDefault="007904FA" w:rsidP="007904FA">
            <w:pPr>
              <w:snapToGrid w:val="0"/>
              <w:rPr>
                <w:rFonts w:ascii="Calibri" w:eastAsia="Calibri" w:hAnsi="Calibri" w:cs="Times New Roman"/>
                <w:b/>
                <w:color w:val="000000"/>
                <w:sz w:val="18"/>
                <w:szCs w:val="18"/>
              </w:rPr>
            </w:pPr>
            <w:r w:rsidRPr="007904FA">
              <w:rPr>
                <w:rFonts w:ascii="Calibri" w:eastAsia="Calibri" w:hAnsi="Calibri" w:cs="Times New Roman"/>
                <w:b/>
                <w:color w:val="000000"/>
                <w:sz w:val="18"/>
                <w:szCs w:val="18"/>
              </w:rPr>
              <w:t>Firma autografa o digitale, ai sensi e per gli effetti dell’art. 24 del D.lgs. n. 82/2005</w:t>
            </w:r>
          </w:p>
        </w:tc>
      </w:tr>
    </w:tbl>
    <w:p w14:paraId="1FFF11B1" w14:textId="77777777" w:rsidR="007904FA" w:rsidRDefault="007904FA" w:rsidP="00E6194B">
      <w:pPr>
        <w:spacing w:before="0" w:after="160" w:line="256" w:lineRule="auto"/>
      </w:pPr>
    </w:p>
    <w:p w14:paraId="17566FD8" w14:textId="77777777" w:rsidR="00E6194B" w:rsidRDefault="00E6194B" w:rsidP="00E6194B">
      <w:pPr>
        <w:spacing w:before="0" w:after="160" w:line="256" w:lineRule="auto"/>
      </w:pPr>
    </w:p>
    <w:p w14:paraId="6A0D8250" w14:textId="77777777" w:rsidR="00E6194B" w:rsidRDefault="00E6194B" w:rsidP="005C6E5F">
      <w:pPr>
        <w:spacing w:before="0" w:after="160" w:line="256" w:lineRule="auto"/>
      </w:pPr>
      <w:r>
        <w:br w:type="page"/>
      </w:r>
    </w:p>
    <w:tbl>
      <w:tblPr>
        <w:tblW w:w="4791" w:type="pct"/>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7302"/>
        <w:gridCol w:w="327"/>
        <w:gridCol w:w="210"/>
        <w:gridCol w:w="197"/>
        <w:gridCol w:w="223"/>
        <w:gridCol w:w="188"/>
        <w:gridCol w:w="238"/>
        <w:gridCol w:w="541"/>
      </w:tblGrid>
      <w:tr w:rsidR="001B2BD1" w:rsidRPr="001B2BD1" w14:paraId="643F9E05" w14:textId="77777777" w:rsidTr="001B2BD1">
        <w:trPr>
          <w:trHeight w:val="283"/>
        </w:trPr>
        <w:tc>
          <w:tcPr>
            <w:tcW w:w="5000" w:type="pct"/>
            <w:gridSpan w:val="8"/>
            <w:shd w:val="clear" w:color="auto" w:fill="auto"/>
            <w:vAlign w:val="center"/>
          </w:tcPr>
          <w:p w14:paraId="234D36E4" w14:textId="77777777" w:rsidR="001B2BD1" w:rsidRPr="001B2BD1" w:rsidRDefault="001B2BD1" w:rsidP="001B2BD1">
            <w:pPr>
              <w:snapToGrid w:val="0"/>
              <w:jc w:val="center"/>
              <w:rPr>
                <w:rFonts w:ascii="Calibri" w:eastAsia="Times New Roman" w:hAnsi="Calibri" w:cs="Times New Roman"/>
                <w:b/>
                <w:sz w:val="18"/>
                <w:szCs w:val="18"/>
              </w:rPr>
            </w:pPr>
            <w:r w:rsidRPr="001B2BD1">
              <w:rPr>
                <w:rFonts w:ascii="Calibri" w:eastAsia="Calibri" w:hAnsi="Calibri" w:cs="Times New Roman"/>
                <w:b/>
                <w:bCs/>
              </w:rPr>
              <w:lastRenderedPageBreak/>
              <w:t>POR Marche FSE 2014/2020</w:t>
            </w:r>
          </w:p>
        </w:tc>
      </w:tr>
      <w:tr w:rsidR="001B2BD1" w:rsidRPr="001B2BD1" w14:paraId="4CF69471" w14:textId="77777777" w:rsidTr="001B2BD1">
        <w:trPr>
          <w:trHeight w:val="300"/>
        </w:trPr>
        <w:tc>
          <w:tcPr>
            <w:tcW w:w="5000" w:type="pct"/>
            <w:gridSpan w:val="8"/>
            <w:shd w:val="clear" w:color="auto" w:fill="auto"/>
            <w:vAlign w:val="center"/>
          </w:tcPr>
          <w:p w14:paraId="779E13CF" w14:textId="77777777" w:rsidR="001B2BD1" w:rsidRPr="001B2BD1" w:rsidRDefault="001B2BD1" w:rsidP="001B2BD1">
            <w:pPr>
              <w:spacing w:before="240" w:after="60"/>
              <w:jc w:val="center"/>
              <w:outlineLvl w:val="1"/>
              <w:rPr>
                <w:rFonts w:ascii="Calibri" w:eastAsia="Times New Roman" w:hAnsi="Calibri" w:cs="Times New Roman"/>
                <w:b/>
                <w:color w:val="2E74B5"/>
                <w:sz w:val="28"/>
                <w:szCs w:val="28"/>
              </w:rPr>
            </w:pPr>
            <w:r w:rsidRPr="001B2BD1">
              <w:rPr>
                <w:rFonts w:ascii="Calibri" w:eastAsia="Times New Roman" w:hAnsi="Calibri" w:cs="Times New Roman"/>
                <w:b/>
                <w:color w:val="2E74B5"/>
                <w:sz w:val="28"/>
                <w:szCs w:val="28"/>
              </w:rPr>
              <w:t>Progetti territoriali di orientamento</w:t>
            </w:r>
          </w:p>
          <w:p w14:paraId="066ADEEB" w14:textId="77777777" w:rsidR="001B2BD1" w:rsidRPr="001B2BD1" w:rsidRDefault="001B2BD1" w:rsidP="001B2BD1">
            <w:pPr>
              <w:jc w:val="center"/>
              <w:rPr>
                <w:rFonts w:ascii="Calibri" w:eastAsia="Times New Roman" w:hAnsi="Calibri" w:cs="Calibri"/>
                <w:sz w:val="20"/>
                <w:szCs w:val="20"/>
                <w:lang w:eastAsia="en-GB"/>
              </w:rPr>
            </w:pPr>
            <w:r w:rsidRPr="001B2BD1">
              <w:rPr>
                <w:rFonts w:ascii="Calibri" w:eastAsia="Calibri" w:hAnsi="Calibri" w:cs="Calibri"/>
                <w:sz w:val="20"/>
                <w:szCs w:val="20"/>
              </w:rPr>
              <w:t xml:space="preserve">Formula staff + 40% </w:t>
            </w:r>
            <w:r w:rsidRPr="001B2BD1">
              <w:rPr>
                <w:rFonts w:ascii="Calibri" w:eastAsia="Times New Roman" w:hAnsi="Calibri" w:cs="Calibri"/>
                <w:color w:val="000000"/>
                <w:sz w:val="20"/>
                <w:szCs w:val="20"/>
                <w:lang w:eastAsia="en-GB"/>
              </w:rPr>
              <w:t>dei costi diretti ammissibili per il personale</w:t>
            </w:r>
            <w:r w:rsidRPr="001B2BD1">
              <w:rPr>
                <w:rFonts w:ascii="Calibri" w:eastAsia="Calibri" w:hAnsi="Calibri" w:cs="Calibri"/>
                <w:sz w:val="20"/>
                <w:szCs w:val="20"/>
              </w:rPr>
              <w:t>, ai sensi dell’art. 68 ter del Reg n. 1303/2013 (così come modificato da omnibus)</w:t>
            </w:r>
          </w:p>
        </w:tc>
      </w:tr>
      <w:tr w:rsidR="001B2BD1" w:rsidRPr="001B2BD1" w14:paraId="48775701" w14:textId="77777777" w:rsidTr="001B2BD1">
        <w:trPr>
          <w:trHeight w:val="300"/>
        </w:trPr>
        <w:tc>
          <w:tcPr>
            <w:tcW w:w="5000" w:type="pct"/>
            <w:gridSpan w:val="8"/>
            <w:shd w:val="clear" w:color="auto" w:fill="auto"/>
            <w:vAlign w:val="bottom"/>
          </w:tcPr>
          <w:p w14:paraId="2AA9A04C"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Funzionario incaricato …………………….</w:t>
            </w:r>
          </w:p>
        </w:tc>
      </w:tr>
      <w:tr w:rsidR="001B2BD1" w:rsidRPr="001B2BD1" w14:paraId="47B04092" w14:textId="77777777" w:rsidTr="001B2BD1">
        <w:trPr>
          <w:trHeight w:val="300"/>
        </w:trPr>
        <w:tc>
          <w:tcPr>
            <w:tcW w:w="5000" w:type="pct"/>
            <w:gridSpan w:val="8"/>
            <w:shd w:val="clear" w:color="auto" w:fill="auto"/>
            <w:vAlign w:val="bottom"/>
          </w:tcPr>
          <w:p w14:paraId="2551A193"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 xml:space="preserve">Data ………………… </w:t>
            </w:r>
          </w:p>
        </w:tc>
      </w:tr>
      <w:tr w:rsidR="001B2BD1" w:rsidRPr="001B2BD1" w14:paraId="463884DA" w14:textId="77777777" w:rsidTr="001B2BD1">
        <w:trPr>
          <w:trHeight w:val="300"/>
        </w:trPr>
        <w:tc>
          <w:tcPr>
            <w:tcW w:w="5000" w:type="pct"/>
            <w:gridSpan w:val="8"/>
            <w:shd w:val="clear" w:color="auto" w:fill="auto"/>
            <w:vAlign w:val="bottom"/>
          </w:tcPr>
          <w:p w14:paraId="4FA9F568"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Controllo n. ……..</w:t>
            </w:r>
          </w:p>
        </w:tc>
      </w:tr>
      <w:tr w:rsidR="001B2BD1" w:rsidRPr="001B2BD1" w14:paraId="132F0B32" w14:textId="77777777" w:rsidTr="001B2BD1">
        <w:trPr>
          <w:trHeight w:val="300"/>
        </w:trPr>
        <w:tc>
          <w:tcPr>
            <w:tcW w:w="5000" w:type="pct"/>
            <w:gridSpan w:val="8"/>
            <w:shd w:val="clear" w:color="auto" w:fill="auto"/>
            <w:vAlign w:val="bottom"/>
          </w:tcPr>
          <w:p w14:paraId="014D7285"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 xml:space="preserve">Amministrazione: </w:t>
            </w:r>
          </w:p>
        </w:tc>
      </w:tr>
      <w:tr w:rsidR="001B2BD1" w:rsidRPr="001B2BD1" w14:paraId="72BB6AA2" w14:textId="77777777" w:rsidTr="001B2BD1">
        <w:trPr>
          <w:trHeight w:val="300"/>
        </w:trPr>
        <w:tc>
          <w:tcPr>
            <w:tcW w:w="5000" w:type="pct"/>
            <w:gridSpan w:val="8"/>
            <w:shd w:val="clear" w:color="auto" w:fill="auto"/>
            <w:vAlign w:val="bottom"/>
          </w:tcPr>
          <w:p w14:paraId="0ECD3D75"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Responsabile del procedimento della fase della gestione:</w:t>
            </w:r>
          </w:p>
        </w:tc>
      </w:tr>
      <w:tr w:rsidR="001B2BD1" w:rsidRPr="001B2BD1" w14:paraId="088D5FBC" w14:textId="77777777" w:rsidTr="001B2BD1">
        <w:trPr>
          <w:trHeight w:val="300"/>
        </w:trPr>
        <w:tc>
          <w:tcPr>
            <w:tcW w:w="5000" w:type="pct"/>
            <w:gridSpan w:val="8"/>
            <w:shd w:val="clear" w:color="auto" w:fill="auto"/>
            <w:vAlign w:val="bottom"/>
          </w:tcPr>
          <w:p w14:paraId="1AF6C918"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Titolo del Progetto:</w:t>
            </w:r>
          </w:p>
        </w:tc>
      </w:tr>
      <w:tr w:rsidR="001B2BD1" w:rsidRPr="001B2BD1" w14:paraId="016575ED" w14:textId="77777777" w:rsidTr="001B2BD1">
        <w:trPr>
          <w:trHeight w:val="300"/>
        </w:trPr>
        <w:tc>
          <w:tcPr>
            <w:tcW w:w="5000" w:type="pct"/>
            <w:gridSpan w:val="8"/>
            <w:shd w:val="clear" w:color="auto" w:fill="auto"/>
            <w:vAlign w:val="bottom"/>
          </w:tcPr>
          <w:p w14:paraId="329E63BF"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Organismo gestore:</w:t>
            </w:r>
          </w:p>
        </w:tc>
      </w:tr>
      <w:tr w:rsidR="001B2BD1" w:rsidRPr="001B2BD1" w14:paraId="6C81EC1A" w14:textId="77777777" w:rsidTr="001B2BD1">
        <w:trPr>
          <w:trHeight w:val="300"/>
        </w:trPr>
        <w:tc>
          <w:tcPr>
            <w:tcW w:w="5000" w:type="pct"/>
            <w:gridSpan w:val="8"/>
            <w:shd w:val="clear" w:color="auto" w:fill="auto"/>
            <w:vAlign w:val="bottom"/>
          </w:tcPr>
          <w:p w14:paraId="2C69A8EA"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Scheda progetto n.</w:t>
            </w:r>
          </w:p>
        </w:tc>
      </w:tr>
      <w:tr w:rsidR="001B2BD1" w:rsidRPr="001B2BD1" w14:paraId="22057048" w14:textId="77777777" w:rsidTr="001B2BD1">
        <w:trPr>
          <w:trHeight w:val="300"/>
        </w:trPr>
        <w:tc>
          <w:tcPr>
            <w:tcW w:w="5000" w:type="pct"/>
            <w:gridSpan w:val="8"/>
            <w:shd w:val="clear" w:color="auto" w:fill="auto"/>
            <w:vAlign w:val="bottom"/>
          </w:tcPr>
          <w:p w14:paraId="4F4B97A5"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Asse:</w:t>
            </w:r>
          </w:p>
        </w:tc>
      </w:tr>
      <w:tr w:rsidR="001B2BD1" w:rsidRPr="001B2BD1" w14:paraId="3B9A75B8" w14:textId="77777777" w:rsidTr="001B2BD1">
        <w:trPr>
          <w:trHeight w:val="300"/>
        </w:trPr>
        <w:tc>
          <w:tcPr>
            <w:tcW w:w="5000" w:type="pct"/>
            <w:gridSpan w:val="8"/>
            <w:shd w:val="clear" w:color="auto" w:fill="auto"/>
            <w:vAlign w:val="bottom"/>
          </w:tcPr>
          <w:p w14:paraId="45B13DBE"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Priorità di investimento:</w:t>
            </w:r>
          </w:p>
        </w:tc>
      </w:tr>
      <w:tr w:rsidR="001B2BD1" w:rsidRPr="001B2BD1" w14:paraId="17E70B5D" w14:textId="77777777" w:rsidTr="001B2BD1">
        <w:trPr>
          <w:trHeight w:val="300"/>
        </w:trPr>
        <w:tc>
          <w:tcPr>
            <w:tcW w:w="5000" w:type="pct"/>
            <w:gridSpan w:val="8"/>
            <w:shd w:val="clear" w:color="auto" w:fill="auto"/>
            <w:vAlign w:val="bottom"/>
          </w:tcPr>
          <w:p w14:paraId="2FA2E990"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Delibera/Determina/Decreto bando n° …… del ……..</w:t>
            </w:r>
          </w:p>
        </w:tc>
      </w:tr>
      <w:tr w:rsidR="001B2BD1" w:rsidRPr="001B2BD1" w14:paraId="73E45CDD" w14:textId="77777777" w:rsidTr="001B2BD1">
        <w:trPr>
          <w:trHeight w:val="300"/>
        </w:trPr>
        <w:tc>
          <w:tcPr>
            <w:tcW w:w="5000" w:type="pct"/>
            <w:gridSpan w:val="8"/>
            <w:shd w:val="clear" w:color="auto" w:fill="auto"/>
            <w:vAlign w:val="bottom"/>
          </w:tcPr>
          <w:p w14:paraId="15AB9E4B"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Pubblicazione nel BUR n. ……… del ……….</w:t>
            </w:r>
          </w:p>
        </w:tc>
      </w:tr>
      <w:tr w:rsidR="001B2BD1" w:rsidRPr="001B2BD1" w14:paraId="0BB8242A" w14:textId="77777777" w:rsidTr="001B2BD1">
        <w:trPr>
          <w:trHeight w:val="300"/>
        </w:trPr>
        <w:tc>
          <w:tcPr>
            <w:tcW w:w="5000" w:type="pct"/>
            <w:gridSpan w:val="8"/>
            <w:shd w:val="clear" w:color="auto" w:fill="auto"/>
            <w:vAlign w:val="bottom"/>
          </w:tcPr>
          <w:p w14:paraId="1ACB7E47"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Termine per la presentazione delle domande</w:t>
            </w:r>
          </w:p>
        </w:tc>
      </w:tr>
      <w:tr w:rsidR="001B2BD1" w:rsidRPr="001B2BD1" w14:paraId="47C886FE" w14:textId="77777777" w:rsidTr="001B2BD1">
        <w:trPr>
          <w:trHeight w:val="300"/>
        </w:trPr>
        <w:tc>
          <w:tcPr>
            <w:tcW w:w="5000" w:type="pct"/>
            <w:gridSpan w:val="8"/>
            <w:shd w:val="clear" w:color="auto" w:fill="auto"/>
            <w:vAlign w:val="bottom"/>
          </w:tcPr>
          <w:p w14:paraId="325025D7"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 xml:space="preserve">Tipologia di azione:  </w:t>
            </w:r>
            <w:r w:rsidRPr="001B2BD1">
              <w:rPr>
                <w:rFonts w:ascii="Arial" w:eastAsia="Calibri" w:hAnsi="Arial" w:cs="Arial"/>
                <w:sz w:val="18"/>
                <w:szCs w:val="18"/>
              </w:rPr>
              <w:t>⁮</w:t>
            </w:r>
            <w:r w:rsidRPr="001B2BD1">
              <w:rPr>
                <w:rFonts w:ascii="Calibri" w:eastAsia="Calibri" w:hAnsi="Calibri" w:cs="Calibri"/>
                <w:sz w:val="18"/>
                <w:szCs w:val="18"/>
              </w:rPr>
              <w:t xml:space="preserve">  tipica    </w:t>
            </w:r>
            <w:r w:rsidRPr="001B2BD1">
              <w:rPr>
                <w:rFonts w:ascii="Arial" w:eastAsia="Calibri" w:hAnsi="Arial" w:cs="Arial"/>
                <w:sz w:val="18"/>
                <w:szCs w:val="18"/>
              </w:rPr>
              <w:t>⁮</w:t>
            </w:r>
            <w:r w:rsidRPr="001B2BD1">
              <w:rPr>
                <w:rFonts w:ascii="Calibri" w:eastAsia="Calibri" w:hAnsi="Calibri" w:cs="Calibri"/>
                <w:sz w:val="18"/>
                <w:szCs w:val="18"/>
              </w:rPr>
              <w:t xml:space="preserve">  sperimentale</w:t>
            </w:r>
          </w:p>
        </w:tc>
      </w:tr>
      <w:tr w:rsidR="001B2BD1" w:rsidRPr="001B2BD1" w14:paraId="6A585CFA" w14:textId="77777777" w:rsidTr="001B2BD1">
        <w:trPr>
          <w:trHeight w:val="300"/>
        </w:trPr>
        <w:tc>
          <w:tcPr>
            <w:tcW w:w="5000" w:type="pct"/>
            <w:gridSpan w:val="8"/>
            <w:shd w:val="clear" w:color="auto" w:fill="auto"/>
            <w:vAlign w:val="bottom"/>
          </w:tcPr>
          <w:p w14:paraId="72EF8899"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Tipologia di progetto</w:t>
            </w:r>
          </w:p>
        </w:tc>
      </w:tr>
      <w:tr w:rsidR="001B2BD1" w:rsidRPr="001B2BD1" w14:paraId="54E6E210" w14:textId="77777777" w:rsidTr="001B2BD1">
        <w:trPr>
          <w:trHeight w:val="300"/>
        </w:trPr>
        <w:tc>
          <w:tcPr>
            <w:tcW w:w="5000" w:type="pct"/>
            <w:gridSpan w:val="8"/>
            <w:shd w:val="clear" w:color="auto" w:fill="auto"/>
            <w:vAlign w:val="bottom"/>
          </w:tcPr>
          <w:p w14:paraId="5AF3C55A"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sz w:val="18"/>
                <w:szCs w:val="18"/>
              </w:rPr>
              <w:t>Contributo pubblico</w:t>
            </w:r>
          </w:p>
        </w:tc>
      </w:tr>
      <w:tr w:rsidR="001B2BD1" w:rsidRPr="001B2BD1" w14:paraId="72334A6B" w14:textId="77777777" w:rsidTr="001B2BD1">
        <w:trPr>
          <w:trHeight w:val="300"/>
        </w:trPr>
        <w:tc>
          <w:tcPr>
            <w:tcW w:w="5000" w:type="pct"/>
            <w:gridSpan w:val="8"/>
            <w:shd w:val="clear" w:color="auto" w:fill="auto"/>
            <w:vAlign w:val="bottom"/>
          </w:tcPr>
          <w:p w14:paraId="387B6DE2" w14:textId="77777777" w:rsidR="001B2BD1" w:rsidRPr="001B2BD1" w:rsidRDefault="001B2BD1" w:rsidP="001B2BD1">
            <w:pPr>
              <w:snapToGrid w:val="0"/>
              <w:spacing w:before="0" w:after="160" w:line="259" w:lineRule="auto"/>
              <w:rPr>
                <w:rFonts w:ascii="Calibri" w:eastAsia="Calibri" w:hAnsi="Calibri" w:cs="Calibri"/>
                <w:sz w:val="18"/>
                <w:szCs w:val="18"/>
              </w:rPr>
            </w:pPr>
            <w:r w:rsidRPr="001B2BD1">
              <w:rPr>
                <w:rFonts w:ascii="Calibri" w:eastAsia="Calibri" w:hAnsi="Calibri" w:cs="Calibri"/>
                <w:iCs/>
                <w:sz w:val="18"/>
                <w:szCs w:val="18"/>
              </w:rPr>
              <w:t>Comunicazione avvio DAD e SW utilizzato: prot.n.</w:t>
            </w:r>
          </w:p>
        </w:tc>
      </w:tr>
      <w:tr w:rsidR="001B2BD1" w:rsidRPr="001B2BD1" w14:paraId="53D465FF" w14:textId="77777777" w:rsidTr="001B2BD1">
        <w:trPr>
          <w:trHeight w:val="300"/>
        </w:trPr>
        <w:tc>
          <w:tcPr>
            <w:tcW w:w="3957" w:type="pct"/>
            <w:shd w:val="clear" w:color="auto" w:fill="auto"/>
            <w:vAlign w:val="center"/>
          </w:tcPr>
          <w:p w14:paraId="34BAEA7A" w14:textId="77777777" w:rsidR="001B2BD1" w:rsidRPr="001B2BD1" w:rsidRDefault="001B2BD1" w:rsidP="001B2BD1">
            <w:pPr>
              <w:snapToGrid w:val="0"/>
              <w:spacing w:before="0" w:after="160" w:line="259" w:lineRule="auto"/>
              <w:rPr>
                <w:rFonts w:ascii="Calibri" w:eastAsia="Calibri" w:hAnsi="Calibri" w:cs="Calibri"/>
                <w:b/>
                <w:bCs/>
                <w:color w:val="000000"/>
                <w:sz w:val="18"/>
                <w:szCs w:val="18"/>
              </w:rPr>
            </w:pPr>
            <w:r w:rsidRPr="001B2BD1">
              <w:rPr>
                <w:rFonts w:ascii="Calibri" w:eastAsia="Calibri" w:hAnsi="Calibri" w:cs="Calibri"/>
                <w:b/>
                <w:bCs/>
                <w:color w:val="000000"/>
                <w:sz w:val="18"/>
                <w:szCs w:val="18"/>
              </w:rPr>
              <w:t> </w:t>
            </w:r>
          </w:p>
        </w:tc>
        <w:tc>
          <w:tcPr>
            <w:tcW w:w="177" w:type="pct"/>
            <w:shd w:val="clear" w:color="auto" w:fill="auto"/>
            <w:vAlign w:val="center"/>
          </w:tcPr>
          <w:p w14:paraId="01C20AB0" w14:textId="77777777" w:rsidR="001B2BD1" w:rsidRPr="001B2BD1" w:rsidRDefault="001B2BD1" w:rsidP="001B2BD1">
            <w:pPr>
              <w:snapToGrid w:val="0"/>
              <w:spacing w:before="0" w:after="160" w:line="259" w:lineRule="auto"/>
              <w:jc w:val="center"/>
              <w:rPr>
                <w:rFonts w:ascii="Calibri" w:eastAsia="Calibri" w:hAnsi="Calibri" w:cs="Calibri"/>
                <w:b/>
                <w:bCs/>
                <w:color w:val="000000"/>
                <w:sz w:val="18"/>
                <w:szCs w:val="18"/>
              </w:rPr>
            </w:pPr>
            <w:r w:rsidRPr="001B2BD1">
              <w:rPr>
                <w:rFonts w:ascii="Calibri" w:eastAsia="Calibri" w:hAnsi="Calibri" w:cs="Calibri"/>
                <w:b/>
                <w:bCs/>
                <w:color w:val="000000"/>
                <w:sz w:val="18"/>
                <w:szCs w:val="18"/>
              </w:rPr>
              <w:t>Sì</w:t>
            </w:r>
          </w:p>
        </w:tc>
        <w:tc>
          <w:tcPr>
            <w:tcW w:w="221" w:type="pct"/>
            <w:gridSpan w:val="2"/>
            <w:shd w:val="clear" w:color="auto" w:fill="auto"/>
            <w:vAlign w:val="center"/>
          </w:tcPr>
          <w:p w14:paraId="0C20B68A" w14:textId="77777777" w:rsidR="001B2BD1" w:rsidRPr="001B2BD1" w:rsidRDefault="001B2BD1" w:rsidP="001B2BD1">
            <w:pPr>
              <w:snapToGrid w:val="0"/>
              <w:spacing w:before="0" w:after="160" w:line="259" w:lineRule="auto"/>
              <w:jc w:val="center"/>
              <w:rPr>
                <w:rFonts w:ascii="Calibri" w:eastAsia="Calibri" w:hAnsi="Calibri" w:cs="Calibri"/>
                <w:b/>
                <w:bCs/>
                <w:color w:val="000000"/>
                <w:sz w:val="18"/>
                <w:szCs w:val="18"/>
              </w:rPr>
            </w:pPr>
            <w:r w:rsidRPr="001B2BD1">
              <w:rPr>
                <w:rFonts w:ascii="Calibri" w:eastAsia="Calibri" w:hAnsi="Calibri" w:cs="Calibri"/>
                <w:b/>
                <w:bCs/>
                <w:color w:val="000000"/>
                <w:sz w:val="18"/>
                <w:szCs w:val="18"/>
              </w:rPr>
              <w:t>No</w:t>
            </w:r>
          </w:p>
        </w:tc>
        <w:tc>
          <w:tcPr>
            <w:tcW w:w="223" w:type="pct"/>
            <w:gridSpan w:val="2"/>
            <w:shd w:val="clear" w:color="auto" w:fill="auto"/>
            <w:vAlign w:val="center"/>
          </w:tcPr>
          <w:p w14:paraId="5E07933E" w14:textId="77777777" w:rsidR="001B2BD1" w:rsidRPr="001B2BD1" w:rsidRDefault="001B2BD1" w:rsidP="001B2BD1">
            <w:pPr>
              <w:snapToGrid w:val="0"/>
              <w:spacing w:before="0" w:after="160" w:line="259" w:lineRule="auto"/>
              <w:jc w:val="center"/>
              <w:rPr>
                <w:rFonts w:ascii="Calibri" w:eastAsia="Calibri" w:hAnsi="Calibri" w:cs="Calibri"/>
                <w:b/>
                <w:bCs/>
                <w:color w:val="000000"/>
                <w:sz w:val="18"/>
                <w:szCs w:val="18"/>
              </w:rPr>
            </w:pPr>
            <w:r w:rsidRPr="001B2BD1">
              <w:rPr>
                <w:rFonts w:ascii="Calibri" w:eastAsia="Calibri" w:hAnsi="Calibri" w:cs="Calibri"/>
                <w:b/>
                <w:bCs/>
                <w:color w:val="000000"/>
                <w:sz w:val="18"/>
                <w:szCs w:val="18"/>
              </w:rPr>
              <w:t>NP</w:t>
            </w:r>
          </w:p>
        </w:tc>
        <w:tc>
          <w:tcPr>
            <w:tcW w:w="422" w:type="pct"/>
            <w:gridSpan w:val="2"/>
            <w:shd w:val="clear" w:color="auto" w:fill="auto"/>
            <w:vAlign w:val="center"/>
          </w:tcPr>
          <w:p w14:paraId="63A88A74" w14:textId="77777777" w:rsidR="001B2BD1" w:rsidRPr="001B2BD1" w:rsidRDefault="001B2BD1" w:rsidP="001B2BD1">
            <w:pPr>
              <w:snapToGrid w:val="0"/>
              <w:spacing w:before="0" w:after="160" w:line="259" w:lineRule="auto"/>
              <w:rPr>
                <w:rFonts w:ascii="Calibri" w:eastAsia="Calibri" w:hAnsi="Calibri" w:cs="Calibri"/>
                <w:b/>
                <w:bCs/>
                <w:color w:val="000000"/>
                <w:sz w:val="18"/>
                <w:szCs w:val="18"/>
              </w:rPr>
            </w:pPr>
            <w:r w:rsidRPr="001B2BD1">
              <w:rPr>
                <w:rFonts w:ascii="Calibri" w:eastAsia="Calibri" w:hAnsi="Calibri" w:cs="Calibri"/>
                <w:b/>
                <w:bCs/>
                <w:color w:val="000000"/>
                <w:sz w:val="18"/>
                <w:szCs w:val="18"/>
              </w:rPr>
              <w:t>Note</w:t>
            </w:r>
          </w:p>
        </w:tc>
      </w:tr>
      <w:tr w:rsidR="001B2BD1" w:rsidRPr="001B2BD1" w14:paraId="0DA7E841" w14:textId="77777777" w:rsidTr="001B2BD1">
        <w:trPr>
          <w:trHeight w:val="410"/>
        </w:trPr>
        <w:tc>
          <w:tcPr>
            <w:tcW w:w="5000" w:type="pct"/>
            <w:gridSpan w:val="8"/>
            <w:shd w:val="clear" w:color="auto" w:fill="1F3864"/>
            <w:vAlign w:val="center"/>
          </w:tcPr>
          <w:p w14:paraId="1659CA05" w14:textId="77777777" w:rsidR="001B2BD1" w:rsidRPr="001B2BD1" w:rsidRDefault="001B2BD1" w:rsidP="001B2BD1">
            <w:pPr>
              <w:snapToGrid w:val="0"/>
              <w:spacing w:before="0" w:after="160" w:line="259" w:lineRule="auto"/>
              <w:jc w:val="center"/>
              <w:rPr>
                <w:rFonts w:ascii="Calibri" w:eastAsia="Calibri" w:hAnsi="Calibri" w:cs="Arial"/>
                <w:sz w:val="20"/>
              </w:rPr>
            </w:pPr>
            <w:r w:rsidRPr="001B2BD1">
              <w:rPr>
                <w:rFonts w:ascii="Calibri" w:eastAsia="Calibri" w:hAnsi="Calibri" w:cs="Arial"/>
                <w:sz w:val="20"/>
              </w:rPr>
              <w:t>CONTROLLI IN LOC</w:t>
            </w:r>
            <w:r>
              <w:rPr>
                <w:rFonts w:ascii="Calibri" w:eastAsia="Calibri" w:hAnsi="Calibri" w:cs="Arial"/>
                <w:sz w:val="20"/>
              </w:rPr>
              <w:t xml:space="preserve">O DA REMOTO  </w:t>
            </w:r>
          </w:p>
        </w:tc>
      </w:tr>
      <w:tr w:rsidR="001B2BD1" w:rsidRPr="001B2BD1" w14:paraId="1C95540E" w14:textId="77777777" w:rsidTr="001B2BD1">
        <w:trPr>
          <w:trHeight w:val="300"/>
        </w:trPr>
        <w:tc>
          <w:tcPr>
            <w:tcW w:w="3957" w:type="pct"/>
            <w:shd w:val="clear" w:color="auto" w:fill="auto"/>
            <w:vAlign w:val="center"/>
          </w:tcPr>
          <w:p w14:paraId="7D85AF32" w14:textId="77777777" w:rsidR="001B2BD1" w:rsidRPr="001B2BD1" w:rsidRDefault="001B2BD1" w:rsidP="001B2BD1">
            <w:pPr>
              <w:autoSpaceDE w:val="0"/>
              <w:autoSpaceDN w:val="0"/>
              <w:adjustRightInd w:val="0"/>
              <w:spacing w:before="0" w:after="0"/>
              <w:jc w:val="both"/>
              <w:rPr>
                <w:rFonts w:ascii="Calibri" w:eastAsia="Calibri" w:hAnsi="Calibri" w:cs="Calibri"/>
                <w:sz w:val="18"/>
                <w:szCs w:val="18"/>
              </w:rPr>
            </w:pPr>
            <w:r w:rsidRPr="001B2BD1">
              <w:rPr>
                <w:rFonts w:ascii="Calibri" w:eastAsia="Calibri" w:hAnsi="Calibri" w:cs="Calibri"/>
                <w:sz w:val="18"/>
                <w:szCs w:val="18"/>
              </w:rPr>
              <w:t xml:space="preserve">Si è verificato l'effettivo espletamento delle attività programmate? </w:t>
            </w:r>
          </w:p>
        </w:tc>
        <w:tc>
          <w:tcPr>
            <w:tcW w:w="291" w:type="pct"/>
            <w:gridSpan w:val="2"/>
            <w:shd w:val="clear" w:color="auto" w:fill="auto"/>
            <w:vAlign w:val="center"/>
          </w:tcPr>
          <w:p w14:paraId="0C9F0A1A" w14:textId="77777777" w:rsidR="001B2BD1" w:rsidRPr="001B2BD1" w:rsidRDefault="001B2BD1" w:rsidP="001B2BD1">
            <w:pPr>
              <w:snapToGrid w:val="0"/>
              <w:rPr>
                <w:rFonts w:eastAsia="Calibri" w:cs="Times New Roman"/>
                <w:sz w:val="22"/>
              </w:rPr>
            </w:pPr>
          </w:p>
        </w:tc>
        <w:tc>
          <w:tcPr>
            <w:tcW w:w="228" w:type="pct"/>
            <w:gridSpan w:val="2"/>
            <w:shd w:val="clear" w:color="auto" w:fill="auto"/>
            <w:vAlign w:val="center"/>
          </w:tcPr>
          <w:p w14:paraId="4C534184" w14:textId="77777777" w:rsidR="001B2BD1" w:rsidRPr="001B2BD1" w:rsidRDefault="001B2BD1" w:rsidP="001B2BD1">
            <w:pPr>
              <w:snapToGrid w:val="0"/>
              <w:rPr>
                <w:rFonts w:eastAsia="Calibri" w:cs="Times New Roman"/>
                <w:sz w:val="22"/>
              </w:rPr>
            </w:pPr>
          </w:p>
        </w:tc>
        <w:tc>
          <w:tcPr>
            <w:tcW w:w="231" w:type="pct"/>
            <w:gridSpan w:val="2"/>
            <w:shd w:val="clear" w:color="auto" w:fill="auto"/>
            <w:vAlign w:val="center"/>
          </w:tcPr>
          <w:p w14:paraId="31053607" w14:textId="77777777" w:rsidR="001B2BD1" w:rsidRPr="001B2BD1" w:rsidRDefault="001B2BD1" w:rsidP="001B2BD1">
            <w:pPr>
              <w:snapToGrid w:val="0"/>
              <w:rPr>
                <w:rFonts w:eastAsia="Calibri" w:cs="Times New Roman"/>
                <w:sz w:val="22"/>
              </w:rPr>
            </w:pPr>
          </w:p>
        </w:tc>
        <w:tc>
          <w:tcPr>
            <w:tcW w:w="293" w:type="pct"/>
            <w:shd w:val="clear" w:color="auto" w:fill="auto"/>
            <w:vAlign w:val="center"/>
          </w:tcPr>
          <w:p w14:paraId="2FF6728D" w14:textId="77777777" w:rsidR="001B2BD1" w:rsidRPr="001B2BD1" w:rsidRDefault="001B2BD1" w:rsidP="001B2BD1">
            <w:pPr>
              <w:snapToGrid w:val="0"/>
              <w:rPr>
                <w:rFonts w:eastAsia="Calibri" w:cs="Times New Roman"/>
                <w:sz w:val="22"/>
              </w:rPr>
            </w:pPr>
          </w:p>
        </w:tc>
      </w:tr>
      <w:tr w:rsidR="001B2BD1" w:rsidRPr="001B2BD1" w14:paraId="78284FF5" w14:textId="77777777" w:rsidTr="001B2BD1">
        <w:trPr>
          <w:trHeight w:val="300"/>
        </w:trPr>
        <w:tc>
          <w:tcPr>
            <w:tcW w:w="3957" w:type="pct"/>
            <w:shd w:val="clear" w:color="auto" w:fill="auto"/>
            <w:vAlign w:val="center"/>
          </w:tcPr>
          <w:p w14:paraId="27C665D8" w14:textId="77777777" w:rsidR="001B2BD1" w:rsidRPr="001B2BD1" w:rsidRDefault="001B2BD1" w:rsidP="001B2BD1">
            <w:pPr>
              <w:autoSpaceDE w:val="0"/>
              <w:autoSpaceDN w:val="0"/>
              <w:adjustRightInd w:val="0"/>
              <w:spacing w:before="0" w:after="0"/>
              <w:jc w:val="both"/>
              <w:rPr>
                <w:rFonts w:ascii="Calibri" w:eastAsia="Calibri" w:hAnsi="Calibri" w:cs="Calibri"/>
                <w:sz w:val="18"/>
                <w:szCs w:val="18"/>
              </w:rPr>
            </w:pPr>
            <w:r w:rsidRPr="001B2BD1">
              <w:rPr>
                <w:rFonts w:ascii="Calibri" w:eastAsia="Calibri" w:hAnsi="Calibri" w:cs="Calibri"/>
                <w:sz w:val="18"/>
                <w:szCs w:val="18"/>
              </w:rPr>
              <w:t xml:space="preserve">Si è verificata la coerenza dell'attività svolta con il progetto finanziato? </w:t>
            </w:r>
          </w:p>
        </w:tc>
        <w:tc>
          <w:tcPr>
            <w:tcW w:w="291" w:type="pct"/>
            <w:gridSpan w:val="2"/>
            <w:shd w:val="clear" w:color="auto" w:fill="auto"/>
            <w:vAlign w:val="center"/>
          </w:tcPr>
          <w:p w14:paraId="013DD143" w14:textId="77777777" w:rsidR="001B2BD1" w:rsidRPr="001B2BD1" w:rsidRDefault="001B2BD1" w:rsidP="001B2BD1">
            <w:pPr>
              <w:snapToGrid w:val="0"/>
              <w:rPr>
                <w:rFonts w:eastAsia="Calibri" w:cs="Times New Roman"/>
                <w:sz w:val="22"/>
              </w:rPr>
            </w:pPr>
          </w:p>
        </w:tc>
        <w:tc>
          <w:tcPr>
            <w:tcW w:w="228" w:type="pct"/>
            <w:gridSpan w:val="2"/>
            <w:shd w:val="clear" w:color="auto" w:fill="auto"/>
            <w:vAlign w:val="center"/>
          </w:tcPr>
          <w:p w14:paraId="3B9196E3" w14:textId="77777777" w:rsidR="001B2BD1" w:rsidRPr="001B2BD1" w:rsidRDefault="001B2BD1" w:rsidP="001B2BD1">
            <w:pPr>
              <w:snapToGrid w:val="0"/>
              <w:rPr>
                <w:rFonts w:eastAsia="Calibri" w:cs="Times New Roman"/>
                <w:sz w:val="22"/>
              </w:rPr>
            </w:pPr>
          </w:p>
        </w:tc>
        <w:tc>
          <w:tcPr>
            <w:tcW w:w="231" w:type="pct"/>
            <w:gridSpan w:val="2"/>
            <w:shd w:val="clear" w:color="auto" w:fill="auto"/>
            <w:vAlign w:val="center"/>
          </w:tcPr>
          <w:p w14:paraId="5B564800" w14:textId="77777777" w:rsidR="001B2BD1" w:rsidRPr="001B2BD1" w:rsidRDefault="001B2BD1" w:rsidP="001B2BD1">
            <w:pPr>
              <w:snapToGrid w:val="0"/>
              <w:rPr>
                <w:rFonts w:eastAsia="Calibri" w:cs="Times New Roman"/>
                <w:sz w:val="22"/>
              </w:rPr>
            </w:pPr>
          </w:p>
        </w:tc>
        <w:tc>
          <w:tcPr>
            <w:tcW w:w="293" w:type="pct"/>
            <w:shd w:val="clear" w:color="auto" w:fill="auto"/>
            <w:vAlign w:val="center"/>
          </w:tcPr>
          <w:p w14:paraId="1814FC86" w14:textId="77777777" w:rsidR="001B2BD1" w:rsidRPr="001B2BD1" w:rsidRDefault="001B2BD1" w:rsidP="001B2BD1">
            <w:pPr>
              <w:snapToGrid w:val="0"/>
              <w:rPr>
                <w:rFonts w:eastAsia="Calibri" w:cs="Times New Roman"/>
                <w:sz w:val="22"/>
              </w:rPr>
            </w:pPr>
          </w:p>
        </w:tc>
      </w:tr>
      <w:tr w:rsidR="001B2BD1" w:rsidRPr="001B2BD1" w14:paraId="65A3663D" w14:textId="77777777" w:rsidTr="001B2BD1">
        <w:trPr>
          <w:trHeight w:val="300"/>
        </w:trPr>
        <w:tc>
          <w:tcPr>
            <w:tcW w:w="3957" w:type="pct"/>
            <w:shd w:val="clear" w:color="auto" w:fill="auto"/>
            <w:vAlign w:val="center"/>
          </w:tcPr>
          <w:p w14:paraId="3D905B72" w14:textId="77777777" w:rsidR="001B2BD1" w:rsidRPr="001B2BD1" w:rsidRDefault="001B2BD1" w:rsidP="001B2BD1">
            <w:pPr>
              <w:snapToGrid w:val="0"/>
              <w:jc w:val="both"/>
              <w:rPr>
                <w:rFonts w:ascii="Calibri" w:eastAsia="Calibri" w:hAnsi="Calibri" w:cs="Calibri"/>
                <w:sz w:val="18"/>
                <w:szCs w:val="18"/>
              </w:rPr>
            </w:pPr>
            <w:r w:rsidRPr="001B2BD1">
              <w:rPr>
                <w:rFonts w:ascii="Calibri" w:eastAsia="Calibri" w:hAnsi="Calibri" w:cs="Calibri"/>
                <w:sz w:val="18"/>
                <w:szCs w:val="18"/>
              </w:rPr>
              <w:t>Il software prescelto consente di verificare la presenza di partecipanti alle attività?</w:t>
            </w:r>
          </w:p>
        </w:tc>
        <w:tc>
          <w:tcPr>
            <w:tcW w:w="291" w:type="pct"/>
            <w:gridSpan w:val="2"/>
            <w:shd w:val="clear" w:color="auto" w:fill="auto"/>
            <w:vAlign w:val="center"/>
          </w:tcPr>
          <w:p w14:paraId="6610FE8D" w14:textId="77777777" w:rsidR="001B2BD1" w:rsidRPr="001B2BD1" w:rsidRDefault="001B2BD1" w:rsidP="001B2BD1">
            <w:pPr>
              <w:snapToGrid w:val="0"/>
              <w:rPr>
                <w:rFonts w:eastAsia="Calibri" w:cs="Times New Roman"/>
                <w:sz w:val="22"/>
              </w:rPr>
            </w:pPr>
            <w:r w:rsidRPr="001B2BD1">
              <w:rPr>
                <w:rFonts w:eastAsia="Calibri" w:cs="Times New Roman"/>
                <w:sz w:val="22"/>
              </w:rPr>
              <w:t> </w:t>
            </w:r>
          </w:p>
        </w:tc>
        <w:tc>
          <w:tcPr>
            <w:tcW w:w="228" w:type="pct"/>
            <w:gridSpan w:val="2"/>
            <w:shd w:val="clear" w:color="auto" w:fill="auto"/>
            <w:vAlign w:val="center"/>
          </w:tcPr>
          <w:p w14:paraId="350254C5" w14:textId="77777777" w:rsidR="001B2BD1" w:rsidRPr="001B2BD1" w:rsidRDefault="001B2BD1" w:rsidP="001B2BD1">
            <w:pPr>
              <w:snapToGrid w:val="0"/>
              <w:rPr>
                <w:rFonts w:eastAsia="Calibri" w:cs="Times New Roman"/>
                <w:sz w:val="22"/>
              </w:rPr>
            </w:pPr>
            <w:r w:rsidRPr="001B2BD1">
              <w:rPr>
                <w:rFonts w:eastAsia="Calibri" w:cs="Times New Roman"/>
                <w:sz w:val="22"/>
              </w:rPr>
              <w:t> </w:t>
            </w:r>
          </w:p>
        </w:tc>
        <w:tc>
          <w:tcPr>
            <w:tcW w:w="231" w:type="pct"/>
            <w:gridSpan w:val="2"/>
            <w:shd w:val="clear" w:color="auto" w:fill="auto"/>
            <w:vAlign w:val="center"/>
          </w:tcPr>
          <w:p w14:paraId="357AD279" w14:textId="77777777" w:rsidR="001B2BD1" w:rsidRPr="001B2BD1" w:rsidRDefault="001B2BD1" w:rsidP="001B2BD1">
            <w:pPr>
              <w:snapToGrid w:val="0"/>
              <w:rPr>
                <w:rFonts w:eastAsia="Calibri" w:cs="Times New Roman"/>
                <w:sz w:val="22"/>
              </w:rPr>
            </w:pPr>
            <w:r w:rsidRPr="001B2BD1">
              <w:rPr>
                <w:rFonts w:eastAsia="Calibri" w:cs="Times New Roman"/>
                <w:sz w:val="22"/>
              </w:rPr>
              <w:t> </w:t>
            </w:r>
          </w:p>
        </w:tc>
        <w:tc>
          <w:tcPr>
            <w:tcW w:w="293" w:type="pct"/>
            <w:shd w:val="clear" w:color="auto" w:fill="auto"/>
            <w:vAlign w:val="center"/>
          </w:tcPr>
          <w:p w14:paraId="43E93BAE" w14:textId="77777777" w:rsidR="001B2BD1" w:rsidRPr="001B2BD1" w:rsidRDefault="001B2BD1" w:rsidP="001B2BD1">
            <w:pPr>
              <w:snapToGrid w:val="0"/>
              <w:rPr>
                <w:rFonts w:eastAsia="Calibri" w:cs="Times New Roman"/>
                <w:sz w:val="22"/>
              </w:rPr>
            </w:pPr>
            <w:r w:rsidRPr="001B2BD1">
              <w:rPr>
                <w:rFonts w:eastAsia="Calibri" w:cs="Times New Roman"/>
                <w:sz w:val="22"/>
              </w:rPr>
              <w:t> </w:t>
            </w:r>
          </w:p>
        </w:tc>
      </w:tr>
      <w:tr w:rsidR="001B2BD1" w:rsidRPr="001B2BD1" w14:paraId="6558AA85" w14:textId="77777777" w:rsidTr="001B2BD1">
        <w:trPr>
          <w:trHeight w:val="300"/>
        </w:trPr>
        <w:tc>
          <w:tcPr>
            <w:tcW w:w="3957" w:type="pct"/>
            <w:shd w:val="clear" w:color="auto" w:fill="auto"/>
          </w:tcPr>
          <w:p w14:paraId="48961ECE" w14:textId="77777777" w:rsidR="001B2BD1" w:rsidRPr="001B2BD1" w:rsidRDefault="001B2BD1" w:rsidP="001B2BD1">
            <w:pPr>
              <w:autoSpaceDE w:val="0"/>
              <w:autoSpaceDN w:val="0"/>
              <w:adjustRightInd w:val="0"/>
              <w:spacing w:before="0" w:after="0"/>
              <w:jc w:val="both"/>
              <w:rPr>
                <w:rFonts w:ascii="Calibri" w:eastAsia="Calibri" w:hAnsi="Calibri" w:cs="Calibri"/>
                <w:sz w:val="18"/>
                <w:szCs w:val="18"/>
              </w:rPr>
            </w:pPr>
            <w:r w:rsidRPr="001B2BD1">
              <w:rPr>
                <w:rFonts w:ascii="Calibri" w:eastAsia="Calibri" w:hAnsi="Calibri" w:cs="Calibri"/>
                <w:sz w:val="18"/>
                <w:szCs w:val="18"/>
              </w:rPr>
              <w:t>Il personale previsto a progetto è effettivamente impegnato in attività corrispondenti a quelle previste a progetto?</w:t>
            </w:r>
          </w:p>
        </w:tc>
        <w:tc>
          <w:tcPr>
            <w:tcW w:w="291" w:type="pct"/>
            <w:gridSpan w:val="2"/>
            <w:shd w:val="clear" w:color="auto" w:fill="auto"/>
            <w:vAlign w:val="center"/>
          </w:tcPr>
          <w:p w14:paraId="4228AD36" w14:textId="77777777" w:rsidR="001B2BD1" w:rsidRPr="001B2BD1" w:rsidRDefault="001B2BD1" w:rsidP="001B2BD1">
            <w:pPr>
              <w:snapToGrid w:val="0"/>
              <w:rPr>
                <w:rFonts w:eastAsia="Calibri" w:cs="Times New Roman"/>
                <w:sz w:val="22"/>
              </w:rPr>
            </w:pPr>
          </w:p>
        </w:tc>
        <w:tc>
          <w:tcPr>
            <w:tcW w:w="228" w:type="pct"/>
            <w:gridSpan w:val="2"/>
            <w:shd w:val="clear" w:color="auto" w:fill="auto"/>
            <w:vAlign w:val="center"/>
          </w:tcPr>
          <w:p w14:paraId="2D89CB6F" w14:textId="77777777" w:rsidR="001B2BD1" w:rsidRPr="001B2BD1" w:rsidRDefault="001B2BD1" w:rsidP="001B2BD1">
            <w:pPr>
              <w:snapToGrid w:val="0"/>
              <w:rPr>
                <w:rFonts w:eastAsia="Calibri" w:cs="Times New Roman"/>
                <w:sz w:val="22"/>
              </w:rPr>
            </w:pPr>
          </w:p>
        </w:tc>
        <w:tc>
          <w:tcPr>
            <w:tcW w:w="231" w:type="pct"/>
            <w:gridSpan w:val="2"/>
            <w:shd w:val="clear" w:color="auto" w:fill="auto"/>
            <w:vAlign w:val="center"/>
          </w:tcPr>
          <w:p w14:paraId="1A4E1A7F" w14:textId="77777777" w:rsidR="001B2BD1" w:rsidRPr="001B2BD1" w:rsidRDefault="001B2BD1" w:rsidP="001B2BD1">
            <w:pPr>
              <w:snapToGrid w:val="0"/>
              <w:rPr>
                <w:rFonts w:eastAsia="Calibri" w:cs="Times New Roman"/>
                <w:sz w:val="22"/>
              </w:rPr>
            </w:pPr>
          </w:p>
        </w:tc>
        <w:tc>
          <w:tcPr>
            <w:tcW w:w="293" w:type="pct"/>
            <w:shd w:val="clear" w:color="auto" w:fill="auto"/>
            <w:vAlign w:val="center"/>
          </w:tcPr>
          <w:p w14:paraId="415B4451" w14:textId="77777777" w:rsidR="001B2BD1" w:rsidRPr="001B2BD1" w:rsidRDefault="001B2BD1" w:rsidP="001B2BD1">
            <w:pPr>
              <w:snapToGrid w:val="0"/>
              <w:rPr>
                <w:rFonts w:eastAsia="Calibri" w:cs="Times New Roman"/>
                <w:sz w:val="22"/>
              </w:rPr>
            </w:pPr>
          </w:p>
        </w:tc>
      </w:tr>
      <w:tr w:rsidR="001B2BD1" w:rsidRPr="001B2BD1" w14:paraId="2B67E8E8" w14:textId="77777777" w:rsidTr="001B2BD1">
        <w:trPr>
          <w:trHeight w:val="300"/>
        </w:trPr>
        <w:tc>
          <w:tcPr>
            <w:tcW w:w="3957" w:type="pct"/>
            <w:shd w:val="clear" w:color="auto" w:fill="auto"/>
          </w:tcPr>
          <w:p w14:paraId="15929B04" w14:textId="77777777" w:rsidR="001B2BD1" w:rsidRPr="001B2BD1" w:rsidRDefault="001B2BD1" w:rsidP="001B2BD1">
            <w:pPr>
              <w:autoSpaceDE w:val="0"/>
              <w:autoSpaceDN w:val="0"/>
              <w:adjustRightInd w:val="0"/>
              <w:spacing w:before="0" w:after="0"/>
              <w:jc w:val="both"/>
              <w:rPr>
                <w:rFonts w:ascii="Calibri" w:eastAsia="Calibri" w:hAnsi="Calibri" w:cs="Calibri"/>
                <w:sz w:val="18"/>
                <w:szCs w:val="18"/>
              </w:rPr>
            </w:pPr>
          </w:p>
          <w:p w14:paraId="3451B51B" w14:textId="77777777" w:rsidR="001B2BD1" w:rsidRPr="001B2BD1" w:rsidRDefault="001B2BD1" w:rsidP="001B2BD1">
            <w:pPr>
              <w:autoSpaceDE w:val="0"/>
              <w:autoSpaceDN w:val="0"/>
              <w:adjustRightInd w:val="0"/>
              <w:spacing w:before="0" w:after="0"/>
              <w:jc w:val="both"/>
              <w:rPr>
                <w:rFonts w:ascii="Calibri" w:eastAsia="Calibri" w:hAnsi="Calibri" w:cs="Calibri"/>
                <w:sz w:val="18"/>
                <w:szCs w:val="18"/>
              </w:rPr>
            </w:pPr>
            <w:r w:rsidRPr="001B2BD1">
              <w:rPr>
                <w:rFonts w:ascii="Calibri" w:eastAsia="Calibri" w:hAnsi="Calibri" w:cs="Calibri"/>
                <w:sz w:val="18"/>
                <w:szCs w:val="18"/>
              </w:rPr>
              <w:t>E’ stata verificata la correttezza dei dati relativi agli indicatori di realizzazione?</w:t>
            </w:r>
          </w:p>
        </w:tc>
        <w:tc>
          <w:tcPr>
            <w:tcW w:w="291" w:type="pct"/>
            <w:gridSpan w:val="2"/>
            <w:shd w:val="clear" w:color="auto" w:fill="auto"/>
            <w:vAlign w:val="center"/>
          </w:tcPr>
          <w:p w14:paraId="3D9D9FAE" w14:textId="77777777" w:rsidR="001B2BD1" w:rsidRPr="001B2BD1" w:rsidRDefault="001B2BD1" w:rsidP="001B2BD1">
            <w:pPr>
              <w:snapToGrid w:val="0"/>
              <w:rPr>
                <w:rFonts w:eastAsia="Calibri" w:cs="Times New Roman"/>
                <w:sz w:val="22"/>
              </w:rPr>
            </w:pPr>
          </w:p>
        </w:tc>
        <w:tc>
          <w:tcPr>
            <w:tcW w:w="228" w:type="pct"/>
            <w:gridSpan w:val="2"/>
            <w:shd w:val="clear" w:color="auto" w:fill="auto"/>
            <w:vAlign w:val="center"/>
          </w:tcPr>
          <w:p w14:paraId="6303AC01" w14:textId="77777777" w:rsidR="001B2BD1" w:rsidRPr="001B2BD1" w:rsidRDefault="001B2BD1" w:rsidP="001B2BD1">
            <w:pPr>
              <w:snapToGrid w:val="0"/>
              <w:rPr>
                <w:rFonts w:eastAsia="Calibri" w:cs="Times New Roman"/>
                <w:sz w:val="22"/>
              </w:rPr>
            </w:pPr>
          </w:p>
        </w:tc>
        <w:tc>
          <w:tcPr>
            <w:tcW w:w="231" w:type="pct"/>
            <w:gridSpan w:val="2"/>
            <w:shd w:val="clear" w:color="auto" w:fill="auto"/>
            <w:vAlign w:val="center"/>
          </w:tcPr>
          <w:p w14:paraId="1EEA7B61" w14:textId="77777777" w:rsidR="001B2BD1" w:rsidRPr="001B2BD1" w:rsidRDefault="001B2BD1" w:rsidP="001B2BD1">
            <w:pPr>
              <w:snapToGrid w:val="0"/>
              <w:rPr>
                <w:rFonts w:eastAsia="Calibri" w:cs="Times New Roman"/>
                <w:sz w:val="22"/>
              </w:rPr>
            </w:pPr>
          </w:p>
        </w:tc>
        <w:tc>
          <w:tcPr>
            <w:tcW w:w="293" w:type="pct"/>
            <w:shd w:val="clear" w:color="auto" w:fill="auto"/>
            <w:vAlign w:val="center"/>
          </w:tcPr>
          <w:p w14:paraId="248C09FD" w14:textId="77777777" w:rsidR="001B2BD1" w:rsidRPr="001B2BD1" w:rsidRDefault="001B2BD1" w:rsidP="001B2BD1">
            <w:pPr>
              <w:snapToGrid w:val="0"/>
              <w:rPr>
                <w:rFonts w:eastAsia="Calibri" w:cs="Times New Roman"/>
                <w:sz w:val="22"/>
              </w:rPr>
            </w:pPr>
          </w:p>
        </w:tc>
      </w:tr>
      <w:tr w:rsidR="001B2BD1" w:rsidRPr="001B2BD1" w14:paraId="14AB4B3F" w14:textId="77777777" w:rsidTr="001B2BD1">
        <w:trPr>
          <w:trHeight w:val="300"/>
        </w:trPr>
        <w:tc>
          <w:tcPr>
            <w:tcW w:w="3957" w:type="pct"/>
            <w:shd w:val="clear" w:color="auto" w:fill="auto"/>
            <w:vAlign w:val="center"/>
          </w:tcPr>
          <w:p w14:paraId="4C5ED663" w14:textId="77777777" w:rsidR="001B2BD1" w:rsidRPr="001B2BD1" w:rsidRDefault="001B2BD1" w:rsidP="001B2BD1">
            <w:pPr>
              <w:autoSpaceDE w:val="0"/>
              <w:autoSpaceDN w:val="0"/>
              <w:adjustRightInd w:val="0"/>
              <w:spacing w:before="0" w:after="0"/>
              <w:jc w:val="both"/>
              <w:rPr>
                <w:rFonts w:ascii="Calibri" w:eastAsia="Calibri" w:hAnsi="Calibri" w:cs="Calibri"/>
                <w:sz w:val="18"/>
                <w:szCs w:val="18"/>
              </w:rPr>
            </w:pPr>
            <w:r w:rsidRPr="001B2BD1">
              <w:rPr>
                <w:rFonts w:ascii="Calibri" w:eastAsia="Calibri" w:hAnsi="Calibri" w:cs="Calibri"/>
                <w:b/>
                <w:sz w:val="18"/>
                <w:szCs w:val="18"/>
              </w:rPr>
              <w:t>Funzionario (nome e cognome)</w:t>
            </w:r>
          </w:p>
        </w:tc>
        <w:tc>
          <w:tcPr>
            <w:tcW w:w="291" w:type="pct"/>
            <w:gridSpan w:val="2"/>
            <w:shd w:val="clear" w:color="auto" w:fill="auto"/>
            <w:vAlign w:val="center"/>
          </w:tcPr>
          <w:p w14:paraId="6D536017" w14:textId="77777777" w:rsidR="001B2BD1" w:rsidRPr="001B2BD1" w:rsidRDefault="001B2BD1" w:rsidP="001B2BD1">
            <w:pPr>
              <w:snapToGrid w:val="0"/>
              <w:rPr>
                <w:rFonts w:eastAsia="Calibri" w:cs="Times New Roman"/>
                <w:sz w:val="22"/>
              </w:rPr>
            </w:pPr>
          </w:p>
        </w:tc>
        <w:tc>
          <w:tcPr>
            <w:tcW w:w="228" w:type="pct"/>
            <w:gridSpan w:val="2"/>
            <w:shd w:val="clear" w:color="auto" w:fill="auto"/>
            <w:vAlign w:val="center"/>
          </w:tcPr>
          <w:p w14:paraId="329A412D" w14:textId="77777777" w:rsidR="001B2BD1" w:rsidRPr="001B2BD1" w:rsidRDefault="001B2BD1" w:rsidP="001B2BD1">
            <w:pPr>
              <w:snapToGrid w:val="0"/>
              <w:rPr>
                <w:rFonts w:eastAsia="Calibri" w:cs="Times New Roman"/>
                <w:sz w:val="22"/>
              </w:rPr>
            </w:pPr>
          </w:p>
        </w:tc>
        <w:tc>
          <w:tcPr>
            <w:tcW w:w="231" w:type="pct"/>
            <w:gridSpan w:val="2"/>
            <w:shd w:val="clear" w:color="auto" w:fill="auto"/>
            <w:vAlign w:val="center"/>
          </w:tcPr>
          <w:p w14:paraId="62C327B3" w14:textId="77777777" w:rsidR="001B2BD1" w:rsidRPr="001B2BD1" w:rsidRDefault="001B2BD1" w:rsidP="001B2BD1">
            <w:pPr>
              <w:snapToGrid w:val="0"/>
              <w:rPr>
                <w:rFonts w:eastAsia="Calibri" w:cs="Times New Roman"/>
                <w:sz w:val="22"/>
              </w:rPr>
            </w:pPr>
          </w:p>
        </w:tc>
        <w:tc>
          <w:tcPr>
            <w:tcW w:w="293" w:type="pct"/>
            <w:shd w:val="clear" w:color="auto" w:fill="auto"/>
            <w:vAlign w:val="center"/>
          </w:tcPr>
          <w:p w14:paraId="73D6DB63" w14:textId="77777777" w:rsidR="001B2BD1" w:rsidRPr="001B2BD1" w:rsidRDefault="001B2BD1" w:rsidP="001B2BD1">
            <w:pPr>
              <w:snapToGrid w:val="0"/>
              <w:rPr>
                <w:rFonts w:eastAsia="Calibri" w:cs="Times New Roman"/>
                <w:sz w:val="22"/>
              </w:rPr>
            </w:pPr>
          </w:p>
        </w:tc>
      </w:tr>
      <w:tr w:rsidR="001B2BD1" w:rsidRPr="001B2BD1" w14:paraId="347466E9" w14:textId="77777777" w:rsidTr="001B2BD1">
        <w:trPr>
          <w:trHeight w:val="300"/>
        </w:trPr>
        <w:tc>
          <w:tcPr>
            <w:tcW w:w="3957" w:type="pct"/>
            <w:shd w:val="clear" w:color="auto" w:fill="auto"/>
            <w:vAlign w:val="center"/>
          </w:tcPr>
          <w:p w14:paraId="0A72611E" w14:textId="77777777" w:rsidR="001B2BD1" w:rsidRPr="001B2BD1" w:rsidRDefault="001B2BD1" w:rsidP="001B2BD1">
            <w:pPr>
              <w:autoSpaceDE w:val="0"/>
              <w:autoSpaceDN w:val="0"/>
              <w:adjustRightInd w:val="0"/>
              <w:spacing w:before="0" w:after="0"/>
              <w:jc w:val="both"/>
              <w:rPr>
                <w:rFonts w:ascii="Calibri" w:eastAsia="Calibri" w:hAnsi="Calibri" w:cs="Calibri"/>
                <w:sz w:val="18"/>
                <w:szCs w:val="18"/>
              </w:rPr>
            </w:pPr>
            <w:r w:rsidRPr="001B2BD1">
              <w:rPr>
                <w:rFonts w:ascii="Calibri" w:eastAsia="Calibri" w:hAnsi="Calibri" w:cs="Arial"/>
                <w:b/>
                <w:bCs/>
                <w:iCs/>
                <w:sz w:val="18"/>
                <w:szCs w:val="18"/>
              </w:rPr>
              <w:t>Firma autografa o digitale, ai sensi e per gli effetti dell’art. 24 del D.lgs. n. 82/2005</w:t>
            </w:r>
          </w:p>
        </w:tc>
        <w:tc>
          <w:tcPr>
            <w:tcW w:w="291" w:type="pct"/>
            <w:gridSpan w:val="2"/>
            <w:shd w:val="clear" w:color="auto" w:fill="auto"/>
            <w:vAlign w:val="center"/>
          </w:tcPr>
          <w:p w14:paraId="61047C56" w14:textId="77777777" w:rsidR="001B2BD1" w:rsidRPr="001B2BD1" w:rsidRDefault="001B2BD1" w:rsidP="001B2BD1">
            <w:pPr>
              <w:snapToGrid w:val="0"/>
              <w:rPr>
                <w:rFonts w:eastAsia="Calibri" w:cs="Times New Roman"/>
                <w:sz w:val="22"/>
              </w:rPr>
            </w:pPr>
          </w:p>
        </w:tc>
        <w:tc>
          <w:tcPr>
            <w:tcW w:w="228" w:type="pct"/>
            <w:gridSpan w:val="2"/>
            <w:shd w:val="clear" w:color="auto" w:fill="auto"/>
            <w:vAlign w:val="center"/>
          </w:tcPr>
          <w:p w14:paraId="0422D12D" w14:textId="77777777" w:rsidR="001B2BD1" w:rsidRPr="001B2BD1" w:rsidRDefault="001B2BD1" w:rsidP="001B2BD1">
            <w:pPr>
              <w:snapToGrid w:val="0"/>
              <w:rPr>
                <w:rFonts w:eastAsia="Calibri" w:cs="Times New Roman"/>
                <w:sz w:val="22"/>
              </w:rPr>
            </w:pPr>
          </w:p>
        </w:tc>
        <w:tc>
          <w:tcPr>
            <w:tcW w:w="231" w:type="pct"/>
            <w:gridSpan w:val="2"/>
            <w:shd w:val="clear" w:color="auto" w:fill="auto"/>
            <w:vAlign w:val="center"/>
          </w:tcPr>
          <w:p w14:paraId="46BF6E55" w14:textId="77777777" w:rsidR="001B2BD1" w:rsidRPr="001B2BD1" w:rsidRDefault="001B2BD1" w:rsidP="001B2BD1">
            <w:pPr>
              <w:snapToGrid w:val="0"/>
              <w:rPr>
                <w:rFonts w:eastAsia="Calibri" w:cs="Times New Roman"/>
                <w:sz w:val="22"/>
              </w:rPr>
            </w:pPr>
          </w:p>
        </w:tc>
        <w:tc>
          <w:tcPr>
            <w:tcW w:w="293" w:type="pct"/>
            <w:shd w:val="clear" w:color="auto" w:fill="auto"/>
            <w:vAlign w:val="center"/>
          </w:tcPr>
          <w:p w14:paraId="38F89B8E" w14:textId="77777777" w:rsidR="001B2BD1" w:rsidRPr="001B2BD1" w:rsidRDefault="001B2BD1" w:rsidP="001B2BD1">
            <w:pPr>
              <w:snapToGrid w:val="0"/>
              <w:rPr>
                <w:rFonts w:eastAsia="Calibri" w:cs="Times New Roman"/>
                <w:sz w:val="22"/>
              </w:rPr>
            </w:pPr>
          </w:p>
        </w:tc>
      </w:tr>
    </w:tbl>
    <w:p w14:paraId="709CC7B1" w14:textId="77777777" w:rsidR="00E6194B" w:rsidRDefault="00E6194B" w:rsidP="00E6194B">
      <w:pPr>
        <w:spacing w:before="0" w:after="160" w:line="256" w:lineRule="auto"/>
      </w:pPr>
    </w:p>
    <w:p w14:paraId="49A5C357" w14:textId="77777777" w:rsidR="00E6194B" w:rsidRDefault="00E6194B" w:rsidP="005C6E5F">
      <w:pPr>
        <w:spacing w:before="0" w:after="160" w:line="256" w:lineRule="auto"/>
      </w:pPr>
      <w:r>
        <w:lastRenderedPageBreak/>
        <w:br w:type="page"/>
      </w:r>
    </w:p>
    <w:tbl>
      <w:tblPr>
        <w:tblW w:w="500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7195"/>
        <w:gridCol w:w="414"/>
        <w:gridCol w:w="405"/>
        <w:gridCol w:w="418"/>
        <w:gridCol w:w="1202"/>
      </w:tblGrid>
      <w:tr w:rsidR="00C44BF0" w:rsidRPr="00D25055" w14:paraId="7EFADA90" w14:textId="77777777" w:rsidTr="00CB61E9">
        <w:trPr>
          <w:trHeight w:val="315"/>
        </w:trPr>
        <w:tc>
          <w:tcPr>
            <w:tcW w:w="5000" w:type="pct"/>
            <w:gridSpan w:val="5"/>
            <w:shd w:val="clear" w:color="auto" w:fill="auto"/>
            <w:vAlign w:val="center"/>
          </w:tcPr>
          <w:p w14:paraId="7743CC20" w14:textId="77777777" w:rsidR="00C44BF0" w:rsidRPr="007377DA" w:rsidRDefault="00C44BF0" w:rsidP="00CB61E9">
            <w:pPr>
              <w:snapToGrid w:val="0"/>
              <w:spacing w:after="160" w:line="259" w:lineRule="auto"/>
              <w:jc w:val="center"/>
              <w:rPr>
                <w:rFonts w:ascii="Calibri" w:hAnsi="Calibri" w:cs="Calibri"/>
                <w:b/>
                <w:bCs/>
                <w:sz w:val="20"/>
              </w:rPr>
            </w:pPr>
            <w:r w:rsidRPr="007377DA">
              <w:rPr>
                <w:rFonts w:ascii="Calibri" w:hAnsi="Calibri" w:cs="Calibri"/>
                <w:b/>
                <w:bCs/>
                <w:sz w:val="20"/>
              </w:rPr>
              <w:lastRenderedPageBreak/>
              <w:t>POR FSE Marche 2014/20</w:t>
            </w:r>
          </w:p>
        </w:tc>
      </w:tr>
      <w:tr w:rsidR="00C44BF0" w:rsidRPr="00D25055" w14:paraId="629EE0A1" w14:textId="77777777" w:rsidTr="00CB61E9">
        <w:trPr>
          <w:trHeight w:val="315"/>
        </w:trPr>
        <w:tc>
          <w:tcPr>
            <w:tcW w:w="5000" w:type="pct"/>
            <w:gridSpan w:val="5"/>
            <w:shd w:val="clear" w:color="auto" w:fill="auto"/>
            <w:vAlign w:val="center"/>
          </w:tcPr>
          <w:p w14:paraId="789FB8BA" w14:textId="77777777" w:rsidR="00C44BF0" w:rsidRPr="00C44BF0" w:rsidRDefault="00C44BF0" w:rsidP="00C00A12">
            <w:pPr>
              <w:spacing w:before="240" w:after="60"/>
              <w:jc w:val="center"/>
              <w:outlineLvl w:val="1"/>
              <w:rPr>
                <w:rFonts w:ascii="Calibri" w:hAnsi="Calibri" w:cs="Calibri"/>
                <w:b/>
                <w:bCs/>
                <w:sz w:val="20"/>
              </w:rPr>
            </w:pPr>
            <w:r w:rsidRPr="00C44BF0">
              <w:rPr>
                <w:rFonts w:ascii="Calibri" w:hAnsi="Calibri" w:cs="Calibri"/>
                <w:b/>
                <w:bCs/>
                <w:sz w:val="20"/>
              </w:rPr>
              <w:t xml:space="preserve">Check list per la </w:t>
            </w:r>
          </w:p>
          <w:p w14:paraId="227E9F7F" w14:textId="77777777" w:rsidR="00C44BF0" w:rsidRPr="00C00A12" w:rsidRDefault="00C44BF0" w:rsidP="00C00A12">
            <w:pPr>
              <w:spacing w:before="240" w:after="60"/>
              <w:jc w:val="center"/>
              <w:outlineLvl w:val="1"/>
              <w:rPr>
                <w:rFonts w:ascii="Calibri" w:eastAsia="Times New Roman" w:hAnsi="Calibri" w:cs="Times New Roman"/>
                <w:b/>
                <w:color w:val="2E74B5"/>
                <w:sz w:val="28"/>
                <w:szCs w:val="28"/>
              </w:rPr>
            </w:pPr>
            <w:r w:rsidRPr="00C00A12">
              <w:rPr>
                <w:rFonts w:ascii="Calibri" w:eastAsia="Times New Roman" w:hAnsi="Calibri" w:cs="Times New Roman"/>
                <w:b/>
                <w:color w:val="2E74B5"/>
                <w:sz w:val="28"/>
                <w:szCs w:val="28"/>
              </w:rPr>
              <w:t>Verifica amministrativa delle spese sanitarie (DGR n.  721/2021)</w:t>
            </w:r>
          </w:p>
          <w:p w14:paraId="6EB9A293" w14:textId="77777777" w:rsidR="00C44BF0" w:rsidRPr="00C00A12" w:rsidRDefault="00C44BF0" w:rsidP="00C00A12">
            <w:pPr>
              <w:spacing w:before="240" w:after="60"/>
              <w:jc w:val="center"/>
              <w:outlineLvl w:val="1"/>
              <w:rPr>
                <w:rFonts w:ascii="Calibri" w:eastAsia="Times New Roman" w:hAnsi="Calibri" w:cs="Times New Roman"/>
                <w:b/>
                <w:color w:val="2E74B5"/>
                <w:sz w:val="28"/>
                <w:szCs w:val="28"/>
              </w:rPr>
            </w:pPr>
            <w:r w:rsidRPr="00D32D7F">
              <w:rPr>
                <w:rFonts w:ascii="Calibri" w:hAnsi="Calibri" w:cs="Calibri"/>
                <w:b/>
                <w:bCs/>
                <w:sz w:val="20"/>
              </w:rPr>
              <w:t>Unità di costo standard (UCS) ai sensi dell’art. 67 par.</w:t>
            </w:r>
            <w:r w:rsidRPr="00172098">
              <w:rPr>
                <w:rFonts w:ascii="Calibri" w:hAnsi="Calibri" w:cs="Calibri"/>
                <w:b/>
                <w:bCs/>
                <w:sz w:val="20"/>
              </w:rPr>
              <w:t xml:space="preserve"> 1 lett. b e somme forfettarie (SF) ai sensi dell’art. 67 par. 1 lett. c del Reg n. 1303/2013 (così come modificato da omnibus)</w:t>
            </w:r>
          </w:p>
        </w:tc>
      </w:tr>
      <w:tr w:rsidR="00C44BF0" w:rsidRPr="00D25055" w14:paraId="513A7DBC" w14:textId="77777777" w:rsidTr="00CB61E9">
        <w:trPr>
          <w:trHeight w:val="315"/>
        </w:trPr>
        <w:tc>
          <w:tcPr>
            <w:tcW w:w="5000" w:type="pct"/>
            <w:gridSpan w:val="5"/>
            <w:shd w:val="clear" w:color="auto" w:fill="auto"/>
            <w:vAlign w:val="bottom"/>
          </w:tcPr>
          <w:p w14:paraId="041C6AD1"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Funzionario incaricato </w:t>
            </w:r>
          </w:p>
        </w:tc>
      </w:tr>
      <w:tr w:rsidR="00C44BF0" w:rsidRPr="00D25055" w14:paraId="6A8AEE74" w14:textId="77777777" w:rsidTr="00CB61E9">
        <w:trPr>
          <w:trHeight w:val="315"/>
        </w:trPr>
        <w:tc>
          <w:tcPr>
            <w:tcW w:w="3734" w:type="pct"/>
            <w:shd w:val="clear" w:color="auto" w:fill="auto"/>
            <w:vAlign w:val="bottom"/>
          </w:tcPr>
          <w:p w14:paraId="4BF67CC6"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Data avvio controllo:  _______________Data esecuzione controlli: _______________</w:t>
            </w:r>
          </w:p>
        </w:tc>
        <w:tc>
          <w:tcPr>
            <w:tcW w:w="1266" w:type="pct"/>
            <w:gridSpan w:val="4"/>
            <w:shd w:val="clear" w:color="auto" w:fill="auto"/>
            <w:vAlign w:val="center"/>
          </w:tcPr>
          <w:p w14:paraId="4A1D8BD9"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w:t>
            </w:r>
          </w:p>
        </w:tc>
      </w:tr>
      <w:tr w:rsidR="00C44BF0" w:rsidRPr="00D25055" w14:paraId="0F9C1D75" w14:textId="77777777" w:rsidTr="00CB61E9">
        <w:trPr>
          <w:trHeight w:val="315"/>
        </w:trPr>
        <w:tc>
          <w:tcPr>
            <w:tcW w:w="3734" w:type="pct"/>
            <w:shd w:val="clear" w:color="auto" w:fill="auto"/>
            <w:vAlign w:val="bottom"/>
          </w:tcPr>
          <w:p w14:paraId="6EEAC42F"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Controllo n. </w:t>
            </w:r>
          </w:p>
        </w:tc>
        <w:tc>
          <w:tcPr>
            <w:tcW w:w="1266" w:type="pct"/>
            <w:gridSpan w:val="4"/>
            <w:shd w:val="clear" w:color="auto" w:fill="auto"/>
            <w:vAlign w:val="center"/>
          </w:tcPr>
          <w:p w14:paraId="3F753C6E"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w:t>
            </w:r>
          </w:p>
        </w:tc>
      </w:tr>
      <w:tr w:rsidR="00C44BF0" w:rsidRPr="00D25055" w14:paraId="574EE0EB" w14:textId="77777777" w:rsidTr="00CB61E9">
        <w:trPr>
          <w:trHeight w:val="315"/>
        </w:trPr>
        <w:tc>
          <w:tcPr>
            <w:tcW w:w="3734" w:type="pct"/>
            <w:shd w:val="clear" w:color="auto" w:fill="auto"/>
            <w:vAlign w:val="bottom"/>
          </w:tcPr>
          <w:p w14:paraId="7322CEA5"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Amministrazione: </w:t>
            </w:r>
          </w:p>
        </w:tc>
        <w:tc>
          <w:tcPr>
            <w:tcW w:w="1266" w:type="pct"/>
            <w:gridSpan w:val="4"/>
            <w:shd w:val="clear" w:color="auto" w:fill="auto"/>
            <w:vAlign w:val="center"/>
          </w:tcPr>
          <w:p w14:paraId="195E722D"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w:t>
            </w:r>
          </w:p>
        </w:tc>
      </w:tr>
      <w:tr w:rsidR="00C44BF0" w:rsidRPr="00D25055" w14:paraId="19A2AC83" w14:textId="77777777" w:rsidTr="00CB61E9">
        <w:trPr>
          <w:trHeight w:val="244"/>
        </w:trPr>
        <w:tc>
          <w:tcPr>
            <w:tcW w:w="3734" w:type="pct"/>
            <w:shd w:val="clear" w:color="auto" w:fill="auto"/>
            <w:vAlign w:val="bottom"/>
          </w:tcPr>
          <w:p w14:paraId="08177689"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Ente Beneficiario: </w:t>
            </w:r>
          </w:p>
        </w:tc>
        <w:tc>
          <w:tcPr>
            <w:tcW w:w="1266" w:type="pct"/>
            <w:gridSpan w:val="4"/>
            <w:shd w:val="clear" w:color="auto" w:fill="auto"/>
            <w:vAlign w:val="center"/>
          </w:tcPr>
          <w:p w14:paraId="072B0D1C" w14:textId="77777777" w:rsidR="00C44BF0" w:rsidRPr="007377DA" w:rsidRDefault="00C44BF0" w:rsidP="00CB61E9">
            <w:pPr>
              <w:snapToGrid w:val="0"/>
              <w:spacing w:after="160" w:line="259" w:lineRule="auto"/>
              <w:rPr>
                <w:rFonts w:ascii="Calibri" w:hAnsi="Calibri" w:cs="Calibri"/>
                <w:sz w:val="20"/>
              </w:rPr>
            </w:pPr>
          </w:p>
        </w:tc>
      </w:tr>
      <w:tr w:rsidR="00C44BF0" w:rsidRPr="00D25055" w14:paraId="4F43FA5A" w14:textId="77777777" w:rsidTr="00CB61E9">
        <w:trPr>
          <w:trHeight w:val="315"/>
        </w:trPr>
        <w:tc>
          <w:tcPr>
            <w:tcW w:w="3734" w:type="pct"/>
            <w:shd w:val="clear" w:color="auto" w:fill="auto"/>
            <w:vAlign w:val="bottom"/>
          </w:tcPr>
          <w:p w14:paraId="10C0E00E"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Scheda progetto n. </w:t>
            </w:r>
          </w:p>
        </w:tc>
        <w:tc>
          <w:tcPr>
            <w:tcW w:w="1266" w:type="pct"/>
            <w:gridSpan w:val="4"/>
            <w:shd w:val="clear" w:color="auto" w:fill="auto"/>
            <w:vAlign w:val="center"/>
          </w:tcPr>
          <w:p w14:paraId="526030FB" w14:textId="77777777" w:rsidR="00C44BF0" w:rsidRPr="007377DA" w:rsidRDefault="00C44BF0" w:rsidP="00CB61E9">
            <w:pPr>
              <w:snapToGrid w:val="0"/>
              <w:spacing w:after="160" w:line="259" w:lineRule="auto"/>
              <w:rPr>
                <w:rFonts w:ascii="Calibri" w:hAnsi="Calibri" w:cs="Calibri"/>
                <w:sz w:val="20"/>
              </w:rPr>
            </w:pPr>
          </w:p>
        </w:tc>
      </w:tr>
      <w:tr w:rsidR="00C44BF0" w:rsidRPr="00D25055" w14:paraId="73D8431A" w14:textId="77777777" w:rsidTr="00CB61E9">
        <w:trPr>
          <w:trHeight w:val="315"/>
        </w:trPr>
        <w:tc>
          <w:tcPr>
            <w:tcW w:w="3734" w:type="pct"/>
            <w:shd w:val="clear" w:color="auto" w:fill="auto"/>
            <w:vAlign w:val="bottom"/>
          </w:tcPr>
          <w:p w14:paraId="7DE8417B"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Asse: </w:t>
            </w:r>
          </w:p>
        </w:tc>
        <w:tc>
          <w:tcPr>
            <w:tcW w:w="1266" w:type="pct"/>
            <w:gridSpan w:val="4"/>
            <w:shd w:val="clear" w:color="auto" w:fill="auto"/>
            <w:vAlign w:val="center"/>
          </w:tcPr>
          <w:p w14:paraId="52251660" w14:textId="77777777" w:rsidR="00C44BF0" w:rsidRPr="007377DA" w:rsidRDefault="00C44BF0" w:rsidP="00CB61E9">
            <w:pPr>
              <w:snapToGrid w:val="0"/>
              <w:spacing w:after="160" w:line="259" w:lineRule="auto"/>
              <w:rPr>
                <w:rFonts w:ascii="Calibri" w:hAnsi="Calibri" w:cs="Calibri"/>
                <w:sz w:val="20"/>
              </w:rPr>
            </w:pPr>
          </w:p>
        </w:tc>
      </w:tr>
      <w:tr w:rsidR="00C44BF0" w:rsidRPr="00D25055" w14:paraId="71832F9F" w14:textId="77777777" w:rsidTr="00CB61E9">
        <w:trPr>
          <w:trHeight w:val="315"/>
        </w:trPr>
        <w:tc>
          <w:tcPr>
            <w:tcW w:w="3734" w:type="pct"/>
            <w:shd w:val="clear" w:color="auto" w:fill="auto"/>
            <w:vAlign w:val="bottom"/>
          </w:tcPr>
          <w:p w14:paraId="4A9341AB"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Priorità di investimento: </w:t>
            </w:r>
          </w:p>
        </w:tc>
        <w:tc>
          <w:tcPr>
            <w:tcW w:w="1266" w:type="pct"/>
            <w:gridSpan w:val="4"/>
            <w:shd w:val="clear" w:color="auto" w:fill="auto"/>
            <w:vAlign w:val="center"/>
          </w:tcPr>
          <w:p w14:paraId="0E4B1577" w14:textId="77777777" w:rsidR="00C44BF0" w:rsidRPr="007377DA" w:rsidRDefault="00C44BF0" w:rsidP="00CB61E9">
            <w:pPr>
              <w:snapToGrid w:val="0"/>
              <w:spacing w:after="160" w:line="259" w:lineRule="auto"/>
              <w:rPr>
                <w:rFonts w:ascii="Calibri" w:hAnsi="Calibri" w:cs="Calibri"/>
                <w:sz w:val="20"/>
              </w:rPr>
            </w:pPr>
          </w:p>
        </w:tc>
      </w:tr>
      <w:tr w:rsidR="00C44BF0" w:rsidRPr="00D25055" w14:paraId="67111406" w14:textId="77777777" w:rsidTr="00CB61E9">
        <w:trPr>
          <w:trHeight w:val="315"/>
        </w:trPr>
        <w:tc>
          <w:tcPr>
            <w:tcW w:w="3734" w:type="pct"/>
            <w:shd w:val="clear" w:color="auto" w:fill="auto"/>
            <w:vAlign w:val="bottom"/>
          </w:tcPr>
          <w:p w14:paraId="50C6EC35"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Delibera/Determina/Decreto bando n°</w:t>
            </w:r>
          </w:p>
        </w:tc>
        <w:tc>
          <w:tcPr>
            <w:tcW w:w="1266" w:type="pct"/>
            <w:gridSpan w:val="4"/>
            <w:shd w:val="clear" w:color="auto" w:fill="auto"/>
            <w:vAlign w:val="center"/>
          </w:tcPr>
          <w:p w14:paraId="7A609A6C" w14:textId="77777777" w:rsidR="00C44BF0" w:rsidRPr="007377DA" w:rsidRDefault="00C44BF0" w:rsidP="00CB61E9">
            <w:pPr>
              <w:snapToGrid w:val="0"/>
              <w:spacing w:after="160" w:line="259" w:lineRule="auto"/>
              <w:rPr>
                <w:rFonts w:ascii="Calibri" w:hAnsi="Calibri" w:cs="Calibri"/>
                <w:sz w:val="20"/>
              </w:rPr>
            </w:pPr>
          </w:p>
        </w:tc>
      </w:tr>
      <w:tr w:rsidR="00C44BF0" w:rsidRPr="00D25055" w14:paraId="3C964E7E" w14:textId="77777777" w:rsidTr="00CB61E9">
        <w:trPr>
          <w:trHeight w:val="315"/>
        </w:trPr>
        <w:tc>
          <w:tcPr>
            <w:tcW w:w="3734" w:type="pct"/>
            <w:shd w:val="clear" w:color="auto" w:fill="auto"/>
            <w:vAlign w:val="bottom"/>
          </w:tcPr>
          <w:p w14:paraId="153A0E83"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Pubblicazione nel BUR n. </w:t>
            </w:r>
          </w:p>
        </w:tc>
        <w:tc>
          <w:tcPr>
            <w:tcW w:w="1266" w:type="pct"/>
            <w:gridSpan w:val="4"/>
            <w:shd w:val="clear" w:color="auto" w:fill="auto"/>
            <w:vAlign w:val="center"/>
          </w:tcPr>
          <w:p w14:paraId="6F4B7361" w14:textId="77777777" w:rsidR="00C44BF0" w:rsidRPr="007377DA" w:rsidRDefault="00C44BF0" w:rsidP="00CB61E9">
            <w:pPr>
              <w:snapToGrid w:val="0"/>
              <w:spacing w:after="160" w:line="259" w:lineRule="auto"/>
              <w:rPr>
                <w:rFonts w:ascii="Calibri" w:hAnsi="Calibri" w:cs="Calibri"/>
                <w:sz w:val="20"/>
              </w:rPr>
            </w:pPr>
          </w:p>
        </w:tc>
      </w:tr>
      <w:tr w:rsidR="00C44BF0" w:rsidRPr="00D25055" w14:paraId="259E5A6E" w14:textId="77777777" w:rsidTr="00CB61E9">
        <w:trPr>
          <w:trHeight w:val="315"/>
        </w:trPr>
        <w:tc>
          <w:tcPr>
            <w:tcW w:w="3734" w:type="pct"/>
            <w:shd w:val="clear" w:color="auto" w:fill="auto"/>
            <w:vAlign w:val="bottom"/>
          </w:tcPr>
          <w:p w14:paraId="6D4E1428"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Tipologia di progetto: </w:t>
            </w:r>
          </w:p>
        </w:tc>
        <w:tc>
          <w:tcPr>
            <w:tcW w:w="1266" w:type="pct"/>
            <w:gridSpan w:val="4"/>
            <w:shd w:val="clear" w:color="auto" w:fill="auto"/>
            <w:vAlign w:val="center"/>
          </w:tcPr>
          <w:p w14:paraId="6768414F" w14:textId="77777777" w:rsidR="00C44BF0" w:rsidRPr="007377DA" w:rsidRDefault="00C44BF0" w:rsidP="00CB61E9">
            <w:pPr>
              <w:snapToGrid w:val="0"/>
              <w:spacing w:after="160" w:line="259" w:lineRule="auto"/>
              <w:rPr>
                <w:rFonts w:ascii="Calibri" w:hAnsi="Calibri" w:cs="Calibri"/>
                <w:sz w:val="20"/>
              </w:rPr>
            </w:pPr>
          </w:p>
        </w:tc>
      </w:tr>
      <w:tr w:rsidR="00C44BF0" w:rsidRPr="00D25055" w14:paraId="56DC722C" w14:textId="77777777" w:rsidTr="00CB61E9">
        <w:trPr>
          <w:trHeight w:val="315"/>
        </w:trPr>
        <w:tc>
          <w:tcPr>
            <w:tcW w:w="3734" w:type="pct"/>
            <w:shd w:val="clear" w:color="auto" w:fill="auto"/>
            <w:vAlign w:val="bottom"/>
          </w:tcPr>
          <w:p w14:paraId="46FFE28F"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Contributo pubblico: </w:t>
            </w:r>
          </w:p>
        </w:tc>
        <w:tc>
          <w:tcPr>
            <w:tcW w:w="1266" w:type="pct"/>
            <w:gridSpan w:val="4"/>
            <w:shd w:val="clear" w:color="auto" w:fill="auto"/>
            <w:vAlign w:val="center"/>
          </w:tcPr>
          <w:p w14:paraId="61A3756B" w14:textId="77777777" w:rsidR="00C44BF0" w:rsidRPr="007377DA" w:rsidRDefault="00C44BF0" w:rsidP="00CB61E9">
            <w:pPr>
              <w:snapToGrid w:val="0"/>
              <w:spacing w:after="160" w:line="259" w:lineRule="auto"/>
              <w:rPr>
                <w:rFonts w:ascii="Calibri" w:hAnsi="Calibri" w:cs="Calibri"/>
                <w:sz w:val="20"/>
              </w:rPr>
            </w:pPr>
          </w:p>
        </w:tc>
      </w:tr>
      <w:tr w:rsidR="00C44BF0" w:rsidRPr="00D25055" w14:paraId="588F82D4" w14:textId="77777777" w:rsidTr="00CB61E9">
        <w:trPr>
          <w:trHeight w:val="315"/>
        </w:trPr>
        <w:tc>
          <w:tcPr>
            <w:tcW w:w="3734" w:type="pct"/>
            <w:shd w:val="clear" w:color="auto" w:fill="auto"/>
            <w:vAlign w:val="center"/>
          </w:tcPr>
          <w:p w14:paraId="6214D5D4" w14:textId="77777777" w:rsidR="00C44BF0" w:rsidRPr="00D25055" w:rsidRDefault="00C44BF0" w:rsidP="00CB61E9">
            <w:pPr>
              <w:snapToGrid w:val="0"/>
              <w:spacing w:after="160" w:line="259" w:lineRule="auto"/>
              <w:rPr>
                <w:rFonts w:ascii="Calibri" w:hAnsi="Calibri"/>
                <w:color w:val="000000"/>
                <w:sz w:val="18"/>
                <w:szCs w:val="18"/>
              </w:rPr>
            </w:pPr>
            <w:r w:rsidRPr="00D25055">
              <w:rPr>
                <w:rFonts w:ascii="Calibri" w:hAnsi="Calibri"/>
                <w:color w:val="000000"/>
                <w:sz w:val="18"/>
                <w:szCs w:val="18"/>
              </w:rPr>
              <w:t> </w:t>
            </w:r>
          </w:p>
        </w:tc>
        <w:tc>
          <w:tcPr>
            <w:tcW w:w="215" w:type="pct"/>
            <w:shd w:val="clear" w:color="auto" w:fill="auto"/>
            <w:vAlign w:val="center"/>
          </w:tcPr>
          <w:p w14:paraId="545C09AB" w14:textId="77777777" w:rsidR="00C44BF0" w:rsidRPr="00D25055" w:rsidRDefault="00C44BF0" w:rsidP="00CB61E9">
            <w:pPr>
              <w:snapToGrid w:val="0"/>
              <w:spacing w:after="160" w:line="259" w:lineRule="auto"/>
              <w:rPr>
                <w:rFonts w:ascii="Calibri" w:hAnsi="Calibri"/>
                <w:b/>
                <w:bCs/>
                <w:color w:val="000000"/>
                <w:sz w:val="18"/>
                <w:szCs w:val="18"/>
              </w:rPr>
            </w:pPr>
            <w:r w:rsidRPr="00D25055">
              <w:rPr>
                <w:rFonts w:ascii="Calibri" w:hAnsi="Calibri"/>
                <w:b/>
                <w:bCs/>
                <w:color w:val="000000"/>
                <w:sz w:val="18"/>
                <w:szCs w:val="18"/>
              </w:rPr>
              <w:t>SI</w:t>
            </w:r>
          </w:p>
        </w:tc>
        <w:tc>
          <w:tcPr>
            <w:tcW w:w="210" w:type="pct"/>
            <w:shd w:val="clear" w:color="auto" w:fill="auto"/>
            <w:vAlign w:val="center"/>
          </w:tcPr>
          <w:p w14:paraId="69EBD549" w14:textId="77777777" w:rsidR="00C44BF0" w:rsidRPr="00D25055" w:rsidRDefault="00C44BF0" w:rsidP="00CB61E9">
            <w:pPr>
              <w:snapToGrid w:val="0"/>
              <w:spacing w:after="160" w:line="259" w:lineRule="auto"/>
              <w:rPr>
                <w:rFonts w:ascii="Calibri" w:hAnsi="Calibri"/>
                <w:b/>
                <w:bCs/>
                <w:color w:val="000000"/>
                <w:sz w:val="18"/>
                <w:szCs w:val="18"/>
              </w:rPr>
            </w:pPr>
            <w:r w:rsidRPr="00D25055">
              <w:rPr>
                <w:rFonts w:ascii="Calibri" w:hAnsi="Calibri"/>
                <w:b/>
                <w:bCs/>
                <w:color w:val="000000"/>
                <w:sz w:val="18"/>
                <w:szCs w:val="18"/>
              </w:rPr>
              <w:t>NO</w:t>
            </w:r>
          </w:p>
        </w:tc>
        <w:tc>
          <w:tcPr>
            <w:tcW w:w="217" w:type="pct"/>
            <w:shd w:val="clear" w:color="auto" w:fill="auto"/>
            <w:vAlign w:val="center"/>
          </w:tcPr>
          <w:p w14:paraId="17624E81" w14:textId="77777777" w:rsidR="00C44BF0" w:rsidRPr="00D25055" w:rsidRDefault="00C44BF0" w:rsidP="00CB61E9">
            <w:pPr>
              <w:snapToGrid w:val="0"/>
              <w:spacing w:after="160" w:line="259" w:lineRule="auto"/>
              <w:rPr>
                <w:rFonts w:ascii="Calibri" w:hAnsi="Calibri"/>
                <w:b/>
                <w:bCs/>
                <w:color w:val="000000"/>
                <w:sz w:val="18"/>
                <w:szCs w:val="18"/>
              </w:rPr>
            </w:pPr>
            <w:r w:rsidRPr="00D25055">
              <w:rPr>
                <w:rFonts w:ascii="Calibri" w:hAnsi="Calibri"/>
                <w:b/>
                <w:bCs/>
                <w:color w:val="000000"/>
                <w:sz w:val="18"/>
                <w:szCs w:val="18"/>
              </w:rPr>
              <w:t>NP</w:t>
            </w:r>
          </w:p>
        </w:tc>
        <w:tc>
          <w:tcPr>
            <w:tcW w:w="624" w:type="pct"/>
            <w:shd w:val="clear" w:color="auto" w:fill="auto"/>
            <w:vAlign w:val="center"/>
          </w:tcPr>
          <w:p w14:paraId="316A5D71" w14:textId="77777777" w:rsidR="00C44BF0" w:rsidRPr="00D25055" w:rsidRDefault="00C44BF0" w:rsidP="00CB61E9">
            <w:pPr>
              <w:snapToGrid w:val="0"/>
              <w:spacing w:after="160" w:line="259" w:lineRule="auto"/>
              <w:rPr>
                <w:rFonts w:ascii="Calibri" w:hAnsi="Calibri"/>
                <w:b/>
                <w:bCs/>
                <w:color w:val="000000"/>
                <w:sz w:val="18"/>
                <w:szCs w:val="18"/>
              </w:rPr>
            </w:pPr>
            <w:r w:rsidRPr="00D25055">
              <w:rPr>
                <w:rFonts w:ascii="Calibri" w:hAnsi="Calibri"/>
                <w:b/>
                <w:bCs/>
                <w:color w:val="000000"/>
                <w:sz w:val="18"/>
                <w:szCs w:val="18"/>
              </w:rPr>
              <w:t>NOTE</w:t>
            </w:r>
          </w:p>
        </w:tc>
      </w:tr>
      <w:tr w:rsidR="00C44BF0" w:rsidRPr="00D25055" w14:paraId="151648DE" w14:textId="77777777" w:rsidTr="00CB61E9">
        <w:trPr>
          <w:trHeight w:val="375"/>
        </w:trPr>
        <w:tc>
          <w:tcPr>
            <w:tcW w:w="5000" w:type="pct"/>
            <w:gridSpan w:val="5"/>
            <w:shd w:val="clear" w:color="auto" w:fill="FFC000"/>
            <w:vAlign w:val="center"/>
          </w:tcPr>
          <w:p w14:paraId="149AE37F" w14:textId="77777777" w:rsidR="00C44BF0" w:rsidRPr="00D25055" w:rsidRDefault="00C44BF0" w:rsidP="00CB61E9">
            <w:pPr>
              <w:snapToGrid w:val="0"/>
              <w:spacing w:after="160" w:line="259" w:lineRule="auto"/>
              <w:jc w:val="center"/>
              <w:rPr>
                <w:rFonts w:ascii="Calibri" w:hAnsi="Calibri"/>
                <w:b/>
                <w:bCs/>
                <w:color w:val="FFFFFF"/>
                <w:sz w:val="20"/>
              </w:rPr>
            </w:pPr>
            <w:r>
              <w:rPr>
                <w:rFonts w:ascii="Calibri" w:hAnsi="Calibri"/>
                <w:b/>
                <w:bCs/>
                <w:color w:val="FFFFFF"/>
                <w:sz w:val="20"/>
              </w:rPr>
              <w:t xml:space="preserve">Spese sanitarie “Covid” </w:t>
            </w:r>
            <w:r w:rsidRPr="00D25055">
              <w:rPr>
                <w:rFonts w:ascii="Calibri" w:hAnsi="Calibri"/>
                <w:b/>
                <w:bCs/>
                <w:color w:val="FFFFFF"/>
                <w:sz w:val="20"/>
              </w:rPr>
              <w:t xml:space="preserve">– </w:t>
            </w:r>
            <w:r>
              <w:rPr>
                <w:rFonts w:ascii="Calibri" w:hAnsi="Calibri"/>
                <w:b/>
                <w:bCs/>
                <w:color w:val="FFFFFF"/>
                <w:sz w:val="20"/>
              </w:rPr>
              <w:t xml:space="preserve">Controlli di Primo Livello </w:t>
            </w:r>
          </w:p>
        </w:tc>
      </w:tr>
      <w:tr w:rsidR="00C44BF0" w:rsidRPr="00D25055" w14:paraId="76C17773" w14:textId="77777777" w:rsidTr="00CB61E9">
        <w:trPr>
          <w:trHeight w:val="330"/>
        </w:trPr>
        <w:tc>
          <w:tcPr>
            <w:tcW w:w="3734" w:type="pct"/>
            <w:shd w:val="clear" w:color="auto" w:fill="auto"/>
            <w:vAlign w:val="center"/>
          </w:tcPr>
          <w:p w14:paraId="12F63C4D" w14:textId="77777777" w:rsidR="00C44BF0" w:rsidRPr="00C00A12" w:rsidRDefault="00C44BF0" w:rsidP="00CB61E9">
            <w:pPr>
              <w:autoSpaceDE w:val="0"/>
              <w:autoSpaceDN w:val="0"/>
              <w:adjustRightInd w:val="0"/>
              <w:rPr>
                <w:rFonts w:ascii="Calibri" w:hAnsi="Calibri" w:cs="Calibri"/>
                <w:sz w:val="18"/>
                <w:szCs w:val="18"/>
              </w:rPr>
            </w:pPr>
            <w:r w:rsidRPr="00C00A12">
              <w:rPr>
                <w:rFonts w:ascii="Calibri" w:hAnsi="Calibri" w:cs="Calibri"/>
                <w:sz w:val="18"/>
                <w:szCs w:val="18"/>
              </w:rPr>
              <w:t>La domanda di rimborso presentata è stata redatta in conformità con l’Allegato 1 di cui all’Accordo sottoscritto ai sensi della DGR n. 721/2021 (o ai sensi della DGR. 777/2021)?</w:t>
            </w:r>
          </w:p>
        </w:tc>
        <w:tc>
          <w:tcPr>
            <w:tcW w:w="215" w:type="pct"/>
            <w:shd w:val="clear" w:color="auto" w:fill="auto"/>
            <w:vAlign w:val="center"/>
          </w:tcPr>
          <w:p w14:paraId="0B740CAD"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7E16ECE2"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508AA877"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726DBB90"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35D4F4A7" w14:textId="77777777" w:rsidTr="00CB61E9">
        <w:trPr>
          <w:trHeight w:val="330"/>
        </w:trPr>
        <w:tc>
          <w:tcPr>
            <w:tcW w:w="3734" w:type="pct"/>
            <w:shd w:val="clear" w:color="auto" w:fill="auto"/>
            <w:vAlign w:val="center"/>
          </w:tcPr>
          <w:p w14:paraId="77106598" w14:textId="77777777" w:rsidR="00C44BF0" w:rsidRPr="00C00A12" w:rsidRDefault="00C44BF0" w:rsidP="00CB61E9">
            <w:pPr>
              <w:autoSpaceDE w:val="0"/>
              <w:autoSpaceDN w:val="0"/>
              <w:adjustRightInd w:val="0"/>
              <w:rPr>
                <w:rFonts w:ascii="Calibri" w:hAnsi="Calibri" w:cs="Calibri"/>
                <w:sz w:val="18"/>
                <w:szCs w:val="18"/>
              </w:rPr>
            </w:pPr>
            <w:r w:rsidRPr="00C00A12">
              <w:rPr>
                <w:rFonts w:ascii="Calibri" w:hAnsi="Calibri" w:cs="Calibri"/>
                <w:sz w:val="18"/>
                <w:szCs w:val="18"/>
              </w:rPr>
              <w:t>E’ stata presentata un’autodichiarazione ai sensi del DPR 445/2000 con la quale si attesta la veridicità dei dati forniti in sede di rendicontazione della spesa?</w:t>
            </w:r>
          </w:p>
        </w:tc>
        <w:tc>
          <w:tcPr>
            <w:tcW w:w="215" w:type="pct"/>
            <w:shd w:val="clear" w:color="auto" w:fill="auto"/>
            <w:vAlign w:val="center"/>
          </w:tcPr>
          <w:p w14:paraId="4B166AEF"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36113043"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4C754139"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4953FB1A"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450A6A81" w14:textId="77777777" w:rsidTr="00CB61E9">
        <w:trPr>
          <w:trHeight w:val="330"/>
        </w:trPr>
        <w:tc>
          <w:tcPr>
            <w:tcW w:w="3734" w:type="pct"/>
            <w:shd w:val="clear" w:color="auto" w:fill="auto"/>
            <w:vAlign w:val="center"/>
          </w:tcPr>
          <w:p w14:paraId="45BA8D33" w14:textId="77777777" w:rsidR="00C44BF0" w:rsidRPr="00C00A12" w:rsidRDefault="00C44BF0" w:rsidP="00CB61E9">
            <w:pPr>
              <w:autoSpaceDE w:val="0"/>
              <w:autoSpaceDN w:val="0"/>
              <w:adjustRightInd w:val="0"/>
              <w:rPr>
                <w:rFonts w:ascii="Calibri" w:hAnsi="Calibri" w:cs="Calibri"/>
                <w:sz w:val="18"/>
                <w:szCs w:val="18"/>
              </w:rPr>
            </w:pPr>
            <w:r w:rsidRPr="00C00A12">
              <w:rPr>
                <w:rFonts w:ascii="Calibri" w:hAnsi="Calibri" w:cs="Calibri"/>
                <w:sz w:val="18"/>
                <w:szCs w:val="18"/>
              </w:rPr>
              <w:t>Nell’autodichiarazione resa si attesta anche che tutte le spese rendicontate sono già state liquidate ai dipendenti?</w:t>
            </w:r>
          </w:p>
        </w:tc>
        <w:tc>
          <w:tcPr>
            <w:tcW w:w="215" w:type="pct"/>
            <w:shd w:val="clear" w:color="auto" w:fill="auto"/>
            <w:vAlign w:val="center"/>
          </w:tcPr>
          <w:p w14:paraId="20C7B1E6"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28008C43"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3811B9A9"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1B0C61A3"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45C76468" w14:textId="77777777" w:rsidTr="00CB61E9">
        <w:trPr>
          <w:trHeight w:val="330"/>
        </w:trPr>
        <w:tc>
          <w:tcPr>
            <w:tcW w:w="3734" w:type="pct"/>
            <w:shd w:val="clear" w:color="auto" w:fill="auto"/>
            <w:vAlign w:val="center"/>
          </w:tcPr>
          <w:p w14:paraId="3BA4AADC" w14:textId="77777777" w:rsidR="00C44BF0" w:rsidRPr="00C00A12" w:rsidRDefault="00C44BF0" w:rsidP="00CB61E9">
            <w:pPr>
              <w:autoSpaceDE w:val="0"/>
              <w:autoSpaceDN w:val="0"/>
              <w:adjustRightInd w:val="0"/>
              <w:rPr>
                <w:rFonts w:ascii="Calibri" w:hAnsi="Calibri" w:cs="Calibri"/>
                <w:sz w:val="18"/>
                <w:szCs w:val="18"/>
              </w:rPr>
            </w:pPr>
            <w:r w:rsidRPr="00C00A12">
              <w:rPr>
                <w:rFonts w:ascii="Calibri" w:hAnsi="Calibri" w:cs="Calibri"/>
                <w:sz w:val="18"/>
                <w:szCs w:val="18"/>
              </w:rPr>
              <w:t>L’autodichiarazione resa è conforme all’allegato 2 dell’Accordo sottoscritto ai sensi della DGR n. 721/2021?</w:t>
            </w:r>
          </w:p>
        </w:tc>
        <w:tc>
          <w:tcPr>
            <w:tcW w:w="215" w:type="pct"/>
            <w:shd w:val="clear" w:color="auto" w:fill="auto"/>
            <w:vAlign w:val="center"/>
          </w:tcPr>
          <w:p w14:paraId="373B8527"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016FEABC"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3D8CDF4D"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605F5EDE"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65670A40" w14:textId="77777777" w:rsidTr="00CB61E9">
        <w:trPr>
          <w:trHeight w:val="330"/>
        </w:trPr>
        <w:tc>
          <w:tcPr>
            <w:tcW w:w="3734" w:type="pct"/>
            <w:shd w:val="clear" w:color="auto" w:fill="auto"/>
            <w:vAlign w:val="center"/>
          </w:tcPr>
          <w:p w14:paraId="0D63C9FE" w14:textId="77777777" w:rsidR="00C44BF0" w:rsidRPr="00C00A12" w:rsidRDefault="00C44BF0" w:rsidP="00CB61E9">
            <w:pPr>
              <w:snapToGrid w:val="0"/>
              <w:spacing w:after="160" w:line="259" w:lineRule="auto"/>
              <w:rPr>
                <w:rFonts w:ascii="Calibri" w:hAnsi="Calibri" w:cs="Calibri"/>
                <w:sz w:val="18"/>
                <w:szCs w:val="18"/>
              </w:rPr>
            </w:pPr>
            <w:r w:rsidRPr="00C00A12">
              <w:rPr>
                <w:rFonts w:ascii="Calibri" w:hAnsi="Calibri" w:cs="Calibri"/>
                <w:sz w:val="18"/>
                <w:szCs w:val="18"/>
              </w:rPr>
              <w:t>Per la rendicontazione degli straordinari, è stata prodotta una tabella excel contenente:</w:t>
            </w:r>
          </w:p>
        </w:tc>
        <w:tc>
          <w:tcPr>
            <w:tcW w:w="215" w:type="pct"/>
            <w:shd w:val="clear" w:color="auto" w:fill="auto"/>
            <w:vAlign w:val="center"/>
          </w:tcPr>
          <w:p w14:paraId="4848D171"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2C97B06C"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5257E6F1"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11437EE0"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4E50364C" w14:textId="77777777" w:rsidTr="00CB61E9">
        <w:trPr>
          <w:trHeight w:val="330"/>
        </w:trPr>
        <w:tc>
          <w:tcPr>
            <w:tcW w:w="3734" w:type="pct"/>
            <w:shd w:val="clear" w:color="auto" w:fill="auto"/>
            <w:vAlign w:val="center"/>
          </w:tcPr>
          <w:p w14:paraId="3D011FE7" w14:textId="77777777" w:rsidR="00C44BF0" w:rsidRPr="00C00A12" w:rsidRDefault="00C44BF0" w:rsidP="00BE374F">
            <w:pPr>
              <w:pStyle w:val="Paragrafoelenco"/>
              <w:numPr>
                <w:ilvl w:val="0"/>
                <w:numId w:val="95"/>
              </w:numPr>
              <w:snapToGrid w:val="0"/>
              <w:spacing w:before="0" w:after="160" w:line="259" w:lineRule="auto"/>
              <w:rPr>
                <w:rFonts w:ascii="Calibri" w:hAnsi="Calibri" w:cs="Calibri"/>
                <w:sz w:val="18"/>
                <w:szCs w:val="18"/>
              </w:rPr>
            </w:pPr>
            <w:r w:rsidRPr="00C00A12">
              <w:rPr>
                <w:rFonts w:ascii="Calibri" w:hAnsi="Calibri" w:cs="Calibri"/>
                <w:sz w:val="18"/>
                <w:szCs w:val="18"/>
              </w:rPr>
              <w:lastRenderedPageBreak/>
              <w:t>il codice fiscale e/o la matricola dei dipendenti cui sono stati erogati gli straordinari?</w:t>
            </w:r>
          </w:p>
        </w:tc>
        <w:tc>
          <w:tcPr>
            <w:tcW w:w="215" w:type="pct"/>
            <w:shd w:val="clear" w:color="auto" w:fill="auto"/>
            <w:vAlign w:val="center"/>
          </w:tcPr>
          <w:p w14:paraId="6F31B4E9"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60F6403C"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620B25B8"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60B30192"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4F263C21" w14:textId="77777777" w:rsidTr="00CB61E9">
        <w:trPr>
          <w:trHeight w:val="330"/>
        </w:trPr>
        <w:tc>
          <w:tcPr>
            <w:tcW w:w="3734" w:type="pct"/>
            <w:shd w:val="clear" w:color="auto" w:fill="auto"/>
            <w:vAlign w:val="center"/>
          </w:tcPr>
          <w:p w14:paraId="763FEFE7" w14:textId="77777777" w:rsidR="00C44BF0" w:rsidRPr="00C00A12" w:rsidRDefault="00C44BF0" w:rsidP="00BE374F">
            <w:pPr>
              <w:pStyle w:val="Paragrafoelenco"/>
              <w:numPr>
                <w:ilvl w:val="0"/>
                <w:numId w:val="95"/>
              </w:numPr>
              <w:snapToGrid w:val="0"/>
              <w:spacing w:before="0" w:after="160" w:line="259" w:lineRule="auto"/>
              <w:rPr>
                <w:rFonts w:ascii="Calibri" w:hAnsi="Calibri" w:cs="Calibri"/>
                <w:sz w:val="18"/>
                <w:szCs w:val="18"/>
              </w:rPr>
            </w:pPr>
            <w:r w:rsidRPr="00C00A12">
              <w:rPr>
                <w:rFonts w:ascii="Calibri" w:hAnsi="Calibri" w:cs="Calibri"/>
                <w:sz w:val="18"/>
                <w:szCs w:val="18"/>
              </w:rPr>
              <w:t>il loro livello CCNL?</w:t>
            </w:r>
          </w:p>
        </w:tc>
        <w:tc>
          <w:tcPr>
            <w:tcW w:w="215" w:type="pct"/>
            <w:shd w:val="clear" w:color="auto" w:fill="auto"/>
            <w:vAlign w:val="center"/>
          </w:tcPr>
          <w:p w14:paraId="0DE35926"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65DFAD64"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510BC412"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4B6DD236"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6A61A822" w14:textId="77777777" w:rsidTr="00CB61E9">
        <w:trPr>
          <w:trHeight w:val="330"/>
        </w:trPr>
        <w:tc>
          <w:tcPr>
            <w:tcW w:w="3734" w:type="pct"/>
            <w:shd w:val="clear" w:color="auto" w:fill="auto"/>
            <w:vAlign w:val="center"/>
          </w:tcPr>
          <w:p w14:paraId="08DDA804" w14:textId="77777777" w:rsidR="00C44BF0" w:rsidRPr="00C00A12" w:rsidRDefault="00C44BF0" w:rsidP="00BE374F">
            <w:pPr>
              <w:pStyle w:val="Paragrafoelenco"/>
              <w:numPr>
                <w:ilvl w:val="0"/>
                <w:numId w:val="95"/>
              </w:numPr>
              <w:snapToGrid w:val="0"/>
              <w:spacing w:before="0" w:after="160" w:line="259" w:lineRule="auto"/>
              <w:rPr>
                <w:rFonts w:ascii="Calibri" w:hAnsi="Calibri" w:cs="Calibri"/>
                <w:sz w:val="18"/>
                <w:szCs w:val="18"/>
              </w:rPr>
            </w:pPr>
            <w:r w:rsidRPr="00C00A12">
              <w:rPr>
                <w:rFonts w:ascii="Calibri" w:hAnsi="Calibri" w:cs="Calibri"/>
                <w:sz w:val="18"/>
                <w:szCs w:val="18"/>
              </w:rPr>
              <w:t>le ore di straordinario maturate nel periodo compreso tra il 1° marzo e il 20 dicembre 2020?</w:t>
            </w:r>
          </w:p>
        </w:tc>
        <w:tc>
          <w:tcPr>
            <w:tcW w:w="215" w:type="pct"/>
            <w:shd w:val="clear" w:color="auto" w:fill="auto"/>
            <w:vAlign w:val="center"/>
          </w:tcPr>
          <w:p w14:paraId="3A8355C1"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5B7D9EB5"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7D3E7E89"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6189467A"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3FBB7D9F" w14:textId="77777777" w:rsidTr="00CB61E9">
        <w:trPr>
          <w:trHeight w:val="446"/>
        </w:trPr>
        <w:tc>
          <w:tcPr>
            <w:tcW w:w="3734" w:type="pct"/>
            <w:shd w:val="clear" w:color="auto" w:fill="auto"/>
            <w:vAlign w:val="center"/>
          </w:tcPr>
          <w:p w14:paraId="3F7C1D2F" w14:textId="77777777" w:rsidR="00C44BF0" w:rsidRPr="00C00A12" w:rsidRDefault="00C44BF0" w:rsidP="00CB61E9">
            <w:pPr>
              <w:snapToGrid w:val="0"/>
              <w:spacing w:after="160" w:line="259" w:lineRule="auto"/>
              <w:rPr>
                <w:rFonts w:ascii="Calibri" w:hAnsi="Calibri" w:cs="Calibri"/>
                <w:sz w:val="18"/>
                <w:szCs w:val="18"/>
              </w:rPr>
            </w:pPr>
            <w:r w:rsidRPr="00C00A12">
              <w:rPr>
                <w:rFonts w:ascii="Calibri" w:hAnsi="Calibri" w:cs="Calibri"/>
                <w:sz w:val="18"/>
                <w:szCs w:val="18"/>
              </w:rPr>
              <w:t>Per la rendicontazione delle indennità di malattia infettiva, di terapia intensiva o sub-intensiva, è stata prodotta una tabella excel contenente:</w:t>
            </w:r>
          </w:p>
        </w:tc>
        <w:tc>
          <w:tcPr>
            <w:tcW w:w="215" w:type="pct"/>
            <w:shd w:val="clear" w:color="auto" w:fill="auto"/>
            <w:vAlign w:val="center"/>
          </w:tcPr>
          <w:p w14:paraId="17785F15" w14:textId="77777777" w:rsidR="00C44BF0" w:rsidRPr="00D25055" w:rsidRDefault="00C44BF0" w:rsidP="00CB61E9">
            <w:pPr>
              <w:snapToGrid w:val="0"/>
              <w:spacing w:after="160" w:line="259" w:lineRule="auto"/>
              <w:rPr>
                <w:rFonts w:ascii="Calibri" w:hAnsi="Calibri"/>
                <w:color w:val="000000"/>
                <w:sz w:val="18"/>
                <w:szCs w:val="18"/>
              </w:rPr>
            </w:pPr>
            <w:r w:rsidRPr="00D25055">
              <w:rPr>
                <w:rFonts w:ascii="Calibri" w:hAnsi="Calibri"/>
                <w:color w:val="000000"/>
                <w:sz w:val="18"/>
                <w:szCs w:val="18"/>
              </w:rPr>
              <w:t> </w:t>
            </w:r>
          </w:p>
        </w:tc>
        <w:tc>
          <w:tcPr>
            <w:tcW w:w="210" w:type="pct"/>
            <w:shd w:val="clear" w:color="auto" w:fill="auto"/>
            <w:vAlign w:val="center"/>
          </w:tcPr>
          <w:p w14:paraId="7FE45548" w14:textId="77777777" w:rsidR="00C44BF0" w:rsidRPr="00D25055" w:rsidRDefault="00C44BF0" w:rsidP="00CB61E9">
            <w:pPr>
              <w:snapToGrid w:val="0"/>
              <w:spacing w:after="160" w:line="259" w:lineRule="auto"/>
              <w:rPr>
                <w:rFonts w:ascii="Calibri" w:hAnsi="Calibri"/>
                <w:color w:val="000000"/>
                <w:sz w:val="18"/>
                <w:szCs w:val="18"/>
              </w:rPr>
            </w:pPr>
            <w:r w:rsidRPr="00D25055">
              <w:rPr>
                <w:rFonts w:ascii="Calibri" w:hAnsi="Calibri"/>
                <w:color w:val="000000"/>
                <w:sz w:val="18"/>
                <w:szCs w:val="18"/>
              </w:rPr>
              <w:t> </w:t>
            </w:r>
          </w:p>
        </w:tc>
        <w:tc>
          <w:tcPr>
            <w:tcW w:w="217" w:type="pct"/>
            <w:shd w:val="clear" w:color="auto" w:fill="auto"/>
            <w:vAlign w:val="center"/>
          </w:tcPr>
          <w:p w14:paraId="75A8B53F" w14:textId="77777777" w:rsidR="00C44BF0" w:rsidRPr="00D25055" w:rsidRDefault="00C44BF0" w:rsidP="00CB61E9">
            <w:pPr>
              <w:snapToGrid w:val="0"/>
              <w:spacing w:after="160" w:line="259" w:lineRule="auto"/>
              <w:rPr>
                <w:rFonts w:ascii="Calibri" w:hAnsi="Calibri"/>
                <w:color w:val="000000"/>
                <w:sz w:val="18"/>
                <w:szCs w:val="18"/>
              </w:rPr>
            </w:pPr>
            <w:r w:rsidRPr="00D25055">
              <w:rPr>
                <w:rFonts w:ascii="Calibri" w:hAnsi="Calibri"/>
                <w:color w:val="000000"/>
                <w:sz w:val="18"/>
                <w:szCs w:val="18"/>
              </w:rPr>
              <w:t> </w:t>
            </w:r>
          </w:p>
        </w:tc>
        <w:tc>
          <w:tcPr>
            <w:tcW w:w="624" w:type="pct"/>
            <w:shd w:val="clear" w:color="auto" w:fill="auto"/>
            <w:vAlign w:val="center"/>
          </w:tcPr>
          <w:p w14:paraId="643E2919" w14:textId="77777777" w:rsidR="00C44BF0" w:rsidRPr="00D25055" w:rsidRDefault="00C44BF0" w:rsidP="00CB61E9">
            <w:pPr>
              <w:snapToGrid w:val="0"/>
              <w:spacing w:after="160" w:line="259" w:lineRule="auto"/>
              <w:rPr>
                <w:rFonts w:ascii="Calibri" w:hAnsi="Calibri"/>
                <w:color w:val="000000"/>
                <w:sz w:val="18"/>
                <w:szCs w:val="18"/>
              </w:rPr>
            </w:pPr>
            <w:r w:rsidRPr="00D25055">
              <w:rPr>
                <w:rFonts w:ascii="Calibri" w:hAnsi="Calibri"/>
                <w:color w:val="000000"/>
                <w:sz w:val="18"/>
                <w:szCs w:val="18"/>
              </w:rPr>
              <w:t> </w:t>
            </w:r>
          </w:p>
        </w:tc>
      </w:tr>
      <w:tr w:rsidR="00C44BF0" w:rsidRPr="00D25055" w14:paraId="4ABB13AD" w14:textId="77777777" w:rsidTr="00CB61E9">
        <w:trPr>
          <w:trHeight w:val="315"/>
        </w:trPr>
        <w:tc>
          <w:tcPr>
            <w:tcW w:w="3734" w:type="pct"/>
            <w:shd w:val="clear" w:color="auto" w:fill="auto"/>
            <w:vAlign w:val="center"/>
          </w:tcPr>
          <w:p w14:paraId="16CF18ED" w14:textId="77777777" w:rsidR="00C44BF0" w:rsidRPr="00C00A12" w:rsidRDefault="00C44BF0" w:rsidP="00BE374F">
            <w:pPr>
              <w:pStyle w:val="Paragrafoelenco"/>
              <w:numPr>
                <w:ilvl w:val="0"/>
                <w:numId w:val="95"/>
              </w:numPr>
              <w:snapToGrid w:val="0"/>
              <w:spacing w:before="0" w:after="160" w:line="259" w:lineRule="auto"/>
              <w:jc w:val="both"/>
              <w:rPr>
                <w:rFonts w:ascii="Calibri" w:hAnsi="Calibri" w:cs="Calibri"/>
                <w:sz w:val="18"/>
                <w:szCs w:val="18"/>
              </w:rPr>
            </w:pPr>
            <w:r w:rsidRPr="00C00A12">
              <w:rPr>
                <w:rFonts w:ascii="Calibri" w:hAnsi="Calibri" w:cs="Calibri"/>
                <w:sz w:val="18"/>
                <w:szCs w:val="18"/>
              </w:rPr>
              <w:t>il codice fiscale e/o la matricola dei dipendenti cui sono state erogate le indennità?</w:t>
            </w:r>
          </w:p>
        </w:tc>
        <w:tc>
          <w:tcPr>
            <w:tcW w:w="215" w:type="pct"/>
            <w:shd w:val="clear" w:color="auto" w:fill="auto"/>
            <w:vAlign w:val="center"/>
          </w:tcPr>
          <w:p w14:paraId="21FBFF9C"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5B89D066"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510CB2E5"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6F37CCDC"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52FBC159" w14:textId="77777777" w:rsidTr="00CB61E9">
        <w:trPr>
          <w:trHeight w:val="315"/>
        </w:trPr>
        <w:tc>
          <w:tcPr>
            <w:tcW w:w="3734" w:type="pct"/>
            <w:shd w:val="clear" w:color="auto" w:fill="auto"/>
            <w:vAlign w:val="center"/>
          </w:tcPr>
          <w:p w14:paraId="05EEA227" w14:textId="77777777" w:rsidR="00C44BF0" w:rsidRPr="00C00A12" w:rsidRDefault="00C44BF0" w:rsidP="00BE374F">
            <w:pPr>
              <w:pStyle w:val="Paragrafoelenco"/>
              <w:numPr>
                <w:ilvl w:val="0"/>
                <w:numId w:val="95"/>
              </w:numPr>
              <w:snapToGrid w:val="0"/>
              <w:spacing w:before="0" w:after="160" w:line="259" w:lineRule="auto"/>
              <w:jc w:val="both"/>
              <w:rPr>
                <w:rFonts w:ascii="Calibri" w:hAnsi="Calibri" w:cs="Calibri"/>
                <w:sz w:val="18"/>
                <w:szCs w:val="18"/>
              </w:rPr>
            </w:pPr>
            <w:r w:rsidRPr="00C00A12">
              <w:rPr>
                <w:rFonts w:ascii="Calibri" w:hAnsi="Calibri" w:cs="Calibri"/>
                <w:sz w:val="18"/>
                <w:szCs w:val="18"/>
              </w:rPr>
              <w:t>il tipo di indennità percepito?</w:t>
            </w:r>
          </w:p>
        </w:tc>
        <w:tc>
          <w:tcPr>
            <w:tcW w:w="215" w:type="pct"/>
            <w:shd w:val="clear" w:color="auto" w:fill="auto"/>
            <w:vAlign w:val="center"/>
          </w:tcPr>
          <w:p w14:paraId="2ECF5E87"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646A28E6"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57AFE0CF"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11505C90"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2E1992EE" w14:textId="77777777" w:rsidTr="00CB61E9">
        <w:trPr>
          <w:trHeight w:val="315"/>
        </w:trPr>
        <w:tc>
          <w:tcPr>
            <w:tcW w:w="3734" w:type="pct"/>
            <w:shd w:val="clear" w:color="auto" w:fill="auto"/>
            <w:vAlign w:val="center"/>
          </w:tcPr>
          <w:p w14:paraId="1F3566A6" w14:textId="77777777" w:rsidR="00C44BF0" w:rsidRPr="00C00A12" w:rsidRDefault="00C44BF0" w:rsidP="00BE374F">
            <w:pPr>
              <w:pStyle w:val="Paragrafoelenco"/>
              <w:numPr>
                <w:ilvl w:val="0"/>
                <w:numId w:val="95"/>
              </w:numPr>
              <w:snapToGrid w:val="0"/>
              <w:spacing w:before="0" w:after="160" w:line="259" w:lineRule="auto"/>
              <w:jc w:val="both"/>
              <w:rPr>
                <w:rFonts w:ascii="Calibri" w:hAnsi="Calibri" w:cs="Calibri"/>
                <w:sz w:val="18"/>
                <w:szCs w:val="18"/>
              </w:rPr>
            </w:pPr>
            <w:r w:rsidRPr="00C00A12">
              <w:rPr>
                <w:rFonts w:ascii="Calibri" w:hAnsi="Calibri" w:cs="Calibri"/>
                <w:sz w:val="18"/>
                <w:szCs w:val="18"/>
              </w:rPr>
              <w:t>l’importo delle indennità maturate nel periodo compreso tra il 1° marzo e il 20 dicembre 2020?</w:t>
            </w:r>
          </w:p>
        </w:tc>
        <w:tc>
          <w:tcPr>
            <w:tcW w:w="215" w:type="pct"/>
            <w:shd w:val="clear" w:color="auto" w:fill="auto"/>
            <w:vAlign w:val="center"/>
          </w:tcPr>
          <w:p w14:paraId="5EAFB6AF"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16004340"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2320A267"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36030D14"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28F37E95" w14:textId="77777777" w:rsidTr="00CB61E9">
        <w:trPr>
          <w:trHeight w:val="315"/>
        </w:trPr>
        <w:tc>
          <w:tcPr>
            <w:tcW w:w="3734" w:type="pct"/>
            <w:shd w:val="clear" w:color="auto" w:fill="auto"/>
            <w:vAlign w:val="center"/>
          </w:tcPr>
          <w:p w14:paraId="2626860F" w14:textId="77777777" w:rsidR="00C44BF0" w:rsidRPr="00C00A12" w:rsidRDefault="00C44BF0" w:rsidP="00CB61E9">
            <w:pPr>
              <w:autoSpaceDE w:val="0"/>
              <w:autoSpaceDN w:val="0"/>
              <w:adjustRightInd w:val="0"/>
              <w:rPr>
                <w:rFonts w:ascii="Calibri" w:hAnsi="Calibri" w:cs="Calibri"/>
                <w:sz w:val="18"/>
                <w:szCs w:val="18"/>
              </w:rPr>
            </w:pPr>
            <w:r w:rsidRPr="00C00A12">
              <w:rPr>
                <w:rFonts w:ascii="Calibri" w:hAnsi="Calibri" w:cs="Calibri"/>
                <w:sz w:val="18"/>
                <w:szCs w:val="18"/>
              </w:rPr>
              <w:t xml:space="preserve">Per la rendicontazione dei premi, è stata prodotta una tabella excel contenente: </w:t>
            </w:r>
          </w:p>
        </w:tc>
        <w:tc>
          <w:tcPr>
            <w:tcW w:w="215" w:type="pct"/>
            <w:shd w:val="clear" w:color="auto" w:fill="auto"/>
            <w:vAlign w:val="center"/>
          </w:tcPr>
          <w:p w14:paraId="2EF1BFDF"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0B5AA05D"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2EC6B4CD"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1812EBF9"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2F0DDA95" w14:textId="77777777" w:rsidTr="00CB61E9">
        <w:trPr>
          <w:trHeight w:val="315"/>
        </w:trPr>
        <w:tc>
          <w:tcPr>
            <w:tcW w:w="3734" w:type="pct"/>
            <w:shd w:val="clear" w:color="auto" w:fill="auto"/>
            <w:vAlign w:val="center"/>
          </w:tcPr>
          <w:p w14:paraId="204BECC7" w14:textId="77777777" w:rsidR="00C44BF0" w:rsidRPr="00C00A12" w:rsidRDefault="00C44BF0" w:rsidP="00BE374F">
            <w:pPr>
              <w:pStyle w:val="Paragrafoelenco"/>
              <w:numPr>
                <w:ilvl w:val="0"/>
                <w:numId w:val="95"/>
              </w:numPr>
              <w:autoSpaceDE w:val="0"/>
              <w:autoSpaceDN w:val="0"/>
              <w:adjustRightInd w:val="0"/>
              <w:spacing w:before="0" w:after="0"/>
              <w:jc w:val="both"/>
              <w:rPr>
                <w:rFonts w:ascii="Calibri" w:hAnsi="Calibri" w:cs="Calibri"/>
                <w:sz w:val="18"/>
                <w:szCs w:val="18"/>
              </w:rPr>
            </w:pPr>
            <w:r w:rsidRPr="00C00A12">
              <w:rPr>
                <w:rFonts w:ascii="Calibri" w:hAnsi="Calibri" w:cs="Calibri"/>
                <w:sz w:val="18"/>
                <w:szCs w:val="18"/>
              </w:rPr>
              <w:t>il codice fiscale e/o la matricola dei singoli dipendenti che abbiano maturato il diritto al premio per Covid nel periodo 1° marzo – 31 dicembre 2020?</w:t>
            </w:r>
          </w:p>
        </w:tc>
        <w:tc>
          <w:tcPr>
            <w:tcW w:w="215" w:type="pct"/>
            <w:shd w:val="clear" w:color="auto" w:fill="auto"/>
            <w:vAlign w:val="center"/>
          </w:tcPr>
          <w:p w14:paraId="1BC74F2F"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48357D17"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470CABFA"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4C2E80BE"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1BF0E9A1" w14:textId="77777777" w:rsidTr="00CB61E9">
        <w:trPr>
          <w:trHeight w:val="315"/>
        </w:trPr>
        <w:tc>
          <w:tcPr>
            <w:tcW w:w="3734" w:type="pct"/>
            <w:shd w:val="clear" w:color="auto" w:fill="auto"/>
            <w:vAlign w:val="center"/>
          </w:tcPr>
          <w:p w14:paraId="41874CA3" w14:textId="77777777" w:rsidR="00C44BF0" w:rsidRPr="00C00A12" w:rsidRDefault="00C44BF0" w:rsidP="00BE374F">
            <w:pPr>
              <w:pStyle w:val="Paragrafoelenco"/>
              <w:numPr>
                <w:ilvl w:val="0"/>
                <w:numId w:val="95"/>
              </w:numPr>
              <w:autoSpaceDE w:val="0"/>
              <w:autoSpaceDN w:val="0"/>
              <w:adjustRightInd w:val="0"/>
              <w:spacing w:before="0" w:after="0"/>
              <w:jc w:val="both"/>
              <w:rPr>
                <w:rFonts w:ascii="Calibri" w:hAnsi="Calibri" w:cs="Calibri"/>
                <w:sz w:val="18"/>
                <w:szCs w:val="18"/>
              </w:rPr>
            </w:pPr>
            <w:r w:rsidRPr="00C00A12">
              <w:rPr>
                <w:rFonts w:ascii="Calibri" w:hAnsi="Calibri" w:cs="Calibri"/>
                <w:sz w:val="18"/>
                <w:szCs w:val="18"/>
              </w:rPr>
              <w:t>l’importo dei premi?</w:t>
            </w:r>
          </w:p>
        </w:tc>
        <w:tc>
          <w:tcPr>
            <w:tcW w:w="215" w:type="pct"/>
            <w:shd w:val="clear" w:color="auto" w:fill="auto"/>
            <w:vAlign w:val="center"/>
          </w:tcPr>
          <w:p w14:paraId="7E93E021"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0A0A46CE"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474B0734"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246042D7"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19AEEC03" w14:textId="77777777" w:rsidTr="00CB61E9">
        <w:trPr>
          <w:trHeight w:val="315"/>
        </w:trPr>
        <w:tc>
          <w:tcPr>
            <w:tcW w:w="3734" w:type="pct"/>
            <w:shd w:val="clear" w:color="auto" w:fill="auto"/>
            <w:vAlign w:val="center"/>
          </w:tcPr>
          <w:p w14:paraId="043F8FD2" w14:textId="77777777" w:rsidR="00C44BF0" w:rsidRPr="00C00A12" w:rsidRDefault="00C44BF0" w:rsidP="00CB61E9">
            <w:pPr>
              <w:autoSpaceDE w:val="0"/>
              <w:autoSpaceDN w:val="0"/>
              <w:adjustRightInd w:val="0"/>
              <w:rPr>
                <w:rFonts w:ascii="Calibri" w:hAnsi="Calibri" w:cs="Calibri"/>
                <w:sz w:val="18"/>
                <w:szCs w:val="18"/>
              </w:rPr>
            </w:pPr>
            <w:r w:rsidRPr="00C00A12">
              <w:rPr>
                <w:rFonts w:ascii="Calibri" w:hAnsi="Calibri" w:cs="Calibr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C00A12">
              <w:rPr>
                <w:rFonts w:ascii="Calibri" w:hAnsi="Calibri" w:cs="Calibri"/>
                <w:sz w:val="18"/>
                <w:szCs w:val="18"/>
              </w:rPr>
              <w:t>?</w:t>
            </w:r>
          </w:p>
        </w:tc>
        <w:tc>
          <w:tcPr>
            <w:tcW w:w="215" w:type="pct"/>
            <w:shd w:val="clear" w:color="auto" w:fill="auto"/>
            <w:vAlign w:val="center"/>
          </w:tcPr>
          <w:p w14:paraId="157D25F6"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7D260A75"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376C1E45"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49D208F8"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44F2A86B" w14:textId="77777777" w:rsidTr="00CB61E9">
        <w:trPr>
          <w:trHeight w:val="315"/>
        </w:trPr>
        <w:tc>
          <w:tcPr>
            <w:tcW w:w="5000" w:type="pct"/>
            <w:gridSpan w:val="5"/>
            <w:shd w:val="clear" w:color="auto" w:fill="auto"/>
            <w:vAlign w:val="center"/>
          </w:tcPr>
          <w:p w14:paraId="66A0E15D" w14:textId="77777777" w:rsidR="00C44BF0" w:rsidRPr="00D25055" w:rsidRDefault="00C44BF0" w:rsidP="00CB61E9">
            <w:pPr>
              <w:snapToGrid w:val="0"/>
              <w:spacing w:after="160" w:line="259" w:lineRule="auto"/>
              <w:rPr>
                <w:rFonts w:ascii="Calibri" w:hAnsi="Calibri"/>
                <w:color w:val="000000"/>
                <w:sz w:val="18"/>
                <w:szCs w:val="18"/>
              </w:rPr>
            </w:pPr>
            <w:r w:rsidRPr="00D25055">
              <w:rPr>
                <w:rFonts w:ascii="Calibri" w:hAnsi="Calibri"/>
                <w:b/>
                <w:sz w:val="18"/>
                <w:szCs w:val="18"/>
              </w:rPr>
              <w:t>Funzionario (nome e cognome)</w:t>
            </w:r>
          </w:p>
        </w:tc>
      </w:tr>
      <w:tr w:rsidR="00C44BF0" w:rsidRPr="00D25055" w14:paraId="5D10ED30" w14:textId="77777777" w:rsidTr="00CB61E9">
        <w:trPr>
          <w:trHeight w:val="315"/>
        </w:trPr>
        <w:tc>
          <w:tcPr>
            <w:tcW w:w="5000" w:type="pct"/>
            <w:gridSpan w:val="5"/>
            <w:shd w:val="clear" w:color="auto" w:fill="auto"/>
            <w:vAlign w:val="center"/>
          </w:tcPr>
          <w:p w14:paraId="2C33DF79" w14:textId="77777777" w:rsidR="00C44BF0" w:rsidRPr="00D25055" w:rsidRDefault="00C44BF0" w:rsidP="00CB61E9">
            <w:pPr>
              <w:snapToGrid w:val="0"/>
              <w:spacing w:after="160" w:line="259" w:lineRule="auto"/>
              <w:rPr>
                <w:rFonts w:ascii="Calibri" w:hAnsi="Calibri"/>
                <w:b/>
                <w:color w:val="000000"/>
                <w:sz w:val="18"/>
                <w:szCs w:val="18"/>
              </w:rPr>
            </w:pPr>
            <w:r w:rsidRPr="00D25055">
              <w:rPr>
                <w:rFonts w:ascii="Calibri" w:hAnsi="Calibri"/>
                <w:b/>
                <w:color w:val="000000"/>
                <w:sz w:val="18"/>
                <w:szCs w:val="18"/>
              </w:rPr>
              <w:t>Firma autografa o digitale, ai sensi e per gli effetti dell’art. 24 del D.lgs. n. 82/2005</w:t>
            </w:r>
          </w:p>
        </w:tc>
      </w:tr>
    </w:tbl>
    <w:p w14:paraId="6D68282C" w14:textId="77777777" w:rsidR="00E6194B" w:rsidRDefault="00E6194B" w:rsidP="005C6E5F">
      <w:pPr>
        <w:spacing w:before="0" w:after="160" w:line="256" w:lineRule="auto"/>
      </w:pPr>
    </w:p>
    <w:p w14:paraId="4FDA02BD" w14:textId="77777777" w:rsidR="00C44BF0" w:rsidRPr="00D25055" w:rsidRDefault="00C44BF0" w:rsidP="00C44BF0">
      <w:pPr>
        <w:jc w:val="center"/>
        <w:rPr>
          <w:rFonts w:ascii="Calibri" w:hAnsi="Calibri"/>
          <w:b/>
          <w:caps/>
          <w:szCs w:val="24"/>
        </w:rPr>
      </w:pPr>
      <w:r w:rsidRPr="00D25055">
        <w:rPr>
          <w:rFonts w:ascii="Calibri" w:hAnsi="Calibri"/>
          <w:b/>
          <w:caps/>
          <w:szCs w:val="24"/>
        </w:rPr>
        <w:t xml:space="preserve">por </w:t>
      </w:r>
      <w:r>
        <w:rPr>
          <w:rFonts w:ascii="Calibri" w:hAnsi="Calibri"/>
          <w:b/>
          <w:caps/>
          <w:szCs w:val="24"/>
        </w:rPr>
        <w:t xml:space="preserve">MARCHE </w:t>
      </w:r>
      <w:r w:rsidRPr="00D25055">
        <w:rPr>
          <w:rFonts w:ascii="Calibri" w:hAnsi="Calibri"/>
          <w:b/>
          <w:caps/>
          <w:szCs w:val="24"/>
        </w:rPr>
        <w:t>fse 2014/20</w:t>
      </w:r>
    </w:p>
    <w:p w14:paraId="79A7F615" w14:textId="77777777" w:rsidR="00C44BF0" w:rsidRPr="00D25055" w:rsidRDefault="00C44BF0" w:rsidP="00C44BF0">
      <w:pPr>
        <w:jc w:val="center"/>
        <w:rPr>
          <w:rFonts w:ascii="Calibri" w:hAnsi="Calibri"/>
          <w:b/>
          <w:bCs/>
          <w:caps/>
          <w:color w:val="000000"/>
          <w:szCs w:val="24"/>
        </w:rPr>
      </w:pPr>
      <w:r>
        <w:rPr>
          <w:rFonts w:ascii="Calibri" w:hAnsi="Calibri"/>
          <w:b/>
          <w:bCs/>
          <w:caps/>
          <w:color w:val="000000"/>
          <w:szCs w:val="24"/>
        </w:rPr>
        <w:t>Spese sanitarie covid</w:t>
      </w:r>
    </w:p>
    <w:p w14:paraId="3B987346" w14:textId="77777777" w:rsidR="00C44BF0" w:rsidRPr="00D25055" w:rsidRDefault="00C44BF0" w:rsidP="00C44BF0">
      <w:pPr>
        <w:jc w:val="center"/>
        <w:rPr>
          <w:rFonts w:ascii="Calibri" w:hAnsi="Calibri"/>
          <w:b/>
          <w:caps/>
          <w:szCs w:val="24"/>
        </w:rPr>
      </w:pPr>
      <w:r w:rsidRPr="00D25055">
        <w:rPr>
          <w:rFonts w:ascii="Calibri" w:hAnsi="Calibri"/>
          <w:b/>
          <w:caps/>
          <w:szCs w:val="24"/>
        </w:rPr>
        <w:t xml:space="preserve">Verbale di VERIFICA </w:t>
      </w:r>
      <w:r>
        <w:rPr>
          <w:rFonts w:ascii="Calibri" w:hAnsi="Calibri"/>
          <w:b/>
          <w:caps/>
          <w:szCs w:val="24"/>
        </w:rPr>
        <w:t xml:space="preserve">amministrativa </w:t>
      </w:r>
      <w:r w:rsidRPr="00D25055">
        <w:rPr>
          <w:rFonts w:ascii="Calibri" w:hAnsi="Calibri"/>
          <w:b/>
          <w:caps/>
          <w:szCs w:val="24"/>
        </w:rPr>
        <w:t xml:space="preserve">DELLA SPESA </w:t>
      </w:r>
    </w:p>
    <w:p w14:paraId="628B10C8" w14:textId="77777777" w:rsidR="00C44BF0" w:rsidRPr="00D25055" w:rsidRDefault="00C44BF0" w:rsidP="00C44BF0">
      <w:pPr>
        <w:spacing w:line="360" w:lineRule="auto"/>
        <w:rPr>
          <w:rFonts w:ascii="Calibri" w:hAnsi="Calibri"/>
          <w:b/>
          <w:caps/>
          <w:szCs w:val="24"/>
        </w:rPr>
      </w:pPr>
    </w:p>
    <w:p w14:paraId="0C0FA605" w14:textId="77777777" w:rsidR="00C44BF0" w:rsidRDefault="00C44BF0" w:rsidP="00C44BF0">
      <w:pPr>
        <w:spacing w:line="360" w:lineRule="auto"/>
        <w:rPr>
          <w:rFonts w:ascii="Calibri" w:hAnsi="Calibri"/>
          <w:caps/>
          <w:szCs w:val="24"/>
        </w:rPr>
      </w:pPr>
      <w:r w:rsidRPr="00817F52">
        <w:rPr>
          <w:rFonts w:ascii="Calibri" w:hAnsi="Calibri"/>
          <w:caps/>
          <w:szCs w:val="24"/>
        </w:rPr>
        <w:t>ENTE BENEFICIARIO …………………………………………………………………………………………………</w:t>
      </w:r>
    </w:p>
    <w:p w14:paraId="4F60CDBB" w14:textId="77777777" w:rsidR="00C44BF0" w:rsidRDefault="00C44BF0" w:rsidP="00C44BF0">
      <w:pPr>
        <w:spacing w:line="360" w:lineRule="auto"/>
        <w:rPr>
          <w:rFonts w:ascii="Calibri" w:hAnsi="Calibri"/>
          <w:caps/>
          <w:szCs w:val="24"/>
        </w:rPr>
      </w:pPr>
      <w:r w:rsidRPr="00D25055">
        <w:rPr>
          <w:rFonts w:ascii="Calibri" w:hAnsi="Calibri"/>
          <w:caps/>
          <w:szCs w:val="24"/>
        </w:rPr>
        <w:t>CODICE progetto ………………………………………</w:t>
      </w:r>
      <w:r>
        <w:rPr>
          <w:rFonts w:ascii="Calibri" w:hAnsi="Calibri"/>
          <w:caps/>
          <w:szCs w:val="24"/>
        </w:rPr>
        <w:t>…………………………………………………………</w:t>
      </w:r>
    </w:p>
    <w:p w14:paraId="4FC15673" w14:textId="77777777" w:rsidR="00C44BF0" w:rsidRPr="00433093" w:rsidRDefault="00C44BF0" w:rsidP="00C44BF0">
      <w:pPr>
        <w:spacing w:line="360" w:lineRule="auto"/>
        <w:rPr>
          <w:rFonts w:ascii="Calibri" w:hAnsi="Calibri"/>
          <w:sz w:val="22"/>
        </w:rPr>
      </w:pPr>
      <w:r w:rsidRPr="00433093">
        <w:rPr>
          <w:rFonts w:ascii="Calibri" w:hAnsi="Calibri"/>
          <w:sz w:val="22"/>
        </w:rPr>
        <w:t>Verificato:</w:t>
      </w:r>
    </w:p>
    <w:p w14:paraId="471E599C" w14:textId="77777777" w:rsidR="00C44BF0" w:rsidRPr="00433093" w:rsidRDefault="00C44BF0" w:rsidP="00BE374F">
      <w:pPr>
        <w:numPr>
          <w:ilvl w:val="0"/>
          <w:numId w:val="20"/>
        </w:numPr>
        <w:spacing w:before="0" w:after="0" w:line="259" w:lineRule="auto"/>
        <w:jc w:val="both"/>
        <w:rPr>
          <w:rFonts w:ascii="Calibri" w:hAnsi="Calibri"/>
          <w:sz w:val="22"/>
        </w:rPr>
      </w:pPr>
      <w:r w:rsidRPr="00433093">
        <w:rPr>
          <w:rFonts w:ascii="Calibri" w:hAnsi="Calibri"/>
          <w:sz w:val="22"/>
        </w:rPr>
        <w:t>che tutta la documentazione prodotta corrisponde a quanto richiesto dall’Accordo sottoscritto ai sensi della DGR n. 721/2021 / della DGR n. 777/2021;</w:t>
      </w:r>
    </w:p>
    <w:p w14:paraId="72609BB9" w14:textId="77777777" w:rsidR="00C44BF0" w:rsidRPr="00433093" w:rsidRDefault="00C44BF0" w:rsidP="00BE374F">
      <w:pPr>
        <w:numPr>
          <w:ilvl w:val="0"/>
          <w:numId w:val="20"/>
        </w:numPr>
        <w:spacing w:before="0" w:after="0" w:line="259" w:lineRule="auto"/>
        <w:jc w:val="both"/>
        <w:rPr>
          <w:rFonts w:ascii="Calibri" w:hAnsi="Calibri"/>
          <w:sz w:val="22"/>
        </w:rPr>
      </w:pPr>
      <w:r w:rsidRPr="00433093">
        <w:rPr>
          <w:rFonts w:ascii="Calibri" w:hAnsi="Calibri"/>
          <w:sz w:val="22"/>
        </w:rPr>
        <w:t>che l’autodichiarazione resa attesta la veridicità dei dati trasmessi in sede di rendicontazione;</w:t>
      </w:r>
    </w:p>
    <w:p w14:paraId="7F42F12E" w14:textId="77777777" w:rsidR="00C44BF0" w:rsidRPr="00433093" w:rsidRDefault="00C44BF0" w:rsidP="00C44BF0">
      <w:pPr>
        <w:spacing w:line="259" w:lineRule="auto"/>
        <w:ind w:left="851"/>
        <w:rPr>
          <w:rFonts w:ascii="Calibri" w:hAnsi="Calibri"/>
          <w:sz w:val="22"/>
        </w:rPr>
      </w:pPr>
    </w:p>
    <w:p w14:paraId="462B5DFB" w14:textId="77777777" w:rsidR="00C44BF0" w:rsidRDefault="00C44BF0" w:rsidP="00C44BF0">
      <w:pPr>
        <w:spacing w:line="259" w:lineRule="auto"/>
        <w:rPr>
          <w:rFonts w:ascii="Calibri" w:hAnsi="Calibri"/>
          <w:sz w:val="22"/>
        </w:rPr>
      </w:pPr>
      <w:r w:rsidRPr="00433093">
        <w:rPr>
          <w:rFonts w:ascii="Calibri" w:hAnsi="Calibri"/>
          <w:sz w:val="22"/>
        </w:rPr>
        <w:t>Tenuto conto</w:t>
      </w:r>
      <w:r>
        <w:rPr>
          <w:rFonts w:ascii="Calibri" w:hAnsi="Calibri"/>
          <w:sz w:val="22"/>
        </w:rPr>
        <w:t>:</w:t>
      </w:r>
    </w:p>
    <w:p w14:paraId="08C15229" w14:textId="77777777" w:rsidR="00C44BF0" w:rsidRPr="00C11BB3" w:rsidRDefault="00C44BF0" w:rsidP="00BE374F">
      <w:pPr>
        <w:numPr>
          <w:ilvl w:val="0"/>
          <w:numId w:val="96"/>
        </w:numPr>
        <w:spacing w:before="0" w:after="0" w:line="259" w:lineRule="auto"/>
        <w:jc w:val="both"/>
        <w:rPr>
          <w:rFonts w:ascii="Calibri" w:hAnsi="Calibri"/>
          <w:sz w:val="22"/>
        </w:rPr>
      </w:pPr>
      <w:r w:rsidRPr="00C11BB3">
        <w:rPr>
          <w:rFonts w:ascii="Calibri" w:hAnsi="Calibri"/>
          <w:sz w:val="22"/>
        </w:rPr>
        <w:t>dell’importo stanziato dalla Regione a favore dell’Ente pari ad € …………..;</w:t>
      </w:r>
    </w:p>
    <w:p w14:paraId="7B79988D" w14:textId="77777777" w:rsidR="00C44BF0" w:rsidRPr="00C11BB3" w:rsidRDefault="00C44BF0" w:rsidP="00BE374F">
      <w:pPr>
        <w:numPr>
          <w:ilvl w:val="0"/>
          <w:numId w:val="96"/>
        </w:numPr>
        <w:spacing w:before="0" w:after="0" w:line="259" w:lineRule="auto"/>
        <w:jc w:val="both"/>
        <w:rPr>
          <w:rFonts w:ascii="Calibri" w:hAnsi="Calibri"/>
          <w:sz w:val="22"/>
        </w:rPr>
      </w:pPr>
      <w:r w:rsidRPr="00C11BB3">
        <w:rPr>
          <w:rFonts w:ascii="Calibri" w:hAnsi="Calibri"/>
          <w:sz w:val="22"/>
        </w:rPr>
        <w:lastRenderedPageBreak/>
        <w:t>dell’importo dichiarato in fase di presentazione della domanda di rimborso pari ad € ……………..</w:t>
      </w:r>
    </w:p>
    <w:p w14:paraId="02DE5921" w14:textId="77777777" w:rsidR="00C44BF0" w:rsidRPr="00C11BB3" w:rsidRDefault="00C44BF0" w:rsidP="00C44BF0">
      <w:pPr>
        <w:spacing w:line="259" w:lineRule="auto"/>
        <w:rPr>
          <w:rFonts w:ascii="Calibri" w:hAnsi="Calibri"/>
          <w:sz w:val="22"/>
        </w:rPr>
      </w:pPr>
    </w:p>
    <w:p w14:paraId="270DFCDD" w14:textId="77777777" w:rsidR="00C44BF0" w:rsidRPr="00433093" w:rsidRDefault="00C44BF0" w:rsidP="00C44BF0">
      <w:pPr>
        <w:spacing w:line="259" w:lineRule="auto"/>
        <w:rPr>
          <w:rFonts w:ascii="Calibri" w:hAnsi="Calibri"/>
          <w:sz w:val="22"/>
        </w:rPr>
      </w:pPr>
      <w:r w:rsidRPr="00C11BB3">
        <w:rPr>
          <w:rFonts w:ascii="Calibri" w:hAnsi="Calibri"/>
          <w:sz w:val="22"/>
        </w:rPr>
        <w:t>Si ritiene regolare e ammissibile, ai sensi di quanto disposto dalla normativa di riferimento, la spesa di € …………..</w:t>
      </w:r>
    </w:p>
    <w:p w14:paraId="5EAA74C4" w14:textId="77777777" w:rsidR="00C44BF0" w:rsidRPr="00D25055" w:rsidRDefault="00C44BF0" w:rsidP="00C44BF0">
      <w:pPr>
        <w:spacing w:line="360" w:lineRule="auto"/>
        <w:rPr>
          <w:rFonts w:ascii="Calibri" w:hAnsi="Calibri"/>
          <w:szCs w:val="24"/>
        </w:rPr>
      </w:pPr>
    </w:p>
    <w:p w14:paraId="4C4E62D0" w14:textId="77777777" w:rsidR="00C44BF0" w:rsidRPr="00D25055" w:rsidRDefault="00C44BF0" w:rsidP="00C44BF0">
      <w:pPr>
        <w:spacing w:after="160" w:line="259" w:lineRule="auto"/>
        <w:rPr>
          <w:rFonts w:ascii="Calibri" w:hAnsi="Calibri"/>
          <w:szCs w:val="24"/>
        </w:rPr>
      </w:pPr>
      <w:r w:rsidRPr="00D25055">
        <w:rPr>
          <w:rFonts w:ascii="Calibri" w:hAnsi="Calibri"/>
          <w:szCs w:val="24"/>
        </w:rPr>
        <w:t>Data………………………</w:t>
      </w:r>
    </w:p>
    <w:p w14:paraId="763196B5" w14:textId="77777777" w:rsidR="00C44BF0" w:rsidRPr="00D25055" w:rsidRDefault="00C44BF0" w:rsidP="00C44BF0">
      <w:pPr>
        <w:spacing w:after="160" w:line="259" w:lineRule="auto"/>
        <w:jc w:val="right"/>
        <w:rPr>
          <w:rFonts w:ascii="Calibri" w:hAnsi="Calibri"/>
          <w:szCs w:val="24"/>
        </w:rPr>
      </w:pPr>
      <w:r w:rsidRPr="00D25055">
        <w:rPr>
          <w:rFonts w:ascii="Calibri" w:hAnsi="Calibri"/>
          <w:szCs w:val="24"/>
        </w:rPr>
        <w:tab/>
      </w:r>
      <w:r w:rsidRPr="00D25055">
        <w:rPr>
          <w:rFonts w:ascii="Calibri" w:hAnsi="Calibri"/>
          <w:szCs w:val="24"/>
        </w:rPr>
        <w:tab/>
      </w:r>
      <w:r w:rsidRPr="00D25055">
        <w:rPr>
          <w:rFonts w:ascii="Calibri" w:hAnsi="Calibri"/>
          <w:szCs w:val="24"/>
        </w:rPr>
        <w:tab/>
      </w:r>
      <w:r w:rsidRPr="00D25055">
        <w:rPr>
          <w:rFonts w:ascii="Calibri" w:hAnsi="Calibri"/>
          <w:szCs w:val="24"/>
        </w:rPr>
        <w:tab/>
      </w:r>
      <w:r w:rsidRPr="00D25055">
        <w:rPr>
          <w:rFonts w:ascii="Calibri" w:hAnsi="Calibri"/>
          <w:szCs w:val="24"/>
        </w:rPr>
        <w:tab/>
      </w:r>
      <w:r w:rsidRPr="00D25055">
        <w:rPr>
          <w:rFonts w:ascii="Calibri" w:hAnsi="Calibri"/>
          <w:szCs w:val="24"/>
        </w:rPr>
        <w:tab/>
      </w:r>
      <w:r w:rsidRPr="00D25055">
        <w:rPr>
          <w:rFonts w:ascii="Calibri" w:hAnsi="Calibri"/>
          <w:szCs w:val="24"/>
        </w:rPr>
        <w:tab/>
        <w:t>Il funzionario (nome e cognome)</w:t>
      </w:r>
    </w:p>
    <w:p w14:paraId="676F9317" w14:textId="77777777" w:rsidR="00C44BF0" w:rsidRPr="00D25055" w:rsidRDefault="00C44BF0" w:rsidP="00C44BF0">
      <w:pPr>
        <w:spacing w:after="160" w:line="259" w:lineRule="auto"/>
        <w:jc w:val="right"/>
        <w:rPr>
          <w:rFonts w:ascii="Calibri" w:hAnsi="Calibri"/>
          <w:szCs w:val="24"/>
        </w:rPr>
      </w:pPr>
    </w:p>
    <w:p w14:paraId="3E6AC494" w14:textId="77777777" w:rsidR="00C44BF0" w:rsidRDefault="00C44BF0" w:rsidP="00C44BF0">
      <w:pPr>
        <w:spacing w:after="160" w:line="259" w:lineRule="auto"/>
        <w:jc w:val="right"/>
        <w:rPr>
          <w:rFonts w:ascii="Calibri" w:hAnsi="Calibri"/>
          <w:b/>
          <w:color w:val="000000"/>
          <w:sz w:val="18"/>
          <w:szCs w:val="18"/>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Pr="00D25055">
        <w:rPr>
          <w:rFonts w:ascii="Calibri" w:hAnsi="Calibri"/>
          <w:b/>
          <w:color w:val="000000"/>
          <w:sz w:val="18"/>
          <w:szCs w:val="18"/>
        </w:rPr>
        <w:t>Firma autografa o digitale, ai sensi e per gli effetti dell’art. 24 del D.lgs. n. 82/2005</w:t>
      </w:r>
    </w:p>
    <w:p w14:paraId="210438D6" w14:textId="77777777" w:rsidR="00C44BF0" w:rsidRDefault="00C44BF0" w:rsidP="005C6E5F">
      <w:pPr>
        <w:spacing w:before="0" w:after="160" w:line="256" w:lineRule="auto"/>
      </w:pPr>
    </w:p>
    <w:p w14:paraId="3A051FC4" w14:textId="77777777" w:rsidR="00C44BF0" w:rsidRDefault="00C44BF0" w:rsidP="005C6E5F">
      <w:pPr>
        <w:spacing w:before="0" w:after="160" w:line="256" w:lineRule="auto"/>
      </w:pPr>
    </w:p>
    <w:tbl>
      <w:tblPr>
        <w:tblW w:w="500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7195"/>
        <w:gridCol w:w="414"/>
        <w:gridCol w:w="405"/>
        <w:gridCol w:w="418"/>
        <w:gridCol w:w="1202"/>
      </w:tblGrid>
      <w:tr w:rsidR="00C44BF0" w:rsidRPr="00D25055" w14:paraId="348CE620" w14:textId="77777777" w:rsidTr="00CB61E9">
        <w:trPr>
          <w:trHeight w:val="315"/>
        </w:trPr>
        <w:tc>
          <w:tcPr>
            <w:tcW w:w="5000" w:type="pct"/>
            <w:gridSpan w:val="5"/>
            <w:shd w:val="clear" w:color="auto" w:fill="auto"/>
            <w:vAlign w:val="center"/>
          </w:tcPr>
          <w:p w14:paraId="71A07A9E" w14:textId="77777777" w:rsidR="00C44BF0" w:rsidRPr="007377DA" w:rsidRDefault="00C44BF0" w:rsidP="00CB61E9">
            <w:pPr>
              <w:snapToGrid w:val="0"/>
              <w:spacing w:after="160" w:line="259" w:lineRule="auto"/>
              <w:jc w:val="center"/>
              <w:rPr>
                <w:rFonts w:ascii="Calibri" w:hAnsi="Calibri" w:cs="Calibri"/>
                <w:b/>
                <w:bCs/>
                <w:sz w:val="20"/>
              </w:rPr>
            </w:pPr>
            <w:r w:rsidRPr="007377DA">
              <w:rPr>
                <w:rFonts w:ascii="Calibri" w:hAnsi="Calibri" w:cs="Calibri"/>
                <w:b/>
                <w:bCs/>
                <w:sz w:val="20"/>
              </w:rPr>
              <w:t>POR FSE Marche 2014/20</w:t>
            </w:r>
          </w:p>
        </w:tc>
      </w:tr>
      <w:tr w:rsidR="00C44BF0" w:rsidRPr="00971FC1" w14:paraId="75786E8E" w14:textId="77777777" w:rsidTr="00CB61E9">
        <w:trPr>
          <w:trHeight w:val="315"/>
        </w:trPr>
        <w:tc>
          <w:tcPr>
            <w:tcW w:w="5000" w:type="pct"/>
            <w:gridSpan w:val="5"/>
            <w:shd w:val="clear" w:color="auto" w:fill="auto"/>
            <w:vAlign w:val="center"/>
          </w:tcPr>
          <w:p w14:paraId="1C6534AA" w14:textId="77777777" w:rsidR="00C44BF0" w:rsidRPr="00C00A12" w:rsidRDefault="00C44BF0" w:rsidP="00CB61E9">
            <w:pPr>
              <w:snapToGrid w:val="0"/>
              <w:spacing w:after="160" w:line="259" w:lineRule="auto"/>
              <w:jc w:val="center"/>
              <w:rPr>
                <w:rFonts w:ascii="Calibri" w:eastAsia="Times New Roman" w:hAnsi="Calibri" w:cs="Times New Roman"/>
                <w:b/>
                <w:color w:val="2E74B5"/>
                <w:sz w:val="28"/>
                <w:szCs w:val="28"/>
              </w:rPr>
            </w:pPr>
            <w:r w:rsidRPr="00C00A12">
              <w:rPr>
                <w:rFonts w:ascii="Calibri" w:eastAsia="Times New Roman" w:hAnsi="Calibri" w:cs="Times New Roman"/>
                <w:b/>
                <w:color w:val="2E74B5"/>
                <w:sz w:val="28"/>
                <w:szCs w:val="28"/>
              </w:rPr>
              <w:t>Check list per le Verifiche a campione sulle spese sanitarie (DGR n. 721/2021)</w:t>
            </w:r>
          </w:p>
          <w:p w14:paraId="71A22BD5" w14:textId="77777777" w:rsidR="00C44BF0" w:rsidRPr="007377DA" w:rsidRDefault="00C44BF0" w:rsidP="00CB61E9">
            <w:pPr>
              <w:jc w:val="center"/>
              <w:rPr>
                <w:rFonts w:ascii="Calibri" w:hAnsi="Calibri" w:cs="Calibri"/>
                <w:sz w:val="20"/>
              </w:rPr>
            </w:pPr>
            <w:r w:rsidRPr="007377DA">
              <w:rPr>
                <w:rFonts w:ascii="Calibri" w:hAnsi="Calibri" w:cs="Calibri"/>
                <w:b/>
                <w:sz w:val="20"/>
              </w:rPr>
              <w:t>Unità di costo standard (UCS) ai sensi dell’art. 67 par. 1 lett. b e somme forfettarie (SF) ai sensi dell’art. 67 par. 1 lett. c del Reg n. 1303/2013 (così come modificato da omnibus)</w:t>
            </w:r>
          </w:p>
        </w:tc>
      </w:tr>
      <w:tr w:rsidR="00C44BF0" w:rsidRPr="004F5857" w14:paraId="431889B3" w14:textId="77777777" w:rsidTr="00CB61E9">
        <w:trPr>
          <w:trHeight w:val="315"/>
        </w:trPr>
        <w:tc>
          <w:tcPr>
            <w:tcW w:w="5000" w:type="pct"/>
            <w:gridSpan w:val="5"/>
            <w:shd w:val="clear" w:color="auto" w:fill="auto"/>
            <w:vAlign w:val="bottom"/>
          </w:tcPr>
          <w:p w14:paraId="2836383F"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Funzionario incaricato </w:t>
            </w:r>
          </w:p>
        </w:tc>
      </w:tr>
      <w:tr w:rsidR="00C44BF0" w:rsidRPr="00D25055" w14:paraId="6E871582" w14:textId="77777777" w:rsidTr="00CB61E9">
        <w:trPr>
          <w:trHeight w:val="315"/>
        </w:trPr>
        <w:tc>
          <w:tcPr>
            <w:tcW w:w="3734" w:type="pct"/>
            <w:shd w:val="clear" w:color="auto" w:fill="auto"/>
            <w:vAlign w:val="bottom"/>
          </w:tcPr>
          <w:p w14:paraId="1F677670"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Data avvio controllo:  _______________Data esecuzione controlli: _______________</w:t>
            </w:r>
          </w:p>
        </w:tc>
        <w:tc>
          <w:tcPr>
            <w:tcW w:w="1266" w:type="pct"/>
            <w:gridSpan w:val="4"/>
            <w:shd w:val="clear" w:color="auto" w:fill="auto"/>
            <w:vAlign w:val="center"/>
          </w:tcPr>
          <w:p w14:paraId="5F377B6E" w14:textId="77777777" w:rsidR="00C44BF0" w:rsidRPr="00D25055" w:rsidRDefault="00C44BF0" w:rsidP="00CB61E9">
            <w:pPr>
              <w:snapToGrid w:val="0"/>
              <w:spacing w:after="160" w:line="259" w:lineRule="auto"/>
              <w:rPr>
                <w:rFonts w:ascii="Calibri" w:hAnsi="Calibri"/>
                <w:sz w:val="18"/>
                <w:szCs w:val="18"/>
              </w:rPr>
            </w:pPr>
            <w:r w:rsidRPr="00D25055">
              <w:rPr>
                <w:rFonts w:ascii="Calibri" w:hAnsi="Calibri"/>
                <w:sz w:val="18"/>
                <w:szCs w:val="18"/>
              </w:rPr>
              <w:t> </w:t>
            </w:r>
          </w:p>
        </w:tc>
      </w:tr>
      <w:tr w:rsidR="00C44BF0" w:rsidRPr="00D25055" w14:paraId="6B0438B0" w14:textId="77777777" w:rsidTr="00CB61E9">
        <w:trPr>
          <w:trHeight w:val="315"/>
        </w:trPr>
        <w:tc>
          <w:tcPr>
            <w:tcW w:w="3734" w:type="pct"/>
            <w:shd w:val="clear" w:color="auto" w:fill="auto"/>
            <w:vAlign w:val="bottom"/>
          </w:tcPr>
          <w:p w14:paraId="4F51014E"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Controllo n. </w:t>
            </w:r>
          </w:p>
        </w:tc>
        <w:tc>
          <w:tcPr>
            <w:tcW w:w="1266" w:type="pct"/>
            <w:gridSpan w:val="4"/>
            <w:shd w:val="clear" w:color="auto" w:fill="auto"/>
            <w:vAlign w:val="center"/>
          </w:tcPr>
          <w:p w14:paraId="71ABE885" w14:textId="77777777" w:rsidR="00C44BF0" w:rsidRPr="00D25055" w:rsidRDefault="00C44BF0" w:rsidP="00CB61E9">
            <w:pPr>
              <w:snapToGrid w:val="0"/>
              <w:spacing w:after="160" w:line="259" w:lineRule="auto"/>
              <w:rPr>
                <w:rFonts w:ascii="Calibri" w:hAnsi="Calibri"/>
                <w:sz w:val="18"/>
                <w:szCs w:val="18"/>
              </w:rPr>
            </w:pPr>
            <w:r w:rsidRPr="00D25055">
              <w:rPr>
                <w:rFonts w:ascii="Calibri" w:hAnsi="Calibri"/>
                <w:sz w:val="18"/>
                <w:szCs w:val="18"/>
              </w:rPr>
              <w:t> </w:t>
            </w:r>
          </w:p>
        </w:tc>
      </w:tr>
      <w:tr w:rsidR="00C44BF0" w:rsidRPr="00D25055" w14:paraId="432129F3" w14:textId="77777777" w:rsidTr="00CB61E9">
        <w:trPr>
          <w:trHeight w:val="315"/>
        </w:trPr>
        <w:tc>
          <w:tcPr>
            <w:tcW w:w="3734" w:type="pct"/>
            <w:shd w:val="clear" w:color="auto" w:fill="auto"/>
            <w:vAlign w:val="bottom"/>
          </w:tcPr>
          <w:p w14:paraId="1BFFBA3E"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Amministrazione: </w:t>
            </w:r>
          </w:p>
        </w:tc>
        <w:tc>
          <w:tcPr>
            <w:tcW w:w="1266" w:type="pct"/>
            <w:gridSpan w:val="4"/>
            <w:shd w:val="clear" w:color="auto" w:fill="auto"/>
            <w:vAlign w:val="center"/>
          </w:tcPr>
          <w:p w14:paraId="3C988B34" w14:textId="77777777" w:rsidR="00C44BF0" w:rsidRPr="00D25055" w:rsidRDefault="00C44BF0" w:rsidP="00CB61E9">
            <w:pPr>
              <w:snapToGrid w:val="0"/>
              <w:spacing w:after="160" w:line="259" w:lineRule="auto"/>
              <w:rPr>
                <w:rFonts w:ascii="Calibri" w:hAnsi="Calibri"/>
                <w:sz w:val="18"/>
                <w:szCs w:val="18"/>
              </w:rPr>
            </w:pPr>
            <w:r w:rsidRPr="00D25055">
              <w:rPr>
                <w:rFonts w:ascii="Calibri" w:hAnsi="Calibri"/>
                <w:sz w:val="18"/>
                <w:szCs w:val="18"/>
              </w:rPr>
              <w:t> </w:t>
            </w:r>
          </w:p>
        </w:tc>
      </w:tr>
      <w:tr w:rsidR="00C44BF0" w:rsidRPr="00D25055" w14:paraId="529C0715" w14:textId="77777777" w:rsidTr="00CB61E9">
        <w:trPr>
          <w:trHeight w:val="244"/>
        </w:trPr>
        <w:tc>
          <w:tcPr>
            <w:tcW w:w="3734" w:type="pct"/>
            <w:shd w:val="clear" w:color="auto" w:fill="auto"/>
            <w:vAlign w:val="bottom"/>
          </w:tcPr>
          <w:p w14:paraId="6A5323DE"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Ente Beneficiario: </w:t>
            </w:r>
          </w:p>
        </w:tc>
        <w:tc>
          <w:tcPr>
            <w:tcW w:w="1266" w:type="pct"/>
            <w:gridSpan w:val="4"/>
            <w:shd w:val="clear" w:color="auto" w:fill="auto"/>
            <w:vAlign w:val="center"/>
          </w:tcPr>
          <w:p w14:paraId="1293FEA0" w14:textId="77777777" w:rsidR="00C44BF0" w:rsidRPr="00D25055" w:rsidRDefault="00C44BF0" w:rsidP="00CB61E9">
            <w:pPr>
              <w:snapToGrid w:val="0"/>
              <w:spacing w:after="160" w:line="259" w:lineRule="auto"/>
              <w:rPr>
                <w:rFonts w:ascii="Calibri" w:hAnsi="Calibri"/>
                <w:sz w:val="18"/>
                <w:szCs w:val="18"/>
              </w:rPr>
            </w:pPr>
          </w:p>
        </w:tc>
      </w:tr>
      <w:tr w:rsidR="00C44BF0" w:rsidRPr="00D25055" w14:paraId="22F8C254" w14:textId="77777777" w:rsidTr="00CB61E9">
        <w:trPr>
          <w:trHeight w:val="315"/>
        </w:trPr>
        <w:tc>
          <w:tcPr>
            <w:tcW w:w="3734" w:type="pct"/>
            <w:shd w:val="clear" w:color="auto" w:fill="auto"/>
            <w:vAlign w:val="bottom"/>
          </w:tcPr>
          <w:p w14:paraId="46C88AFE"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Scheda progetto n. </w:t>
            </w:r>
          </w:p>
        </w:tc>
        <w:tc>
          <w:tcPr>
            <w:tcW w:w="1266" w:type="pct"/>
            <w:gridSpan w:val="4"/>
            <w:shd w:val="clear" w:color="auto" w:fill="auto"/>
            <w:vAlign w:val="center"/>
          </w:tcPr>
          <w:p w14:paraId="16890E5D" w14:textId="77777777" w:rsidR="00C44BF0" w:rsidRPr="00D25055" w:rsidRDefault="00C44BF0" w:rsidP="00CB61E9">
            <w:pPr>
              <w:snapToGrid w:val="0"/>
              <w:spacing w:after="160" w:line="259" w:lineRule="auto"/>
              <w:rPr>
                <w:rFonts w:ascii="Calibri" w:hAnsi="Calibri"/>
                <w:sz w:val="18"/>
                <w:szCs w:val="18"/>
              </w:rPr>
            </w:pPr>
          </w:p>
        </w:tc>
      </w:tr>
      <w:tr w:rsidR="00C44BF0" w:rsidRPr="00D25055" w14:paraId="3B101A72" w14:textId="77777777" w:rsidTr="00CB61E9">
        <w:trPr>
          <w:trHeight w:val="315"/>
        </w:trPr>
        <w:tc>
          <w:tcPr>
            <w:tcW w:w="3734" w:type="pct"/>
            <w:shd w:val="clear" w:color="auto" w:fill="auto"/>
            <w:vAlign w:val="bottom"/>
          </w:tcPr>
          <w:p w14:paraId="3C43E15D"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Asse: </w:t>
            </w:r>
          </w:p>
        </w:tc>
        <w:tc>
          <w:tcPr>
            <w:tcW w:w="1266" w:type="pct"/>
            <w:gridSpan w:val="4"/>
            <w:shd w:val="clear" w:color="auto" w:fill="auto"/>
            <w:vAlign w:val="center"/>
          </w:tcPr>
          <w:p w14:paraId="13298641" w14:textId="77777777" w:rsidR="00C44BF0" w:rsidRPr="00D25055" w:rsidRDefault="00C44BF0" w:rsidP="00CB61E9">
            <w:pPr>
              <w:snapToGrid w:val="0"/>
              <w:spacing w:after="160" w:line="259" w:lineRule="auto"/>
              <w:rPr>
                <w:rFonts w:ascii="Calibri" w:hAnsi="Calibri"/>
                <w:sz w:val="18"/>
                <w:szCs w:val="18"/>
              </w:rPr>
            </w:pPr>
          </w:p>
        </w:tc>
      </w:tr>
      <w:tr w:rsidR="00C44BF0" w:rsidRPr="00D25055" w14:paraId="7D41628D" w14:textId="77777777" w:rsidTr="00CB61E9">
        <w:trPr>
          <w:trHeight w:val="315"/>
        </w:trPr>
        <w:tc>
          <w:tcPr>
            <w:tcW w:w="3734" w:type="pct"/>
            <w:shd w:val="clear" w:color="auto" w:fill="auto"/>
            <w:vAlign w:val="bottom"/>
          </w:tcPr>
          <w:p w14:paraId="73D34F0B"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Priorità di investimento: </w:t>
            </w:r>
          </w:p>
        </w:tc>
        <w:tc>
          <w:tcPr>
            <w:tcW w:w="1266" w:type="pct"/>
            <w:gridSpan w:val="4"/>
            <w:shd w:val="clear" w:color="auto" w:fill="auto"/>
            <w:vAlign w:val="center"/>
          </w:tcPr>
          <w:p w14:paraId="0C8C4BB7" w14:textId="77777777" w:rsidR="00C44BF0" w:rsidRPr="00D25055" w:rsidRDefault="00C44BF0" w:rsidP="00CB61E9">
            <w:pPr>
              <w:snapToGrid w:val="0"/>
              <w:spacing w:after="160" w:line="259" w:lineRule="auto"/>
              <w:rPr>
                <w:rFonts w:ascii="Calibri" w:hAnsi="Calibri"/>
                <w:sz w:val="18"/>
                <w:szCs w:val="18"/>
              </w:rPr>
            </w:pPr>
          </w:p>
        </w:tc>
      </w:tr>
      <w:tr w:rsidR="00C44BF0" w:rsidRPr="00D25055" w14:paraId="38E747DC" w14:textId="77777777" w:rsidTr="00CB61E9">
        <w:trPr>
          <w:trHeight w:val="315"/>
        </w:trPr>
        <w:tc>
          <w:tcPr>
            <w:tcW w:w="3734" w:type="pct"/>
            <w:shd w:val="clear" w:color="auto" w:fill="auto"/>
            <w:vAlign w:val="bottom"/>
          </w:tcPr>
          <w:p w14:paraId="506EA878"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Delibera/Determina/Decreto bando n°</w:t>
            </w:r>
          </w:p>
        </w:tc>
        <w:tc>
          <w:tcPr>
            <w:tcW w:w="1266" w:type="pct"/>
            <w:gridSpan w:val="4"/>
            <w:shd w:val="clear" w:color="auto" w:fill="auto"/>
            <w:vAlign w:val="center"/>
          </w:tcPr>
          <w:p w14:paraId="4041D724" w14:textId="77777777" w:rsidR="00C44BF0" w:rsidRPr="00D25055" w:rsidRDefault="00C44BF0" w:rsidP="00CB61E9">
            <w:pPr>
              <w:snapToGrid w:val="0"/>
              <w:spacing w:after="160" w:line="259" w:lineRule="auto"/>
              <w:rPr>
                <w:rFonts w:ascii="Calibri" w:hAnsi="Calibri"/>
                <w:sz w:val="18"/>
                <w:szCs w:val="18"/>
              </w:rPr>
            </w:pPr>
          </w:p>
        </w:tc>
      </w:tr>
      <w:tr w:rsidR="00C44BF0" w:rsidRPr="00D25055" w14:paraId="36CB1453" w14:textId="77777777" w:rsidTr="00CB61E9">
        <w:trPr>
          <w:trHeight w:val="315"/>
        </w:trPr>
        <w:tc>
          <w:tcPr>
            <w:tcW w:w="3734" w:type="pct"/>
            <w:shd w:val="clear" w:color="auto" w:fill="auto"/>
            <w:vAlign w:val="bottom"/>
          </w:tcPr>
          <w:p w14:paraId="1BBC9D37"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Pubblicazione nel BUR n. </w:t>
            </w:r>
          </w:p>
        </w:tc>
        <w:tc>
          <w:tcPr>
            <w:tcW w:w="1266" w:type="pct"/>
            <w:gridSpan w:val="4"/>
            <w:shd w:val="clear" w:color="auto" w:fill="auto"/>
            <w:vAlign w:val="center"/>
          </w:tcPr>
          <w:p w14:paraId="2DE7F5BD" w14:textId="77777777" w:rsidR="00C44BF0" w:rsidRPr="00D25055" w:rsidRDefault="00C44BF0" w:rsidP="00CB61E9">
            <w:pPr>
              <w:snapToGrid w:val="0"/>
              <w:spacing w:after="160" w:line="259" w:lineRule="auto"/>
              <w:rPr>
                <w:rFonts w:ascii="Calibri" w:hAnsi="Calibri"/>
                <w:sz w:val="18"/>
                <w:szCs w:val="18"/>
              </w:rPr>
            </w:pPr>
          </w:p>
        </w:tc>
      </w:tr>
      <w:tr w:rsidR="00C44BF0" w:rsidRPr="00D25055" w14:paraId="5007DAF8" w14:textId="77777777" w:rsidTr="00CB61E9">
        <w:trPr>
          <w:trHeight w:val="315"/>
        </w:trPr>
        <w:tc>
          <w:tcPr>
            <w:tcW w:w="3734" w:type="pct"/>
            <w:shd w:val="clear" w:color="auto" w:fill="auto"/>
            <w:vAlign w:val="bottom"/>
          </w:tcPr>
          <w:p w14:paraId="27D784A1"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Tipologia di progetto: </w:t>
            </w:r>
          </w:p>
        </w:tc>
        <w:tc>
          <w:tcPr>
            <w:tcW w:w="1266" w:type="pct"/>
            <w:gridSpan w:val="4"/>
            <w:shd w:val="clear" w:color="auto" w:fill="auto"/>
            <w:vAlign w:val="center"/>
          </w:tcPr>
          <w:p w14:paraId="1207CB1D" w14:textId="77777777" w:rsidR="00C44BF0" w:rsidRPr="00D25055" w:rsidRDefault="00C44BF0" w:rsidP="00CB61E9">
            <w:pPr>
              <w:snapToGrid w:val="0"/>
              <w:spacing w:after="160" w:line="259" w:lineRule="auto"/>
              <w:rPr>
                <w:rFonts w:ascii="Calibri" w:hAnsi="Calibri"/>
                <w:sz w:val="18"/>
                <w:szCs w:val="18"/>
              </w:rPr>
            </w:pPr>
          </w:p>
        </w:tc>
      </w:tr>
      <w:tr w:rsidR="00C44BF0" w:rsidRPr="00D25055" w14:paraId="32E645D9" w14:textId="77777777" w:rsidTr="00CB61E9">
        <w:trPr>
          <w:trHeight w:val="315"/>
        </w:trPr>
        <w:tc>
          <w:tcPr>
            <w:tcW w:w="3734" w:type="pct"/>
            <w:shd w:val="clear" w:color="auto" w:fill="auto"/>
            <w:vAlign w:val="bottom"/>
          </w:tcPr>
          <w:p w14:paraId="58684837" w14:textId="77777777" w:rsidR="00C44BF0" w:rsidRPr="007377DA" w:rsidRDefault="00C44BF0" w:rsidP="00CB61E9">
            <w:pPr>
              <w:snapToGrid w:val="0"/>
              <w:spacing w:after="160" w:line="259" w:lineRule="auto"/>
              <w:rPr>
                <w:rFonts w:ascii="Calibri" w:hAnsi="Calibri" w:cs="Calibri"/>
                <w:sz w:val="20"/>
              </w:rPr>
            </w:pPr>
            <w:r w:rsidRPr="007377DA">
              <w:rPr>
                <w:rFonts w:ascii="Calibri" w:hAnsi="Calibri" w:cs="Calibri"/>
                <w:sz w:val="20"/>
              </w:rPr>
              <w:t xml:space="preserve">Contributo pubblico: </w:t>
            </w:r>
          </w:p>
        </w:tc>
        <w:tc>
          <w:tcPr>
            <w:tcW w:w="1266" w:type="pct"/>
            <w:gridSpan w:val="4"/>
            <w:shd w:val="clear" w:color="auto" w:fill="auto"/>
            <w:vAlign w:val="center"/>
          </w:tcPr>
          <w:p w14:paraId="33A743F1" w14:textId="77777777" w:rsidR="00C44BF0" w:rsidRPr="00D25055" w:rsidRDefault="00C44BF0" w:rsidP="00CB61E9">
            <w:pPr>
              <w:snapToGrid w:val="0"/>
              <w:spacing w:after="160" w:line="259" w:lineRule="auto"/>
              <w:rPr>
                <w:rFonts w:ascii="Calibri" w:hAnsi="Calibri"/>
                <w:sz w:val="18"/>
                <w:szCs w:val="18"/>
              </w:rPr>
            </w:pPr>
          </w:p>
        </w:tc>
      </w:tr>
      <w:tr w:rsidR="00C44BF0" w:rsidRPr="00D25055" w14:paraId="5EB85E67" w14:textId="77777777" w:rsidTr="00CB61E9">
        <w:trPr>
          <w:trHeight w:val="315"/>
        </w:trPr>
        <w:tc>
          <w:tcPr>
            <w:tcW w:w="3734" w:type="pct"/>
            <w:shd w:val="clear" w:color="auto" w:fill="auto"/>
            <w:vAlign w:val="center"/>
          </w:tcPr>
          <w:p w14:paraId="471272BE" w14:textId="77777777" w:rsidR="00C44BF0" w:rsidRPr="00D25055" w:rsidRDefault="00C44BF0" w:rsidP="00CB61E9">
            <w:pPr>
              <w:snapToGrid w:val="0"/>
              <w:spacing w:after="160" w:line="259" w:lineRule="auto"/>
              <w:rPr>
                <w:rFonts w:ascii="Calibri" w:hAnsi="Calibri"/>
                <w:color w:val="000000"/>
                <w:sz w:val="18"/>
                <w:szCs w:val="18"/>
              </w:rPr>
            </w:pPr>
            <w:r w:rsidRPr="00D25055">
              <w:rPr>
                <w:rFonts w:ascii="Calibri" w:hAnsi="Calibri"/>
                <w:color w:val="000000"/>
                <w:sz w:val="18"/>
                <w:szCs w:val="18"/>
              </w:rPr>
              <w:t> </w:t>
            </w:r>
          </w:p>
        </w:tc>
        <w:tc>
          <w:tcPr>
            <w:tcW w:w="215" w:type="pct"/>
            <w:shd w:val="clear" w:color="auto" w:fill="auto"/>
            <w:vAlign w:val="center"/>
          </w:tcPr>
          <w:p w14:paraId="29C8C5DB" w14:textId="77777777" w:rsidR="00C44BF0" w:rsidRPr="00D25055" w:rsidRDefault="00C44BF0" w:rsidP="00CB61E9">
            <w:pPr>
              <w:snapToGrid w:val="0"/>
              <w:spacing w:after="160" w:line="259" w:lineRule="auto"/>
              <w:rPr>
                <w:rFonts w:ascii="Calibri" w:hAnsi="Calibri"/>
                <w:b/>
                <w:bCs/>
                <w:color w:val="000000"/>
                <w:sz w:val="18"/>
                <w:szCs w:val="18"/>
              </w:rPr>
            </w:pPr>
            <w:r w:rsidRPr="00D25055">
              <w:rPr>
                <w:rFonts w:ascii="Calibri" w:hAnsi="Calibri"/>
                <w:b/>
                <w:bCs/>
                <w:color w:val="000000"/>
                <w:sz w:val="18"/>
                <w:szCs w:val="18"/>
              </w:rPr>
              <w:t>SI</w:t>
            </w:r>
          </w:p>
        </w:tc>
        <w:tc>
          <w:tcPr>
            <w:tcW w:w="210" w:type="pct"/>
            <w:shd w:val="clear" w:color="auto" w:fill="auto"/>
            <w:vAlign w:val="center"/>
          </w:tcPr>
          <w:p w14:paraId="165B2C71" w14:textId="77777777" w:rsidR="00C44BF0" w:rsidRPr="00D25055" w:rsidRDefault="00C44BF0" w:rsidP="00CB61E9">
            <w:pPr>
              <w:snapToGrid w:val="0"/>
              <w:spacing w:after="160" w:line="259" w:lineRule="auto"/>
              <w:rPr>
                <w:rFonts w:ascii="Calibri" w:hAnsi="Calibri"/>
                <w:b/>
                <w:bCs/>
                <w:color w:val="000000"/>
                <w:sz w:val="18"/>
                <w:szCs w:val="18"/>
              </w:rPr>
            </w:pPr>
            <w:r w:rsidRPr="00D25055">
              <w:rPr>
                <w:rFonts w:ascii="Calibri" w:hAnsi="Calibri"/>
                <w:b/>
                <w:bCs/>
                <w:color w:val="000000"/>
                <w:sz w:val="18"/>
                <w:szCs w:val="18"/>
              </w:rPr>
              <w:t>NO</w:t>
            </w:r>
          </w:p>
        </w:tc>
        <w:tc>
          <w:tcPr>
            <w:tcW w:w="217" w:type="pct"/>
            <w:shd w:val="clear" w:color="auto" w:fill="auto"/>
            <w:vAlign w:val="center"/>
          </w:tcPr>
          <w:p w14:paraId="42C4A246" w14:textId="77777777" w:rsidR="00C44BF0" w:rsidRPr="00D25055" w:rsidRDefault="00C44BF0" w:rsidP="00CB61E9">
            <w:pPr>
              <w:snapToGrid w:val="0"/>
              <w:spacing w:after="160" w:line="259" w:lineRule="auto"/>
              <w:rPr>
                <w:rFonts w:ascii="Calibri" w:hAnsi="Calibri"/>
                <w:b/>
                <w:bCs/>
                <w:color w:val="000000"/>
                <w:sz w:val="18"/>
                <w:szCs w:val="18"/>
              </w:rPr>
            </w:pPr>
            <w:r w:rsidRPr="00D25055">
              <w:rPr>
                <w:rFonts w:ascii="Calibri" w:hAnsi="Calibri"/>
                <w:b/>
                <w:bCs/>
                <w:color w:val="000000"/>
                <w:sz w:val="18"/>
                <w:szCs w:val="18"/>
              </w:rPr>
              <w:t>NP</w:t>
            </w:r>
          </w:p>
        </w:tc>
        <w:tc>
          <w:tcPr>
            <w:tcW w:w="624" w:type="pct"/>
            <w:shd w:val="clear" w:color="auto" w:fill="auto"/>
            <w:vAlign w:val="center"/>
          </w:tcPr>
          <w:p w14:paraId="0C922C41" w14:textId="77777777" w:rsidR="00C44BF0" w:rsidRPr="00D25055" w:rsidRDefault="00C44BF0" w:rsidP="00CB61E9">
            <w:pPr>
              <w:snapToGrid w:val="0"/>
              <w:spacing w:after="160" w:line="259" w:lineRule="auto"/>
              <w:rPr>
                <w:rFonts w:ascii="Calibri" w:hAnsi="Calibri"/>
                <w:b/>
                <w:bCs/>
                <w:color w:val="000000"/>
                <w:sz w:val="18"/>
                <w:szCs w:val="18"/>
              </w:rPr>
            </w:pPr>
            <w:r w:rsidRPr="00D25055">
              <w:rPr>
                <w:rFonts w:ascii="Calibri" w:hAnsi="Calibri"/>
                <w:b/>
                <w:bCs/>
                <w:color w:val="000000"/>
                <w:sz w:val="18"/>
                <w:szCs w:val="18"/>
              </w:rPr>
              <w:t>NOTE</w:t>
            </w:r>
          </w:p>
        </w:tc>
      </w:tr>
      <w:tr w:rsidR="00C44BF0" w:rsidRPr="00D25055" w14:paraId="466C1C5D" w14:textId="77777777" w:rsidTr="00CB61E9">
        <w:trPr>
          <w:trHeight w:val="375"/>
        </w:trPr>
        <w:tc>
          <w:tcPr>
            <w:tcW w:w="5000" w:type="pct"/>
            <w:gridSpan w:val="5"/>
            <w:shd w:val="clear" w:color="auto" w:fill="FFC000"/>
            <w:vAlign w:val="center"/>
          </w:tcPr>
          <w:p w14:paraId="620A7660" w14:textId="77777777" w:rsidR="00C44BF0" w:rsidRPr="00D25055" w:rsidRDefault="00C44BF0" w:rsidP="00CB61E9">
            <w:pPr>
              <w:snapToGrid w:val="0"/>
              <w:spacing w:after="160" w:line="259" w:lineRule="auto"/>
              <w:jc w:val="center"/>
              <w:rPr>
                <w:rFonts w:ascii="Calibri" w:hAnsi="Calibri"/>
                <w:b/>
                <w:bCs/>
                <w:color w:val="FFFFFF"/>
                <w:sz w:val="20"/>
              </w:rPr>
            </w:pPr>
            <w:r>
              <w:rPr>
                <w:rFonts w:ascii="Calibri" w:hAnsi="Calibri"/>
                <w:b/>
                <w:bCs/>
                <w:color w:val="FFFFFF"/>
                <w:sz w:val="20"/>
              </w:rPr>
              <w:lastRenderedPageBreak/>
              <w:t xml:space="preserve">Spese sanitarie “Covid” </w:t>
            </w:r>
            <w:r w:rsidRPr="00D25055">
              <w:rPr>
                <w:rFonts w:ascii="Calibri" w:hAnsi="Calibri"/>
                <w:b/>
                <w:bCs/>
                <w:color w:val="FFFFFF"/>
                <w:sz w:val="20"/>
              </w:rPr>
              <w:t>– AdG</w:t>
            </w:r>
          </w:p>
        </w:tc>
      </w:tr>
      <w:tr w:rsidR="00C44BF0" w:rsidRPr="00D25055" w14:paraId="077EAB4D" w14:textId="77777777" w:rsidTr="00CB61E9">
        <w:trPr>
          <w:trHeight w:val="330"/>
        </w:trPr>
        <w:tc>
          <w:tcPr>
            <w:tcW w:w="3734" w:type="pct"/>
            <w:shd w:val="clear" w:color="auto" w:fill="auto"/>
            <w:vAlign w:val="center"/>
          </w:tcPr>
          <w:p w14:paraId="3C88ED4F"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Straordinari</w:t>
            </w:r>
          </w:p>
        </w:tc>
        <w:tc>
          <w:tcPr>
            <w:tcW w:w="215" w:type="pct"/>
            <w:shd w:val="clear" w:color="auto" w:fill="auto"/>
            <w:vAlign w:val="center"/>
          </w:tcPr>
          <w:p w14:paraId="6C04BB26"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0C8C9DA4"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0988415F"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4B40941B"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500EFCDB" w14:textId="77777777" w:rsidTr="00CB61E9">
        <w:trPr>
          <w:trHeight w:val="330"/>
        </w:trPr>
        <w:tc>
          <w:tcPr>
            <w:tcW w:w="3734" w:type="pct"/>
            <w:shd w:val="clear" w:color="auto" w:fill="auto"/>
            <w:vAlign w:val="center"/>
          </w:tcPr>
          <w:p w14:paraId="217E5422"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E’ stato possibile acquisire i tabulati presenze per il dipendente campionato relativamente al periodo 1° marzo – 31 dicembre 2020?</w:t>
            </w:r>
          </w:p>
        </w:tc>
        <w:tc>
          <w:tcPr>
            <w:tcW w:w="215" w:type="pct"/>
            <w:shd w:val="clear" w:color="auto" w:fill="auto"/>
            <w:vAlign w:val="center"/>
          </w:tcPr>
          <w:p w14:paraId="066E67CF"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5491204D"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5E911B56"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7FD2AB9F"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701DC9BC" w14:textId="77777777" w:rsidTr="00CB61E9">
        <w:trPr>
          <w:trHeight w:val="330"/>
        </w:trPr>
        <w:tc>
          <w:tcPr>
            <w:tcW w:w="3734" w:type="pct"/>
            <w:shd w:val="clear" w:color="auto" w:fill="auto"/>
            <w:vAlign w:val="center"/>
          </w:tcPr>
          <w:p w14:paraId="6A072E67"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Le ore di straordinario dichiarate in sede di rendicontazione della spesa sanitaria per il dipendente campionato trovano riscontro nei rispettivi tabulati presenze</w:t>
            </w:r>
            <w:r>
              <w:rPr>
                <w:rFonts w:ascii="Calibri" w:hAnsi="Calibri"/>
                <w:color w:val="000000"/>
                <w:sz w:val="20"/>
              </w:rPr>
              <w:t>?</w:t>
            </w:r>
          </w:p>
        </w:tc>
        <w:tc>
          <w:tcPr>
            <w:tcW w:w="215" w:type="pct"/>
            <w:shd w:val="clear" w:color="auto" w:fill="auto"/>
            <w:vAlign w:val="center"/>
          </w:tcPr>
          <w:p w14:paraId="308C253F"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0B7DB715"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70E56842"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2BDD9EB1"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119257EB" w14:textId="77777777" w:rsidTr="00CB61E9">
        <w:trPr>
          <w:trHeight w:val="330"/>
        </w:trPr>
        <w:tc>
          <w:tcPr>
            <w:tcW w:w="3734" w:type="pct"/>
            <w:shd w:val="clear" w:color="auto" w:fill="auto"/>
            <w:vAlign w:val="center"/>
          </w:tcPr>
          <w:p w14:paraId="41D11E8B"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E’ stato possibile acquisire i cedolini paga relativi al periodo 1° marzo – 31 dicembre 2020?</w:t>
            </w:r>
          </w:p>
        </w:tc>
        <w:tc>
          <w:tcPr>
            <w:tcW w:w="215" w:type="pct"/>
            <w:shd w:val="clear" w:color="auto" w:fill="auto"/>
            <w:vAlign w:val="center"/>
          </w:tcPr>
          <w:p w14:paraId="0E8D8E0B"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678F03C6"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7490C394"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70AC003F"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311FD280" w14:textId="77777777" w:rsidTr="00CB61E9">
        <w:trPr>
          <w:trHeight w:val="330"/>
        </w:trPr>
        <w:tc>
          <w:tcPr>
            <w:tcW w:w="3734" w:type="pct"/>
            <w:shd w:val="clear" w:color="auto" w:fill="auto"/>
            <w:vAlign w:val="center"/>
          </w:tcPr>
          <w:p w14:paraId="36437C8F"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Gli straordinari dichiarati risultano pagati?</w:t>
            </w:r>
          </w:p>
        </w:tc>
        <w:tc>
          <w:tcPr>
            <w:tcW w:w="215" w:type="pct"/>
            <w:shd w:val="clear" w:color="auto" w:fill="auto"/>
            <w:vAlign w:val="center"/>
          </w:tcPr>
          <w:p w14:paraId="560E378A"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7A758ECF"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0AF487B3"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6206921A"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1BA4BD44" w14:textId="77777777" w:rsidTr="00CB61E9">
        <w:trPr>
          <w:trHeight w:val="330"/>
        </w:trPr>
        <w:tc>
          <w:tcPr>
            <w:tcW w:w="3734" w:type="pct"/>
            <w:shd w:val="clear" w:color="auto" w:fill="auto"/>
            <w:vAlign w:val="center"/>
          </w:tcPr>
          <w:p w14:paraId="2CDB5749"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Il livello contrattuale dichiarato corrisponde a quello desumibile dai documenti acquisiti?</w:t>
            </w:r>
          </w:p>
        </w:tc>
        <w:tc>
          <w:tcPr>
            <w:tcW w:w="215" w:type="pct"/>
            <w:shd w:val="clear" w:color="auto" w:fill="auto"/>
            <w:vAlign w:val="center"/>
          </w:tcPr>
          <w:p w14:paraId="75B05CBD"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09E2BAF8"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5A2B7CC1"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515DEEF3"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0121FB8A" w14:textId="77777777" w:rsidTr="00CB61E9">
        <w:trPr>
          <w:trHeight w:val="330"/>
        </w:trPr>
        <w:tc>
          <w:tcPr>
            <w:tcW w:w="3734" w:type="pct"/>
            <w:shd w:val="clear" w:color="auto" w:fill="auto"/>
            <w:vAlign w:val="center"/>
          </w:tcPr>
          <w:p w14:paraId="19FD9D24"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Indennità</w:t>
            </w:r>
          </w:p>
        </w:tc>
        <w:tc>
          <w:tcPr>
            <w:tcW w:w="215" w:type="pct"/>
            <w:shd w:val="clear" w:color="auto" w:fill="auto"/>
            <w:vAlign w:val="center"/>
          </w:tcPr>
          <w:p w14:paraId="318233D6"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6B0B76B3"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31D5A8B0"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6CB544EC"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016F71AB" w14:textId="77777777" w:rsidTr="00CB61E9">
        <w:trPr>
          <w:trHeight w:val="330"/>
        </w:trPr>
        <w:tc>
          <w:tcPr>
            <w:tcW w:w="3734" w:type="pct"/>
            <w:shd w:val="clear" w:color="auto" w:fill="auto"/>
            <w:vAlign w:val="center"/>
          </w:tcPr>
          <w:p w14:paraId="0FBB7C88"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Esistono ordini di servizio o altri documenti dai quali risulti il diritto del dipendente campionato all’indennità dichiarata?</w:t>
            </w:r>
          </w:p>
        </w:tc>
        <w:tc>
          <w:tcPr>
            <w:tcW w:w="215" w:type="pct"/>
            <w:shd w:val="clear" w:color="auto" w:fill="auto"/>
            <w:vAlign w:val="center"/>
          </w:tcPr>
          <w:p w14:paraId="26A52502"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2889742A"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3C3A3474"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1FFB2963"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640733FE" w14:textId="77777777" w:rsidTr="00CB61E9">
        <w:trPr>
          <w:trHeight w:val="330"/>
        </w:trPr>
        <w:tc>
          <w:tcPr>
            <w:tcW w:w="3734" w:type="pct"/>
            <w:shd w:val="clear" w:color="auto" w:fill="auto"/>
            <w:vAlign w:val="center"/>
          </w:tcPr>
          <w:p w14:paraId="2B68512A"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E’ stato possibile acquisire i cedolini paga relativi al periodo 1° marzo – 31 dicembre 2020?</w:t>
            </w:r>
          </w:p>
        </w:tc>
        <w:tc>
          <w:tcPr>
            <w:tcW w:w="215" w:type="pct"/>
            <w:shd w:val="clear" w:color="auto" w:fill="auto"/>
            <w:vAlign w:val="center"/>
          </w:tcPr>
          <w:p w14:paraId="5BFE79E5"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4C973007"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5F1A5901"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10D55AC0"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1F899CE0" w14:textId="77777777" w:rsidTr="00CB61E9">
        <w:trPr>
          <w:trHeight w:val="330"/>
        </w:trPr>
        <w:tc>
          <w:tcPr>
            <w:tcW w:w="3734" w:type="pct"/>
            <w:shd w:val="clear" w:color="auto" w:fill="auto"/>
            <w:vAlign w:val="center"/>
          </w:tcPr>
          <w:p w14:paraId="0362729D" w14:textId="77777777" w:rsidR="00C44BF0" w:rsidRPr="004F5857" w:rsidRDefault="00C44BF0" w:rsidP="00CB61E9">
            <w:pPr>
              <w:autoSpaceDE w:val="0"/>
              <w:autoSpaceDN w:val="0"/>
              <w:adjustRightInd w:val="0"/>
              <w:rPr>
                <w:rFonts w:ascii="Calibri" w:hAnsi="Calibri"/>
                <w:color w:val="000000"/>
                <w:sz w:val="20"/>
              </w:rPr>
            </w:pPr>
            <w:r w:rsidRPr="004F5857">
              <w:rPr>
                <w:rFonts w:ascii="Calibri" w:hAnsi="Calibri"/>
                <w:color w:val="000000"/>
                <w:sz w:val="20"/>
              </w:rPr>
              <w:t>Le indennità dichiarate risultano pagate?</w:t>
            </w:r>
          </w:p>
        </w:tc>
        <w:tc>
          <w:tcPr>
            <w:tcW w:w="215" w:type="pct"/>
            <w:shd w:val="clear" w:color="auto" w:fill="auto"/>
            <w:vAlign w:val="center"/>
          </w:tcPr>
          <w:p w14:paraId="72D3B49E"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3EC50B75"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28555D4C"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6DE9059F"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00DDA700" w14:textId="77777777" w:rsidTr="00CB61E9">
        <w:trPr>
          <w:trHeight w:val="330"/>
        </w:trPr>
        <w:tc>
          <w:tcPr>
            <w:tcW w:w="3734" w:type="pct"/>
            <w:shd w:val="clear" w:color="auto" w:fill="auto"/>
            <w:vAlign w:val="center"/>
          </w:tcPr>
          <w:p w14:paraId="7D53F771" w14:textId="77777777" w:rsidR="00C44BF0" w:rsidRPr="004F5857" w:rsidRDefault="00C44BF0" w:rsidP="00CB61E9">
            <w:pPr>
              <w:snapToGrid w:val="0"/>
              <w:spacing w:after="160" w:line="259" w:lineRule="auto"/>
              <w:rPr>
                <w:rFonts w:ascii="Calibri" w:hAnsi="Calibri"/>
                <w:sz w:val="20"/>
              </w:rPr>
            </w:pPr>
            <w:r w:rsidRPr="004F5857">
              <w:rPr>
                <w:rFonts w:ascii="Calibri" w:hAnsi="Calibri"/>
                <w:sz w:val="20"/>
              </w:rPr>
              <w:t>Premi</w:t>
            </w:r>
          </w:p>
        </w:tc>
        <w:tc>
          <w:tcPr>
            <w:tcW w:w="215" w:type="pct"/>
            <w:shd w:val="clear" w:color="auto" w:fill="auto"/>
            <w:vAlign w:val="center"/>
          </w:tcPr>
          <w:p w14:paraId="1948A17D"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12680092"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3AEA9172"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53DA82ED"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1880ACC1" w14:textId="77777777" w:rsidTr="00CB61E9">
        <w:trPr>
          <w:trHeight w:val="330"/>
        </w:trPr>
        <w:tc>
          <w:tcPr>
            <w:tcW w:w="3734" w:type="pct"/>
            <w:shd w:val="clear" w:color="auto" w:fill="auto"/>
            <w:vAlign w:val="center"/>
          </w:tcPr>
          <w:p w14:paraId="525C69DD" w14:textId="77777777" w:rsidR="00C44BF0" w:rsidRPr="007377DA" w:rsidRDefault="00C44BF0" w:rsidP="00CB61E9">
            <w:pPr>
              <w:autoSpaceDE w:val="0"/>
              <w:autoSpaceDN w:val="0"/>
              <w:adjustRightInd w:val="0"/>
              <w:rPr>
                <w:rFonts w:ascii="Calibri" w:hAnsi="Calibri" w:cs="Calibri"/>
                <w:sz w:val="20"/>
              </w:rPr>
            </w:pPr>
            <w:r w:rsidRPr="007377DA">
              <w:rPr>
                <w:rFonts w:ascii="Calibri" w:hAnsi="Calibri" w:cs="Calibri"/>
                <w:sz w:val="20"/>
              </w:rPr>
              <w:t>E’ stato possibile acquisire i cedolini paga relativi al periodo 1° marzo – 31 dicembre 2020?</w:t>
            </w:r>
          </w:p>
        </w:tc>
        <w:tc>
          <w:tcPr>
            <w:tcW w:w="215" w:type="pct"/>
            <w:shd w:val="clear" w:color="auto" w:fill="auto"/>
            <w:vAlign w:val="center"/>
          </w:tcPr>
          <w:p w14:paraId="3E562C56"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0AEFB783"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295FCF05"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5B95AFA8"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5AAF6618" w14:textId="77777777" w:rsidTr="00CB61E9">
        <w:trPr>
          <w:trHeight w:val="330"/>
        </w:trPr>
        <w:tc>
          <w:tcPr>
            <w:tcW w:w="3734" w:type="pct"/>
            <w:shd w:val="clear" w:color="auto" w:fill="auto"/>
            <w:vAlign w:val="center"/>
          </w:tcPr>
          <w:p w14:paraId="1B703119" w14:textId="77777777" w:rsidR="00C44BF0" w:rsidRPr="007377DA" w:rsidRDefault="00C44BF0" w:rsidP="00CB61E9">
            <w:pPr>
              <w:autoSpaceDE w:val="0"/>
              <w:autoSpaceDN w:val="0"/>
              <w:adjustRightInd w:val="0"/>
              <w:rPr>
                <w:rFonts w:ascii="Calibri" w:hAnsi="Calibri" w:cs="Calibri"/>
                <w:sz w:val="20"/>
              </w:rPr>
            </w:pPr>
            <w:r w:rsidRPr="007377DA">
              <w:rPr>
                <w:rFonts w:ascii="Calibri" w:hAnsi="Calibri" w:cs="Calibri"/>
                <w:sz w:val="20"/>
              </w:rPr>
              <w:t>I premi dichiarati risultano pagati?</w:t>
            </w:r>
          </w:p>
        </w:tc>
        <w:tc>
          <w:tcPr>
            <w:tcW w:w="215" w:type="pct"/>
            <w:shd w:val="clear" w:color="auto" w:fill="auto"/>
            <w:vAlign w:val="center"/>
          </w:tcPr>
          <w:p w14:paraId="3A183C69"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4ED2680D"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78EEA7BD"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76A608E0"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7AF54271" w14:textId="77777777" w:rsidTr="00CB61E9">
        <w:trPr>
          <w:trHeight w:val="330"/>
        </w:trPr>
        <w:tc>
          <w:tcPr>
            <w:tcW w:w="3734" w:type="pct"/>
            <w:shd w:val="clear" w:color="auto" w:fill="auto"/>
            <w:vAlign w:val="center"/>
          </w:tcPr>
          <w:p w14:paraId="15EC9624" w14:textId="77777777" w:rsidR="00C44BF0" w:rsidRPr="007377DA" w:rsidRDefault="00C44BF0" w:rsidP="00CB61E9">
            <w:pPr>
              <w:autoSpaceDE w:val="0"/>
              <w:autoSpaceDN w:val="0"/>
              <w:adjustRightInd w:val="0"/>
              <w:rPr>
                <w:rFonts w:ascii="Calibri" w:hAnsi="Calibri" w:cs="Calibri"/>
                <w:sz w:val="20"/>
              </w:rPr>
            </w:pPr>
            <w:r w:rsidRPr="007377DA">
              <w:rPr>
                <w:rFonts w:ascii="Calibri" w:hAnsi="Calibri" w:cs="Calibri"/>
                <w:iCs/>
                <w:sz w:val="20"/>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7377DA">
              <w:rPr>
                <w:rFonts w:ascii="Calibri" w:hAnsi="Calibri" w:cs="Calibri"/>
                <w:sz w:val="20"/>
              </w:rPr>
              <w:t>?</w:t>
            </w:r>
          </w:p>
        </w:tc>
        <w:tc>
          <w:tcPr>
            <w:tcW w:w="215" w:type="pct"/>
            <w:shd w:val="clear" w:color="auto" w:fill="auto"/>
            <w:vAlign w:val="center"/>
          </w:tcPr>
          <w:p w14:paraId="30489A60" w14:textId="77777777" w:rsidR="00C44BF0" w:rsidRPr="00D25055" w:rsidRDefault="00C44BF0" w:rsidP="00CB61E9">
            <w:pPr>
              <w:snapToGrid w:val="0"/>
              <w:spacing w:after="160" w:line="259" w:lineRule="auto"/>
              <w:rPr>
                <w:rFonts w:ascii="Calibri" w:hAnsi="Calibri"/>
                <w:color w:val="000000"/>
                <w:sz w:val="18"/>
                <w:szCs w:val="18"/>
              </w:rPr>
            </w:pPr>
          </w:p>
        </w:tc>
        <w:tc>
          <w:tcPr>
            <w:tcW w:w="210" w:type="pct"/>
            <w:shd w:val="clear" w:color="auto" w:fill="auto"/>
            <w:vAlign w:val="center"/>
          </w:tcPr>
          <w:p w14:paraId="6C5730A9" w14:textId="77777777" w:rsidR="00C44BF0" w:rsidRPr="00D25055" w:rsidRDefault="00C44BF0" w:rsidP="00CB61E9">
            <w:pPr>
              <w:snapToGrid w:val="0"/>
              <w:spacing w:after="160" w:line="259" w:lineRule="auto"/>
              <w:rPr>
                <w:rFonts w:ascii="Calibri" w:hAnsi="Calibri"/>
                <w:color w:val="000000"/>
                <w:sz w:val="18"/>
                <w:szCs w:val="18"/>
              </w:rPr>
            </w:pPr>
          </w:p>
        </w:tc>
        <w:tc>
          <w:tcPr>
            <w:tcW w:w="217" w:type="pct"/>
            <w:shd w:val="clear" w:color="auto" w:fill="auto"/>
            <w:vAlign w:val="center"/>
          </w:tcPr>
          <w:p w14:paraId="67F2B0CA" w14:textId="77777777" w:rsidR="00C44BF0" w:rsidRPr="00D25055" w:rsidRDefault="00C44BF0" w:rsidP="00CB61E9">
            <w:pPr>
              <w:snapToGrid w:val="0"/>
              <w:spacing w:after="160" w:line="259" w:lineRule="auto"/>
              <w:rPr>
                <w:rFonts w:ascii="Calibri" w:hAnsi="Calibri"/>
                <w:color w:val="000000"/>
                <w:sz w:val="18"/>
                <w:szCs w:val="18"/>
              </w:rPr>
            </w:pPr>
          </w:p>
        </w:tc>
        <w:tc>
          <w:tcPr>
            <w:tcW w:w="624" w:type="pct"/>
            <w:shd w:val="clear" w:color="auto" w:fill="auto"/>
            <w:vAlign w:val="center"/>
          </w:tcPr>
          <w:p w14:paraId="647516B6" w14:textId="77777777" w:rsidR="00C44BF0" w:rsidRPr="00D25055" w:rsidRDefault="00C44BF0" w:rsidP="00CB61E9">
            <w:pPr>
              <w:snapToGrid w:val="0"/>
              <w:spacing w:after="160" w:line="259" w:lineRule="auto"/>
              <w:rPr>
                <w:rFonts w:ascii="Calibri" w:hAnsi="Calibri"/>
                <w:color w:val="000000"/>
                <w:sz w:val="18"/>
                <w:szCs w:val="18"/>
              </w:rPr>
            </w:pPr>
          </w:p>
        </w:tc>
      </w:tr>
      <w:tr w:rsidR="00C44BF0" w:rsidRPr="00D25055" w14:paraId="42256411" w14:textId="77777777" w:rsidTr="00CB61E9">
        <w:trPr>
          <w:trHeight w:val="315"/>
        </w:trPr>
        <w:tc>
          <w:tcPr>
            <w:tcW w:w="5000" w:type="pct"/>
            <w:gridSpan w:val="5"/>
            <w:shd w:val="clear" w:color="auto" w:fill="auto"/>
            <w:vAlign w:val="center"/>
          </w:tcPr>
          <w:p w14:paraId="2E02F2B2" w14:textId="77777777" w:rsidR="00C44BF0" w:rsidRPr="00D25055" w:rsidRDefault="00C44BF0" w:rsidP="00CB61E9">
            <w:pPr>
              <w:snapToGrid w:val="0"/>
              <w:spacing w:after="160" w:line="259" w:lineRule="auto"/>
              <w:rPr>
                <w:rFonts w:ascii="Calibri" w:hAnsi="Calibri"/>
                <w:color w:val="000000"/>
                <w:sz w:val="18"/>
                <w:szCs w:val="18"/>
              </w:rPr>
            </w:pPr>
            <w:r w:rsidRPr="00D25055">
              <w:rPr>
                <w:rFonts w:ascii="Calibri" w:hAnsi="Calibri"/>
                <w:b/>
                <w:sz w:val="18"/>
                <w:szCs w:val="18"/>
              </w:rPr>
              <w:t>Funzionario (nome e cognome)</w:t>
            </w:r>
          </w:p>
        </w:tc>
      </w:tr>
      <w:tr w:rsidR="00C44BF0" w:rsidRPr="00D25055" w14:paraId="5CDF754F" w14:textId="77777777" w:rsidTr="00CB61E9">
        <w:trPr>
          <w:trHeight w:val="315"/>
        </w:trPr>
        <w:tc>
          <w:tcPr>
            <w:tcW w:w="5000" w:type="pct"/>
            <w:gridSpan w:val="5"/>
            <w:shd w:val="clear" w:color="auto" w:fill="auto"/>
            <w:vAlign w:val="center"/>
          </w:tcPr>
          <w:p w14:paraId="2F7CAC01" w14:textId="77777777" w:rsidR="00C44BF0" w:rsidRPr="00D25055" w:rsidRDefault="00C44BF0" w:rsidP="00CB61E9">
            <w:pPr>
              <w:snapToGrid w:val="0"/>
              <w:spacing w:after="160" w:line="259" w:lineRule="auto"/>
              <w:rPr>
                <w:rFonts w:ascii="Calibri" w:hAnsi="Calibri"/>
                <w:b/>
                <w:color w:val="000000"/>
                <w:sz w:val="18"/>
                <w:szCs w:val="18"/>
              </w:rPr>
            </w:pPr>
            <w:r w:rsidRPr="00D25055">
              <w:rPr>
                <w:rFonts w:ascii="Calibri" w:hAnsi="Calibri"/>
                <w:b/>
                <w:color w:val="000000"/>
                <w:sz w:val="18"/>
                <w:szCs w:val="18"/>
              </w:rPr>
              <w:t>Firma autografa o digitale, ai sensi e per gli effetti dell’art. 24 del D.lgs. n. 82/2005</w:t>
            </w:r>
          </w:p>
        </w:tc>
      </w:tr>
    </w:tbl>
    <w:p w14:paraId="03A43477" w14:textId="77777777" w:rsidR="00C44BF0" w:rsidRDefault="00C44BF0" w:rsidP="005C6E5F">
      <w:pPr>
        <w:spacing w:before="0" w:after="160" w:line="256" w:lineRule="auto"/>
      </w:pPr>
    </w:p>
    <w:p w14:paraId="4D7D67C3" w14:textId="77777777" w:rsidR="00C44BF0" w:rsidRDefault="00C44BF0" w:rsidP="00C44BF0"/>
    <w:p w14:paraId="5F0275F6" w14:textId="77777777" w:rsidR="00C44BF0" w:rsidRPr="00D25055" w:rsidRDefault="00C44BF0" w:rsidP="00C44BF0">
      <w:pPr>
        <w:jc w:val="center"/>
        <w:rPr>
          <w:rFonts w:ascii="Calibri" w:hAnsi="Calibri"/>
          <w:b/>
          <w:caps/>
          <w:szCs w:val="24"/>
        </w:rPr>
      </w:pPr>
      <w:r w:rsidRPr="00D25055">
        <w:rPr>
          <w:rFonts w:ascii="Calibri" w:hAnsi="Calibri"/>
          <w:b/>
          <w:caps/>
          <w:szCs w:val="24"/>
        </w:rPr>
        <w:t xml:space="preserve">por </w:t>
      </w:r>
      <w:r>
        <w:rPr>
          <w:rFonts w:ascii="Calibri" w:hAnsi="Calibri"/>
          <w:b/>
          <w:caps/>
          <w:szCs w:val="24"/>
        </w:rPr>
        <w:t xml:space="preserve">MARCHE </w:t>
      </w:r>
      <w:r w:rsidRPr="00D25055">
        <w:rPr>
          <w:rFonts w:ascii="Calibri" w:hAnsi="Calibri"/>
          <w:b/>
          <w:caps/>
          <w:szCs w:val="24"/>
        </w:rPr>
        <w:t>fse 2014/20</w:t>
      </w:r>
    </w:p>
    <w:p w14:paraId="7C743B33" w14:textId="77777777" w:rsidR="00C44BF0" w:rsidRPr="00D25055" w:rsidRDefault="00C44BF0" w:rsidP="00C44BF0">
      <w:pPr>
        <w:jc w:val="center"/>
        <w:rPr>
          <w:rFonts w:ascii="Calibri" w:hAnsi="Calibri"/>
          <w:b/>
          <w:bCs/>
          <w:caps/>
          <w:color w:val="000000"/>
          <w:szCs w:val="24"/>
        </w:rPr>
      </w:pPr>
      <w:r>
        <w:rPr>
          <w:rFonts w:ascii="Calibri" w:hAnsi="Calibri"/>
          <w:b/>
          <w:bCs/>
          <w:caps/>
          <w:color w:val="000000"/>
          <w:szCs w:val="24"/>
        </w:rPr>
        <w:t>Spese sanitarie covid</w:t>
      </w:r>
    </w:p>
    <w:p w14:paraId="121015C1" w14:textId="77777777" w:rsidR="00C44BF0" w:rsidRPr="00D25055" w:rsidRDefault="00C44BF0" w:rsidP="00C44BF0">
      <w:pPr>
        <w:spacing w:line="360" w:lineRule="auto"/>
        <w:jc w:val="center"/>
        <w:rPr>
          <w:rFonts w:ascii="Calibri" w:hAnsi="Calibri"/>
          <w:b/>
          <w:caps/>
          <w:szCs w:val="24"/>
        </w:rPr>
      </w:pPr>
      <w:r w:rsidRPr="00D25055">
        <w:rPr>
          <w:rFonts w:ascii="Calibri" w:hAnsi="Calibri"/>
          <w:b/>
          <w:caps/>
          <w:szCs w:val="24"/>
        </w:rPr>
        <w:t xml:space="preserve">Verbale </w:t>
      </w:r>
      <w:r>
        <w:rPr>
          <w:rFonts w:ascii="Calibri" w:hAnsi="Calibri"/>
          <w:b/>
          <w:caps/>
          <w:szCs w:val="24"/>
        </w:rPr>
        <w:t xml:space="preserve">Verifica a campione </w:t>
      </w:r>
      <w:r w:rsidRPr="00D25055">
        <w:rPr>
          <w:rFonts w:ascii="Calibri" w:hAnsi="Calibri"/>
          <w:b/>
          <w:caps/>
          <w:szCs w:val="24"/>
        </w:rPr>
        <w:t xml:space="preserve">DELLA SPESA </w:t>
      </w:r>
    </w:p>
    <w:p w14:paraId="0E1F5B44" w14:textId="77777777" w:rsidR="00C44BF0" w:rsidRPr="00D25055" w:rsidRDefault="00C44BF0" w:rsidP="00C44BF0">
      <w:pPr>
        <w:spacing w:line="360" w:lineRule="auto"/>
        <w:rPr>
          <w:rFonts w:ascii="Calibri" w:hAnsi="Calibri"/>
          <w:b/>
          <w:caps/>
          <w:szCs w:val="24"/>
        </w:rPr>
      </w:pPr>
    </w:p>
    <w:p w14:paraId="63FD047C" w14:textId="77777777" w:rsidR="00C44BF0" w:rsidRDefault="00C44BF0" w:rsidP="00C44BF0">
      <w:pPr>
        <w:spacing w:line="360" w:lineRule="auto"/>
        <w:rPr>
          <w:rFonts w:ascii="Calibri" w:hAnsi="Calibri"/>
          <w:caps/>
          <w:szCs w:val="24"/>
        </w:rPr>
      </w:pPr>
      <w:r w:rsidRPr="00817F52">
        <w:rPr>
          <w:rFonts w:ascii="Calibri" w:hAnsi="Calibri"/>
          <w:caps/>
          <w:szCs w:val="24"/>
        </w:rPr>
        <w:lastRenderedPageBreak/>
        <w:t>ENTE BENEFICIARIO …………………………………………………………………………………………………</w:t>
      </w:r>
    </w:p>
    <w:p w14:paraId="7CA1FF81" w14:textId="77777777" w:rsidR="00C44BF0" w:rsidRDefault="00C44BF0" w:rsidP="00C44BF0">
      <w:pPr>
        <w:spacing w:line="360" w:lineRule="auto"/>
        <w:rPr>
          <w:rFonts w:ascii="Calibri" w:hAnsi="Calibri"/>
          <w:caps/>
          <w:szCs w:val="24"/>
        </w:rPr>
      </w:pPr>
      <w:r w:rsidRPr="00D25055">
        <w:rPr>
          <w:rFonts w:ascii="Calibri" w:hAnsi="Calibri"/>
          <w:caps/>
          <w:szCs w:val="24"/>
        </w:rPr>
        <w:t>CODICE progetto ………………………………………</w:t>
      </w:r>
      <w:r>
        <w:rPr>
          <w:rFonts w:ascii="Calibri" w:hAnsi="Calibri"/>
          <w:caps/>
          <w:szCs w:val="24"/>
        </w:rPr>
        <w:t>…………………………………………………………</w:t>
      </w:r>
    </w:p>
    <w:p w14:paraId="6DD3FEBB" w14:textId="77777777" w:rsidR="00C44BF0" w:rsidRPr="00433093" w:rsidRDefault="00C44BF0" w:rsidP="00C44BF0">
      <w:pPr>
        <w:spacing w:line="360" w:lineRule="auto"/>
        <w:rPr>
          <w:rFonts w:ascii="Calibri" w:hAnsi="Calibri"/>
          <w:sz w:val="22"/>
        </w:rPr>
      </w:pPr>
      <w:r w:rsidRPr="00433093">
        <w:rPr>
          <w:rFonts w:ascii="Calibri" w:hAnsi="Calibri"/>
          <w:sz w:val="22"/>
        </w:rPr>
        <w:t>Verificato che la spesa liquidata è regolare e ammissibile ai sensi di quanto disposto dalla normativa di riferimento, si indicano di seguito gli importi ammessi (per le motivazioni circa gli eventuali importi non ammessi si rimanda alla Check list):</w:t>
      </w:r>
    </w:p>
    <w:p w14:paraId="78E04A56" w14:textId="77777777" w:rsidR="00C44BF0" w:rsidRPr="00D25055" w:rsidRDefault="00C44BF0" w:rsidP="00C44BF0">
      <w:pPr>
        <w:spacing w:line="360" w:lineRule="auto"/>
        <w:rPr>
          <w:rFonts w:ascii="Calibri" w:hAnsi="Calibri"/>
          <w:szCs w:val="24"/>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47"/>
        <w:gridCol w:w="3969"/>
        <w:gridCol w:w="3012"/>
      </w:tblGrid>
      <w:tr w:rsidR="00C44BF0" w:rsidRPr="00D25055" w14:paraId="3E7315A9" w14:textId="77777777" w:rsidTr="00CB61E9">
        <w:trPr>
          <w:trHeight w:val="472"/>
        </w:trPr>
        <w:tc>
          <w:tcPr>
            <w:tcW w:w="1375" w:type="pct"/>
            <w:shd w:val="clear" w:color="auto" w:fill="auto"/>
          </w:tcPr>
          <w:p w14:paraId="4F90AF91" w14:textId="77777777" w:rsidR="00C44BF0" w:rsidRPr="00D25055" w:rsidRDefault="00C44BF0" w:rsidP="00CB61E9">
            <w:pPr>
              <w:spacing w:after="160" w:line="259" w:lineRule="auto"/>
              <w:jc w:val="center"/>
              <w:rPr>
                <w:rFonts w:ascii="Calibri" w:hAnsi="Calibri"/>
                <w:szCs w:val="24"/>
              </w:rPr>
            </w:pPr>
            <w:r>
              <w:rPr>
                <w:rFonts w:ascii="Calibri" w:hAnsi="Calibri"/>
                <w:szCs w:val="24"/>
              </w:rPr>
              <w:t>CF dipendente campionato</w:t>
            </w:r>
          </w:p>
        </w:tc>
        <w:tc>
          <w:tcPr>
            <w:tcW w:w="2061" w:type="pct"/>
            <w:shd w:val="clear" w:color="auto" w:fill="auto"/>
          </w:tcPr>
          <w:p w14:paraId="7CAC1DEC" w14:textId="77777777" w:rsidR="00C44BF0" w:rsidRPr="00D25055" w:rsidRDefault="00C44BF0" w:rsidP="00CB61E9">
            <w:pPr>
              <w:spacing w:after="160" w:line="259" w:lineRule="auto"/>
              <w:jc w:val="center"/>
              <w:rPr>
                <w:rFonts w:ascii="Calibri" w:hAnsi="Calibri"/>
                <w:szCs w:val="24"/>
              </w:rPr>
            </w:pPr>
            <w:r>
              <w:rPr>
                <w:rFonts w:ascii="Calibri" w:hAnsi="Calibri"/>
                <w:szCs w:val="24"/>
              </w:rPr>
              <w:t>Importo rendicontato</w:t>
            </w:r>
          </w:p>
        </w:tc>
        <w:tc>
          <w:tcPr>
            <w:tcW w:w="1564" w:type="pct"/>
            <w:shd w:val="clear" w:color="auto" w:fill="auto"/>
          </w:tcPr>
          <w:p w14:paraId="7204D52D" w14:textId="77777777" w:rsidR="00C44BF0" w:rsidRPr="00D25055" w:rsidRDefault="00C44BF0" w:rsidP="00CB61E9">
            <w:pPr>
              <w:spacing w:after="160" w:line="259" w:lineRule="auto"/>
              <w:jc w:val="center"/>
              <w:rPr>
                <w:rFonts w:ascii="Calibri" w:hAnsi="Calibri"/>
                <w:szCs w:val="24"/>
              </w:rPr>
            </w:pPr>
            <w:r>
              <w:rPr>
                <w:rFonts w:ascii="Calibri" w:hAnsi="Calibri"/>
                <w:szCs w:val="24"/>
              </w:rPr>
              <w:t>Importo ammesso</w:t>
            </w:r>
          </w:p>
        </w:tc>
      </w:tr>
      <w:tr w:rsidR="00C44BF0" w:rsidRPr="00D25055" w14:paraId="76800F4E" w14:textId="77777777" w:rsidTr="00CB61E9">
        <w:trPr>
          <w:trHeight w:val="286"/>
        </w:trPr>
        <w:tc>
          <w:tcPr>
            <w:tcW w:w="1375" w:type="pct"/>
            <w:shd w:val="clear" w:color="auto" w:fill="auto"/>
          </w:tcPr>
          <w:p w14:paraId="6012C70A" w14:textId="77777777" w:rsidR="00C44BF0" w:rsidRPr="00D25055" w:rsidRDefault="00C44BF0" w:rsidP="00CB61E9">
            <w:pPr>
              <w:spacing w:after="160" w:line="259" w:lineRule="auto"/>
              <w:jc w:val="center"/>
              <w:rPr>
                <w:rFonts w:ascii="Calibri" w:hAnsi="Calibri"/>
                <w:szCs w:val="24"/>
              </w:rPr>
            </w:pPr>
          </w:p>
        </w:tc>
        <w:tc>
          <w:tcPr>
            <w:tcW w:w="2061" w:type="pct"/>
            <w:shd w:val="clear" w:color="auto" w:fill="auto"/>
            <w:vAlign w:val="center"/>
          </w:tcPr>
          <w:p w14:paraId="4B6AB1E2" w14:textId="77777777" w:rsidR="00C44BF0" w:rsidRPr="00D25055" w:rsidRDefault="00C44BF0" w:rsidP="00CB61E9">
            <w:pPr>
              <w:spacing w:after="160" w:line="259" w:lineRule="auto"/>
              <w:jc w:val="center"/>
              <w:rPr>
                <w:rFonts w:ascii="Calibri" w:hAnsi="Calibri"/>
                <w:color w:val="000000"/>
                <w:szCs w:val="24"/>
              </w:rPr>
            </w:pPr>
          </w:p>
        </w:tc>
        <w:tc>
          <w:tcPr>
            <w:tcW w:w="1564" w:type="pct"/>
            <w:shd w:val="clear" w:color="auto" w:fill="auto"/>
            <w:vAlign w:val="center"/>
          </w:tcPr>
          <w:p w14:paraId="5737107A" w14:textId="77777777" w:rsidR="00C44BF0" w:rsidRPr="00D25055" w:rsidRDefault="00C44BF0" w:rsidP="00CB61E9">
            <w:pPr>
              <w:spacing w:after="160" w:line="259" w:lineRule="auto"/>
              <w:jc w:val="center"/>
              <w:rPr>
                <w:rFonts w:ascii="Calibri" w:hAnsi="Calibri"/>
                <w:color w:val="000000"/>
                <w:szCs w:val="24"/>
              </w:rPr>
            </w:pPr>
          </w:p>
        </w:tc>
      </w:tr>
    </w:tbl>
    <w:p w14:paraId="29D80E43" w14:textId="77777777" w:rsidR="00C44BF0" w:rsidRPr="00D25055" w:rsidRDefault="00C44BF0" w:rsidP="00C44BF0">
      <w:pPr>
        <w:spacing w:line="360" w:lineRule="auto"/>
        <w:rPr>
          <w:rFonts w:ascii="Calibri" w:hAnsi="Calibri"/>
          <w:szCs w:val="24"/>
        </w:rPr>
      </w:pPr>
    </w:p>
    <w:p w14:paraId="60A7DB9B" w14:textId="77777777" w:rsidR="00C44BF0" w:rsidRPr="00D25055" w:rsidRDefault="00C44BF0" w:rsidP="00C44BF0">
      <w:pPr>
        <w:spacing w:after="160" w:line="259" w:lineRule="auto"/>
        <w:rPr>
          <w:rFonts w:ascii="Calibri" w:hAnsi="Calibri"/>
          <w:szCs w:val="24"/>
        </w:rPr>
      </w:pPr>
      <w:r w:rsidRPr="00D25055">
        <w:rPr>
          <w:rFonts w:ascii="Calibri" w:hAnsi="Calibri"/>
          <w:szCs w:val="24"/>
        </w:rPr>
        <w:t>Data………………………</w:t>
      </w:r>
    </w:p>
    <w:p w14:paraId="22A0BD26" w14:textId="77777777" w:rsidR="00C44BF0" w:rsidRPr="00D25055" w:rsidRDefault="00C44BF0" w:rsidP="00C44BF0">
      <w:pPr>
        <w:spacing w:after="160" w:line="259" w:lineRule="auto"/>
        <w:jc w:val="right"/>
        <w:rPr>
          <w:rFonts w:ascii="Calibri" w:hAnsi="Calibri"/>
          <w:szCs w:val="24"/>
        </w:rPr>
      </w:pPr>
      <w:r w:rsidRPr="00D25055">
        <w:rPr>
          <w:rFonts w:ascii="Calibri" w:hAnsi="Calibri"/>
          <w:szCs w:val="24"/>
        </w:rPr>
        <w:tab/>
      </w:r>
      <w:r w:rsidRPr="00D25055">
        <w:rPr>
          <w:rFonts w:ascii="Calibri" w:hAnsi="Calibri"/>
          <w:szCs w:val="24"/>
        </w:rPr>
        <w:tab/>
      </w:r>
      <w:r w:rsidRPr="00D25055">
        <w:rPr>
          <w:rFonts w:ascii="Calibri" w:hAnsi="Calibri"/>
          <w:szCs w:val="24"/>
        </w:rPr>
        <w:tab/>
      </w:r>
      <w:r w:rsidRPr="00D25055">
        <w:rPr>
          <w:rFonts w:ascii="Calibri" w:hAnsi="Calibri"/>
          <w:szCs w:val="24"/>
        </w:rPr>
        <w:tab/>
      </w:r>
      <w:r w:rsidRPr="00D25055">
        <w:rPr>
          <w:rFonts w:ascii="Calibri" w:hAnsi="Calibri"/>
          <w:szCs w:val="24"/>
        </w:rPr>
        <w:tab/>
      </w:r>
      <w:r w:rsidRPr="00D25055">
        <w:rPr>
          <w:rFonts w:ascii="Calibri" w:hAnsi="Calibri"/>
          <w:szCs w:val="24"/>
        </w:rPr>
        <w:tab/>
      </w:r>
      <w:r w:rsidRPr="00D25055">
        <w:rPr>
          <w:rFonts w:ascii="Calibri" w:hAnsi="Calibri"/>
          <w:szCs w:val="24"/>
        </w:rPr>
        <w:tab/>
        <w:t>Il funzionario (nome e cognome)</w:t>
      </w:r>
    </w:p>
    <w:p w14:paraId="0B852D9B" w14:textId="77777777" w:rsidR="00C44BF0" w:rsidRPr="00D25055" w:rsidRDefault="00C44BF0" w:rsidP="00C44BF0">
      <w:pPr>
        <w:spacing w:after="160" w:line="259" w:lineRule="auto"/>
        <w:jc w:val="right"/>
        <w:rPr>
          <w:rFonts w:ascii="Calibri" w:hAnsi="Calibri"/>
          <w:szCs w:val="24"/>
        </w:rPr>
      </w:pPr>
    </w:p>
    <w:p w14:paraId="0F333BC6" w14:textId="77777777" w:rsidR="00EC0F90" w:rsidRDefault="00C44BF0" w:rsidP="00C44BF0">
      <w:pPr>
        <w:pStyle w:val="Titolo1"/>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Pr="00D25055">
        <w:rPr>
          <w:rFonts w:ascii="Calibri" w:hAnsi="Calibri"/>
          <w:b w:val="0"/>
          <w:color w:val="000000"/>
          <w:sz w:val="18"/>
          <w:szCs w:val="18"/>
        </w:rPr>
        <w:t>Firma autografa o digitale, ai sensi e per gli effetti dell’art. 24 del D.lgs. n. 82/2005</w:t>
      </w:r>
    </w:p>
    <w:p w14:paraId="3B88D1B4" w14:textId="77777777" w:rsidR="00EC0F90" w:rsidRDefault="00EC0F90" w:rsidP="007D09D1">
      <w:pPr>
        <w:pStyle w:val="Titolo1"/>
      </w:pPr>
    </w:p>
    <w:p w14:paraId="0AE1B7C4" w14:textId="77777777" w:rsidR="00231C53" w:rsidRDefault="00231C53" w:rsidP="00C00A12"/>
    <w:tbl>
      <w:tblPr>
        <w:tblW w:w="508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6072"/>
        <w:gridCol w:w="464"/>
        <w:gridCol w:w="464"/>
        <w:gridCol w:w="464"/>
        <w:gridCol w:w="2324"/>
      </w:tblGrid>
      <w:tr w:rsidR="00231C53" w:rsidRPr="00F463BF" w14:paraId="71F04C8D" w14:textId="77777777" w:rsidTr="00CB61E9">
        <w:trPr>
          <w:trHeight w:val="164"/>
        </w:trPr>
        <w:tc>
          <w:tcPr>
            <w:tcW w:w="5000" w:type="pct"/>
            <w:gridSpan w:val="5"/>
            <w:shd w:val="clear" w:color="auto" w:fill="auto"/>
            <w:noWrap/>
            <w:vAlign w:val="bottom"/>
          </w:tcPr>
          <w:p w14:paraId="105397B9" w14:textId="77777777" w:rsidR="00231C53" w:rsidRPr="00F463BF" w:rsidRDefault="00231C53" w:rsidP="00CB61E9">
            <w:pPr>
              <w:spacing w:before="0" w:after="160" w:line="259" w:lineRule="auto"/>
              <w:jc w:val="center"/>
              <w:rPr>
                <w:rFonts w:ascii="Calibri" w:hAnsi="Calibri"/>
                <w:b/>
                <w:bCs/>
                <w:color w:val="000000"/>
                <w:sz w:val="22"/>
              </w:rPr>
            </w:pPr>
            <w:r w:rsidRPr="00F463BF">
              <w:rPr>
                <w:rFonts w:ascii="Calibri" w:hAnsi="Calibri"/>
                <w:b/>
                <w:bCs/>
                <w:color w:val="000000"/>
                <w:sz w:val="22"/>
              </w:rPr>
              <w:t xml:space="preserve">POR FSE Marche 2014/20 </w:t>
            </w:r>
          </w:p>
        </w:tc>
      </w:tr>
      <w:tr w:rsidR="00231C53" w:rsidRPr="00F463BF" w14:paraId="16DAEB3F" w14:textId="77777777" w:rsidTr="00CB61E9">
        <w:trPr>
          <w:trHeight w:val="373"/>
        </w:trPr>
        <w:tc>
          <w:tcPr>
            <w:tcW w:w="5000" w:type="pct"/>
            <w:gridSpan w:val="5"/>
            <w:shd w:val="clear" w:color="auto" w:fill="auto"/>
            <w:noWrap/>
            <w:vAlign w:val="bottom"/>
          </w:tcPr>
          <w:p w14:paraId="2AB5ADD7" w14:textId="77777777" w:rsidR="00231C53" w:rsidRPr="00277AA7" w:rsidRDefault="00231C53" w:rsidP="00CB61E9">
            <w:pPr>
              <w:pStyle w:val="Sottotitolo"/>
              <w:rPr>
                <w:rFonts w:asciiTheme="minorHAnsi" w:eastAsiaTheme="majorEastAsia" w:hAnsiTheme="minorHAnsi"/>
                <w:b/>
                <w:sz w:val="28"/>
                <w:szCs w:val="28"/>
                <w:lang w:eastAsia="en-US"/>
              </w:rPr>
            </w:pPr>
            <w:r w:rsidRPr="00277AA7">
              <w:rPr>
                <w:rFonts w:asciiTheme="minorHAnsi" w:eastAsiaTheme="majorEastAsia" w:hAnsiTheme="minorHAnsi"/>
                <w:b/>
                <w:sz w:val="28"/>
                <w:szCs w:val="28"/>
                <w:lang w:eastAsia="en-US"/>
              </w:rPr>
              <w:t xml:space="preserve">Operazioni a costo semplificato </w:t>
            </w:r>
          </w:p>
        </w:tc>
      </w:tr>
      <w:tr w:rsidR="00231C53" w:rsidRPr="00F463BF" w14:paraId="24D35672" w14:textId="77777777" w:rsidTr="00CB61E9">
        <w:trPr>
          <w:trHeight w:val="373"/>
        </w:trPr>
        <w:tc>
          <w:tcPr>
            <w:tcW w:w="5000" w:type="pct"/>
            <w:gridSpan w:val="5"/>
            <w:shd w:val="clear" w:color="auto" w:fill="auto"/>
            <w:noWrap/>
            <w:vAlign w:val="bottom"/>
          </w:tcPr>
          <w:p w14:paraId="677F9711" w14:textId="77777777" w:rsidR="00231C53" w:rsidRPr="00B826E0" w:rsidRDefault="00231C53" w:rsidP="00CB61E9">
            <w:pPr>
              <w:pStyle w:val="Sottotitolo"/>
              <w:rPr>
                <w:rFonts w:asciiTheme="minorHAnsi" w:eastAsiaTheme="majorEastAsia" w:hAnsiTheme="minorHAnsi"/>
                <w:b/>
                <w:color w:val="2E74B5" w:themeColor="accent1" w:themeShade="BF"/>
                <w:sz w:val="28"/>
                <w:szCs w:val="28"/>
                <w:lang w:eastAsia="en-US"/>
              </w:rPr>
            </w:pPr>
          </w:p>
        </w:tc>
      </w:tr>
      <w:tr w:rsidR="00231C53" w:rsidRPr="00F463BF" w14:paraId="7F58D9BE" w14:textId="77777777" w:rsidTr="00CB61E9">
        <w:trPr>
          <w:trHeight w:val="284"/>
        </w:trPr>
        <w:tc>
          <w:tcPr>
            <w:tcW w:w="5000" w:type="pct"/>
            <w:gridSpan w:val="5"/>
            <w:shd w:val="clear" w:color="auto" w:fill="auto"/>
            <w:noWrap/>
            <w:vAlign w:val="bottom"/>
          </w:tcPr>
          <w:p w14:paraId="5AA82323" w14:textId="77777777" w:rsidR="00231C53" w:rsidRPr="00F463BF" w:rsidRDefault="00231C53" w:rsidP="00CB61E9">
            <w:pPr>
              <w:spacing w:before="0" w:after="160" w:line="259" w:lineRule="auto"/>
              <w:jc w:val="center"/>
              <w:rPr>
                <w:rFonts w:ascii="Calibri" w:hAnsi="Calibri"/>
                <w:b/>
                <w:bCs/>
                <w:color w:val="000000"/>
                <w:sz w:val="22"/>
              </w:rPr>
            </w:pPr>
            <w:r w:rsidRPr="00F463BF">
              <w:rPr>
                <w:rFonts w:ascii="Calibri" w:hAnsi="Calibri"/>
                <w:b/>
                <w:bCs/>
                <w:color w:val="000000"/>
                <w:sz w:val="22"/>
              </w:rPr>
              <w:t>Check list per il controllo di I° livello</w:t>
            </w:r>
          </w:p>
        </w:tc>
      </w:tr>
      <w:tr w:rsidR="00231C53" w:rsidRPr="00791341" w14:paraId="1A259AA6" w14:textId="77777777" w:rsidTr="00CB61E9">
        <w:trPr>
          <w:trHeight w:val="118"/>
        </w:trPr>
        <w:tc>
          <w:tcPr>
            <w:tcW w:w="5000" w:type="pct"/>
            <w:gridSpan w:val="5"/>
            <w:shd w:val="clear" w:color="auto" w:fill="auto"/>
            <w:noWrap/>
            <w:vAlign w:val="bottom"/>
          </w:tcPr>
          <w:p w14:paraId="0EA63AAC" w14:textId="77777777" w:rsidR="00231C53" w:rsidRPr="00791341" w:rsidRDefault="00231C53" w:rsidP="00CB61E9">
            <w:pPr>
              <w:spacing w:before="0" w:after="160" w:line="259" w:lineRule="auto"/>
              <w:jc w:val="center"/>
              <w:rPr>
                <w:rFonts w:ascii="Calibri" w:hAnsi="Calibri"/>
                <w:b/>
                <w:bCs/>
                <w:i/>
                <w:iCs/>
                <w:color w:val="000000"/>
                <w:sz w:val="4"/>
                <w:szCs w:val="4"/>
                <w:u w:val="single"/>
              </w:rPr>
            </w:pPr>
          </w:p>
        </w:tc>
      </w:tr>
      <w:tr w:rsidR="00231C53" w:rsidRPr="00F463BF" w14:paraId="3E172198" w14:textId="77777777" w:rsidTr="00CB61E9">
        <w:trPr>
          <w:trHeight w:val="315"/>
        </w:trPr>
        <w:tc>
          <w:tcPr>
            <w:tcW w:w="5000" w:type="pct"/>
            <w:gridSpan w:val="5"/>
            <w:shd w:val="clear" w:color="auto" w:fill="auto"/>
            <w:noWrap/>
            <w:vAlign w:val="center"/>
          </w:tcPr>
          <w:p w14:paraId="2FAA94B1"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Funzionario incaricato ………………….. Data …………………………. Controllo n. ……….</w:t>
            </w:r>
          </w:p>
        </w:tc>
      </w:tr>
      <w:tr w:rsidR="00231C53" w:rsidRPr="00F463BF" w14:paraId="313070DC" w14:textId="77777777" w:rsidTr="00CB61E9">
        <w:trPr>
          <w:trHeight w:val="315"/>
        </w:trPr>
        <w:tc>
          <w:tcPr>
            <w:tcW w:w="5000" w:type="pct"/>
            <w:gridSpan w:val="5"/>
            <w:shd w:val="clear" w:color="auto" w:fill="auto"/>
            <w:noWrap/>
            <w:vAlign w:val="center"/>
          </w:tcPr>
          <w:p w14:paraId="18708F26"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xml:space="preserve">Codice </w:t>
            </w:r>
            <w:r>
              <w:rPr>
                <w:rFonts w:ascii="Calibri" w:hAnsi="Calibri"/>
                <w:color w:val="000000"/>
                <w:sz w:val="18"/>
                <w:szCs w:val="18"/>
              </w:rPr>
              <w:t>SIFORM</w:t>
            </w:r>
            <w:r w:rsidRPr="00F463BF">
              <w:rPr>
                <w:rFonts w:ascii="Calibri" w:hAnsi="Calibri"/>
                <w:color w:val="000000"/>
                <w:sz w:val="18"/>
                <w:szCs w:val="18"/>
              </w:rPr>
              <w:t xml:space="preserve">: </w:t>
            </w:r>
          </w:p>
        </w:tc>
      </w:tr>
      <w:tr w:rsidR="00231C53" w:rsidRPr="00F463BF" w14:paraId="35E6B18B" w14:textId="77777777" w:rsidTr="00CB61E9">
        <w:trPr>
          <w:trHeight w:val="315"/>
        </w:trPr>
        <w:tc>
          <w:tcPr>
            <w:tcW w:w="5000" w:type="pct"/>
            <w:gridSpan w:val="5"/>
            <w:shd w:val="clear" w:color="auto" w:fill="auto"/>
            <w:vAlign w:val="center"/>
          </w:tcPr>
          <w:p w14:paraId="2A666969"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Informazioni generali sull’operazione</w:t>
            </w:r>
          </w:p>
        </w:tc>
      </w:tr>
      <w:tr w:rsidR="00231C53" w:rsidRPr="00F463BF" w14:paraId="27654A83" w14:textId="77777777" w:rsidTr="00CB61E9">
        <w:trPr>
          <w:trHeight w:val="315"/>
        </w:trPr>
        <w:tc>
          <w:tcPr>
            <w:tcW w:w="5000" w:type="pct"/>
            <w:gridSpan w:val="5"/>
            <w:shd w:val="clear" w:color="auto" w:fill="auto"/>
            <w:vAlign w:val="center"/>
          </w:tcPr>
          <w:p w14:paraId="6E35F783"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xml:space="preserve">Amministrazione: </w:t>
            </w:r>
          </w:p>
        </w:tc>
      </w:tr>
      <w:tr w:rsidR="00231C53" w:rsidRPr="00F463BF" w14:paraId="314739D0" w14:textId="77777777" w:rsidTr="00CB61E9">
        <w:trPr>
          <w:trHeight w:val="315"/>
        </w:trPr>
        <w:tc>
          <w:tcPr>
            <w:tcW w:w="5000" w:type="pct"/>
            <w:gridSpan w:val="5"/>
            <w:shd w:val="clear" w:color="auto" w:fill="auto"/>
            <w:vAlign w:val="center"/>
          </w:tcPr>
          <w:p w14:paraId="73E8490C"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xml:space="preserve">Asse………..           </w:t>
            </w:r>
          </w:p>
        </w:tc>
      </w:tr>
      <w:tr w:rsidR="00231C53" w:rsidRPr="00F463BF" w14:paraId="4B4F8756" w14:textId="77777777" w:rsidTr="00CB61E9">
        <w:trPr>
          <w:trHeight w:val="315"/>
        </w:trPr>
        <w:tc>
          <w:tcPr>
            <w:tcW w:w="5000" w:type="pct"/>
            <w:gridSpan w:val="5"/>
            <w:shd w:val="clear" w:color="auto" w:fill="auto"/>
            <w:vAlign w:val="center"/>
          </w:tcPr>
          <w:p w14:paraId="14819C22"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Priorità di investimento</w:t>
            </w:r>
          </w:p>
        </w:tc>
      </w:tr>
      <w:tr w:rsidR="00231C53" w:rsidRPr="00F463BF" w14:paraId="58CCC5B1" w14:textId="77777777" w:rsidTr="00CB61E9">
        <w:trPr>
          <w:trHeight w:val="315"/>
        </w:trPr>
        <w:tc>
          <w:tcPr>
            <w:tcW w:w="5000" w:type="pct"/>
            <w:gridSpan w:val="5"/>
            <w:shd w:val="clear" w:color="auto" w:fill="auto"/>
            <w:vAlign w:val="center"/>
          </w:tcPr>
          <w:p w14:paraId="4507D6EB"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Tipologia di progetto</w:t>
            </w:r>
          </w:p>
        </w:tc>
      </w:tr>
      <w:tr w:rsidR="00231C53" w:rsidRPr="00F463BF" w14:paraId="35F99429" w14:textId="77777777" w:rsidTr="00CB61E9">
        <w:trPr>
          <w:trHeight w:val="315"/>
        </w:trPr>
        <w:tc>
          <w:tcPr>
            <w:tcW w:w="5000" w:type="pct"/>
            <w:gridSpan w:val="5"/>
            <w:shd w:val="clear" w:color="auto" w:fill="auto"/>
            <w:vAlign w:val="center"/>
          </w:tcPr>
          <w:p w14:paraId="42C90CB7"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Tipologia di azione</w:t>
            </w:r>
          </w:p>
        </w:tc>
      </w:tr>
      <w:tr w:rsidR="00231C53" w:rsidRPr="00F463BF" w14:paraId="4EDD5BEC" w14:textId="77777777" w:rsidTr="00CB61E9">
        <w:trPr>
          <w:trHeight w:val="315"/>
        </w:trPr>
        <w:tc>
          <w:tcPr>
            <w:tcW w:w="5000" w:type="pct"/>
            <w:gridSpan w:val="5"/>
            <w:shd w:val="clear" w:color="auto" w:fill="auto"/>
            <w:vAlign w:val="center"/>
          </w:tcPr>
          <w:p w14:paraId="42B5ADE7"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lastRenderedPageBreak/>
              <w:t>Delibera/determina/Decreto avviso pubblico n. …del ……</w:t>
            </w:r>
          </w:p>
        </w:tc>
      </w:tr>
      <w:tr w:rsidR="00231C53" w:rsidRPr="00F463BF" w14:paraId="5FF1D0E7" w14:textId="77777777" w:rsidTr="00CB61E9">
        <w:trPr>
          <w:trHeight w:val="315"/>
        </w:trPr>
        <w:tc>
          <w:tcPr>
            <w:tcW w:w="5000" w:type="pct"/>
            <w:gridSpan w:val="5"/>
            <w:shd w:val="clear" w:color="auto" w:fill="auto"/>
            <w:vAlign w:val="center"/>
          </w:tcPr>
          <w:p w14:paraId="1D1C40E2"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Ammontare risorse finanziarie: …………………..</w:t>
            </w:r>
          </w:p>
        </w:tc>
      </w:tr>
      <w:tr w:rsidR="00231C53" w:rsidRPr="00F463BF" w14:paraId="135EA510" w14:textId="77777777" w:rsidTr="00CB61E9">
        <w:trPr>
          <w:trHeight w:val="315"/>
        </w:trPr>
        <w:tc>
          <w:tcPr>
            <w:tcW w:w="5000" w:type="pct"/>
            <w:gridSpan w:val="5"/>
            <w:shd w:val="clear" w:color="auto" w:fill="auto"/>
            <w:vAlign w:val="center"/>
          </w:tcPr>
          <w:p w14:paraId="5AE80D9A"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xml:space="preserve">Pubblicazione nel BUR n. ….. del ……… </w:t>
            </w:r>
          </w:p>
        </w:tc>
      </w:tr>
      <w:tr w:rsidR="00231C53" w:rsidRPr="00F463BF" w14:paraId="60EB6234" w14:textId="77777777" w:rsidTr="00CB61E9">
        <w:trPr>
          <w:trHeight w:val="315"/>
        </w:trPr>
        <w:tc>
          <w:tcPr>
            <w:tcW w:w="5000" w:type="pct"/>
            <w:gridSpan w:val="5"/>
            <w:shd w:val="clear" w:color="auto" w:fill="auto"/>
            <w:vAlign w:val="center"/>
          </w:tcPr>
          <w:p w14:paraId="30EF21AB"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xml:space="preserve">Pubblicazione nel sito dell’Amministrazione </w:t>
            </w:r>
            <w:r w:rsidRPr="00F463BF">
              <w:rPr>
                <w:rFonts w:ascii="Calibri" w:hAnsi="Calibri"/>
                <w:i/>
                <w:color w:val="000000"/>
                <w:sz w:val="18"/>
                <w:szCs w:val="18"/>
              </w:rPr>
              <w:t>(ove prevista)</w:t>
            </w:r>
            <w:r w:rsidRPr="00F463BF">
              <w:rPr>
                <w:rFonts w:ascii="Calibri" w:hAnsi="Calibri"/>
                <w:color w:val="000000"/>
                <w:sz w:val="18"/>
                <w:szCs w:val="18"/>
              </w:rPr>
              <w:t xml:space="preserve">: </w:t>
            </w:r>
          </w:p>
        </w:tc>
      </w:tr>
      <w:tr w:rsidR="00231C53" w:rsidRPr="00F463BF" w14:paraId="02E1FE50" w14:textId="77777777" w:rsidTr="00CB61E9">
        <w:trPr>
          <w:trHeight w:val="315"/>
        </w:trPr>
        <w:tc>
          <w:tcPr>
            <w:tcW w:w="5000" w:type="pct"/>
            <w:gridSpan w:val="5"/>
            <w:shd w:val="clear" w:color="auto" w:fill="auto"/>
            <w:noWrap/>
            <w:vAlign w:val="center"/>
          </w:tcPr>
          <w:p w14:paraId="412350DD" w14:textId="77777777" w:rsidR="00231C53" w:rsidRPr="00F463BF" w:rsidRDefault="00231C53" w:rsidP="00CB61E9">
            <w:pPr>
              <w:spacing w:before="0" w:after="160" w:line="259" w:lineRule="auto"/>
              <w:rPr>
                <w:rFonts w:ascii="Calibri" w:hAnsi="Calibri"/>
                <w:sz w:val="18"/>
                <w:szCs w:val="18"/>
              </w:rPr>
            </w:pPr>
            <w:r w:rsidRPr="00F463BF">
              <w:rPr>
                <w:rFonts w:ascii="Calibri" w:hAnsi="Calibri"/>
                <w:sz w:val="18"/>
                <w:szCs w:val="18"/>
              </w:rPr>
              <w:t xml:space="preserve">Termine per la presentazione delle domande </w:t>
            </w:r>
            <w:r w:rsidRPr="00F463BF">
              <w:rPr>
                <w:rFonts w:ascii="Calibri" w:hAnsi="Calibri"/>
                <w:i/>
                <w:sz w:val="18"/>
                <w:szCs w:val="18"/>
              </w:rPr>
              <w:t>(ove prevista)</w:t>
            </w:r>
            <w:r w:rsidRPr="00F463BF">
              <w:rPr>
                <w:rFonts w:ascii="Calibri" w:hAnsi="Calibri"/>
                <w:sz w:val="18"/>
                <w:szCs w:val="18"/>
              </w:rPr>
              <w:t xml:space="preserve">: </w:t>
            </w:r>
          </w:p>
        </w:tc>
      </w:tr>
      <w:tr w:rsidR="00231C53" w:rsidRPr="00F463BF" w14:paraId="3B245E53" w14:textId="77777777" w:rsidTr="00CB61E9">
        <w:trPr>
          <w:trHeight w:val="315"/>
        </w:trPr>
        <w:tc>
          <w:tcPr>
            <w:tcW w:w="5000" w:type="pct"/>
            <w:gridSpan w:val="5"/>
            <w:shd w:val="clear" w:color="auto" w:fill="auto"/>
            <w:vAlign w:val="center"/>
          </w:tcPr>
          <w:p w14:paraId="32E5F63D" w14:textId="77777777" w:rsidR="00231C53" w:rsidRPr="00F463BF" w:rsidRDefault="00231C53" w:rsidP="00CB61E9">
            <w:pPr>
              <w:spacing w:before="0" w:after="160" w:line="259" w:lineRule="auto"/>
              <w:rPr>
                <w:rFonts w:ascii="Calibri" w:hAnsi="Calibri"/>
                <w:bCs/>
                <w:color w:val="000000"/>
                <w:sz w:val="18"/>
                <w:szCs w:val="18"/>
              </w:rPr>
            </w:pPr>
            <w:r w:rsidRPr="00F463BF">
              <w:rPr>
                <w:rFonts w:ascii="Calibri" w:hAnsi="Calibri"/>
                <w:bCs/>
                <w:color w:val="000000"/>
                <w:sz w:val="18"/>
                <w:szCs w:val="18"/>
              </w:rPr>
              <w:t>Soggetto beneficiario:</w:t>
            </w:r>
          </w:p>
        </w:tc>
      </w:tr>
      <w:tr w:rsidR="00231C53" w:rsidRPr="00F463BF" w14:paraId="1F4613C9" w14:textId="77777777" w:rsidTr="00CB61E9">
        <w:trPr>
          <w:trHeight w:val="315"/>
        </w:trPr>
        <w:tc>
          <w:tcPr>
            <w:tcW w:w="5000" w:type="pct"/>
            <w:gridSpan w:val="5"/>
            <w:shd w:val="clear" w:color="auto" w:fill="auto"/>
            <w:vAlign w:val="center"/>
          </w:tcPr>
          <w:p w14:paraId="7D4370AA"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Cognome e nome</w:t>
            </w:r>
          </w:p>
        </w:tc>
      </w:tr>
      <w:tr w:rsidR="00231C53" w:rsidRPr="00F463BF" w14:paraId="4C088D42" w14:textId="77777777" w:rsidTr="00CB61E9">
        <w:trPr>
          <w:trHeight w:val="315"/>
        </w:trPr>
        <w:tc>
          <w:tcPr>
            <w:tcW w:w="5000" w:type="pct"/>
            <w:gridSpan w:val="5"/>
            <w:shd w:val="clear" w:color="auto" w:fill="auto"/>
            <w:vAlign w:val="center"/>
          </w:tcPr>
          <w:p w14:paraId="5E71BA65"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xml:space="preserve">Codice fiscale </w:t>
            </w:r>
          </w:p>
        </w:tc>
      </w:tr>
      <w:tr w:rsidR="00231C53" w:rsidRPr="00F463BF" w14:paraId="4CBEB0E7" w14:textId="77777777" w:rsidTr="00CB61E9">
        <w:trPr>
          <w:trHeight w:val="315"/>
        </w:trPr>
        <w:tc>
          <w:tcPr>
            <w:tcW w:w="3102" w:type="pct"/>
            <w:shd w:val="clear" w:color="auto" w:fill="auto"/>
            <w:vAlign w:val="center"/>
          </w:tcPr>
          <w:p w14:paraId="7F1FEB46" w14:textId="77777777" w:rsidR="00231C53" w:rsidRPr="00F463BF" w:rsidRDefault="00231C53" w:rsidP="00CB61E9">
            <w:pPr>
              <w:spacing w:before="0" w:after="160" w:line="259" w:lineRule="auto"/>
              <w:jc w:val="center"/>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0691D585" w14:textId="77777777" w:rsidR="00231C53" w:rsidRPr="00F463BF" w:rsidRDefault="00231C53" w:rsidP="00CB61E9">
            <w:pPr>
              <w:spacing w:before="0" w:after="160" w:line="259" w:lineRule="auto"/>
              <w:jc w:val="center"/>
              <w:rPr>
                <w:rFonts w:ascii="Calibri" w:hAnsi="Calibri"/>
                <w:b/>
                <w:bCs/>
                <w:color w:val="000000"/>
                <w:sz w:val="18"/>
                <w:szCs w:val="18"/>
              </w:rPr>
            </w:pPr>
            <w:r w:rsidRPr="00F463BF">
              <w:rPr>
                <w:rFonts w:ascii="Calibri" w:hAnsi="Calibri"/>
                <w:b/>
                <w:bCs/>
                <w:color w:val="000000"/>
                <w:sz w:val="18"/>
                <w:szCs w:val="18"/>
              </w:rPr>
              <w:t>SI</w:t>
            </w:r>
          </w:p>
        </w:tc>
        <w:tc>
          <w:tcPr>
            <w:tcW w:w="237" w:type="pct"/>
            <w:shd w:val="clear" w:color="auto" w:fill="auto"/>
            <w:vAlign w:val="center"/>
          </w:tcPr>
          <w:p w14:paraId="23B8F0D0" w14:textId="77777777" w:rsidR="00231C53" w:rsidRPr="00F463BF" w:rsidRDefault="00231C53" w:rsidP="00CB61E9">
            <w:pPr>
              <w:spacing w:before="0" w:after="160" w:line="259" w:lineRule="auto"/>
              <w:jc w:val="center"/>
              <w:rPr>
                <w:rFonts w:ascii="Calibri" w:hAnsi="Calibri"/>
                <w:b/>
                <w:bCs/>
                <w:color w:val="000000"/>
                <w:sz w:val="18"/>
                <w:szCs w:val="18"/>
              </w:rPr>
            </w:pPr>
            <w:r w:rsidRPr="00F463BF">
              <w:rPr>
                <w:rFonts w:ascii="Calibri" w:hAnsi="Calibri"/>
                <w:b/>
                <w:bCs/>
                <w:color w:val="000000"/>
                <w:sz w:val="18"/>
                <w:szCs w:val="18"/>
              </w:rPr>
              <w:t>NO</w:t>
            </w:r>
          </w:p>
        </w:tc>
        <w:tc>
          <w:tcPr>
            <w:tcW w:w="237" w:type="pct"/>
            <w:shd w:val="clear" w:color="auto" w:fill="auto"/>
            <w:vAlign w:val="center"/>
          </w:tcPr>
          <w:p w14:paraId="08FB1676" w14:textId="77777777" w:rsidR="00231C53" w:rsidRPr="00F463BF" w:rsidRDefault="00231C53" w:rsidP="00CB61E9">
            <w:pPr>
              <w:spacing w:before="0" w:after="160" w:line="259" w:lineRule="auto"/>
              <w:jc w:val="center"/>
              <w:rPr>
                <w:rFonts w:ascii="Calibri" w:hAnsi="Calibri"/>
                <w:b/>
                <w:bCs/>
                <w:color w:val="000000"/>
                <w:sz w:val="18"/>
                <w:szCs w:val="18"/>
              </w:rPr>
            </w:pPr>
            <w:r w:rsidRPr="00F463BF">
              <w:rPr>
                <w:rFonts w:ascii="Calibri" w:hAnsi="Calibri"/>
                <w:b/>
                <w:bCs/>
                <w:color w:val="000000"/>
                <w:sz w:val="18"/>
                <w:szCs w:val="18"/>
              </w:rPr>
              <w:t>NP</w:t>
            </w:r>
          </w:p>
        </w:tc>
        <w:tc>
          <w:tcPr>
            <w:tcW w:w="1187" w:type="pct"/>
            <w:shd w:val="clear" w:color="auto" w:fill="auto"/>
            <w:noWrap/>
            <w:vAlign w:val="bottom"/>
          </w:tcPr>
          <w:p w14:paraId="23995781" w14:textId="77777777" w:rsidR="00231C53" w:rsidRPr="00F463BF" w:rsidRDefault="00231C53" w:rsidP="00CB61E9">
            <w:pPr>
              <w:spacing w:before="0" w:after="160" w:line="259" w:lineRule="auto"/>
              <w:jc w:val="center"/>
              <w:rPr>
                <w:rFonts w:ascii="Calibri" w:hAnsi="Calibri"/>
                <w:b/>
                <w:bCs/>
                <w:sz w:val="18"/>
                <w:szCs w:val="18"/>
              </w:rPr>
            </w:pPr>
            <w:r w:rsidRPr="00F463BF">
              <w:rPr>
                <w:rFonts w:ascii="Calibri" w:hAnsi="Calibri"/>
                <w:b/>
                <w:bCs/>
                <w:sz w:val="18"/>
                <w:szCs w:val="18"/>
              </w:rPr>
              <w:t>Note</w:t>
            </w:r>
          </w:p>
        </w:tc>
      </w:tr>
      <w:tr w:rsidR="00231C53" w:rsidRPr="00F463BF" w14:paraId="5ECBE564" w14:textId="77777777" w:rsidTr="00CB61E9">
        <w:trPr>
          <w:trHeight w:val="361"/>
        </w:trPr>
        <w:tc>
          <w:tcPr>
            <w:tcW w:w="5000" w:type="pct"/>
            <w:gridSpan w:val="5"/>
            <w:shd w:val="clear" w:color="auto" w:fill="FFC000"/>
            <w:vAlign w:val="bottom"/>
          </w:tcPr>
          <w:p w14:paraId="4A955ADE" w14:textId="77777777" w:rsidR="00231C53" w:rsidRPr="00F463BF" w:rsidRDefault="00231C53" w:rsidP="00CB61E9">
            <w:pPr>
              <w:spacing w:before="0" w:after="160" w:line="259" w:lineRule="auto"/>
              <w:jc w:val="center"/>
              <w:rPr>
                <w:rFonts w:ascii="Calibri" w:hAnsi="Calibri"/>
                <w:b/>
                <w:color w:val="FFFFFF"/>
                <w:sz w:val="18"/>
                <w:szCs w:val="18"/>
              </w:rPr>
            </w:pPr>
            <w:r w:rsidRPr="00F463BF">
              <w:rPr>
                <w:rFonts w:ascii="Calibri" w:hAnsi="Calibri"/>
                <w:b/>
                <w:color w:val="FFFFFF"/>
                <w:sz w:val="18"/>
                <w:szCs w:val="18"/>
              </w:rPr>
              <w:t>ASPETTI GENERALI</w:t>
            </w:r>
            <w:r>
              <w:rPr>
                <w:rFonts w:ascii="Calibri" w:hAnsi="Calibri"/>
                <w:b/>
                <w:color w:val="FFFFFF"/>
                <w:sz w:val="18"/>
                <w:szCs w:val="18"/>
              </w:rPr>
              <w:t xml:space="preserve"> </w:t>
            </w:r>
            <w:r w:rsidRPr="00F463BF">
              <w:rPr>
                <w:rFonts w:ascii="Calibri" w:hAnsi="Calibri"/>
                <w:b/>
                <w:color w:val="FFFFFF"/>
                <w:sz w:val="18"/>
                <w:szCs w:val="18"/>
              </w:rPr>
              <w:t>– Controlli di I livello</w:t>
            </w:r>
          </w:p>
        </w:tc>
      </w:tr>
      <w:tr w:rsidR="00837291" w:rsidRPr="00F463BF" w14:paraId="78E863B9" w14:textId="77777777" w:rsidTr="00CB61E9">
        <w:trPr>
          <w:trHeight w:val="675"/>
        </w:trPr>
        <w:tc>
          <w:tcPr>
            <w:tcW w:w="3102" w:type="pct"/>
            <w:shd w:val="clear" w:color="auto" w:fill="auto"/>
            <w:vAlign w:val="center"/>
          </w:tcPr>
          <w:p w14:paraId="78AE2BF0" w14:textId="2DC94B53" w:rsidR="00837291" w:rsidRPr="00F463BF" w:rsidRDefault="00837291" w:rsidP="00837291">
            <w:pPr>
              <w:jc w:val="both"/>
              <w:rPr>
                <w:rFonts w:ascii="Calibri" w:hAnsi="Calibri"/>
                <w:color w:val="000000"/>
                <w:sz w:val="18"/>
                <w:szCs w:val="18"/>
              </w:rPr>
            </w:pPr>
            <w:r>
              <w:rPr>
                <w:rFonts w:ascii="Calibri" w:hAnsi="Calibri"/>
                <w:color w:val="000000"/>
                <w:sz w:val="18"/>
                <w:szCs w:val="18"/>
              </w:rPr>
              <w:t>Sul progetto sono stati acquisiti il parere di conformità dell’ADG e il Parere di conformità/riconducibilità alla normativa sugli aiuti di stato rilasciato dalla  competente struttura regionale (Distinct Body)?</w:t>
            </w:r>
          </w:p>
        </w:tc>
        <w:tc>
          <w:tcPr>
            <w:tcW w:w="237" w:type="pct"/>
            <w:shd w:val="clear" w:color="auto" w:fill="auto"/>
            <w:vAlign w:val="center"/>
          </w:tcPr>
          <w:p w14:paraId="4CD89D3F" w14:textId="77777777" w:rsidR="00837291" w:rsidRPr="00F463BF" w:rsidRDefault="00837291" w:rsidP="00CB61E9">
            <w:pPr>
              <w:spacing w:before="0" w:after="160" w:line="259" w:lineRule="auto"/>
              <w:rPr>
                <w:rFonts w:ascii="Calibri" w:hAnsi="Calibri"/>
                <w:color w:val="000000"/>
                <w:sz w:val="18"/>
                <w:szCs w:val="18"/>
              </w:rPr>
            </w:pPr>
          </w:p>
        </w:tc>
        <w:tc>
          <w:tcPr>
            <w:tcW w:w="237" w:type="pct"/>
            <w:shd w:val="clear" w:color="auto" w:fill="auto"/>
            <w:vAlign w:val="center"/>
          </w:tcPr>
          <w:p w14:paraId="2D155BAB" w14:textId="77777777" w:rsidR="00837291" w:rsidRPr="00F463BF" w:rsidRDefault="00837291" w:rsidP="00CB61E9">
            <w:pPr>
              <w:spacing w:before="0" w:after="160" w:line="259" w:lineRule="auto"/>
              <w:rPr>
                <w:rFonts w:ascii="Calibri" w:hAnsi="Calibri"/>
                <w:color w:val="000000"/>
                <w:sz w:val="18"/>
                <w:szCs w:val="18"/>
              </w:rPr>
            </w:pPr>
          </w:p>
        </w:tc>
        <w:tc>
          <w:tcPr>
            <w:tcW w:w="237" w:type="pct"/>
            <w:shd w:val="clear" w:color="auto" w:fill="auto"/>
            <w:vAlign w:val="center"/>
          </w:tcPr>
          <w:p w14:paraId="276A8A89" w14:textId="77777777" w:rsidR="00837291" w:rsidRPr="00F463BF" w:rsidRDefault="00837291" w:rsidP="00CB61E9">
            <w:pPr>
              <w:spacing w:before="0" w:after="160" w:line="259" w:lineRule="auto"/>
              <w:rPr>
                <w:rFonts w:ascii="Calibri" w:hAnsi="Calibri"/>
                <w:color w:val="000000"/>
                <w:sz w:val="18"/>
                <w:szCs w:val="18"/>
              </w:rPr>
            </w:pPr>
          </w:p>
        </w:tc>
        <w:tc>
          <w:tcPr>
            <w:tcW w:w="1187" w:type="pct"/>
            <w:shd w:val="clear" w:color="auto" w:fill="auto"/>
          </w:tcPr>
          <w:p w14:paraId="3D517453" w14:textId="77777777" w:rsidR="00837291" w:rsidRPr="00F463BF" w:rsidRDefault="00837291" w:rsidP="00CB61E9">
            <w:pPr>
              <w:spacing w:before="0" w:after="160" w:line="259" w:lineRule="auto"/>
              <w:rPr>
                <w:rFonts w:ascii="Calibri" w:hAnsi="Calibri"/>
                <w:color w:val="000000"/>
                <w:sz w:val="18"/>
                <w:szCs w:val="18"/>
              </w:rPr>
            </w:pPr>
          </w:p>
        </w:tc>
      </w:tr>
      <w:tr w:rsidR="00231C53" w:rsidRPr="00F463BF" w14:paraId="17AE5F8D" w14:textId="77777777" w:rsidTr="00CB61E9">
        <w:trPr>
          <w:trHeight w:val="675"/>
        </w:trPr>
        <w:tc>
          <w:tcPr>
            <w:tcW w:w="3102" w:type="pct"/>
            <w:shd w:val="clear" w:color="auto" w:fill="auto"/>
            <w:vAlign w:val="center"/>
          </w:tcPr>
          <w:p w14:paraId="4F2C1900" w14:textId="77777777" w:rsidR="00231C53" w:rsidRPr="00F463BF" w:rsidRDefault="00231C53" w:rsidP="00CB61E9">
            <w:pPr>
              <w:spacing w:before="0" w:after="160" w:line="259" w:lineRule="auto"/>
              <w:jc w:val="both"/>
              <w:rPr>
                <w:rFonts w:ascii="Calibri" w:hAnsi="Calibri"/>
                <w:color w:val="000000"/>
                <w:sz w:val="18"/>
                <w:szCs w:val="18"/>
              </w:rPr>
            </w:pPr>
            <w:r w:rsidRPr="00F463BF">
              <w:rPr>
                <w:rFonts w:ascii="Calibri" w:hAnsi="Calibri"/>
                <w:color w:val="000000"/>
                <w:sz w:val="18"/>
                <w:szCs w:val="18"/>
              </w:rPr>
              <w:t>Sono rispettate le norme di informazione e pubblicità previste in relazione all’utilizzo dei fondi comunitari?</w:t>
            </w:r>
          </w:p>
        </w:tc>
        <w:tc>
          <w:tcPr>
            <w:tcW w:w="237" w:type="pct"/>
            <w:shd w:val="clear" w:color="auto" w:fill="auto"/>
            <w:vAlign w:val="center"/>
          </w:tcPr>
          <w:p w14:paraId="69C7EF83"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363C5E9D"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450687B3"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2690AFA0"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68D07713" w14:textId="77777777" w:rsidTr="00CB61E9">
        <w:trPr>
          <w:trHeight w:val="390"/>
        </w:trPr>
        <w:tc>
          <w:tcPr>
            <w:tcW w:w="3102" w:type="pct"/>
            <w:shd w:val="clear" w:color="auto" w:fill="auto"/>
            <w:vAlign w:val="center"/>
          </w:tcPr>
          <w:p w14:paraId="17945035" w14:textId="77777777" w:rsidR="00231C53" w:rsidRPr="00F463BF" w:rsidRDefault="00231C53" w:rsidP="00CB61E9">
            <w:pPr>
              <w:spacing w:before="0" w:after="160" w:line="259" w:lineRule="auto"/>
              <w:jc w:val="both"/>
              <w:rPr>
                <w:rFonts w:ascii="Calibri" w:hAnsi="Calibri"/>
                <w:color w:val="000000"/>
                <w:sz w:val="18"/>
                <w:szCs w:val="18"/>
              </w:rPr>
            </w:pPr>
            <w:r w:rsidRPr="00F463BF">
              <w:rPr>
                <w:rFonts w:ascii="Calibri" w:hAnsi="Calibri"/>
                <w:color w:val="000000"/>
                <w:sz w:val="18"/>
                <w:szCs w:val="18"/>
              </w:rPr>
              <w:t>La domanda è stata presentata nei termini previsti dall’Avviso pubblico di riferimento e</w:t>
            </w:r>
            <w:r>
              <w:rPr>
                <w:rFonts w:ascii="Calibri" w:hAnsi="Calibri"/>
                <w:color w:val="000000"/>
                <w:sz w:val="18"/>
                <w:szCs w:val="18"/>
              </w:rPr>
              <w:t>d è opportunamente sottoscritta</w:t>
            </w:r>
            <w:r w:rsidRPr="00F463BF">
              <w:rPr>
                <w:rFonts w:ascii="Calibri" w:hAnsi="Calibri"/>
                <w:color w:val="000000"/>
                <w:sz w:val="18"/>
                <w:szCs w:val="18"/>
              </w:rPr>
              <w:t xml:space="preserve">? </w:t>
            </w:r>
          </w:p>
        </w:tc>
        <w:tc>
          <w:tcPr>
            <w:tcW w:w="237" w:type="pct"/>
            <w:shd w:val="clear" w:color="auto" w:fill="auto"/>
            <w:vAlign w:val="center"/>
          </w:tcPr>
          <w:p w14:paraId="2FD5CCA2"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3818325A"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135075D3"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1187" w:type="pct"/>
            <w:shd w:val="clear" w:color="auto" w:fill="auto"/>
          </w:tcPr>
          <w:p w14:paraId="10C4CBF0"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r>
      <w:tr w:rsidR="00231C53" w:rsidRPr="00F463BF" w14:paraId="2ADBD57F" w14:textId="77777777" w:rsidTr="00CB61E9">
        <w:trPr>
          <w:trHeight w:val="552"/>
        </w:trPr>
        <w:tc>
          <w:tcPr>
            <w:tcW w:w="3102" w:type="pct"/>
            <w:shd w:val="clear" w:color="auto" w:fill="auto"/>
            <w:vAlign w:val="center"/>
          </w:tcPr>
          <w:p w14:paraId="2074F948" w14:textId="77777777" w:rsidR="00231C53" w:rsidRPr="00F463BF" w:rsidRDefault="00231C53" w:rsidP="00CB61E9">
            <w:pPr>
              <w:spacing w:before="0" w:after="160" w:line="259" w:lineRule="auto"/>
              <w:jc w:val="both"/>
              <w:rPr>
                <w:rFonts w:ascii="Calibri" w:hAnsi="Calibri"/>
                <w:color w:val="000000"/>
                <w:sz w:val="18"/>
                <w:szCs w:val="18"/>
              </w:rPr>
            </w:pPr>
            <w:r w:rsidRPr="00F463BF">
              <w:rPr>
                <w:rFonts w:ascii="Calibri" w:hAnsi="Calibri"/>
                <w:color w:val="000000"/>
                <w:sz w:val="18"/>
                <w:szCs w:val="18"/>
              </w:rPr>
              <w:t>La valutazione della domanda è stata effettuata secondo le modalità e gli indicatori</w:t>
            </w:r>
            <w:r>
              <w:rPr>
                <w:rFonts w:ascii="Calibri" w:hAnsi="Calibri"/>
                <w:color w:val="000000"/>
                <w:sz w:val="18"/>
                <w:szCs w:val="18"/>
              </w:rPr>
              <w:t xml:space="preserve"> previsti dal Documento attuativo?</w:t>
            </w:r>
            <w:r w:rsidRPr="00F463BF">
              <w:rPr>
                <w:rFonts w:ascii="Calibri" w:hAnsi="Calibri"/>
                <w:color w:val="000000"/>
                <w:sz w:val="18"/>
                <w:szCs w:val="18"/>
              </w:rPr>
              <w:t xml:space="preserve"> </w:t>
            </w:r>
          </w:p>
        </w:tc>
        <w:tc>
          <w:tcPr>
            <w:tcW w:w="237" w:type="pct"/>
            <w:shd w:val="clear" w:color="auto" w:fill="auto"/>
            <w:vAlign w:val="center"/>
          </w:tcPr>
          <w:p w14:paraId="428C0FC7"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12463038"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29B48F8A"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0EF367A5"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6E8FD4AB" w14:textId="77777777" w:rsidTr="00CB61E9">
        <w:trPr>
          <w:trHeight w:val="630"/>
        </w:trPr>
        <w:tc>
          <w:tcPr>
            <w:tcW w:w="3102" w:type="pct"/>
            <w:shd w:val="clear" w:color="auto" w:fill="auto"/>
            <w:vAlign w:val="center"/>
          </w:tcPr>
          <w:p w14:paraId="4E9A3796" w14:textId="77777777" w:rsidR="00231C53" w:rsidRPr="00F463BF" w:rsidRDefault="00231C53" w:rsidP="00CB61E9">
            <w:pPr>
              <w:spacing w:before="0" w:after="160" w:line="259" w:lineRule="auto"/>
              <w:jc w:val="both"/>
              <w:rPr>
                <w:rFonts w:ascii="Calibri" w:hAnsi="Calibri"/>
                <w:color w:val="000000"/>
                <w:sz w:val="18"/>
                <w:szCs w:val="18"/>
              </w:rPr>
            </w:pPr>
            <w:r w:rsidRPr="00F463BF">
              <w:rPr>
                <w:rFonts w:ascii="Calibri" w:hAnsi="Calibri"/>
                <w:color w:val="000000"/>
                <w:sz w:val="18"/>
                <w:szCs w:val="18"/>
              </w:rPr>
              <w:t xml:space="preserve">Il punteggio ottenuto ha raggiunto i 60/100? </w:t>
            </w:r>
          </w:p>
        </w:tc>
        <w:tc>
          <w:tcPr>
            <w:tcW w:w="237" w:type="pct"/>
            <w:shd w:val="clear" w:color="auto" w:fill="auto"/>
            <w:vAlign w:val="center"/>
          </w:tcPr>
          <w:p w14:paraId="0D535627"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511CD5C8"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5A423BA9"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1187" w:type="pct"/>
            <w:shd w:val="clear" w:color="auto" w:fill="auto"/>
          </w:tcPr>
          <w:p w14:paraId="39F7B2B6"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3B75FEA1" w14:textId="77777777" w:rsidTr="00CB61E9">
        <w:trPr>
          <w:trHeight w:val="630"/>
        </w:trPr>
        <w:tc>
          <w:tcPr>
            <w:tcW w:w="3102" w:type="pct"/>
            <w:shd w:val="clear" w:color="auto" w:fill="auto"/>
            <w:vAlign w:val="center"/>
          </w:tcPr>
          <w:p w14:paraId="1EDE9B2F" w14:textId="77777777" w:rsidR="00231C53" w:rsidRPr="00F463BF" w:rsidRDefault="00231C53" w:rsidP="00CB61E9">
            <w:pPr>
              <w:spacing w:before="0" w:after="160" w:line="259" w:lineRule="auto"/>
              <w:jc w:val="both"/>
              <w:rPr>
                <w:rFonts w:ascii="Calibri" w:hAnsi="Calibri"/>
                <w:color w:val="000000"/>
                <w:sz w:val="18"/>
                <w:szCs w:val="18"/>
              </w:rPr>
            </w:pPr>
            <w:r w:rsidRPr="00F463BF">
              <w:rPr>
                <w:rFonts w:ascii="Calibri" w:hAnsi="Calibri"/>
                <w:color w:val="000000"/>
                <w:sz w:val="18"/>
                <w:szCs w:val="18"/>
              </w:rPr>
              <w:t xml:space="preserve">E’ stato adottato un atto di approvazione della graduatoria e </w:t>
            </w:r>
            <w:r>
              <w:rPr>
                <w:rFonts w:ascii="Calibri" w:hAnsi="Calibri"/>
                <w:color w:val="000000"/>
                <w:sz w:val="18"/>
                <w:szCs w:val="18"/>
              </w:rPr>
              <w:t>ammissione a finanziamento</w:t>
            </w:r>
            <w:r w:rsidRPr="00F463BF">
              <w:rPr>
                <w:rFonts w:ascii="Calibri" w:hAnsi="Calibri"/>
                <w:color w:val="000000"/>
                <w:sz w:val="18"/>
                <w:szCs w:val="18"/>
              </w:rPr>
              <w:t>?</w:t>
            </w:r>
          </w:p>
        </w:tc>
        <w:tc>
          <w:tcPr>
            <w:tcW w:w="237" w:type="pct"/>
            <w:shd w:val="clear" w:color="auto" w:fill="auto"/>
            <w:vAlign w:val="center"/>
          </w:tcPr>
          <w:p w14:paraId="5CF425AD"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1D564241"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237" w:type="pct"/>
            <w:shd w:val="clear" w:color="auto" w:fill="auto"/>
            <w:vAlign w:val="center"/>
          </w:tcPr>
          <w:p w14:paraId="11387A61"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c>
          <w:tcPr>
            <w:tcW w:w="1187" w:type="pct"/>
            <w:shd w:val="clear" w:color="auto" w:fill="auto"/>
          </w:tcPr>
          <w:p w14:paraId="3EBB88A5"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color w:val="000000"/>
                <w:sz w:val="18"/>
                <w:szCs w:val="18"/>
              </w:rPr>
              <w:t> </w:t>
            </w:r>
          </w:p>
        </w:tc>
      </w:tr>
      <w:tr w:rsidR="00231C53" w:rsidRPr="00F463BF" w14:paraId="4AE7A4A5" w14:textId="77777777" w:rsidTr="00CB61E9">
        <w:trPr>
          <w:trHeight w:val="330"/>
        </w:trPr>
        <w:tc>
          <w:tcPr>
            <w:tcW w:w="3102" w:type="pct"/>
            <w:shd w:val="clear" w:color="auto" w:fill="auto"/>
            <w:vAlign w:val="center"/>
          </w:tcPr>
          <w:p w14:paraId="38B6346A" w14:textId="77777777" w:rsidR="00231C53" w:rsidRPr="00F463BF" w:rsidRDefault="00231C53" w:rsidP="00CB61E9">
            <w:pPr>
              <w:spacing w:before="0" w:after="160" w:line="259" w:lineRule="auto"/>
              <w:jc w:val="both"/>
              <w:rPr>
                <w:rFonts w:ascii="Calibri" w:hAnsi="Calibri"/>
                <w:color w:val="000000"/>
                <w:sz w:val="18"/>
                <w:szCs w:val="18"/>
              </w:rPr>
            </w:pPr>
            <w:r w:rsidRPr="00F463BF">
              <w:rPr>
                <w:rFonts w:ascii="Calibri" w:hAnsi="Calibri"/>
                <w:color w:val="000000"/>
                <w:sz w:val="18"/>
                <w:szCs w:val="18"/>
              </w:rPr>
              <w:t xml:space="preserve">L’atto di approvazione della graduatoria e di ammissione a finanziamento </w:t>
            </w:r>
            <w:r w:rsidRPr="00F463BF">
              <w:rPr>
                <w:rFonts w:ascii="Calibri" w:hAnsi="Calibri"/>
                <w:i/>
                <w:color w:val="000000"/>
                <w:sz w:val="18"/>
                <w:szCs w:val="18"/>
              </w:rPr>
              <w:t>(e, quindi di esclusione per coloro che non sono finanziati)</w:t>
            </w:r>
            <w:r w:rsidRPr="00F463BF">
              <w:rPr>
                <w:rFonts w:ascii="Calibri" w:hAnsi="Calibri"/>
                <w:color w:val="000000"/>
                <w:sz w:val="18"/>
                <w:szCs w:val="18"/>
              </w:rPr>
              <w:t>, nonché l'importo del finanziamento ricevuto sono portati a conoscenza dell’interessato</w:t>
            </w:r>
            <w:r w:rsidRPr="00F463BF">
              <w:rPr>
                <w:rFonts w:ascii="Calibri" w:hAnsi="Calibri"/>
                <w:i/>
                <w:color w:val="000000"/>
                <w:sz w:val="18"/>
                <w:szCs w:val="18"/>
              </w:rPr>
              <w:t xml:space="preserve"> (attraverso pubblicazione elettronica o in altra forma)</w:t>
            </w:r>
            <w:r w:rsidRPr="00F463BF">
              <w:rPr>
                <w:rFonts w:ascii="Calibri" w:hAnsi="Calibri"/>
                <w:color w:val="000000"/>
                <w:sz w:val="18"/>
                <w:szCs w:val="18"/>
              </w:rPr>
              <w:t>?</w:t>
            </w:r>
          </w:p>
        </w:tc>
        <w:tc>
          <w:tcPr>
            <w:tcW w:w="237" w:type="pct"/>
            <w:shd w:val="clear" w:color="auto" w:fill="auto"/>
            <w:vAlign w:val="center"/>
          </w:tcPr>
          <w:p w14:paraId="41059CC0"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0F5B4E37"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3CD44D00"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379ADB9B"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595DDA0B" w14:textId="77777777" w:rsidTr="00CB61E9">
        <w:trPr>
          <w:trHeight w:val="330"/>
        </w:trPr>
        <w:tc>
          <w:tcPr>
            <w:tcW w:w="3102" w:type="pct"/>
            <w:shd w:val="clear" w:color="auto" w:fill="auto"/>
            <w:vAlign w:val="center"/>
          </w:tcPr>
          <w:p w14:paraId="33A437E4" w14:textId="77777777" w:rsidR="00231C53" w:rsidRPr="00F463BF" w:rsidRDefault="00231C53" w:rsidP="00CB61E9">
            <w:pPr>
              <w:spacing w:before="0" w:after="0"/>
              <w:contextualSpacing/>
              <w:jc w:val="both"/>
              <w:rPr>
                <w:rFonts w:ascii="Calibri" w:hAnsi="Calibri"/>
                <w:color w:val="000000"/>
                <w:sz w:val="18"/>
                <w:szCs w:val="18"/>
              </w:rPr>
            </w:pPr>
            <w:r w:rsidRPr="00F463BF">
              <w:rPr>
                <w:rFonts w:ascii="Calibri" w:hAnsi="Calibri"/>
                <w:color w:val="000000"/>
                <w:sz w:val="18"/>
                <w:szCs w:val="18"/>
              </w:rPr>
              <w:t xml:space="preserve">L’impresa </w:t>
            </w:r>
            <w:r>
              <w:rPr>
                <w:rFonts w:ascii="Calibri" w:hAnsi="Calibri"/>
                <w:color w:val="000000"/>
                <w:sz w:val="18"/>
                <w:szCs w:val="18"/>
              </w:rPr>
              <w:t>ha dichiarato il possesso di tutti i requisiti di ammissibilità previsti dall’avviso?</w:t>
            </w:r>
            <w:r w:rsidRPr="00F463BF">
              <w:rPr>
                <w:rFonts w:ascii="Calibri" w:hAnsi="Calibri"/>
                <w:color w:val="000000"/>
                <w:sz w:val="18"/>
                <w:szCs w:val="18"/>
              </w:rPr>
              <w:t xml:space="preserve"> </w:t>
            </w:r>
          </w:p>
        </w:tc>
        <w:tc>
          <w:tcPr>
            <w:tcW w:w="237" w:type="pct"/>
            <w:shd w:val="clear" w:color="auto" w:fill="auto"/>
            <w:vAlign w:val="center"/>
          </w:tcPr>
          <w:p w14:paraId="3E00F986"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46715F66"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06659E1B"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036F2151"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7D4C2791" w14:textId="77777777" w:rsidTr="00CB61E9">
        <w:trPr>
          <w:trHeight w:val="330"/>
        </w:trPr>
        <w:tc>
          <w:tcPr>
            <w:tcW w:w="3102" w:type="pct"/>
            <w:shd w:val="clear" w:color="auto" w:fill="auto"/>
            <w:vAlign w:val="center"/>
          </w:tcPr>
          <w:p w14:paraId="0082CBFD" w14:textId="77777777" w:rsidR="00231C53" w:rsidRPr="00F463BF" w:rsidRDefault="00231C53" w:rsidP="00CB61E9">
            <w:pPr>
              <w:tabs>
                <w:tab w:val="left" w:pos="426"/>
                <w:tab w:val="left" w:pos="7560"/>
              </w:tabs>
              <w:spacing w:before="0" w:after="0"/>
              <w:contextualSpacing/>
              <w:jc w:val="both"/>
              <w:rPr>
                <w:rFonts w:ascii="Calibri" w:hAnsi="Calibri"/>
                <w:color w:val="000000"/>
                <w:sz w:val="18"/>
                <w:szCs w:val="18"/>
              </w:rPr>
            </w:pPr>
          </w:p>
          <w:p w14:paraId="34D86348" w14:textId="77777777" w:rsidR="00231C53" w:rsidRPr="00F463BF" w:rsidRDefault="00231C53" w:rsidP="00CB61E9">
            <w:pPr>
              <w:tabs>
                <w:tab w:val="left" w:pos="426"/>
                <w:tab w:val="left" w:pos="7560"/>
              </w:tabs>
              <w:spacing w:before="0" w:after="0"/>
              <w:contextualSpacing/>
              <w:jc w:val="both"/>
              <w:rPr>
                <w:rFonts w:ascii="Calibri" w:hAnsi="Calibri"/>
                <w:color w:val="000000"/>
                <w:sz w:val="18"/>
                <w:szCs w:val="18"/>
              </w:rPr>
            </w:pPr>
            <w:r w:rsidRPr="00F463BF">
              <w:rPr>
                <w:rFonts w:ascii="Calibri" w:hAnsi="Calibri"/>
                <w:color w:val="000000"/>
                <w:sz w:val="18"/>
                <w:szCs w:val="18"/>
              </w:rPr>
              <w:t xml:space="preserve">E’ stata resa, ai sensi del DPR n. 445/2000, dichiarazione sul rispetto degli aiuti di stato in regime di “De Minimis” (Reg. UE n. 1407/2013 della Commissione del 18/12/2013 – relativo all’applicazione degli artt. 107 e 108 del Trattato sul funzionamento dell’Unione Europea agli aiuti “de minimis”)? </w:t>
            </w:r>
          </w:p>
          <w:p w14:paraId="6C6587BD" w14:textId="77777777" w:rsidR="00231C53" w:rsidRPr="00F463BF" w:rsidRDefault="00231C53" w:rsidP="00CB61E9">
            <w:pPr>
              <w:tabs>
                <w:tab w:val="left" w:pos="426"/>
                <w:tab w:val="left" w:pos="7560"/>
              </w:tabs>
              <w:spacing w:before="0" w:after="0"/>
              <w:contextualSpacing/>
              <w:jc w:val="both"/>
              <w:rPr>
                <w:rFonts w:ascii="Calibri" w:hAnsi="Calibri"/>
                <w:color w:val="000000"/>
                <w:sz w:val="18"/>
                <w:szCs w:val="18"/>
              </w:rPr>
            </w:pPr>
            <w:r w:rsidRPr="00F463BF">
              <w:rPr>
                <w:rFonts w:ascii="Calibri" w:hAnsi="Calibri"/>
                <w:color w:val="000000"/>
                <w:sz w:val="18"/>
                <w:szCs w:val="18"/>
              </w:rPr>
              <w:t xml:space="preserve"> </w:t>
            </w:r>
          </w:p>
        </w:tc>
        <w:tc>
          <w:tcPr>
            <w:tcW w:w="237" w:type="pct"/>
            <w:shd w:val="clear" w:color="auto" w:fill="auto"/>
            <w:vAlign w:val="center"/>
          </w:tcPr>
          <w:p w14:paraId="0E15470D"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61537073"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590DC47E"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0037F204"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797C943D" w14:textId="77777777" w:rsidTr="00CB61E9">
        <w:trPr>
          <w:trHeight w:val="330"/>
        </w:trPr>
        <w:tc>
          <w:tcPr>
            <w:tcW w:w="3102" w:type="pct"/>
            <w:shd w:val="clear" w:color="auto" w:fill="auto"/>
            <w:vAlign w:val="center"/>
          </w:tcPr>
          <w:p w14:paraId="6D96D4A5" w14:textId="77777777" w:rsidR="00231C53" w:rsidRPr="00F463BF" w:rsidRDefault="00231C53" w:rsidP="00CB61E9">
            <w:pPr>
              <w:spacing w:before="0" w:after="160" w:line="259" w:lineRule="auto"/>
              <w:jc w:val="both"/>
              <w:rPr>
                <w:rFonts w:ascii="Calibri" w:hAnsi="Calibri"/>
                <w:color w:val="000000"/>
                <w:sz w:val="18"/>
                <w:szCs w:val="18"/>
              </w:rPr>
            </w:pPr>
            <w:r w:rsidRPr="00F463BF">
              <w:rPr>
                <w:rFonts w:ascii="Calibri" w:hAnsi="Calibri"/>
                <w:color w:val="000000"/>
                <w:sz w:val="18"/>
                <w:szCs w:val="18"/>
              </w:rPr>
              <w:t>Sono stati effettuati i controlli a campione delle autocertificazioni rese ai sensi di quanto disposto dal DPR n. 445/2000 e s.m.i</w:t>
            </w:r>
            <w:r>
              <w:rPr>
                <w:rFonts w:ascii="Calibri" w:hAnsi="Calibri"/>
                <w:color w:val="000000"/>
                <w:sz w:val="18"/>
                <w:szCs w:val="18"/>
              </w:rPr>
              <w:t>?</w:t>
            </w:r>
          </w:p>
        </w:tc>
        <w:tc>
          <w:tcPr>
            <w:tcW w:w="237" w:type="pct"/>
            <w:shd w:val="clear" w:color="auto" w:fill="auto"/>
            <w:vAlign w:val="center"/>
          </w:tcPr>
          <w:p w14:paraId="4E68A69E"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1FCCCBCC"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0EB32721"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09F0E48C"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608FDEED" w14:textId="77777777" w:rsidTr="00CB61E9">
        <w:trPr>
          <w:trHeight w:val="330"/>
        </w:trPr>
        <w:tc>
          <w:tcPr>
            <w:tcW w:w="3102" w:type="pct"/>
            <w:shd w:val="clear" w:color="auto" w:fill="auto"/>
            <w:vAlign w:val="center"/>
          </w:tcPr>
          <w:p w14:paraId="3B4FF001" w14:textId="77777777" w:rsidR="00231C53" w:rsidRPr="00F463BF" w:rsidRDefault="00231C53" w:rsidP="00CB61E9">
            <w:pPr>
              <w:spacing w:before="0" w:after="160" w:line="259" w:lineRule="auto"/>
              <w:jc w:val="both"/>
              <w:rPr>
                <w:rFonts w:ascii="Calibri" w:hAnsi="Calibri"/>
                <w:color w:val="000000"/>
                <w:sz w:val="18"/>
                <w:szCs w:val="18"/>
              </w:rPr>
            </w:pPr>
            <w:bookmarkStart w:id="71" w:name="_Hlk77251253"/>
            <w:r w:rsidRPr="0090646F">
              <w:rPr>
                <w:rFonts w:asciiTheme="minorHAnsi" w:hAnsiTheme="minorHAnsi" w:cstheme="minorHAnsi"/>
                <w:iCs/>
                <w:sz w:val="18"/>
                <w:szCs w:val="18"/>
              </w:rPr>
              <w:t>Sono state inserite in Siform le informazioni necessarie a quantificare gli indicatori di realizzazione e questi risultano correttamente valorizzati nel sistema informativo (in merito alla congruenza del dato, alla coerenza con la documentazione fonte e alla tempistica di reporting)</w:t>
            </w:r>
            <w:r w:rsidRPr="0090646F">
              <w:rPr>
                <w:rFonts w:asciiTheme="minorHAnsi" w:hAnsiTheme="minorHAnsi" w:cstheme="minorHAnsi"/>
                <w:sz w:val="18"/>
                <w:szCs w:val="18"/>
              </w:rPr>
              <w:t>?</w:t>
            </w:r>
          </w:p>
        </w:tc>
        <w:tc>
          <w:tcPr>
            <w:tcW w:w="237" w:type="pct"/>
            <w:shd w:val="clear" w:color="auto" w:fill="auto"/>
            <w:vAlign w:val="center"/>
          </w:tcPr>
          <w:p w14:paraId="04B73C58"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0492B79E"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0B9ACBFE"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4C908D77" w14:textId="77777777" w:rsidR="00231C53" w:rsidRPr="00F463BF" w:rsidRDefault="00231C53" w:rsidP="00CB61E9">
            <w:pPr>
              <w:spacing w:before="0" w:after="160" w:line="259" w:lineRule="auto"/>
              <w:rPr>
                <w:rFonts w:ascii="Calibri" w:hAnsi="Calibri"/>
                <w:color w:val="000000"/>
                <w:sz w:val="18"/>
                <w:szCs w:val="18"/>
              </w:rPr>
            </w:pPr>
          </w:p>
        </w:tc>
      </w:tr>
      <w:bookmarkEnd w:id="71"/>
      <w:tr w:rsidR="00231C53" w:rsidRPr="00F463BF" w14:paraId="57069658" w14:textId="77777777" w:rsidTr="00CB61E9">
        <w:trPr>
          <w:trHeight w:val="405"/>
        </w:trPr>
        <w:tc>
          <w:tcPr>
            <w:tcW w:w="5000" w:type="pct"/>
            <w:gridSpan w:val="5"/>
            <w:shd w:val="clear" w:color="auto" w:fill="auto"/>
            <w:vAlign w:val="center"/>
          </w:tcPr>
          <w:p w14:paraId="0A681BFE" w14:textId="77777777" w:rsidR="00231C53" w:rsidRPr="00F463BF" w:rsidRDefault="00231C53" w:rsidP="00CB61E9">
            <w:pPr>
              <w:spacing w:before="0" w:after="160" w:line="259" w:lineRule="auto"/>
              <w:rPr>
                <w:rFonts w:ascii="Calibri" w:hAnsi="Calibri"/>
                <w:b/>
                <w:color w:val="000000"/>
                <w:sz w:val="18"/>
                <w:szCs w:val="18"/>
              </w:rPr>
            </w:pPr>
            <w:r w:rsidRPr="00F463BF">
              <w:rPr>
                <w:rFonts w:ascii="Calibri" w:hAnsi="Calibri"/>
                <w:b/>
                <w:color w:val="000000"/>
                <w:sz w:val="18"/>
                <w:szCs w:val="18"/>
              </w:rPr>
              <w:t>Funzionario (nome e cognome)</w:t>
            </w:r>
          </w:p>
        </w:tc>
      </w:tr>
      <w:tr w:rsidR="00231C53" w:rsidRPr="00F463BF" w14:paraId="6EC96060" w14:textId="77777777" w:rsidTr="00CB61E9">
        <w:trPr>
          <w:trHeight w:val="405"/>
        </w:trPr>
        <w:tc>
          <w:tcPr>
            <w:tcW w:w="5000" w:type="pct"/>
            <w:gridSpan w:val="5"/>
            <w:shd w:val="clear" w:color="auto" w:fill="auto"/>
            <w:vAlign w:val="center"/>
          </w:tcPr>
          <w:p w14:paraId="32C29B37" w14:textId="77777777" w:rsidR="00231C53" w:rsidRPr="00F463BF" w:rsidRDefault="00231C53" w:rsidP="00CB61E9">
            <w:pPr>
              <w:spacing w:before="0" w:after="160" w:line="259" w:lineRule="auto"/>
              <w:rPr>
                <w:rFonts w:ascii="Calibri" w:hAnsi="Calibri"/>
                <w:b/>
                <w:color w:val="000000"/>
                <w:sz w:val="18"/>
                <w:szCs w:val="18"/>
              </w:rPr>
            </w:pPr>
            <w:r w:rsidRPr="00F463BF">
              <w:rPr>
                <w:rFonts w:ascii="Calibri" w:hAnsi="Calibri"/>
                <w:b/>
                <w:color w:val="000000"/>
                <w:sz w:val="18"/>
                <w:szCs w:val="18"/>
              </w:rPr>
              <w:t>Firma autografa o digitale, ai sensi e per gli effetti dell’art. 24 del D.lgs. n. 82/2005</w:t>
            </w:r>
          </w:p>
        </w:tc>
      </w:tr>
      <w:tr w:rsidR="00231C53" w:rsidRPr="00B13D7D" w14:paraId="47E5BF29" w14:textId="77777777" w:rsidTr="00CB61E9">
        <w:trPr>
          <w:trHeight w:val="405"/>
        </w:trPr>
        <w:tc>
          <w:tcPr>
            <w:tcW w:w="5000" w:type="pct"/>
            <w:gridSpan w:val="5"/>
            <w:shd w:val="clear" w:color="auto" w:fill="0070C0"/>
            <w:vAlign w:val="center"/>
          </w:tcPr>
          <w:p w14:paraId="3E832315" w14:textId="77777777" w:rsidR="00231C53" w:rsidRPr="00B13D7D" w:rsidRDefault="00231C53" w:rsidP="00CB61E9">
            <w:pPr>
              <w:spacing w:before="0" w:after="160" w:line="259" w:lineRule="auto"/>
              <w:jc w:val="center"/>
              <w:rPr>
                <w:rFonts w:ascii="Calibri" w:hAnsi="Calibri"/>
                <w:b/>
                <w:color w:val="FFFFFF" w:themeColor="background1"/>
                <w:sz w:val="18"/>
                <w:szCs w:val="18"/>
              </w:rPr>
            </w:pPr>
            <w:r w:rsidRPr="008E18A4">
              <w:rPr>
                <w:rFonts w:ascii="Calibri" w:hAnsi="Calibri"/>
                <w:b/>
                <w:color w:val="FFFFFF"/>
                <w:sz w:val="20"/>
              </w:rPr>
              <w:lastRenderedPageBreak/>
              <w:t>VERIFICHE SULLE OCS – Controlli di I livello</w:t>
            </w:r>
          </w:p>
        </w:tc>
      </w:tr>
      <w:tr w:rsidR="00231C53" w:rsidRPr="00F463BF" w14:paraId="07426BE3" w14:textId="77777777" w:rsidTr="00CB61E9">
        <w:trPr>
          <w:trHeight w:val="330"/>
        </w:trPr>
        <w:tc>
          <w:tcPr>
            <w:tcW w:w="3102" w:type="pct"/>
            <w:shd w:val="clear" w:color="auto" w:fill="auto"/>
            <w:vAlign w:val="center"/>
          </w:tcPr>
          <w:p w14:paraId="53E35C43" w14:textId="77777777" w:rsidR="00231C53" w:rsidRPr="00F463BF" w:rsidRDefault="00231C53" w:rsidP="00CB61E9">
            <w:pPr>
              <w:spacing w:before="0" w:after="160" w:line="259" w:lineRule="auto"/>
              <w:jc w:val="both"/>
              <w:rPr>
                <w:rFonts w:ascii="Calibri" w:hAnsi="Calibri"/>
                <w:color w:val="000000"/>
                <w:sz w:val="18"/>
                <w:szCs w:val="18"/>
              </w:rPr>
            </w:pPr>
            <w:r w:rsidRPr="00EB234F">
              <w:rPr>
                <w:rFonts w:asciiTheme="minorHAnsi" w:hAnsiTheme="minorHAnsi" w:cstheme="minorHAnsi"/>
                <w:iCs/>
                <w:sz w:val="18"/>
                <w:szCs w:val="18"/>
              </w:rPr>
              <w:t>L'OSC prescelta rientra in una delle tipologie previste dall'art. 67 del Reg. (UE) n. 1303/2013 e s.m.i:</w:t>
            </w:r>
          </w:p>
        </w:tc>
        <w:tc>
          <w:tcPr>
            <w:tcW w:w="237" w:type="pct"/>
            <w:shd w:val="clear" w:color="auto" w:fill="auto"/>
            <w:vAlign w:val="center"/>
          </w:tcPr>
          <w:p w14:paraId="54576469"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37B3E377"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0B2A2579"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6AEC533E"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61B36428" w14:textId="77777777" w:rsidTr="00CB61E9">
        <w:trPr>
          <w:trHeight w:val="330"/>
        </w:trPr>
        <w:tc>
          <w:tcPr>
            <w:tcW w:w="3102" w:type="pct"/>
            <w:shd w:val="clear" w:color="auto" w:fill="auto"/>
            <w:vAlign w:val="center"/>
          </w:tcPr>
          <w:p w14:paraId="1A318868" w14:textId="77777777" w:rsidR="00231C53" w:rsidRPr="00EB234F" w:rsidRDefault="00231C53" w:rsidP="00BE374F">
            <w:pPr>
              <w:pStyle w:val="Paragrafoelenco"/>
              <w:numPr>
                <w:ilvl w:val="0"/>
                <w:numId w:val="99"/>
              </w:numPr>
              <w:spacing w:before="0" w:after="160" w:line="259" w:lineRule="auto"/>
              <w:jc w:val="both"/>
              <w:rPr>
                <w:rFonts w:ascii="Calibri" w:hAnsi="Calibri"/>
                <w:color w:val="000000"/>
                <w:sz w:val="18"/>
                <w:szCs w:val="18"/>
              </w:rPr>
            </w:pPr>
            <w:r>
              <w:rPr>
                <w:rFonts w:ascii="Calibri" w:hAnsi="Calibri"/>
                <w:color w:val="000000"/>
                <w:sz w:val="18"/>
                <w:szCs w:val="18"/>
              </w:rPr>
              <w:t>Finanziamenti a tasso forfettario</w:t>
            </w:r>
          </w:p>
        </w:tc>
        <w:tc>
          <w:tcPr>
            <w:tcW w:w="237" w:type="pct"/>
            <w:shd w:val="clear" w:color="auto" w:fill="auto"/>
            <w:vAlign w:val="center"/>
          </w:tcPr>
          <w:p w14:paraId="794AC64F"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44A6BE4F"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4BDFAF0C"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5F4B2ABC"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0F713D6F" w14:textId="77777777" w:rsidTr="00CB61E9">
        <w:trPr>
          <w:trHeight w:val="330"/>
        </w:trPr>
        <w:tc>
          <w:tcPr>
            <w:tcW w:w="3102" w:type="pct"/>
            <w:shd w:val="clear" w:color="auto" w:fill="auto"/>
            <w:vAlign w:val="center"/>
          </w:tcPr>
          <w:p w14:paraId="3A164805" w14:textId="77777777" w:rsidR="00231C53" w:rsidRPr="00EB234F" w:rsidRDefault="00231C53" w:rsidP="00BE374F">
            <w:pPr>
              <w:pStyle w:val="Paragrafoelenco"/>
              <w:numPr>
                <w:ilvl w:val="0"/>
                <w:numId w:val="99"/>
              </w:numPr>
              <w:spacing w:before="0" w:after="160" w:line="259" w:lineRule="auto"/>
              <w:jc w:val="both"/>
              <w:rPr>
                <w:rFonts w:ascii="Calibri" w:hAnsi="Calibri"/>
                <w:color w:val="000000"/>
                <w:sz w:val="18"/>
                <w:szCs w:val="18"/>
              </w:rPr>
            </w:pPr>
            <w:r>
              <w:rPr>
                <w:rFonts w:ascii="Calibri" w:hAnsi="Calibri"/>
                <w:color w:val="000000"/>
                <w:sz w:val="18"/>
                <w:szCs w:val="18"/>
              </w:rPr>
              <w:t xml:space="preserve">Tabelle standard di costi unitari </w:t>
            </w:r>
          </w:p>
        </w:tc>
        <w:tc>
          <w:tcPr>
            <w:tcW w:w="237" w:type="pct"/>
            <w:shd w:val="clear" w:color="auto" w:fill="auto"/>
            <w:vAlign w:val="center"/>
          </w:tcPr>
          <w:p w14:paraId="03D5BA77"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395F281E"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1292EC48"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297F306B"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36A0D027" w14:textId="77777777" w:rsidTr="00CB61E9">
        <w:trPr>
          <w:trHeight w:val="330"/>
        </w:trPr>
        <w:tc>
          <w:tcPr>
            <w:tcW w:w="3102" w:type="pct"/>
            <w:shd w:val="clear" w:color="auto" w:fill="auto"/>
            <w:vAlign w:val="center"/>
          </w:tcPr>
          <w:p w14:paraId="064E8685" w14:textId="77777777" w:rsidR="00231C53" w:rsidRPr="00EB234F" w:rsidRDefault="00231C53" w:rsidP="00BE374F">
            <w:pPr>
              <w:pStyle w:val="Paragrafoelenco"/>
              <w:numPr>
                <w:ilvl w:val="0"/>
                <w:numId w:val="99"/>
              </w:numPr>
              <w:spacing w:before="0" w:after="160" w:line="259" w:lineRule="auto"/>
              <w:jc w:val="both"/>
              <w:rPr>
                <w:rFonts w:ascii="Calibri" w:hAnsi="Calibri"/>
                <w:color w:val="000000"/>
                <w:sz w:val="18"/>
                <w:szCs w:val="18"/>
              </w:rPr>
            </w:pPr>
            <w:r>
              <w:rPr>
                <w:rFonts w:ascii="Calibri" w:hAnsi="Calibri"/>
                <w:color w:val="000000"/>
                <w:sz w:val="18"/>
                <w:szCs w:val="18"/>
              </w:rPr>
              <w:t>Importi forfettari</w:t>
            </w:r>
          </w:p>
        </w:tc>
        <w:tc>
          <w:tcPr>
            <w:tcW w:w="237" w:type="pct"/>
            <w:shd w:val="clear" w:color="auto" w:fill="auto"/>
            <w:vAlign w:val="center"/>
          </w:tcPr>
          <w:p w14:paraId="0D8B62D4"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375B0F92"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3B71227D"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7E44F610"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52654891" w14:textId="77777777" w:rsidTr="00CB61E9">
        <w:trPr>
          <w:trHeight w:val="330"/>
        </w:trPr>
        <w:tc>
          <w:tcPr>
            <w:tcW w:w="3102" w:type="pct"/>
            <w:shd w:val="clear" w:color="auto" w:fill="auto"/>
            <w:vAlign w:val="center"/>
          </w:tcPr>
          <w:p w14:paraId="525E4A40" w14:textId="77777777" w:rsidR="00231C53" w:rsidRPr="00F463BF" w:rsidRDefault="00231C53" w:rsidP="00CB61E9">
            <w:pPr>
              <w:spacing w:before="0" w:after="160" w:line="259" w:lineRule="auto"/>
              <w:jc w:val="both"/>
              <w:rPr>
                <w:rFonts w:ascii="Calibri" w:hAnsi="Calibri"/>
                <w:color w:val="000000"/>
                <w:sz w:val="18"/>
                <w:szCs w:val="18"/>
              </w:rPr>
            </w:pPr>
            <w:r>
              <w:rPr>
                <w:rFonts w:asciiTheme="minorHAnsi" w:hAnsiTheme="minorHAnsi" w:cstheme="minorHAnsi"/>
                <w:iCs/>
                <w:sz w:val="18"/>
                <w:szCs w:val="18"/>
              </w:rPr>
              <w:t>L</w:t>
            </w:r>
            <w:r w:rsidRPr="00EB234F">
              <w:rPr>
                <w:rFonts w:asciiTheme="minorHAnsi" w:hAnsiTheme="minorHAnsi" w:cstheme="minorHAnsi"/>
                <w:iCs/>
                <w:sz w:val="18"/>
                <w:szCs w:val="18"/>
              </w:rPr>
              <w:t>'Autorità di Gestione ha definito ex ante una metodologia di calcolo delle Opzioni di Semplificazione dei Costi?</w:t>
            </w:r>
          </w:p>
        </w:tc>
        <w:tc>
          <w:tcPr>
            <w:tcW w:w="237" w:type="pct"/>
            <w:shd w:val="clear" w:color="auto" w:fill="auto"/>
            <w:vAlign w:val="center"/>
          </w:tcPr>
          <w:p w14:paraId="06534A2D"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44515A6B"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00068BF3"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16338AEC"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23A0A058" w14:textId="77777777" w:rsidTr="00CB61E9">
        <w:trPr>
          <w:trHeight w:val="330"/>
        </w:trPr>
        <w:tc>
          <w:tcPr>
            <w:tcW w:w="3102" w:type="pct"/>
            <w:shd w:val="clear" w:color="auto" w:fill="auto"/>
            <w:vAlign w:val="center"/>
          </w:tcPr>
          <w:p w14:paraId="129DB917" w14:textId="77777777" w:rsidR="00231C53" w:rsidRDefault="00231C53" w:rsidP="00CB61E9">
            <w:pPr>
              <w:spacing w:before="0" w:after="160" w:line="259" w:lineRule="auto"/>
              <w:jc w:val="both"/>
              <w:rPr>
                <w:rFonts w:asciiTheme="minorHAnsi" w:hAnsiTheme="minorHAnsi" w:cstheme="minorHAnsi"/>
                <w:iCs/>
                <w:sz w:val="18"/>
                <w:szCs w:val="18"/>
              </w:rPr>
            </w:pPr>
            <w:r>
              <w:rPr>
                <w:rFonts w:asciiTheme="minorHAnsi" w:hAnsiTheme="minorHAnsi" w:cstheme="minorHAnsi"/>
                <w:iCs/>
                <w:sz w:val="18"/>
                <w:szCs w:val="18"/>
              </w:rPr>
              <w:t>In caso di combinazione di opzioni OCS sopra elencate, le metodologie usate garantiscono che parti della spesa di un’operazione non siano state addebitate usando più di un tipo di OCS con conseguente doppia dichiarazione di costi?</w:t>
            </w:r>
          </w:p>
        </w:tc>
        <w:tc>
          <w:tcPr>
            <w:tcW w:w="237" w:type="pct"/>
            <w:shd w:val="clear" w:color="auto" w:fill="auto"/>
            <w:vAlign w:val="center"/>
          </w:tcPr>
          <w:p w14:paraId="47D26386"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6D40E00C"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6CE01A6D"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6C62C15B"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0169BFE7" w14:textId="77777777" w:rsidTr="00CB61E9">
        <w:trPr>
          <w:trHeight w:val="330"/>
        </w:trPr>
        <w:tc>
          <w:tcPr>
            <w:tcW w:w="3102" w:type="pct"/>
            <w:shd w:val="clear" w:color="auto" w:fill="auto"/>
            <w:vAlign w:val="center"/>
          </w:tcPr>
          <w:p w14:paraId="6434132D" w14:textId="77777777" w:rsidR="00231C53" w:rsidRDefault="00231C53" w:rsidP="00CB61E9">
            <w:pPr>
              <w:spacing w:before="0" w:after="160" w:line="259" w:lineRule="auto"/>
              <w:jc w:val="both"/>
              <w:rPr>
                <w:rFonts w:asciiTheme="minorHAnsi" w:hAnsiTheme="minorHAnsi" w:cstheme="minorHAnsi"/>
                <w:iCs/>
                <w:sz w:val="18"/>
                <w:szCs w:val="18"/>
              </w:rPr>
            </w:pPr>
            <w:r>
              <w:rPr>
                <w:rFonts w:asciiTheme="minorHAnsi" w:hAnsiTheme="minorHAnsi" w:cstheme="minorHAnsi"/>
                <w:iCs/>
                <w:sz w:val="18"/>
                <w:szCs w:val="18"/>
              </w:rPr>
              <w:t>In caso di finanziamento a tasso forfettario, sono state verificate, secondo il principio di “costo reale” le categorie di costi ammissibili cui è agganciato il tasso?</w:t>
            </w:r>
          </w:p>
        </w:tc>
        <w:tc>
          <w:tcPr>
            <w:tcW w:w="237" w:type="pct"/>
            <w:shd w:val="clear" w:color="auto" w:fill="auto"/>
            <w:vAlign w:val="center"/>
          </w:tcPr>
          <w:p w14:paraId="3CD0A2EE"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2B07486C"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51722768"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235EA842" w14:textId="77777777" w:rsidR="00231C53" w:rsidRPr="00F463BF" w:rsidRDefault="00231C53" w:rsidP="00CB61E9">
            <w:pPr>
              <w:spacing w:before="0" w:after="160" w:line="259" w:lineRule="auto"/>
              <w:rPr>
                <w:rFonts w:ascii="Calibri" w:hAnsi="Calibri"/>
                <w:color w:val="000000"/>
                <w:sz w:val="18"/>
                <w:szCs w:val="18"/>
              </w:rPr>
            </w:pPr>
          </w:p>
        </w:tc>
      </w:tr>
      <w:tr w:rsidR="00231C53" w:rsidRPr="00B13D7D" w14:paraId="0EAACC7B" w14:textId="77777777" w:rsidTr="00CB61E9">
        <w:trPr>
          <w:trHeight w:val="330"/>
        </w:trPr>
        <w:tc>
          <w:tcPr>
            <w:tcW w:w="3102" w:type="pct"/>
            <w:shd w:val="clear" w:color="auto" w:fill="auto"/>
            <w:vAlign w:val="center"/>
          </w:tcPr>
          <w:p w14:paraId="50F39ED0" w14:textId="77777777" w:rsidR="00231C53" w:rsidRPr="00B13D7D" w:rsidRDefault="00231C53" w:rsidP="00CB61E9">
            <w:pPr>
              <w:spacing w:before="0" w:after="160" w:line="259" w:lineRule="auto"/>
              <w:jc w:val="both"/>
              <w:rPr>
                <w:rFonts w:asciiTheme="minorHAnsi" w:hAnsiTheme="minorHAnsi" w:cstheme="minorHAnsi"/>
                <w:iCs/>
                <w:sz w:val="18"/>
                <w:szCs w:val="18"/>
              </w:rPr>
            </w:pPr>
            <w:r w:rsidRPr="00B13D7D">
              <w:rPr>
                <w:rFonts w:asciiTheme="minorHAnsi" w:hAnsiTheme="minorHAnsi" w:cstheme="minorHAnsi"/>
                <w:iCs/>
                <w:sz w:val="18"/>
                <w:szCs w:val="18"/>
              </w:rPr>
              <w:t>Nell’avviso le condizioni per l'uso delle OSC sono state opportunamente indicate per il Beneficiario?</w:t>
            </w:r>
          </w:p>
        </w:tc>
        <w:tc>
          <w:tcPr>
            <w:tcW w:w="237" w:type="pct"/>
            <w:shd w:val="clear" w:color="auto" w:fill="auto"/>
            <w:vAlign w:val="center"/>
          </w:tcPr>
          <w:p w14:paraId="2D207D9D" w14:textId="77777777" w:rsidR="00231C53" w:rsidRPr="00B13D7D" w:rsidRDefault="00231C53" w:rsidP="00CB61E9">
            <w:pPr>
              <w:spacing w:before="0" w:after="160" w:line="259" w:lineRule="auto"/>
              <w:jc w:val="both"/>
              <w:rPr>
                <w:rFonts w:asciiTheme="minorHAnsi" w:hAnsiTheme="minorHAnsi" w:cstheme="minorHAnsi"/>
                <w:iCs/>
                <w:sz w:val="18"/>
                <w:szCs w:val="18"/>
              </w:rPr>
            </w:pPr>
          </w:p>
        </w:tc>
        <w:tc>
          <w:tcPr>
            <w:tcW w:w="237" w:type="pct"/>
            <w:shd w:val="clear" w:color="auto" w:fill="auto"/>
            <w:vAlign w:val="center"/>
          </w:tcPr>
          <w:p w14:paraId="527FAC20" w14:textId="77777777" w:rsidR="00231C53" w:rsidRPr="00B13D7D" w:rsidRDefault="00231C53" w:rsidP="00CB61E9">
            <w:pPr>
              <w:spacing w:before="0" w:after="160" w:line="259" w:lineRule="auto"/>
              <w:jc w:val="both"/>
              <w:rPr>
                <w:rFonts w:asciiTheme="minorHAnsi" w:hAnsiTheme="minorHAnsi" w:cstheme="minorHAnsi"/>
                <w:iCs/>
                <w:sz w:val="18"/>
                <w:szCs w:val="18"/>
              </w:rPr>
            </w:pPr>
          </w:p>
        </w:tc>
        <w:tc>
          <w:tcPr>
            <w:tcW w:w="237" w:type="pct"/>
            <w:shd w:val="clear" w:color="auto" w:fill="auto"/>
            <w:vAlign w:val="center"/>
          </w:tcPr>
          <w:p w14:paraId="06FB3B65" w14:textId="77777777" w:rsidR="00231C53" w:rsidRPr="00B13D7D" w:rsidRDefault="00231C53" w:rsidP="00CB61E9">
            <w:pPr>
              <w:spacing w:before="0" w:after="160" w:line="259" w:lineRule="auto"/>
              <w:jc w:val="both"/>
              <w:rPr>
                <w:rFonts w:asciiTheme="minorHAnsi" w:hAnsiTheme="minorHAnsi" w:cstheme="minorHAnsi"/>
                <w:iCs/>
                <w:sz w:val="18"/>
                <w:szCs w:val="18"/>
              </w:rPr>
            </w:pPr>
          </w:p>
        </w:tc>
        <w:tc>
          <w:tcPr>
            <w:tcW w:w="1187" w:type="pct"/>
            <w:shd w:val="clear" w:color="auto" w:fill="auto"/>
          </w:tcPr>
          <w:p w14:paraId="6F223727" w14:textId="77777777" w:rsidR="00231C53" w:rsidRPr="00B13D7D" w:rsidRDefault="00231C53" w:rsidP="00CB61E9">
            <w:pPr>
              <w:spacing w:before="0" w:after="160" w:line="259" w:lineRule="auto"/>
              <w:jc w:val="both"/>
              <w:rPr>
                <w:rFonts w:asciiTheme="minorHAnsi" w:hAnsiTheme="minorHAnsi" w:cstheme="minorHAnsi"/>
                <w:iCs/>
                <w:sz w:val="18"/>
                <w:szCs w:val="18"/>
              </w:rPr>
            </w:pPr>
          </w:p>
        </w:tc>
      </w:tr>
      <w:tr w:rsidR="00231C53" w:rsidRPr="00F463BF" w14:paraId="778B114B" w14:textId="77777777" w:rsidTr="00CB61E9">
        <w:trPr>
          <w:trHeight w:val="330"/>
        </w:trPr>
        <w:tc>
          <w:tcPr>
            <w:tcW w:w="3102" w:type="pct"/>
            <w:shd w:val="clear" w:color="auto" w:fill="auto"/>
            <w:vAlign w:val="center"/>
          </w:tcPr>
          <w:p w14:paraId="49734128" w14:textId="77777777" w:rsidR="00231C53" w:rsidRPr="00F463BF" w:rsidRDefault="00231C53" w:rsidP="00CB61E9">
            <w:pPr>
              <w:spacing w:before="0" w:after="160" w:line="259" w:lineRule="auto"/>
              <w:jc w:val="both"/>
              <w:rPr>
                <w:rFonts w:ascii="Calibri" w:hAnsi="Calibri"/>
                <w:color w:val="000000"/>
                <w:sz w:val="18"/>
                <w:szCs w:val="18"/>
              </w:rPr>
            </w:pPr>
            <w:r>
              <w:rPr>
                <w:rFonts w:ascii="Calibri" w:hAnsi="Calibri"/>
                <w:color w:val="000000"/>
                <w:sz w:val="18"/>
                <w:szCs w:val="18"/>
              </w:rPr>
              <w:t>È</w:t>
            </w:r>
            <w:r w:rsidRPr="00B13D7D">
              <w:rPr>
                <w:rFonts w:ascii="Calibri" w:hAnsi="Calibri"/>
                <w:color w:val="000000"/>
                <w:sz w:val="18"/>
                <w:szCs w:val="18"/>
              </w:rPr>
              <w:t xml:space="preserve"> stat</w:t>
            </w:r>
            <w:r>
              <w:rPr>
                <w:rFonts w:ascii="Calibri" w:hAnsi="Calibri"/>
                <w:color w:val="000000"/>
                <w:sz w:val="18"/>
                <w:szCs w:val="18"/>
              </w:rPr>
              <w:t>o</w:t>
            </w:r>
            <w:r w:rsidRPr="00B13D7D">
              <w:rPr>
                <w:rFonts w:ascii="Calibri" w:hAnsi="Calibri"/>
                <w:color w:val="000000"/>
                <w:sz w:val="18"/>
                <w:szCs w:val="18"/>
              </w:rPr>
              <w:t xml:space="preserve"> </w:t>
            </w:r>
            <w:r>
              <w:rPr>
                <w:rFonts w:ascii="Calibri" w:hAnsi="Calibri"/>
                <w:color w:val="000000"/>
                <w:sz w:val="18"/>
                <w:szCs w:val="18"/>
              </w:rPr>
              <w:t>realizzato</w:t>
            </w:r>
            <w:r w:rsidRPr="00B13D7D">
              <w:rPr>
                <w:rFonts w:ascii="Calibri" w:hAnsi="Calibri"/>
                <w:color w:val="000000"/>
                <w:sz w:val="18"/>
                <w:szCs w:val="18"/>
              </w:rPr>
              <w:t xml:space="preserve"> quanto stabilito nell’Avviso </w:t>
            </w:r>
            <w:r>
              <w:rPr>
                <w:rFonts w:ascii="Calibri" w:hAnsi="Calibri"/>
                <w:color w:val="000000"/>
                <w:sz w:val="18"/>
                <w:szCs w:val="18"/>
              </w:rPr>
              <w:t xml:space="preserve">pubblico </w:t>
            </w:r>
            <w:r w:rsidRPr="00B13D7D">
              <w:rPr>
                <w:rFonts w:ascii="Calibri" w:hAnsi="Calibri"/>
                <w:color w:val="000000"/>
                <w:sz w:val="18"/>
                <w:szCs w:val="18"/>
              </w:rPr>
              <w:t xml:space="preserve">di riferimento in relazione agli </w:t>
            </w:r>
            <w:r>
              <w:rPr>
                <w:rFonts w:ascii="Calibri" w:hAnsi="Calibri"/>
                <w:color w:val="000000"/>
                <w:sz w:val="18"/>
                <w:szCs w:val="18"/>
              </w:rPr>
              <w:t>obiettivi o gli output prestabiliti, in modo tale da soddisfare le condizioni per il pagamento della sovvenzione previste dall’Avviso?</w:t>
            </w:r>
          </w:p>
        </w:tc>
        <w:tc>
          <w:tcPr>
            <w:tcW w:w="237" w:type="pct"/>
            <w:shd w:val="clear" w:color="auto" w:fill="auto"/>
            <w:vAlign w:val="center"/>
          </w:tcPr>
          <w:p w14:paraId="65977764"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7ECC2BB0"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79B50282"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302E33EE"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10546DDD" w14:textId="77777777" w:rsidTr="00CB61E9">
        <w:trPr>
          <w:trHeight w:val="330"/>
        </w:trPr>
        <w:tc>
          <w:tcPr>
            <w:tcW w:w="3102" w:type="pct"/>
            <w:shd w:val="clear" w:color="auto" w:fill="auto"/>
            <w:vAlign w:val="center"/>
          </w:tcPr>
          <w:p w14:paraId="2D23504D" w14:textId="77777777" w:rsidR="00231C53" w:rsidRDefault="00231C53" w:rsidP="00CB61E9">
            <w:pPr>
              <w:spacing w:before="0" w:after="160" w:line="259" w:lineRule="auto"/>
              <w:jc w:val="both"/>
              <w:rPr>
                <w:rFonts w:ascii="Calibri" w:hAnsi="Calibri"/>
                <w:color w:val="000000"/>
                <w:sz w:val="18"/>
                <w:szCs w:val="18"/>
              </w:rPr>
            </w:pPr>
            <w:r>
              <w:rPr>
                <w:rFonts w:ascii="Calibri" w:hAnsi="Calibri"/>
                <w:color w:val="000000"/>
                <w:sz w:val="18"/>
                <w:szCs w:val="18"/>
              </w:rPr>
              <w:t xml:space="preserve">Se no, </w:t>
            </w:r>
            <w:r>
              <w:rPr>
                <w:rFonts w:ascii="Calibri" w:hAnsi="Calibri"/>
                <w:sz w:val="18"/>
                <w:szCs w:val="18"/>
              </w:rPr>
              <w:t>ricorrono le condizioni previste dall’Avviso per la revoca del contributo?</w:t>
            </w:r>
          </w:p>
        </w:tc>
        <w:tc>
          <w:tcPr>
            <w:tcW w:w="237" w:type="pct"/>
            <w:shd w:val="clear" w:color="auto" w:fill="auto"/>
            <w:vAlign w:val="center"/>
          </w:tcPr>
          <w:p w14:paraId="3ECC5CBC"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410E6C11"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6154A4DC"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07458037"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7A2630C1" w14:textId="77777777" w:rsidTr="00CB61E9">
        <w:trPr>
          <w:trHeight w:val="330"/>
        </w:trPr>
        <w:tc>
          <w:tcPr>
            <w:tcW w:w="3102" w:type="pct"/>
            <w:shd w:val="clear" w:color="auto" w:fill="auto"/>
            <w:vAlign w:val="center"/>
          </w:tcPr>
          <w:p w14:paraId="12076D63" w14:textId="77777777" w:rsidR="00231C53" w:rsidRDefault="00231C53" w:rsidP="00CB61E9">
            <w:pPr>
              <w:spacing w:before="0" w:after="160" w:line="259" w:lineRule="auto"/>
              <w:jc w:val="both"/>
              <w:rPr>
                <w:rFonts w:ascii="Calibri" w:hAnsi="Calibri"/>
                <w:color w:val="000000"/>
                <w:sz w:val="18"/>
                <w:szCs w:val="18"/>
              </w:rPr>
            </w:pPr>
            <w:r w:rsidRPr="00E62E15">
              <w:rPr>
                <w:rFonts w:ascii="Calibri" w:hAnsi="Calibri"/>
                <w:sz w:val="18"/>
                <w:szCs w:val="18"/>
              </w:rPr>
              <w:t>Le modalità di erogazione del finanziamento sono coerenti con quanto disposto dall’avviso?</w:t>
            </w:r>
          </w:p>
        </w:tc>
        <w:tc>
          <w:tcPr>
            <w:tcW w:w="237" w:type="pct"/>
            <w:shd w:val="clear" w:color="auto" w:fill="auto"/>
            <w:vAlign w:val="center"/>
          </w:tcPr>
          <w:p w14:paraId="41FC27FC"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0196D128"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11E2A082"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3E345ED0" w14:textId="77777777" w:rsidR="00231C53" w:rsidRPr="00F463BF" w:rsidRDefault="00231C53" w:rsidP="00CB61E9">
            <w:pPr>
              <w:spacing w:before="0" w:after="160" w:line="259" w:lineRule="auto"/>
              <w:rPr>
                <w:rFonts w:ascii="Calibri" w:hAnsi="Calibri"/>
                <w:color w:val="000000"/>
                <w:sz w:val="18"/>
                <w:szCs w:val="18"/>
              </w:rPr>
            </w:pPr>
          </w:p>
        </w:tc>
      </w:tr>
      <w:tr w:rsidR="00231C53" w:rsidRPr="009E0762" w14:paraId="41D2C1CD" w14:textId="77777777" w:rsidTr="00CB61E9">
        <w:trPr>
          <w:trHeight w:val="330"/>
        </w:trPr>
        <w:tc>
          <w:tcPr>
            <w:tcW w:w="3102" w:type="pct"/>
            <w:shd w:val="clear" w:color="auto" w:fill="auto"/>
            <w:vAlign w:val="center"/>
          </w:tcPr>
          <w:p w14:paraId="262966E2" w14:textId="77777777" w:rsidR="00231C53" w:rsidRPr="009E0762" w:rsidRDefault="00231C53" w:rsidP="00CB61E9">
            <w:pPr>
              <w:spacing w:before="0" w:after="160" w:line="259" w:lineRule="auto"/>
              <w:jc w:val="both"/>
              <w:rPr>
                <w:rFonts w:ascii="Calibri" w:hAnsi="Calibri"/>
                <w:sz w:val="18"/>
                <w:szCs w:val="18"/>
              </w:rPr>
            </w:pPr>
            <w:r w:rsidRPr="009E0762">
              <w:rPr>
                <w:rFonts w:ascii="Calibri" w:hAnsi="Calibri"/>
                <w:sz w:val="18"/>
                <w:szCs w:val="18"/>
              </w:rPr>
              <w:t>L’importo totale della spesa è conforme all’importo previsto dall’Avviso pubblico di riferimento?</w:t>
            </w:r>
          </w:p>
        </w:tc>
        <w:tc>
          <w:tcPr>
            <w:tcW w:w="237" w:type="pct"/>
            <w:shd w:val="clear" w:color="auto" w:fill="auto"/>
            <w:vAlign w:val="center"/>
          </w:tcPr>
          <w:p w14:paraId="1D5CAEDD" w14:textId="77777777" w:rsidR="00231C53" w:rsidRPr="009E0762" w:rsidRDefault="00231C53" w:rsidP="00CB61E9">
            <w:pPr>
              <w:spacing w:before="0" w:after="160" w:line="259" w:lineRule="auto"/>
              <w:rPr>
                <w:rFonts w:ascii="Calibri" w:hAnsi="Calibri"/>
                <w:sz w:val="18"/>
                <w:szCs w:val="18"/>
              </w:rPr>
            </w:pPr>
          </w:p>
        </w:tc>
        <w:tc>
          <w:tcPr>
            <w:tcW w:w="237" w:type="pct"/>
            <w:shd w:val="clear" w:color="auto" w:fill="auto"/>
            <w:vAlign w:val="center"/>
          </w:tcPr>
          <w:p w14:paraId="07AD280F" w14:textId="77777777" w:rsidR="00231C53" w:rsidRPr="009E0762" w:rsidRDefault="00231C53" w:rsidP="00CB61E9">
            <w:pPr>
              <w:spacing w:before="0" w:after="160" w:line="259" w:lineRule="auto"/>
              <w:rPr>
                <w:rFonts w:ascii="Calibri" w:hAnsi="Calibri"/>
                <w:sz w:val="18"/>
                <w:szCs w:val="18"/>
              </w:rPr>
            </w:pPr>
          </w:p>
        </w:tc>
        <w:tc>
          <w:tcPr>
            <w:tcW w:w="237" w:type="pct"/>
            <w:shd w:val="clear" w:color="auto" w:fill="auto"/>
            <w:vAlign w:val="center"/>
          </w:tcPr>
          <w:p w14:paraId="18E67DC6" w14:textId="77777777" w:rsidR="00231C53" w:rsidRPr="009E0762" w:rsidRDefault="00231C53" w:rsidP="00CB61E9">
            <w:pPr>
              <w:spacing w:before="0" w:after="160" w:line="259" w:lineRule="auto"/>
              <w:rPr>
                <w:rFonts w:ascii="Calibri" w:hAnsi="Calibri"/>
                <w:sz w:val="18"/>
                <w:szCs w:val="18"/>
              </w:rPr>
            </w:pPr>
          </w:p>
        </w:tc>
        <w:tc>
          <w:tcPr>
            <w:tcW w:w="1187" w:type="pct"/>
            <w:shd w:val="clear" w:color="auto" w:fill="auto"/>
          </w:tcPr>
          <w:p w14:paraId="5D73E2DB" w14:textId="77777777" w:rsidR="00231C53" w:rsidRPr="009E0762" w:rsidRDefault="00231C53" w:rsidP="00CB61E9">
            <w:pPr>
              <w:spacing w:before="0" w:after="160" w:line="259" w:lineRule="auto"/>
              <w:rPr>
                <w:rFonts w:ascii="Calibri" w:hAnsi="Calibri"/>
                <w:sz w:val="18"/>
                <w:szCs w:val="18"/>
              </w:rPr>
            </w:pPr>
          </w:p>
        </w:tc>
      </w:tr>
      <w:tr w:rsidR="00231C53" w:rsidRPr="007F0513" w14:paraId="1BE527CC" w14:textId="77777777" w:rsidTr="00CB61E9">
        <w:trPr>
          <w:trHeight w:val="405"/>
        </w:trPr>
        <w:tc>
          <w:tcPr>
            <w:tcW w:w="3102" w:type="pct"/>
            <w:shd w:val="clear" w:color="auto" w:fill="auto"/>
            <w:vAlign w:val="center"/>
          </w:tcPr>
          <w:p w14:paraId="4D61B1EF" w14:textId="77777777" w:rsidR="00231C53" w:rsidRPr="007F0513" w:rsidRDefault="00231C53" w:rsidP="00CB61E9">
            <w:pPr>
              <w:spacing w:before="0" w:after="160" w:line="259" w:lineRule="auto"/>
              <w:jc w:val="both"/>
              <w:rPr>
                <w:rFonts w:ascii="Calibri" w:hAnsi="Calibri"/>
                <w:sz w:val="18"/>
                <w:szCs w:val="18"/>
              </w:rPr>
            </w:pPr>
            <w:r w:rsidRPr="007F0513">
              <w:rPr>
                <w:rFonts w:ascii="Calibri" w:hAnsi="Calibri"/>
                <w:sz w:val="18"/>
                <w:szCs w:val="18"/>
              </w:rPr>
              <w:t>Per l’erogazione delle liquidazioni sono stati adottati appositi atti?</w:t>
            </w:r>
          </w:p>
        </w:tc>
        <w:tc>
          <w:tcPr>
            <w:tcW w:w="237" w:type="pct"/>
            <w:shd w:val="clear" w:color="auto" w:fill="auto"/>
            <w:vAlign w:val="center"/>
          </w:tcPr>
          <w:p w14:paraId="37F3FD35" w14:textId="77777777" w:rsidR="00231C53" w:rsidRPr="007F0513"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2645BCDD" w14:textId="77777777" w:rsidR="00231C53" w:rsidRPr="007F0513"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5C6B1F42" w14:textId="77777777" w:rsidR="00231C53" w:rsidRPr="007F0513" w:rsidRDefault="00231C53" w:rsidP="00CB61E9">
            <w:pPr>
              <w:spacing w:before="0" w:after="160" w:line="259" w:lineRule="auto"/>
              <w:rPr>
                <w:rFonts w:ascii="Calibri" w:hAnsi="Calibri"/>
                <w:color w:val="000000"/>
                <w:sz w:val="18"/>
                <w:szCs w:val="18"/>
              </w:rPr>
            </w:pPr>
          </w:p>
        </w:tc>
        <w:tc>
          <w:tcPr>
            <w:tcW w:w="1187" w:type="pct"/>
            <w:shd w:val="clear" w:color="auto" w:fill="auto"/>
          </w:tcPr>
          <w:p w14:paraId="149B10EE" w14:textId="77777777" w:rsidR="00231C53" w:rsidRPr="007F0513" w:rsidRDefault="00231C53" w:rsidP="00CB61E9">
            <w:pPr>
              <w:spacing w:before="0" w:after="160" w:line="259" w:lineRule="auto"/>
              <w:rPr>
                <w:rFonts w:ascii="Calibri" w:hAnsi="Calibri"/>
                <w:color w:val="000000"/>
                <w:sz w:val="18"/>
                <w:szCs w:val="18"/>
              </w:rPr>
            </w:pPr>
          </w:p>
        </w:tc>
      </w:tr>
      <w:tr w:rsidR="00231C53" w:rsidRPr="007F0513" w14:paraId="4B94D7E3" w14:textId="77777777" w:rsidTr="00CB61E9">
        <w:trPr>
          <w:trHeight w:val="405"/>
        </w:trPr>
        <w:tc>
          <w:tcPr>
            <w:tcW w:w="3102" w:type="pct"/>
            <w:shd w:val="clear" w:color="auto" w:fill="auto"/>
            <w:vAlign w:val="center"/>
          </w:tcPr>
          <w:p w14:paraId="41346C77" w14:textId="77777777" w:rsidR="00231C53" w:rsidRPr="007F0513" w:rsidRDefault="00231C53" w:rsidP="00CB61E9">
            <w:pPr>
              <w:spacing w:before="0" w:after="160" w:line="259" w:lineRule="auto"/>
              <w:jc w:val="both"/>
              <w:rPr>
                <w:rFonts w:ascii="Calibri" w:hAnsi="Calibri"/>
                <w:sz w:val="18"/>
                <w:szCs w:val="18"/>
              </w:rPr>
            </w:pPr>
            <w:r w:rsidRPr="007F0513">
              <w:rPr>
                <w:rFonts w:ascii="Calibri" w:hAnsi="Calibri"/>
                <w:sz w:val="18"/>
                <w:szCs w:val="18"/>
              </w:rPr>
              <w:t>Sono state effettuate le corrispondenti richieste di emissione dei mandati di pagamento?</w:t>
            </w:r>
          </w:p>
        </w:tc>
        <w:tc>
          <w:tcPr>
            <w:tcW w:w="237" w:type="pct"/>
            <w:shd w:val="clear" w:color="auto" w:fill="auto"/>
            <w:vAlign w:val="center"/>
          </w:tcPr>
          <w:p w14:paraId="1331E348" w14:textId="77777777" w:rsidR="00231C53" w:rsidRPr="007F0513"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7BE8F0A8" w14:textId="77777777" w:rsidR="00231C53" w:rsidRPr="007F0513"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32656361" w14:textId="77777777" w:rsidR="00231C53" w:rsidRPr="007F0513" w:rsidRDefault="00231C53" w:rsidP="00CB61E9">
            <w:pPr>
              <w:spacing w:before="0" w:after="160" w:line="259" w:lineRule="auto"/>
              <w:rPr>
                <w:rFonts w:ascii="Calibri" w:hAnsi="Calibri"/>
                <w:color w:val="000000"/>
                <w:sz w:val="18"/>
                <w:szCs w:val="18"/>
              </w:rPr>
            </w:pPr>
          </w:p>
        </w:tc>
        <w:tc>
          <w:tcPr>
            <w:tcW w:w="1187" w:type="pct"/>
            <w:shd w:val="clear" w:color="auto" w:fill="auto"/>
          </w:tcPr>
          <w:p w14:paraId="76A24DF0" w14:textId="77777777" w:rsidR="00231C53" w:rsidRPr="007F0513" w:rsidRDefault="00231C53" w:rsidP="00CB61E9">
            <w:pPr>
              <w:spacing w:before="0" w:after="160" w:line="259" w:lineRule="auto"/>
              <w:rPr>
                <w:rFonts w:ascii="Calibri" w:hAnsi="Calibri"/>
                <w:color w:val="000000"/>
                <w:sz w:val="18"/>
                <w:szCs w:val="18"/>
              </w:rPr>
            </w:pPr>
          </w:p>
        </w:tc>
      </w:tr>
      <w:tr w:rsidR="00231C53" w:rsidRPr="007F0513" w14:paraId="6D224F80" w14:textId="77777777" w:rsidTr="00CB61E9">
        <w:trPr>
          <w:trHeight w:val="405"/>
        </w:trPr>
        <w:tc>
          <w:tcPr>
            <w:tcW w:w="3102" w:type="pct"/>
            <w:shd w:val="clear" w:color="auto" w:fill="auto"/>
            <w:vAlign w:val="center"/>
          </w:tcPr>
          <w:p w14:paraId="282B084B" w14:textId="77777777" w:rsidR="00231C53" w:rsidRPr="007F0513" w:rsidRDefault="00231C53" w:rsidP="00CB61E9">
            <w:pPr>
              <w:spacing w:before="0" w:after="160" w:line="259" w:lineRule="auto"/>
              <w:jc w:val="both"/>
              <w:rPr>
                <w:rFonts w:ascii="Calibri" w:hAnsi="Calibri"/>
                <w:sz w:val="18"/>
                <w:szCs w:val="18"/>
              </w:rPr>
            </w:pPr>
            <w:r w:rsidRPr="007F0513">
              <w:rPr>
                <w:rFonts w:ascii="Calibri" w:hAnsi="Calibri"/>
                <w:sz w:val="18"/>
                <w:szCs w:val="18"/>
              </w:rPr>
              <w:t xml:space="preserve">I mandati di pagamento sono presenti fra la documentazione? </w:t>
            </w:r>
          </w:p>
        </w:tc>
        <w:tc>
          <w:tcPr>
            <w:tcW w:w="237" w:type="pct"/>
            <w:shd w:val="clear" w:color="auto" w:fill="auto"/>
            <w:vAlign w:val="center"/>
          </w:tcPr>
          <w:p w14:paraId="15E9DD25" w14:textId="77777777" w:rsidR="00231C53" w:rsidRPr="007F0513"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47D59B40" w14:textId="77777777" w:rsidR="00231C53" w:rsidRPr="007F0513"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68B1B2AD" w14:textId="77777777" w:rsidR="00231C53" w:rsidRPr="007F0513" w:rsidRDefault="00231C53" w:rsidP="00CB61E9">
            <w:pPr>
              <w:spacing w:before="0" w:after="160" w:line="259" w:lineRule="auto"/>
              <w:rPr>
                <w:rFonts w:ascii="Calibri" w:hAnsi="Calibri"/>
                <w:color w:val="000000"/>
                <w:sz w:val="18"/>
                <w:szCs w:val="18"/>
              </w:rPr>
            </w:pPr>
          </w:p>
        </w:tc>
        <w:tc>
          <w:tcPr>
            <w:tcW w:w="1187" w:type="pct"/>
            <w:shd w:val="clear" w:color="auto" w:fill="auto"/>
          </w:tcPr>
          <w:p w14:paraId="04207B2E" w14:textId="77777777" w:rsidR="00231C53" w:rsidRPr="007F0513" w:rsidRDefault="00231C53" w:rsidP="00CB61E9">
            <w:pPr>
              <w:spacing w:before="0" w:after="160" w:line="259" w:lineRule="auto"/>
              <w:rPr>
                <w:rFonts w:ascii="Calibri" w:hAnsi="Calibri"/>
                <w:color w:val="000000"/>
                <w:sz w:val="18"/>
                <w:szCs w:val="18"/>
              </w:rPr>
            </w:pPr>
          </w:p>
        </w:tc>
      </w:tr>
      <w:tr w:rsidR="00231C53" w:rsidRPr="00F463BF" w14:paraId="4E932472" w14:textId="77777777" w:rsidTr="00CB61E9">
        <w:trPr>
          <w:trHeight w:val="405"/>
        </w:trPr>
        <w:tc>
          <w:tcPr>
            <w:tcW w:w="3102" w:type="pct"/>
            <w:shd w:val="clear" w:color="auto" w:fill="auto"/>
            <w:vAlign w:val="center"/>
          </w:tcPr>
          <w:p w14:paraId="5850DFC1" w14:textId="77777777" w:rsidR="00231C53" w:rsidRPr="00F463BF" w:rsidRDefault="00231C53" w:rsidP="00CB61E9">
            <w:pPr>
              <w:spacing w:before="0" w:after="160" w:line="259" w:lineRule="auto"/>
              <w:jc w:val="both"/>
              <w:rPr>
                <w:rFonts w:ascii="Calibri" w:hAnsi="Calibri"/>
                <w:sz w:val="18"/>
                <w:szCs w:val="18"/>
              </w:rPr>
            </w:pPr>
            <w:r w:rsidRPr="007F0513">
              <w:rPr>
                <w:rFonts w:ascii="Calibri" w:hAnsi="Calibri"/>
                <w:sz w:val="18"/>
                <w:szCs w:val="18"/>
              </w:rPr>
              <w:t>Le liquidazioni sono state correttamente inserite nel SIFORM?</w:t>
            </w:r>
          </w:p>
        </w:tc>
        <w:tc>
          <w:tcPr>
            <w:tcW w:w="237" w:type="pct"/>
            <w:shd w:val="clear" w:color="auto" w:fill="auto"/>
            <w:vAlign w:val="center"/>
          </w:tcPr>
          <w:p w14:paraId="31A4CB80"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1A1FC5EB" w14:textId="77777777" w:rsidR="00231C53" w:rsidRPr="00F463BF" w:rsidRDefault="00231C53" w:rsidP="00CB61E9">
            <w:pPr>
              <w:spacing w:before="0" w:after="160" w:line="259" w:lineRule="auto"/>
              <w:rPr>
                <w:rFonts w:ascii="Calibri" w:hAnsi="Calibri"/>
                <w:color w:val="000000"/>
                <w:sz w:val="18"/>
                <w:szCs w:val="18"/>
              </w:rPr>
            </w:pPr>
          </w:p>
        </w:tc>
        <w:tc>
          <w:tcPr>
            <w:tcW w:w="237" w:type="pct"/>
            <w:shd w:val="clear" w:color="auto" w:fill="auto"/>
            <w:vAlign w:val="center"/>
          </w:tcPr>
          <w:p w14:paraId="4FF888BC" w14:textId="77777777" w:rsidR="00231C53" w:rsidRPr="00F463BF" w:rsidRDefault="00231C53" w:rsidP="00CB61E9">
            <w:pPr>
              <w:spacing w:before="0" w:after="160" w:line="259" w:lineRule="auto"/>
              <w:rPr>
                <w:rFonts w:ascii="Calibri" w:hAnsi="Calibri"/>
                <w:color w:val="000000"/>
                <w:sz w:val="18"/>
                <w:szCs w:val="18"/>
              </w:rPr>
            </w:pPr>
          </w:p>
        </w:tc>
        <w:tc>
          <w:tcPr>
            <w:tcW w:w="1187" w:type="pct"/>
            <w:shd w:val="clear" w:color="auto" w:fill="auto"/>
          </w:tcPr>
          <w:p w14:paraId="0CA26F43" w14:textId="77777777" w:rsidR="00231C53" w:rsidRPr="00F463BF" w:rsidRDefault="00231C53" w:rsidP="00CB61E9">
            <w:pPr>
              <w:spacing w:before="0" w:after="160" w:line="259" w:lineRule="auto"/>
              <w:rPr>
                <w:rFonts w:ascii="Calibri" w:hAnsi="Calibri"/>
                <w:color w:val="000000"/>
                <w:sz w:val="18"/>
                <w:szCs w:val="18"/>
              </w:rPr>
            </w:pPr>
          </w:p>
        </w:tc>
      </w:tr>
      <w:tr w:rsidR="00231C53" w:rsidRPr="00F463BF" w14:paraId="17B66D54" w14:textId="77777777" w:rsidTr="00CB61E9">
        <w:trPr>
          <w:trHeight w:val="405"/>
        </w:trPr>
        <w:tc>
          <w:tcPr>
            <w:tcW w:w="5000" w:type="pct"/>
            <w:gridSpan w:val="5"/>
            <w:shd w:val="clear" w:color="auto" w:fill="auto"/>
            <w:vAlign w:val="center"/>
          </w:tcPr>
          <w:p w14:paraId="7DEA11B6" w14:textId="77777777" w:rsidR="00231C53" w:rsidRPr="00F463BF" w:rsidRDefault="00231C53" w:rsidP="00CB61E9">
            <w:pPr>
              <w:spacing w:before="0" w:after="160" w:line="259" w:lineRule="auto"/>
              <w:rPr>
                <w:rFonts w:ascii="Calibri" w:hAnsi="Calibri"/>
                <w:color w:val="000000"/>
                <w:sz w:val="18"/>
                <w:szCs w:val="18"/>
              </w:rPr>
            </w:pPr>
            <w:r w:rsidRPr="00F463BF">
              <w:rPr>
                <w:rFonts w:ascii="Calibri" w:hAnsi="Calibri"/>
                <w:b/>
                <w:color w:val="000000"/>
                <w:sz w:val="18"/>
                <w:szCs w:val="18"/>
              </w:rPr>
              <w:t>Funzionario: (nome e cognome)</w:t>
            </w:r>
          </w:p>
        </w:tc>
      </w:tr>
      <w:tr w:rsidR="00231C53" w:rsidRPr="00F463BF" w14:paraId="55686AE0" w14:textId="77777777" w:rsidTr="00CB61E9">
        <w:trPr>
          <w:trHeight w:val="405"/>
        </w:trPr>
        <w:tc>
          <w:tcPr>
            <w:tcW w:w="5000" w:type="pct"/>
            <w:gridSpan w:val="5"/>
            <w:shd w:val="clear" w:color="auto" w:fill="auto"/>
            <w:vAlign w:val="center"/>
          </w:tcPr>
          <w:p w14:paraId="4C8CECE2" w14:textId="77777777" w:rsidR="00231C53" w:rsidRPr="00F463BF" w:rsidRDefault="00231C53" w:rsidP="00CB61E9">
            <w:pPr>
              <w:spacing w:before="0" w:after="160" w:line="259" w:lineRule="auto"/>
              <w:rPr>
                <w:rFonts w:ascii="Calibri" w:hAnsi="Calibri"/>
                <w:b/>
                <w:color w:val="000000"/>
                <w:sz w:val="18"/>
                <w:szCs w:val="18"/>
              </w:rPr>
            </w:pPr>
            <w:r w:rsidRPr="00F463BF">
              <w:rPr>
                <w:rFonts w:ascii="Calibri" w:hAnsi="Calibri"/>
                <w:b/>
                <w:color w:val="000000"/>
                <w:sz w:val="18"/>
                <w:szCs w:val="18"/>
              </w:rPr>
              <w:t>Firma autografa o digitale, ai sensi e per gli effetti dell’art. 24 del D.lgs. n. 82/2005</w:t>
            </w:r>
          </w:p>
        </w:tc>
      </w:tr>
      <w:tr w:rsidR="00905856" w:rsidRPr="00B13D7D" w14:paraId="4DDB21CD" w14:textId="77777777" w:rsidTr="00FD017D">
        <w:trPr>
          <w:trHeight w:val="405"/>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tbl>
            <w:tblPr>
              <w:tblW w:w="98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84"/>
            </w:tblGrid>
            <w:tr w:rsidR="00905856" w:rsidRPr="00AB058C" w14:paraId="18F77554" w14:textId="77777777" w:rsidTr="00905856">
              <w:trPr>
                <w:trHeight w:val="405"/>
              </w:trPr>
              <w:tc>
                <w:tcPr>
                  <w:tcW w:w="5000" w:type="pct"/>
                  <w:shd w:val="clear" w:color="auto" w:fill="0070C0"/>
                  <w:vAlign w:val="center"/>
                </w:tcPr>
                <w:p w14:paraId="21D8E5E0" w14:textId="77777777" w:rsidR="00905856" w:rsidRPr="00AB058C" w:rsidRDefault="00905856" w:rsidP="00905856">
                  <w:pPr>
                    <w:spacing w:before="0" w:after="160" w:line="259" w:lineRule="auto"/>
                    <w:jc w:val="center"/>
                    <w:rPr>
                      <w:rFonts w:ascii="Calibri" w:hAnsi="Calibri"/>
                      <w:b/>
                      <w:color w:val="FFFFFF" w:themeColor="background1"/>
                      <w:sz w:val="18"/>
                      <w:szCs w:val="18"/>
                    </w:rPr>
                  </w:pPr>
                  <w:r w:rsidRPr="00AB058C">
                    <w:rPr>
                      <w:rFonts w:ascii="Calibri" w:hAnsi="Calibri"/>
                      <w:b/>
                      <w:color w:val="FFFFFF"/>
                      <w:sz w:val="20"/>
                    </w:rPr>
                    <w:t>VERIFICHE</w:t>
                  </w:r>
                  <w:r>
                    <w:rPr>
                      <w:rFonts w:ascii="Calibri" w:hAnsi="Calibri"/>
                      <w:b/>
                      <w:color w:val="FFFFFF"/>
                      <w:sz w:val="20"/>
                    </w:rPr>
                    <w:t>IN LOCO DEGLI ASPETTI TECNICO – FISICI DELL’OPERAZIONE</w:t>
                  </w:r>
                  <w:r w:rsidRPr="00AB058C">
                    <w:rPr>
                      <w:rFonts w:ascii="Calibri" w:hAnsi="Calibri"/>
                      <w:b/>
                      <w:color w:val="FFFFFF"/>
                      <w:sz w:val="20"/>
                    </w:rPr>
                    <w:t>– Controlli di I livello</w:t>
                  </w:r>
                </w:p>
              </w:tc>
            </w:tr>
          </w:tbl>
          <w:p w14:paraId="685CDEC5" w14:textId="77777777" w:rsidR="00905856" w:rsidRDefault="00905856" w:rsidP="00905856"/>
        </w:tc>
      </w:tr>
      <w:tr w:rsidR="003F34E0" w:rsidRPr="00F463BF" w14:paraId="0FA1F3D6" w14:textId="77777777" w:rsidTr="00C00A12">
        <w:trPr>
          <w:trHeight w:val="330"/>
        </w:trPr>
        <w:tc>
          <w:tcPr>
            <w:tcW w:w="3102" w:type="pct"/>
            <w:shd w:val="clear" w:color="auto" w:fill="auto"/>
            <w:vAlign w:val="center"/>
          </w:tcPr>
          <w:p w14:paraId="6AACA770" w14:textId="77777777" w:rsidR="003F34E0" w:rsidRPr="00F463BF" w:rsidRDefault="003F34E0" w:rsidP="003F34E0">
            <w:pPr>
              <w:autoSpaceDE w:val="0"/>
              <w:autoSpaceDN w:val="0"/>
              <w:adjustRightInd w:val="0"/>
              <w:spacing w:before="0" w:after="0"/>
              <w:jc w:val="both"/>
              <w:rPr>
                <w:rFonts w:ascii="Calibri" w:hAnsi="Calibri"/>
                <w:color w:val="000000"/>
                <w:sz w:val="18"/>
                <w:szCs w:val="18"/>
              </w:rPr>
            </w:pPr>
            <w:r>
              <w:rPr>
                <w:rFonts w:ascii="Calibri" w:hAnsi="Calibri"/>
                <w:color w:val="000000"/>
                <w:sz w:val="18"/>
                <w:szCs w:val="18"/>
              </w:rPr>
              <w:t>È stata verificata l’esistenza del Beneficiario e la sua operatività?</w:t>
            </w:r>
          </w:p>
        </w:tc>
        <w:tc>
          <w:tcPr>
            <w:tcW w:w="237" w:type="pct"/>
            <w:shd w:val="clear" w:color="auto" w:fill="auto"/>
            <w:vAlign w:val="center"/>
          </w:tcPr>
          <w:p w14:paraId="7CA05817"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2E60537B"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406F6987" w14:textId="77777777" w:rsidR="003F34E0" w:rsidRPr="00F463BF" w:rsidRDefault="003F34E0" w:rsidP="003F34E0">
            <w:pPr>
              <w:spacing w:before="0" w:after="160" w:line="259" w:lineRule="auto"/>
              <w:rPr>
                <w:rFonts w:ascii="Calibri" w:hAnsi="Calibri"/>
                <w:color w:val="000000"/>
                <w:sz w:val="18"/>
                <w:szCs w:val="18"/>
              </w:rPr>
            </w:pPr>
          </w:p>
        </w:tc>
        <w:tc>
          <w:tcPr>
            <w:tcW w:w="1187" w:type="pct"/>
            <w:shd w:val="clear" w:color="auto" w:fill="auto"/>
          </w:tcPr>
          <w:p w14:paraId="0D3043B3" w14:textId="77777777" w:rsidR="003F34E0" w:rsidRPr="00F463BF" w:rsidRDefault="003F34E0" w:rsidP="003F34E0">
            <w:pPr>
              <w:spacing w:before="0" w:after="160" w:line="259" w:lineRule="auto"/>
              <w:rPr>
                <w:rFonts w:ascii="Calibri" w:hAnsi="Calibri"/>
                <w:color w:val="000000"/>
                <w:sz w:val="18"/>
                <w:szCs w:val="18"/>
              </w:rPr>
            </w:pPr>
          </w:p>
        </w:tc>
      </w:tr>
      <w:tr w:rsidR="003F34E0" w:rsidRPr="00F463BF" w14:paraId="5CC727DF" w14:textId="77777777" w:rsidTr="00C00A12">
        <w:trPr>
          <w:trHeight w:val="330"/>
        </w:trPr>
        <w:tc>
          <w:tcPr>
            <w:tcW w:w="3102" w:type="pct"/>
            <w:shd w:val="clear" w:color="auto" w:fill="auto"/>
            <w:vAlign w:val="center"/>
          </w:tcPr>
          <w:p w14:paraId="531408FF" w14:textId="77777777" w:rsidR="003F34E0" w:rsidRPr="00F463BF" w:rsidRDefault="003F34E0" w:rsidP="003F34E0">
            <w:pPr>
              <w:autoSpaceDE w:val="0"/>
              <w:autoSpaceDN w:val="0"/>
              <w:adjustRightInd w:val="0"/>
              <w:spacing w:before="0" w:after="0"/>
              <w:jc w:val="both"/>
              <w:rPr>
                <w:rFonts w:ascii="Calibri" w:hAnsi="Calibri"/>
                <w:color w:val="000000"/>
                <w:sz w:val="18"/>
                <w:szCs w:val="18"/>
              </w:rPr>
            </w:pPr>
            <w:r w:rsidRPr="00F463BF">
              <w:rPr>
                <w:rFonts w:ascii="Calibri" w:hAnsi="Calibri"/>
                <w:color w:val="000000"/>
                <w:sz w:val="18"/>
                <w:szCs w:val="18"/>
              </w:rPr>
              <w:t xml:space="preserve">Sono </w:t>
            </w:r>
            <w:r>
              <w:rPr>
                <w:rFonts w:ascii="Calibri" w:hAnsi="Calibri"/>
                <w:color w:val="000000"/>
                <w:sz w:val="18"/>
                <w:szCs w:val="18"/>
              </w:rPr>
              <w:t xml:space="preserve">state </w:t>
            </w:r>
            <w:r w:rsidRPr="00F463BF">
              <w:rPr>
                <w:rFonts w:ascii="Calibri" w:hAnsi="Calibri"/>
                <w:color w:val="000000"/>
                <w:sz w:val="18"/>
                <w:szCs w:val="18"/>
              </w:rPr>
              <w:t>rispettate le norme di informazione e pubblicità previste in relazione all’utilizzo dei fondi comunitari</w:t>
            </w:r>
            <w:r>
              <w:rPr>
                <w:rFonts w:ascii="Calibri" w:hAnsi="Calibri"/>
                <w:color w:val="000000"/>
                <w:sz w:val="18"/>
                <w:szCs w:val="18"/>
              </w:rPr>
              <w:t xml:space="preserve"> (se pertinente)</w:t>
            </w:r>
            <w:r w:rsidRPr="00F463BF">
              <w:rPr>
                <w:rFonts w:ascii="Calibri" w:hAnsi="Calibri"/>
                <w:color w:val="000000"/>
                <w:sz w:val="18"/>
                <w:szCs w:val="18"/>
              </w:rPr>
              <w:t>?</w:t>
            </w:r>
          </w:p>
        </w:tc>
        <w:tc>
          <w:tcPr>
            <w:tcW w:w="237" w:type="pct"/>
            <w:shd w:val="clear" w:color="auto" w:fill="auto"/>
            <w:vAlign w:val="center"/>
          </w:tcPr>
          <w:p w14:paraId="42A9F794"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0D8BB38C"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4373BFFA" w14:textId="77777777" w:rsidR="003F34E0" w:rsidRPr="00F463BF" w:rsidRDefault="003F34E0" w:rsidP="003F34E0">
            <w:pPr>
              <w:spacing w:before="0" w:after="160" w:line="259" w:lineRule="auto"/>
              <w:rPr>
                <w:rFonts w:ascii="Calibri" w:hAnsi="Calibri"/>
                <w:color w:val="000000"/>
                <w:sz w:val="18"/>
                <w:szCs w:val="18"/>
              </w:rPr>
            </w:pPr>
          </w:p>
        </w:tc>
        <w:tc>
          <w:tcPr>
            <w:tcW w:w="1187" w:type="pct"/>
            <w:shd w:val="clear" w:color="auto" w:fill="auto"/>
          </w:tcPr>
          <w:p w14:paraId="4A98A38D" w14:textId="77777777" w:rsidR="003F34E0" w:rsidRPr="00F463BF" w:rsidRDefault="003F34E0" w:rsidP="003F34E0">
            <w:pPr>
              <w:spacing w:before="0" w:after="160" w:line="259" w:lineRule="auto"/>
              <w:rPr>
                <w:rFonts w:ascii="Calibri" w:hAnsi="Calibri"/>
                <w:color w:val="000000"/>
                <w:sz w:val="18"/>
                <w:szCs w:val="18"/>
              </w:rPr>
            </w:pPr>
          </w:p>
        </w:tc>
      </w:tr>
      <w:tr w:rsidR="003F34E0" w:rsidRPr="00F463BF" w14:paraId="733DD6CD" w14:textId="77777777" w:rsidTr="00C00A12">
        <w:trPr>
          <w:trHeight w:val="330"/>
        </w:trPr>
        <w:tc>
          <w:tcPr>
            <w:tcW w:w="3102" w:type="pct"/>
            <w:shd w:val="clear" w:color="auto" w:fill="auto"/>
            <w:vAlign w:val="center"/>
          </w:tcPr>
          <w:p w14:paraId="5F517312" w14:textId="77777777" w:rsidR="003F34E0" w:rsidRPr="00F463BF" w:rsidRDefault="003F34E0" w:rsidP="003F34E0">
            <w:pPr>
              <w:autoSpaceDE w:val="0"/>
              <w:autoSpaceDN w:val="0"/>
              <w:adjustRightInd w:val="0"/>
              <w:spacing w:before="0" w:after="0"/>
              <w:jc w:val="both"/>
              <w:rPr>
                <w:rFonts w:ascii="Calibri" w:hAnsi="Calibri"/>
                <w:color w:val="000000"/>
                <w:sz w:val="18"/>
                <w:szCs w:val="18"/>
              </w:rPr>
            </w:pPr>
            <w:r>
              <w:rPr>
                <w:rFonts w:ascii="Calibri" w:eastAsia="Calibri" w:hAnsi="Calibri" w:cs="Calibri"/>
                <w:sz w:val="18"/>
                <w:szCs w:val="18"/>
              </w:rPr>
              <w:t>L’operazione finanziata è stata realizzata secondo quanto stabilito nell’avviso pubblico di riferimento?</w:t>
            </w:r>
          </w:p>
        </w:tc>
        <w:tc>
          <w:tcPr>
            <w:tcW w:w="237" w:type="pct"/>
            <w:shd w:val="clear" w:color="auto" w:fill="auto"/>
            <w:vAlign w:val="center"/>
          </w:tcPr>
          <w:p w14:paraId="52B86A4E"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07D31A57"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48A63394" w14:textId="77777777" w:rsidR="003F34E0" w:rsidRPr="00F463BF" w:rsidRDefault="003F34E0" w:rsidP="003F34E0">
            <w:pPr>
              <w:spacing w:before="0" w:after="160" w:line="259" w:lineRule="auto"/>
              <w:rPr>
                <w:rFonts w:ascii="Calibri" w:hAnsi="Calibri"/>
                <w:color w:val="000000"/>
                <w:sz w:val="18"/>
                <w:szCs w:val="18"/>
              </w:rPr>
            </w:pPr>
          </w:p>
        </w:tc>
        <w:tc>
          <w:tcPr>
            <w:tcW w:w="1187" w:type="pct"/>
            <w:shd w:val="clear" w:color="auto" w:fill="auto"/>
          </w:tcPr>
          <w:p w14:paraId="2B15828B" w14:textId="77777777" w:rsidR="003F34E0" w:rsidRPr="00F463BF" w:rsidRDefault="003F34E0" w:rsidP="003F34E0">
            <w:pPr>
              <w:spacing w:before="0" w:after="160" w:line="259" w:lineRule="auto"/>
              <w:rPr>
                <w:rFonts w:ascii="Calibri" w:hAnsi="Calibri"/>
                <w:color w:val="000000"/>
                <w:sz w:val="18"/>
                <w:szCs w:val="18"/>
              </w:rPr>
            </w:pPr>
          </w:p>
        </w:tc>
      </w:tr>
      <w:tr w:rsidR="003F34E0" w:rsidRPr="00F463BF" w14:paraId="755DD45E" w14:textId="77777777" w:rsidTr="00C00A12">
        <w:trPr>
          <w:trHeight w:val="330"/>
        </w:trPr>
        <w:tc>
          <w:tcPr>
            <w:tcW w:w="3102" w:type="pct"/>
            <w:shd w:val="clear" w:color="auto" w:fill="auto"/>
            <w:vAlign w:val="center"/>
          </w:tcPr>
          <w:p w14:paraId="26665B2E" w14:textId="77777777" w:rsidR="003F34E0" w:rsidRPr="001B2BD1" w:rsidRDefault="003F34E0" w:rsidP="003F34E0">
            <w:pPr>
              <w:autoSpaceDE w:val="0"/>
              <w:autoSpaceDN w:val="0"/>
              <w:adjustRightInd w:val="0"/>
              <w:spacing w:before="0" w:after="0"/>
              <w:jc w:val="both"/>
              <w:rPr>
                <w:rFonts w:ascii="Calibri" w:eastAsia="Calibri" w:hAnsi="Calibri" w:cs="Calibri"/>
                <w:sz w:val="18"/>
                <w:szCs w:val="18"/>
              </w:rPr>
            </w:pPr>
            <w:r>
              <w:rPr>
                <w:rFonts w:ascii="Calibri" w:eastAsia="Calibri" w:hAnsi="Calibri" w:cs="Calibri"/>
                <w:sz w:val="18"/>
                <w:szCs w:val="18"/>
              </w:rPr>
              <w:t xml:space="preserve">Gli obiettivi specifici dell’operazione finanziata sono stati conseguiti? </w:t>
            </w:r>
          </w:p>
        </w:tc>
        <w:tc>
          <w:tcPr>
            <w:tcW w:w="237" w:type="pct"/>
            <w:shd w:val="clear" w:color="auto" w:fill="auto"/>
            <w:vAlign w:val="center"/>
          </w:tcPr>
          <w:p w14:paraId="3FC4ABFC"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7706A5D4"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5514BA90" w14:textId="77777777" w:rsidR="003F34E0" w:rsidRPr="00F463BF" w:rsidRDefault="003F34E0" w:rsidP="003F34E0">
            <w:pPr>
              <w:spacing w:before="0" w:after="160" w:line="259" w:lineRule="auto"/>
              <w:rPr>
                <w:rFonts w:ascii="Calibri" w:hAnsi="Calibri"/>
                <w:color w:val="000000"/>
                <w:sz w:val="18"/>
                <w:szCs w:val="18"/>
              </w:rPr>
            </w:pPr>
          </w:p>
        </w:tc>
        <w:tc>
          <w:tcPr>
            <w:tcW w:w="1187" w:type="pct"/>
            <w:shd w:val="clear" w:color="auto" w:fill="auto"/>
          </w:tcPr>
          <w:p w14:paraId="17460C98" w14:textId="77777777" w:rsidR="003F34E0" w:rsidRPr="00F463BF" w:rsidRDefault="003F34E0" w:rsidP="003F34E0">
            <w:pPr>
              <w:spacing w:before="0" w:after="160" w:line="259" w:lineRule="auto"/>
              <w:rPr>
                <w:rFonts w:ascii="Calibri" w:hAnsi="Calibri"/>
                <w:color w:val="000000"/>
                <w:sz w:val="18"/>
                <w:szCs w:val="18"/>
              </w:rPr>
            </w:pPr>
          </w:p>
        </w:tc>
      </w:tr>
      <w:tr w:rsidR="003F34E0" w:rsidRPr="00F463BF" w14:paraId="62053235" w14:textId="77777777" w:rsidTr="00C00A12">
        <w:trPr>
          <w:trHeight w:val="330"/>
        </w:trPr>
        <w:tc>
          <w:tcPr>
            <w:tcW w:w="3102" w:type="pct"/>
            <w:shd w:val="clear" w:color="auto" w:fill="auto"/>
            <w:vAlign w:val="center"/>
          </w:tcPr>
          <w:p w14:paraId="2BA92059" w14:textId="77777777" w:rsidR="003F34E0" w:rsidRDefault="003F34E0" w:rsidP="003F34E0">
            <w:pPr>
              <w:autoSpaceDE w:val="0"/>
              <w:autoSpaceDN w:val="0"/>
              <w:adjustRightInd w:val="0"/>
              <w:spacing w:before="0" w:after="0"/>
              <w:jc w:val="both"/>
              <w:rPr>
                <w:rFonts w:ascii="Calibri" w:eastAsia="Calibri" w:hAnsi="Calibri" w:cs="Calibri"/>
                <w:sz w:val="18"/>
                <w:szCs w:val="18"/>
              </w:rPr>
            </w:pPr>
            <w:r>
              <w:rPr>
                <w:rFonts w:ascii="Calibri" w:eastAsia="Calibri" w:hAnsi="Calibri" w:cs="Calibri"/>
                <w:sz w:val="18"/>
                <w:szCs w:val="18"/>
              </w:rPr>
              <w:t>Sono presenti gli output prodotti e sono conformi con quanto previsto dall’Avviso pubblico di riferimento (se pertinente)?</w:t>
            </w:r>
          </w:p>
        </w:tc>
        <w:tc>
          <w:tcPr>
            <w:tcW w:w="237" w:type="pct"/>
            <w:shd w:val="clear" w:color="auto" w:fill="auto"/>
            <w:vAlign w:val="center"/>
          </w:tcPr>
          <w:p w14:paraId="124AB619"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5738A6A9"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335E8979" w14:textId="77777777" w:rsidR="003F34E0" w:rsidRPr="00F463BF" w:rsidRDefault="003F34E0" w:rsidP="003F34E0">
            <w:pPr>
              <w:spacing w:before="0" w:after="160" w:line="259" w:lineRule="auto"/>
              <w:rPr>
                <w:rFonts w:ascii="Calibri" w:hAnsi="Calibri"/>
                <w:color w:val="000000"/>
                <w:sz w:val="18"/>
                <w:szCs w:val="18"/>
              </w:rPr>
            </w:pPr>
          </w:p>
        </w:tc>
        <w:tc>
          <w:tcPr>
            <w:tcW w:w="1187" w:type="pct"/>
            <w:shd w:val="clear" w:color="auto" w:fill="auto"/>
          </w:tcPr>
          <w:p w14:paraId="4CCCA5E5" w14:textId="77777777" w:rsidR="003F34E0" w:rsidRPr="00F463BF" w:rsidRDefault="003F34E0" w:rsidP="003F34E0">
            <w:pPr>
              <w:spacing w:before="0" w:after="160" w:line="259" w:lineRule="auto"/>
              <w:rPr>
                <w:rFonts w:ascii="Calibri" w:hAnsi="Calibri"/>
                <w:color w:val="000000"/>
                <w:sz w:val="18"/>
                <w:szCs w:val="18"/>
              </w:rPr>
            </w:pPr>
          </w:p>
        </w:tc>
      </w:tr>
      <w:tr w:rsidR="003F34E0" w:rsidRPr="00F463BF" w14:paraId="288BC2F3" w14:textId="77777777" w:rsidTr="00C00A12">
        <w:trPr>
          <w:trHeight w:val="330"/>
        </w:trPr>
        <w:tc>
          <w:tcPr>
            <w:tcW w:w="3102" w:type="pct"/>
            <w:shd w:val="clear" w:color="auto" w:fill="auto"/>
            <w:vAlign w:val="center"/>
          </w:tcPr>
          <w:p w14:paraId="7C640A4B" w14:textId="77777777" w:rsidR="003F34E0" w:rsidRDefault="003F34E0" w:rsidP="003F34E0">
            <w:pPr>
              <w:autoSpaceDE w:val="0"/>
              <w:autoSpaceDN w:val="0"/>
              <w:adjustRightInd w:val="0"/>
              <w:spacing w:before="0" w:after="0"/>
              <w:jc w:val="both"/>
              <w:rPr>
                <w:rFonts w:ascii="Calibri" w:eastAsia="Calibri" w:hAnsi="Calibri" w:cs="Calibri"/>
                <w:sz w:val="18"/>
                <w:szCs w:val="18"/>
              </w:rPr>
            </w:pPr>
            <w:r>
              <w:rPr>
                <w:rFonts w:ascii="Calibri" w:eastAsia="Calibri" w:hAnsi="Calibri" w:cs="Calibri"/>
                <w:sz w:val="18"/>
                <w:szCs w:val="18"/>
              </w:rPr>
              <w:t>Sono presenti i destinatari dell’operazione finanziata (se pertinente)?</w:t>
            </w:r>
          </w:p>
        </w:tc>
        <w:tc>
          <w:tcPr>
            <w:tcW w:w="237" w:type="pct"/>
            <w:shd w:val="clear" w:color="auto" w:fill="auto"/>
            <w:vAlign w:val="center"/>
          </w:tcPr>
          <w:p w14:paraId="24EBE6CB"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0901C3DB"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23C34E53" w14:textId="77777777" w:rsidR="003F34E0" w:rsidRPr="00F463BF" w:rsidRDefault="003F34E0" w:rsidP="003F34E0">
            <w:pPr>
              <w:spacing w:before="0" w:after="160" w:line="259" w:lineRule="auto"/>
              <w:rPr>
                <w:rFonts w:ascii="Calibri" w:hAnsi="Calibri"/>
                <w:color w:val="000000"/>
                <w:sz w:val="18"/>
                <w:szCs w:val="18"/>
              </w:rPr>
            </w:pPr>
          </w:p>
        </w:tc>
        <w:tc>
          <w:tcPr>
            <w:tcW w:w="1187" w:type="pct"/>
            <w:shd w:val="clear" w:color="auto" w:fill="auto"/>
          </w:tcPr>
          <w:p w14:paraId="16A08E9C" w14:textId="77777777" w:rsidR="003F34E0" w:rsidRPr="00F463BF" w:rsidRDefault="003F34E0" w:rsidP="003F34E0">
            <w:pPr>
              <w:spacing w:before="0" w:after="160" w:line="259" w:lineRule="auto"/>
              <w:rPr>
                <w:rFonts w:ascii="Calibri" w:hAnsi="Calibri"/>
                <w:color w:val="000000"/>
                <w:sz w:val="18"/>
                <w:szCs w:val="18"/>
              </w:rPr>
            </w:pPr>
          </w:p>
        </w:tc>
      </w:tr>
      <w:tr w:rsidR="003F34E0" w:rsidRPr="00F463BF" w14:paraId="6D47F914" w14:textId="77777777" w:rsidTr="00C00A12">
        <w:trPr>
          <w:trHeight w:val="330"/>
        </w:trPr>
        <w:tc>
          <w:tcPr>
            <w:tcW w:w="3102" w:type="pct"/>
            <w:shd w:val="clear" w:color="auto" w:fill="auto"/>
            <w:vAlign w:val="center"/>
          </w:tcPr>
          <w:p w14:paraId="14C2BAAC" w14:textId="77777777" w:rsidR="003F34E0" w:rsidRDefault="003F34E0" w:rsidP="003F34E0">
            <w:pPr>
              <w:autoSpaceDE w:val="0"/>
              <w:autoSpaceDN w:val="0"/>
              <w:adjustRightInd w:val="0"/>
              <w:spacing w:before="0" w:after="0"/>
              <w:jc w:val="both"/>
              <w:rPr>
                <w:rFonts w:ascii="Calibri" w:eastAsia="Calibri" w:hAnsi="Calibri" w:cs="Calibri"/>
                <w:sz w:val="18"/>
                <w:szCs w:val="18"/>
              </w:rPr>
            </w:pPr>
            <w:r>
              <w:rPr>
                <w:rFonts w:ascii="Calibri" w:eastAsia="Calibri" w:hAnsi="Calibri" w:cs="Calibri"/>
                <w:sz w:val="18"/>
                <w:szCs w:val="18"/>
              </w:rPr>
              <w:lastRenderedPageBreak/>
              <w:t>È presente la documentazione comprovante le attività realizzate (se pertinente)?</w:t>
            </w:r>
          </w:p>
        </w:tc>
        <w:tc>
          <w:tcPr>
            <w:tcW w:w="237" w:type="pct"/>
            <w:shd w:val="clear" w:color="auto" w:fill="auto"/>
            <w:vAlign w:val="center"/>
          </w:tcPr>
          <w:p w14:paraId="0D801C86"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06D2F176" w14:textId="77777777" w:rsidR="003F34E0" w:rsidRPr="00F463BF" w:rsidRDefault="003F34E0" w:rsidP="003F34E0">
            <w:pPr>
              <w:spacing w:before="0" w:after="160" w:line="259" w:lineRule="auto"/>
              <w:rPr>
                <w:rFonts w:ascii="Calibri" w:hAnsi="Calibri"/>
                <w:color w:val="000000"/>
                <w:sz w:val="18"/>
                <w:szCs w:val="18"/>
              </w:rPr>
            </w:pPr>
          </w:p>
        </w:tc>
        <w:tc>
          <w:tcPr>
            <w:tcW w:w="237" w:type="pct"/>
            <w:shd w:val="clear" w:color="auto" w:fill="auto"/>
            <w:vAlign w:val="center"/>
          </w:tcPr>
          <w:p w14:paraId="6585F8DB" w14:textId="77777777" w:rsidR="003F34E0" w:rsidRPr="00F463BF" w:rsidRDefault="003F34E0" w:rsidP="003F34E0">
            <w:pPr>
              <w:spacing w:before="0" w:after="160" w:line="259" w:lineRule="auto"/>
              <w:rPr>
                <w:rFonts w:ascii="Calibri" w:hAnsi="Calibri"/>
                <w:color w:val="000000"/>
                <w:sz w:val="18"/>
                <w:szCs w:val="18"/>
              </w:rPr>
            </w:pPr>
          </w:p>
        </w:tc>
        <w:tc>
          <w:tcPr>
            <w:tcW w:w="1187" w:type="pct"/>
            <w:shd w:val="clear" w:color="auto" w:fill="auto"/>
          </w:tcPr>
          <w:p w14:paraId="5FA8E437" w14:textId="77777777" w:rsidR="003F34E0" w:rsidRPr="00F463BF" w:rsidRDefault="003F34E0" w:rsidP="003F34E0">
            <w:pPr>
              <w:spacing w:before="0" w:after="160" w:line="259" w:lineRule="auto"/>
              <w:rPr>
                <w:rFonts w:ascii="Calibri" w:hAnsi="Calibri"/>
                <w:color w:val="000000"/>
                <w:sz w:val="18"/>
                <w:szCs w:val="18"/>
              </w:rPr>
            </w:pPr>
          </w:p>
        </w:tc>
      </w:tr>
      <w:tr w:rsidR="003F34E0" w:rsidRPr="00B13D7D" w14:paraId="46D3B2AA" w14:textId="77777777" w:rsidTr="00C00A12">
        <w:trPr>
          <w:trHeight w:val="330"/>
        </w:trPr>
        <w:tc>
          <w:tcPr>
            <w:tcW w:w="3102" w:type="pct"/>
            <w:shd w:val="clear" w:color="auto" w:fill="auto"/>
            <w:vAlign w:val="center"/>
          </w:tcPr>
          <w:p w14:paraId="7D2B7211" w14:textId="77777777" w:rsidR="003F34E0" w:rsidRPr="001B2BD1" w:rsidRDefault="003F34E0" w:rsidP="003F34E0">
            <w:pPr>
              <w:autoSpaceDE w:val="0"/>
              <w:autoSpaceDN w:val="0"/>
              <w:adjustRightInd w:val="0"/>
              <w:spacing w:before="0" w:after="0"/>
              <w:jc w:val="both"/>
              <w:rPr>
                <w:rFonts w:ascii="Calibri" w:eastAsia="Calibri" w:hAnsi="Calibri" w:cs="Calibri"/>
                <w:sz w:val="18"/>
                <w:szCs w:val="18"/>
              </w:rPr>
            </w:pPr>
            <w:r>
              <w:rPr>
                <w:rFonts w:asciiTheme="minorHAnsi" w:hAnsiTheme="minorHAnsi" w:cstheme="minorHAnsi"/>
                <w:iCs/>
                <w:sz w:val="18"/>
                <w:szCs w:val="18"/>
              </w:rPr>
              <w:t>G</w:t>
            </w:r>
            <w:r w:rsidRPr="0090646F">
              <w:rPr>
                <w:rFonts w:asciiTheme="minorHAnsi" w:hAnsiTheme="minorHAnsi" w:cstheme="minorHAnsi"/>
                <w:iCs/>
                <w:sz w:val="18"/>
                <w:szCs w:val="18"/>
              </w:rPr>
              <w:t>li indicatori di realizzazione</w:t>
            </w:r>
            <w:r>
              <w:rPr>
                <w:rFonts w:asciiTheme="minorHAnsi" w:hAnsiTheme="minorHAnsi" w:cstheme="minorHAnsi"/>
                <w:iCs/>
                <w:sz w:val="18"/>
                <w:szCs w:val="18"/>
              </w:rPr>
              <w:t xml:space="preserve"> inseriti nel </w:t>
            </w:r>
            <w:r w:rsidRPr="0090646F">
              <w:rPr>
                <w:rFonts w:asciiTheme="minorHAnsi" w:hAnsiTheme="minorHAnsi" w:cstheme="minorHAnsi"/>
                <w:iCs/>
                <w:sz w:val="18"/>
                <w:szCs w:val="18"/>
              </w:rPr>
              <w:t xml:space="preserve">sistema informativo </w:t>
            </w:r>
            <w:r>
              <w:rPr>
                <w:rFonts w:asciiTheme="minorHAnsi" w:hAnsiTheme="minorHAnsi" w:cstheme="minorHAnsi"/>
                <w:iCs/>
                <w:sz w:val="18"/>
                <w:szCs w:val="18"/>
              </w:rPr>
              <w:t>Siform</w:t>
            </w:r>
            <w:r w:rsidRPr="0090646F">
              <w:rPr>
                <w:rFonts w:asciiTheme="minorHAnsi" w:hAnsiTheme="minorHAnsi" w:cstheme="minorHAnsi"/>
                <w:iCs/>
                <w:sz w:val="18"/>
                <w:szCs w:val="18"/>
              </w:rPr>
              <w:t xml:space="preserve"> risultano correttamente valorizzati </w:t>
            </w:r>
            <w:r>
              <w:rPr>
                <w:rFonts w:asciiTheme="minorHAnsi" w:hAnsiTheme="minorHAnsi" w:cstheme="minorHAnsi"/>
                <w:iCs/>
                <w:sz w:val="18"/>
                <w:szCs w:val="18"/>
              </w:rPr>
              <w:t>e coerenti con effettiva realizzazione del progetto</w:t>
            </w:r>
            <w:r w:rsidRPr="0090646F">
              <w:rPr>
                <w:rFonts w:asciiTheme="minorHAnsi" w:hAnsiTheme="minorHAnsi" w:cstheme="minorHAnsi"/>
                <w:sz w:val="18"/>
                <w:szCs w:val="18"/>
              </w:rPr>
              <w:t>?</w:t>
            </w:r>
          </w:p>
        </w:tc>
        <w:tc>
          <w:tcPr>
            <w:tcW w:w="237" w:type="pct"/>
            <w:shd w:val="clear" w:color="auto" w:fill="auto"/>
            <w:vAlign w:val="center"/>
          </w:tcPr>
          <w:p w14:paraId="06C3F57C" w14:textId="77777777" w:rsidR="003F34E0" w:rsidRPr="00B13D7D" w:rsidRDefault="003F34E0" w:rsidP="003F34E0">
            <w:pPr>
              <w:spacing w:before="0" w:after="160" w:line="259" w:lineRule="auto"/>
              <w:jc w:val="both"/>
              <w:rPr>
                <w:rFonts w:asciiTheme="minorHAnsi" w:hAnsiTheme="minorHAnsi" w:cstheme="minorHAnsi"/>
                <w:iCs/>
                <w:sz w:val="18"/>
                <w:szCs w:val="18"/>
              </w:rPr>
            </w:pPr>
          </w:p>
        </w:tc>
        <w:tc>
          <w:tcPr>
            <w:tcW w:w="237" w:type="pct"/>
            <w:shd w:val="clear" w:color="auto" w:fill="auto"/>
            <w:vAlign w:val="center"/>
          </w:tcPr>
          <w:p w14:paraId="26AD3A8A" w14:textId="77777777" w:rsidR="003F34E0" w:rsidRPr="00B13D7D" w:rsidRDefault="003F34E0" w:rsidP="003F34E0">
            <w:pPr>
              <w:spacing w:before="0" w:after="160" w:line="259" w:lineRule="auto"/>
              <w:jc w:val="both"/>
              <w:rPr>
                <w:rFonts w:asciiTheme="minorHAnsi" w:hAnsiTheme="minorHAnsi" w:cstheme="minorHAnsi"/>
                <w:iCs/>
                <w:sz w:val="18"/>
                <w:szCs w:val="18"/>
              </w:rPr>
            </w:pPr>
          </w:p>
        </w:tc>
        <w:tc>
          <w:tcPr>
            <w:tcW w:w="237" w:type="pct"/>
            <w:shd w:val="clear" w:color="auto" w:fill="auto"/>
            <w:vAlign w:val="center"/>
          </w:tcPr>
          <w:p w14:paraId="5EAB8537" w14:textId="77777777" w:rsidR="003F34E0" w:rsidRPr="00B13D7D" w:rsidRDefault="003F34E0" w:rsidP="003F34E0">
            <w:pPr>
              <w:spacing w:before="0" w:after="160" w:line="259" w:lineRule="auto"/>
              <w:jc w:val="both"/>
              <w:rPr>
                <w:rFonts w:asciiTheme="minorHAnsi" w:hAnsiTheme="minorHAnsi" w:cstheme="minorHAnsi"/>
                <w:iCs/>
                <w:sz w:val="18"/>
                <w:szCs w:val="18"/>
              </w:rPr>
            </w:pPr>
          </w:p>
        </w:tc>
        <w:tc>
          <w:tcPr>
            <w:tcW w:w="1187" w:type="pct"/>
            <w:shd w:val="clear" w:color="auto" w:fill="auto"/>
          </w:tcPr>
          <w:p w14:paraId="75227AF3" w14:textId="77777777" w:rsidR="003F34E0" w:rsidRPr="00B13D7D" w:rsidRDefault="003F34E0" w:rsidP="003F34E0">
            <w:pPr>
              <w:spacing w:before="0" w:after="160" w:line="259" w:lineRule="auto"/>
              <w:jc w:val="both"/>
              <w:rPr>
                <w:rFonts w:asciiTheme="minorHAnsi" w:hAnsiTheme="minorHAnsi" w:cstheme="minorHAnsi"/>
                <w:iCs/>
                <w:sz w:val="18"/>
                <w:szCs w:val="18"/>
              </w:rPr>
            </w:pPr>
          </w:p>
        </w:tc>
      </w:tr>
      <w:tr w:rsidR="003F34E0" w:rsidRPr="00F463BF" w14:paraId="5CF728C5" w14:textId="77777777" w:rsidTr="00C00A12">
        <w:trPr>
          <w:trHeight w:val="405"/>
        </w:trPr>
        <w:tc>
          <w:tcPr>
            <w:tcW w:w="5000" w:type="pct"/>
            <w:gridSpan w:val="5"/>
            <w:shd w:val="clear" w:color="auto" w:fill="auto"/>
            <w:vAlign w:val="center"/>
          </w:tcPr>
          <w:p w14:paraId="4279FD4C" w14:textId="77777777" w:rsidR="003F34E0" w:rsidRPr="00F463BF" w:rsidRDefault="003F34E0" w:rsidP="00C00A12">
            <w:pPr>
              <w:spacing w:before="0" w:after="160" w:line="259" w:lineRule="auto"/>
              <w:rPr>
                <w:rFonts w:ascii="Calibri" w:hAnsi="Calibri"/>
                <w:color w:val="000000"/>
                <w:sz w:val="18"/>
                <w:szCs w:val="18"/>
              </w:rPr>
            </w:pPr>
            <w:r w:rsidRPr="00F463BF">
              <w:rPr>
                <w:rFonts w:ascii="Calibri" w:hAnsi="Calibri"/>
                <w:b/>
                <w:color w:val="000000"/>
                <w:sz w:val="18"/>
                <w:szCs w:val="18"/>
              </w:rPr>
              <w:t>Funzionario: (nome e cognome)</w:t>
            </w:r>
          </w:p>
        </w:tc>
      </w:tr>
      <w:tr w:rsidR="003F34E0" w:rsidRPr="00F463BF" w14:paraId="149876C8" w14:textId="77777777" w:rsidTr="00C00A12">
        <w:trPr>
          <w:trHeight w:val="405"/>
        </w:trPr>
        <w:tc>
          <w:tcPr>
            <w:tcW w:w="5000" w:type="pct"/>
            <w:gridSpan w:val="5"/>
            <w:shd w:val="clear" w:color="auto" w:fill="auto"/>
            <w:vAlign w:val="center"/>
          </w:tcPr>
          <w:p w14:paraId="10E3F771" w14:textId="77777777" w:rsidR="003F34E0" w:rsidRPr="00F463BF" w:rsidRDefault="003F34E0" w:rsidP="00C00A12">
            <w:pPr>
              <w:spacing w:before="0" w:after="160" w:line="259" w:lineRule="auto"/>
              <w:rPr>
                <w:rFonts w:ascii="Calibri" w:hAnsi="Calibri"/>
                <w:b/>
                <w:color w:val="000000"/>
                <w:sz w:val="18"/>
                <w:szCs w:val="18"/>
              </w:rPr>
            </w:pPr>
            <w:r w:rsidRPr="00F463BF">
              <w:rPr>
                <w:rFonts w:ascii="Calibri" w:hAnsi="Calibri"/>
                <w:b/>
                <w:color w:val="000000"/>
                <w:sz w:val="18"/>
                <w:szCs w:val="18"/>
              </w:rPr>
              <w:t>Firma autografa o digitale, ai sensi e per gli effetti dell’art. 24 del D.lgs. n. 82/2005</w:t>
            </w:r>
          </w:p>
        </w:tc>
      </w:tr>
    </w:tbl>
    <w:p w14:paraId="38118A22" w14:textId="77777777" w:rsidR="00231C53" w:rsidRDefault="00231C53" w:rsidP="00231C53">
      <w:pPr>
        <w:spacing w:before="0" w:after="160" w:line="259" w:lineRule="auto"/>
        <w:rPr>
          <w:rFonts w:ascii="Calibri" w:eastAsia="Times New Roman" w:hAnsi="Calibri" w:cs="Times New Roman"/>
          <w:b/>
          <w:caps/>
          <w:szCs w:val="24"/>
          <w:lang w:eastAsia="it-IT"/>
        </w:rPr>
      </w:pPr>
    </w:p>
    <w:p w14:paraId="13ED0C07" w14:textId="77777777" w:rsidR="00231C53" w:rsidRPr="00F463BF" w:rsidRDefault="00231C53" w:rsidP="00231C53">
      <w:pPr>
        <w:spacing w:before="0" w:after="160" w:line="259" w:lineRule="auto"/>
        <w:jc w:val="center"/>
        <w:rPr>
          <w:rFonts w:ascii="Calibri" w:eastAsia="Times New Roman" w:hAnsi="Calibri" w:cs="Times New Roman"/>
          <w:b/>
          <w:caps/>
          <w:szCs w:val="24"/>
          <w:lang w:eastAsia="it-IT"/>
        </w:rPr>
      </w:pPr>
      <w:r w:rsidRPr="00F463BF">
        <w:rPr>
          <w:rFonts w:ascii="Calibri" w:eastAsia="Times New Roman" w:hAnsi="Calibri" w:cs="Times New Roman"/>
          <w:b/>
          <w:caps/>
          <w:szCs w:val="24"/>
          <w:lang w:eastAsia="it-IT"/>
        </w:rPr>
        <w:t>por fse Marche 2014/20</w:t>
      </w:r>
    </w:p>
    <w:p w14:paraId="07F31B93" w14:textId="77777777" w:rsidR="00231C53" w:rsidRPr="00F463BF" w:rsidRDefault="00231C53" w:rsidP="00231C53">
      <w:pPr>
        <w:spacing w:before="0" w:after="0" w:line="360" w:lineRule="auto"/>
        <w:jc w:val="center"/>
        <w:rPr>
          <w:rFonts w:ascii="Calibri" w:eastAsia="Times New Roman" w:hAnsi="Calibri" w:cs="Times New Roman"/>
          <w:b/>
          <w:caps/>
          <w:sz w:val="18"/>
          <w:szCs w:val="24"/>
          <w:lang w:eastAsia="it-IT"/>
        </w:rPr>
      </w:pPr>
    </w:p>
    <w:p w14:paraId="14757E44" w14:textId="77777777" w:rsidR="00231C53" w:rsidRPr="00F463BF" w:rsidRDefault="00231C53" w:rsidP="00231C53">
      <w:pPr>
        <w:spacing w:before="0" w:after="160" w:line="259" w:lineRule="auto"/>
        <w:jc w:val="center"/>
        <w:rPr>
          <w:rFonts w:ascii="Calibri" w:hAnsi="Calibri"/>
          <w:b/>
          <w:bCs/>
          <w:color w:val="000000"/>
          <w:sz w:val="22"/>
        </w:rPr>
      </w:pPr>
      <w:r>
        <w:rPr>
          <w:rFonts w:asciiTheme="majorHAnsi" w:eastAsiaTheme="majorEastAsia" w:hAnsiTheme="majorHAnsi" w:cstheme="majorBidi"/>
          <w:b/>
          <w:color w:val="000000" w:themeColor="text1"/>
          <w:szCs w:val="24"/>
        </w:rPr>
        <w:t>OPERAZIONI A COSTO SEMPLIFICATO</w:t>
      </w:r>
    </w:p>
    <w:p w14:paraId="7A79C274" w14:textId="77777777" w:rsidR="00231C53" w:rsidRPr="00F463BF" w:rsidRDefault="00231C53" w:rsidP="00231C53">
      <w:pPr>
        <w:spacing w:before="0" w:after="0" w:line="360" w:lineRule="auto"/>
        <w:jc w:val="center"/>
        <w:rPr>
          <w:rFonts w:ascii="Calibri" w:eastAsia="Times New Roman" w:hAnsi="Calibri" w:cs="Times New Roman"/>
          <w:b/>
          <w:caps/>
          <w:szCs w:val="24"/>
          <w:lang w:eastAsia="it-IT"/>
        </w:rPr>
      </w:pPr>
      <w:r w:rsidRPr="00F463BF">
        <w:rPr>
          <w:rFonts w:ascii="Calibri" w:eastAsia="Times New Roman" w:hAnsi="Calibri" w:cs="Times New Roman"/>
          <w:b/>
          <w:caps/>
          <w:szCs w:val="24"/>
          <w:lang w:eastAsia="it-IT"/>
        </w:rPr>
        <w:t xml:space="preserve">Verbale di VERIFICA DELLA SPESA </w:t>
      </w:r>
    </w:p>
    <w:p w14:paraId="2C25CE7C" w14:textId="77777777" w:rsidR="00231C53" w:rsidRPr="00F463BF" w:rsidRDefault="00231C53" w:rsidP="00231C53">
      <w:pPr>
        <w:spacing w:before="0" w:after="0" w:line="360" w:lineRule="auto"/>
        <w:jc w:val="both"/>
        <w:rPr>
          <w:rFonts w:ascii="Calibri" w:eastAsia="Times New Roman" w:hAnsi="Calibri" w:cs="Times New Roman"/>
          <w:b/>
          <w:caps/>
          <w:szCs w:val="24"/>
          <w:lang w:eastAsia="it-IT"/>
        </w:rPr>
      </w:pPr>
    </w:p>
    <w:p w14:paraId="416F25B7" w14:textId="77777777" w:rsidR="00231C53" w:rsidRPr="00F463BF" w:rsidRDefault="00231C53" w:rsidP="00231C53">
      <w:pPr>
        <w:spacing w:before="0" w:after="0" w:line="360" w:lineRule="auto"/>
        <w:rPr>
          <w:rFonts w:ascii="Calibri" w:eastAsia="Times New Roman" w:hAnsi="Calibri" w:cs="Times New Roman"/>
          <w:caps/>
          <w:szCs w:val="24"/>
          <w:lang w:eastAsia="it-IT"/>
        </w:rPr>
      </w:pPr>
      <w:r w:rsidRPr="00F463BF">
        <w:rPr>
          <w:rFonts w:ascii="Calibri" w:eastAsia="Times New Roman" w:hAnsi="Calibri" w:cs="Times New Roman"/>
          <w:caps/>
          <w:szCs w:val="24"/>
          <w:lang w:eastAsia="it-IT"/>
        </w:rPr>
        <w:t>DESCRIZIONE Progetto  ………………………………………………………………………………………………………………..</w:t>
      </w:r>
    </w:p>
    <w:p w14:paraId="6006BFEF" w14:textId="77777777" w:rsidR="00231C53" w:rsidRPr="00F463BF" w:rsidRDefault="00231C53" w:rsidP="00231C53">
      <w:pPr>
        <w:spacing w:before="0" w:after="0" w:line="360" w:lineRule="auto"/>
        <w:rPr>
          <w:rFonts w:ascii="Calibri" w:eastAsia="Times New Roman" w:hAnsi="Calibri" w:cs="Times New Roman"/>
          <w:caps/>
          <w:szCs w:val="24"/>
          <w:lang w:eastAsia="it-IT"/>
        </w:rPr>
      </w:pPr>
      <w:r w:rsidRPr="00F463BF">
        <w:rPr>
          <w:rFonts w:ascii="Calibri" w:eastAsia="Times New Roman" w:hAnsi="Calibri" w:cs="Times New Roman"/>
          <w:caps/>
          <w:szCs w:val="24"/>
          <w:lang w:eastAsia="it-IT"/>
        </w:rPr>
        <w:t>CODICE progetto ………………………………………………………………………………………………………………………….</w:t>
      </w:r>
    </w:p>
    <w:p w14:paraId="7DFE2796" w14:textId="77777777" w:rsidR="00231C53" w:rsidRPr="00F463BF" w:rsidRDefault="00231C53" w:rsidP="00231C53">
      <w:pPr>
        <w:spacing w:before="0" w:after="0" w:line="360" w:lineRule="auto"/>
        <w:rPr>
          <w:rFonts w:ascii="Calibri" w:eastAsia="Times New Roman" w:hAnsi="Calibri" w:cs="Times New Roman"/>
          <w:caps/>
          <w:szCs w:val="24"/>
          <w:lang w:eastAsia="it-IT"/>
        </w:rPr>
      </w:pPr>
    </w:p>
    <w:p w14:paraId="1A4197AF" w14:textId="77777777" w:rsidR="00231C53" w:rsidRPr="00F463BF" w:rsidRDefault="00231C53" w:rsidP="00231C53">
      <w:pPr>
        <w:spacing w:before="0" w:after="0" w:line="360" w:lineRule="auto"/>
        <w:jc w:val="both"/>
        <w:rPr>
          <w:rFonts w:ascii="Calibri" w:eastAsia="Times New Roman" w:hAnsi="Calibri" w:cs="Times New Roman"/>
          <w:szCs w:val="24"/>
          <w:lang w:eastAsia="it-IT"/>
        </w:rPr>
      </w:pPr>
      <w:r w:rsidRPr="00F463BF">
        <w:rPr>
          <w:rFonts w:ascii="Calibri" w:eastAsia="Times New Roman" w:hAnsi="Calibri" w:cs="Times New Roman"/>
          <w:szCs w:val="24"/>
          <w:lang w:eastAsia="it-IT"/>
        </w:rPr>
        <w:t>Verificato:</w:t>
      </w:r>
    </w:p>
    <w:p w14:paraId="6164E785" w14:textId="77777777" w:rsidR="00231C53" w:rsidRPr="00F463BF" w:rsidRDefault="00231C53" w:rsidP="00BE374F">
      <w:pPr>
        <w:numPr>
          <w:ilvl w:val="0"/>
          <w:numId w:val="20"/>
        </w:numPr>
        <w:spacing w:before="0" w:after="0" w:line="259" w:lineRule="auto"/>
        <w:jc w:val="both"/>
        <w:rPr>
          <w:rFonts w:ascii="Calibri" w:eastAsia="Times New Roman" w:hAnsi="Calibri" w:cs="Times New Roman"/>
          <w:szCs w:val="24"/>
          <w:lang w:eastAsia="it-IT"/>
        </w:rPr>
      </w:pPr>
      <w:r w:rsidRPr="00F463BF">
        <w:rPr>
          <w:rFonts w:ascii="Calibri" w:eastAsia="Times New Roman" w:hAnsi="Calibri" w:cs="Times New Roman"/>
          <w:szCs w:val="24"/>
          <w:lang w:eastAsia="it-IT"/>
        </w:rPr>
        <w:t xml:space="preserve">che l’importo totale della spesa liquidata </w:t>
      </w:r>
      <w:r w:rsidRPr="00146DB2">
        <w:rPr>
          <w:rFonts w:ascii="Calibri" w:eastAsia="Times New Roman" w:hAnsi="Calibri" w:cs="Times New Roman"/>
          <w:szCs w:val="24"/>
          <w:lang w:eastAsia="it-IT"/>
        </w:rPr>
        <w:t xml:space="preserve">è conforme all’importo approvato </w:t>
      </w:r>
      <w:r w:rsidRPr="00F463BF">
        <w:rPr>
          <w:rFonts w:ascii="Calibri" w:eastAsia="Times New Roman" w:hAnsi="Calibri" w:cs="Times New Roman"/>
          <w:szCs w:val="24"/>
          <w:lang w:eastAsia="it-IT"/>
        </w:rPr>
        <w:t>in sede di valutazione</w:t>
      </w:r>
    </w:p>
    <w:p w14:paraId="7712B613" w14:textId="77777777" w:rsidR="00231C53" w:rsidRPr="00F463BF" w:rsidRDefault="00231C53" w:rsidP="00BE374F">
      <w:pPr>
        <w:numPr>
          <w:ilvl w:val="0"/>
          <w:numId w:val="20"/>
        </w:numPr>
        <w:spacing w:before="0" w:after="0" w:line="259" w:lineRule="auto"/>
        <w:jc w:val="both"/>
        <w:rPr>
          <w:rFonts w:ascii="Calibri" w:eastAsia="Times New Roman" w:hAnsi="Calibri" w:cs="Times New Roman"/>
          <w:szCs w:val="24"/>
          <w:lang w:eastAsia="it-IT"/>
        </w:rPr>
      </w:pPr>
      <w:r w:rsidRPr="00F463BF">
        <w:rPr>
          <w:rFonts w:ascii="Calibri" w:eastAsia="Times New Roman" w:hAnsi="Calibri" w:cs="Times New Roman"/>
          <w:szCs w:val="24"/>
          <w:lang w:eastAsia="it-IT"/>
        </w:rPr>
        <w:t>che la spesa liquidata è regolare e ammissibile ai sensi di quanto disposto dalla normativa di riferimento</w:t>
      </w:r>
    </w:p>
    <w:p w14:paraId="23DFF229" w14:textId="77777777" w:rsidR="00231C53" w:rsidRPr="00F463BF" w:rsidRDefault="00231C53" w:rsidP="00231C53">
      <w:pPr>
        <w:spacing w:before="0" w:after="0" w:line="360" w:lineRule="auto"/>
        <w:jc w:val="both"/>
        <w:rPr>
          <w:rFonts w:ascii="Calibri" w:eastAsia="Times New Roman" w:hAnsi="Calibri" w:cs="Times New Roman"/>
          <w:szCs w:val="24"/>
          <w:lang w:eastAsia="it-IT"/>
        </w:rPr>
      </w:pPr>
    </w:p>
    <w:p w14:paraId="6159E117" w14:textId="77777777" w:rsidR="00231C53" w:rsidRPr="00F463BF" w:rsidRDefault="00231C53" w:rsidP="00231C53">
      <w:pPr>
        <w:spacing w:before="0" w:after="0" w:line="360" w:lineRule="auto"/>
        <w:jc w:val="both"/>
        <w:rPr>
          <w:rFonts w:ascii="Calibri" w:eastAsia="Times New Roman" w:hAnsi="Calibri" w:cs="Times New Roman"/>
          <w:szCs w:val="24"/>
          <w:lang w:eastAsia="it-IT"/>
        </w:rPr>
      </w:pPr>
      <w:r w:rsidRPr="00F463BF">
        <w:rPr>
          <w:rFonts w:ascii="Calibri" w:eastAsia="Times New Roman" w:hAnsi="Calibri" w:cs="Times New Roman"/>
          <w:szCs w:val="24"/>
          <w:lang w:eastAsia="it-IT"/>
        </w:rPr>
        <w:t>si indicano di seguito gli importi ammessi (per le motivazioni circa gli eventuali importi non ammessi si rimanda alla Check list):</w:t>
      </w:r>
    </w:p>
    <w:p w14:paraId="501D1329" w14:textId="77777777" w:rsidR="00231C53" w:rsidRPr="00F463BF" w:rsidRDefault="00231C53" w:rsidP="00231C53">
      <w:pPr>
        <w:spacing w:before="0" w:after="0" w:line="360" w:lineRule="auto"/>
        <w:jc w:val="both"/>
        <w:rPr>
          <w:rFonts w:ascii="Calibri" w:eastAsia="Times New Roman" w:hAnsi="Calibri" w:cs="Times New Roman"/>
          <w:szCs w:val="24"/>
          <w:lang w:eastAsia="it-IT"/>
        </w:rPr>
      </w:pPr>
    </w:p>
    <w:tbl>
      <w:tblPr>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28"/>
        <w:gridCol w:w="2081"/>
        <w:gridCol w:w="1602"/>
        <w:gridCol w:w="1356"/>
        <w:gridCol w:w="1335"/>
        <w:gridCol w:w="1538"/>
      </w:tblGrid>
      <w:tr w:rsidR="00231C53" w:rsidRPr="00F463BF" w14:paraId="1798BD52" w14:textId="77777777" w:rsidTr="00CB61E9">
        <w:trPr>
          <w:trHeight w:val="472"/>
        </w:trPr>
        <w:tc>
          <w:tcPr>
            <w:tcW w:w="1441" w:type="dxa"/>
            <w:shd w:val="clear" w:color="auto" w:fill="auto"/>
          </w:tcPr>
          <w:p w14:paraId="0674E3A4" w14:textId="77777777" w:rsidR="00231C53" w:rsidRPr="00F463BF" w:rsidRDefault="00231C53" w:rsidP="00CB61E9">
            <w:pPr>
              <w:spacing w:before="0" w:after="160" w:line="259" w:lineRule="auto"/>
              <w:jc w:val="center"/>
              <w:rPr>
                <w:rFonts w:ascii="Calibri" w:hAnsi="Calibri"/>
                <w:sz w:val="22"/>
                <w:szCs w:val="24"/>
              </w:rPr>
            </w:pPr>
            <w:r w:rsidRPr="00F463BF">
              <w:rPr>
                <w:rFonts w:ascii="Calibri" w:hAnsi="Calibri"/>
                <w:sz w:val="22"/>
                <w:szCs w:val="24"/>
              </w:rPr>
              <w:t xml:space="preserve">N° atto </w:t>
            </w:r>
          </w:p>
          <w:p w14:paraId="4D4DB297" w14:textId="77777777" w:rsidR="00231C53" w:rsidRPr="00F463BF" w:rsidRDefault="00231C53" w:rsidP="00CB61E9">
            <w:pPr>
              <w:spacing w:before="0" w:after="160" w:line="259" w:lineRule="auto"/>
              <w:jc w:val="center"/>
              <w:rPr>
                <w:rFonts w:ascii="Calibri" w:hAnsi="Calibri"/>
                <w:sz w:val="22"/>
                <w:szCs w:val="24"/>
              </w:rPr>
            </w:pPr>
            <w:r w:rsidRPr="00F463BF">
              <w:rPr>
                <w:rFonts w:ascii="Calibri" w:hAnsi="Calibri"/>
                <w:sz w:val="22"/>
                <w:szCs w:val="24"/>
              </w:rPr>
              <w:t>liquidazione</w:t>
            </w:r>
          </w:p>
        </w:tc>
        <w:tc>
          <w:tcPr>
            <w:tcW w:w="2159" w:type="dxa"/>
            <w:shd w:val="clear" w:color="auto" w:fill="auto"/>
          </w:tcPr>
          <w:p w14:paraId="38C9248C" w14:textId="77777777" w:rsidR="00231C53" w:rsidRPr="00F463BF" w:rsidRDefault="00231C53" w:rsidP="00CB61E9">
            <w:pPr>
              <w:spacing w:before="0" w:after="160" w:line="259" w:lineRule="auto"/>
              <w:jc w:val="center"/>
              <w:rPr>
                <w:rFonts w:ascii="Calibri" w:hAnsi="Calibri"/>
                <w:sz w:val="22"/>
                <w:szCs w:val="24"/>
              </w:rPr>
            </w:pPr>
            <w:r w:rsidRPr="00F463BF">
              <w:rPr>
                <w:rFonts w:ascii="Calibri" w:hAnsi="Calibri"/>
                <w:sz w:val="22"/>
                <w:szCs w:val="24"/>
              </w:rPr>
              <w:t>Data atto liquidazione</w:t>
            </w:r>
          </w:p>
        </w:tc>
        <w:tc>
          <w:tcPr>
            <w:tcW w:w="1639" w:type="dxa"/>
            <w:shd w:val="clear" w:color="auto" w:fill="auto"/>
          </w:tcPr>
          <w:p w14:paraId="178BD299" w14:textId="77777777" w:rsidR="00231C53" w:rsidRPr="00F463BF" w:rsidRDefault="00231C53" w:rsidP="00CB61E9">
            <w:pPr>
              <w:spacing w:before="0" w:after="160" w:line="259" w:lineRule="auto"/>
              <w:jc w:val="center"/>
              <w:rPr>
                <w:rFonts w:ascii="Calibri" w:hAnsi="Calibri"/>
                <w:sz w:val="22"/>
                <w:szCs w:val="24"/>
              </w:rPr>
            </w:pPr>
            <w:r w:rsidRPr="00F463BF">
              <w:rPr>
                <w:rFonts w:ascii="Calibri" w:hAnsi="Calibri"/>
                <w:sz w:val="22"/>
                <w:szCs w:val="24"/>
              </w:rPr>
              <w:t>N° mandato pagamento</w:t>
            </w:r>
          </w:p>
        </w:tc>
        <w:tc>
          <w:tcPr>
            <w:tcW w:w="1368" w:type="dxa"/>
            <w:shd w:val="clear" w:color="auto" w:fill="auto"/>
          </w:tcPr>
          <w:p w14:paraId="6A1AF2D9" w14:textId="77777777" w:rsidR="00231C53" w:rsidRPr="00F463BF" w:rsidRDefault="00231C53" w:rsidP="00CB61E9">
            <w:pPr>
              <w:spacing w:before="0" w:after="160" w:line="259" w:lineRule="auto"/>
              <w:jc w:val="center"/>
              <w:rPr>
                <w:rFonts w:ascii="Calibri" w:hAnsi="Calibri"/>
                <w:sz w:val="22"/>
                <w:szCs w:val="24"/>
              </w:rPr>
            </w:pPr>
            <w:r w:rsidRPr="00F463BF">
              <w:rPr>
                <w:rFonts w:ascii="Calibri" w:hAnsi="Calibri"/>
                <w:sz w:val="22"/>
                <w:szCs w:val="24"/>
              </w:rPr>
              <w:t>Data mandato pagamento</w:t>
            </w:r>
          </w:p>
        </w:tc>
        <w:tc>
          <w:tcPr>
            <w:tcW w:w="1374" w:type="dxa"/>
            <w:shd w:val="clear" w:color="auto" w:fill="auto"/>
          </w:tcPr>
          <w:p w14:paraId="26E362AC" w14:textId="77777777" w:rsidR="00231C53" w:rsidRPr="00F463BF" w:rsidRDefault="00231C53" w:rsidP="00CB61E9">
            <w:pPr>
              <w:spacing w:before="0" w:after="160" w:line="259" w:lineRule="auto"/>
              <w:jc w:val="center"/>
              <w:rPr>
                <w:rFonts w:ascii="Calibri" w:hAnsi="Calibri"/>
                <w:sz w:val="22"/>
                <w:szCs w:val="24"/>
              </w:rPr>
            </w:pPr>
            <w:r w:rsidRPr="00F463BF">
              <w:rPr>
                <w:rFonts w:ascii="Calibri" w:hAnsi="Calibri"/>
                <w:sz w:val="22"/>
                <w:szCs w:val="24"/>
              </w:rPr>
              <w:t>Importo</w:t>
            </w:r>
          </w:p>
          <w:p w14:paraId="7C4D3347" w14:textId="77777777" w:rsidR="00231C53" w:rsidRPr="00F463BF" w:rsidRDefault="00231C53" w:rsidP="00CB61E9">
            <w:pPr>
              <w:spacing w:before="0" w:after="160" w:line="259" w:lineRule="auto"/>
              <w:jc w:val="center"/>
              <w:rPr>
                <w:rFonts w:ascii="Calibri" w:hAnsi="Calibri"/>
                <w:sz w:val="22"/>
                <w:szCs w:val="24"/>
              </w:rPr>
            </w:pPr>
          </w:p>
        </w:tc>
        <w:tc>
          <w:tcPr>
            <w:tcW w:w="1585" w:type="dxa"/>
            <w:shd w:val="clear" w:color="auto" w:fill="auto"/>
          </w:tcPr>
          <w:p w14:paraId="38B51FFB" w14:textId="77777777" w:rsidR="00231C53" w:rsidRPr="00F463BF" w:rsidRDefault="00231C53" w:rsidP="00CB61E9">
            <w:pPr>
              <w:spacing w:before="0" w:after="160" w:line="259" w:lineRule="auto"/>
              <w:jc w:val="center"/>
              <w:rPr>
                <w:rFonts w:ascii="Calibri" w:hAnsi="Calibri"/>
                <w:sz w:val="22"/>
                <w:szCs w:val="24"/>
              </w:rPr>
            </w:pPr>
            <w:r w:rsidRPr="00F463BF">
              <w:rPr>
                <w:rFonts w:ascii="Calibri" w:hAnsi="Calibri"/>
                <w:sz w:val="22"/>
                <w:szCs w:val="24"/>
              </w:rPr>
              <w:t xml:space="preserve">Importo  ammesso </w:t>
            </w:r>
          </w:p>
        </w:tc>
      </w:tr>
      <w:tr w:rsidR="00231C53" w:rsidRPr="00F463BF" w14:paraId="4A910284" w14:textId="77777777" w:rsidTr="00CB61E9">
        <w:trPr>
          <w:trHeight w:val="286"/>
        </w:trPr>
        <w:tc>
          <w:tcPr>
            <w:tcW w:w="1441" w:type="dxa"/>
            <w:shd w:val="clear" w:color="auto" w:fill="auto"/>
          </w:tcPr>
          <w:p w14:paraId="59A3C429" w14:textId="77777777" w:rsidR="00231C53" w:rsidRPr="00F463BF" w:rsidRDefault="00231C53" w:rsidP="00CB61E9">
            <w:pPr>
              <w:spacing w:before="0" w:after="160" w:line="259" w:lineRule="auto"/>
              <w:jc w:val="center"/>
              <w:rPr>
                <w:rFonts w:ascii="Calibri" w:hAnsi="Calibri"/>
                <w:sz w:val="22"/>
                <w:szCs w:val="24"/>
              </w:rPr>
            </w:pPr>
          </w:p>
        </w:tc>
        <w:tc>
          <w:tcPr>
            <w:tcW w:w="2159" w:type="dxa"/>
            <w:shd w:val="clear" w:color="auto" w:fill="auto"/>
            <w:vAlign w:val="center"/>
          </w:tcPr>
          <w:p w14:paraId="7AA93CC5" w14:textId="77777777" w:rsidR="00231C53" w:rsidRPr="00F463BF" w:rsidRDefault="00231C53" w:rsidP="00CB61E9">
            <w:pPr>
              <w:spacing w:before="0" w:after="160" w:line="259" w:lineRule="auto"/>
              <w:jc w:val="center"/>
              <w:rPr>
                <w:rFonts w:ascii="Calibri" w:hAnsi="Calibri"/>
                <w:color w:val="000000"/>
                <w:sz w:val="22"/>
                <w:szCs w:val="24"/>
              </w:rPr>
            </w:pPr>
          </w:p>
        </w:tc>
        <w:tc>
          <w:tcPr>
            <w:tcW w:w="1639" w:type="dxa"/>
            <w:shd w:val="clear" w:color="auto" w:fill="auto"/>
            <w:vAlign w:val="center"/>
          </w:tcPr>
          <w:p w14:paraId="498D56A4" w14:textId="77777777" w:rsidR="00231C53" w:rsidRPr="00F463BF" w:rsidRDefault="00231C53" w:rsidP="00CB61E9">
            <w:pPr>
              <w:spacing w:before="0" w:after="160" w:line="259" w:lineRule="auto"/>
              <w:jc w:val="center"/>
              <w:rPr>
                <w:rFonts w:ascii="Calibri" w:hAnsi="Calibri"/>
                <w:color w:val="000000"/>
                <w:sz w:val="22"/>
                <w:szCs w:val="24"/>
              </w:rPr>
            </w:pPr>
          </w:p>
        </w:tc>
        <w:tc>
          <w:tcPr>
            <w:tcW w:w="1368" w:type="dxa"/>
            <w:shd w:val="clear" w:color="auto" w:fill="auto"/>
          </w:tcPr>
          <w:p w14:paraId="4E419BD5" w14:textId="77777777" w:rsidR="00231C53" w:rsidRPr="00F463BF" w:rsidRDefault="00231C53" w:rsidP="00CB61E9">
            <w:pPr>
              <w:spacing w:before="0" w:after="160" w:line="259" w:lineRule="auto"/>
              <w:jc w:val="center"/>
              <w:rPr>
                <w:rFonts w:ascii="Calibri" w:hAnsi="Calibri"/>
                <w:color w:val="000000"/>
                <w:sz w:val="22"/>
                <w:szCs w:val="24"/>
              </w:rPr>
            </w:pPr>
          </w:p>
        </w:tc>
        <w:tc>
          <w:tcPr>
            <w:tcW w:w="1374" w:type="dxa"/>
            <w:shd w:val="clear" w:color="auto" w:fill="auto"/>
            <w:vAlign w:val="center"/>
          </w:tcPr>
          <w:p w14:paraId="46041471" w14:textId="77777777" w:rsidR="00231C53" w:rsidRPr="00F463BF" w:rsidRDefault="00231C53" w:rsidP="00CB61E9">
            <w:pPr>
              <w:spacing w:before="0" w:after="160" w:line="259" w:lineRule="auto"/>
              <w:jc w:val="center"/>
              <w:rPr>
                <w:rFonts w:ascii="Calibri" w:hAnsi="Calibri"/>
                <w:color w:val="000000"/>
                <w:sz w:val="22"/>
                <w:szCs w:val="24"/>
              </w:rPr>
            </w:pPr>
          </w:p>
        </w:tc>
        <w:tc>
          <w:tcPr>
            <w:tcW w:w="1585" w:type="dxa"/>
            <w:shd w:val="clear" w:color="auto" w:fill="auto"/>
            <w:vAlign w:val="center"/>
          </w:tcPr>
          <w:p w14:paraId="259119A1" w14:textId="77777777" w:rsidR="00231C53" w:rsidRPr="00F463BF" w:rsidRDefault="00231C53" w:rsidP="00CB61E9">
            <w:pPr>
              <w:spacing w:before="0" w:after="160" w:line="259" w:lineRule="auto"/>
              <w:jc w:val="center"/>
              <w:rPr>
                <w:rFonts w:ascii="Calibri" w:hAnsi="Calibri"/>
                <w:sz w:val="22"/>
                <w:szCs w:val="24"/>
              </w:rPr>
            </w:pPr>
          </w:p>
        </w:tc>
      </w:tr>
      <w:tr w:rsidR="00231C53" w:rsidRPr="00F463BF" w14:paraId="3618D972" w14:textId="77777777" w:rsidTr="00CB61E9">
        <w:trPr>
          <w:trHeight w:val="286"/>
        </w:trPr>
        <w:tc>
          <w:tcPr>
            <w:tcW w:w="1441" w:type="dxa"/>
            <w:shd w:val="clear" w:color="auto" w:fill="auto"/>
          </w:tcPr>
          <w:p w14:paraId="381A514E" w14:textId="77777777" w:rsidR="00231C53" w:rsidRPr="00F463BF" w:rsidRDefault="00231C53" w:rsidP="00CB61E9">
            <w:pPr>
              <w:spacing w:before="0" w:after="160" w:line="259" w:lineRule="auto"/>
              <w:jc w:val="center"/>
              <w:rPr>
                <w:rFonts w:ascii="Calibri" w:hAnsi="Calibri"/>
                <w:sz w:val="22"/>
                <w:szCs w:val="24"/>
              </w:rPr>
            </w:pPr>
          </w:p>
        </w:tc>
        <w:tc>
          <w:tcPr>
            <w:tcW w:w="2159" w:type="dxa"/>
            <w:shd w:val="clear" w:color="auto" w:fill="auto"/>
            <w:vAlign w:val="center"/>
          </w:tcPr>
          <w:p w14:paraId="64ADDE86" w14:textId="77777777" w:rsidR="00231C53" w:rsidRPr="00F463BF" w:rsidRDefault="00231C53" w:rsidP="00CB61E9">
            <w:pPr>
              <w:spacing w:before="0" w:after="160" w:line="259" w:lineRule="auto"/>
              <w:jc w:val="center"/>
              <w:rPr>
                <w:rFonts w:ascii="Calibri" w:hAnsi="Calibri"/>
                <w:color w:val="000000"/>
                <w:sz w:val="22"/>
                <w:szCs w:val="24"/>
              </w:rPr>
            </w:pPr>
          </w:p>
        </w:tc>
        <w:tc>
          <w:tcPr>
            <w:tcW w:w="1639" w:type="dxa"/>
            <w:shd w:val="clear" w:color="auto" w:fill="auto"/>
            <w:vAlign w:val="center"/>
          </w:tcPr>
          <w:p w14:paraId="7D3E9590" w14:textId="77777777" w:rsidR="00231C53" w:rsidRPr="00F463BF" w:rsidRDefault="00231C53" w:rsidP="00CB61E9">
            <w:pPr>
              <w:spacing w:before="0" w:after="160" w:line="259" w:lineRule="auto"/>
              <w:jc w:val="center"/>
              <w:rPr>
                <w:rFonts w:ascii="Calibri" w:hAnsi="Calibri"/>
                <w:color w:val="000000"/>
                <w:sz w:val="22"/>
                <w:szCs w:val="24"/>
              </w:rPr>
            </w:pPr>
          </w:p>
        </w:tc>
        <w:tc>
          <w:tcPr>
            <w:tcW w:w="1368" w:type="dxa"/>
            <w:shd w:val="clear" w:color="auto" w:fill="auto"/>
          </w:tcPr>
          <w:p w14:paraId="64FCC22D" w14:textId="77777777" w:rsidR="00231C53" w:rsidRPr="00F463BF" w:rsidRDefault="00231C53" w:rsidP="00CB61E9">
            <w:pPr>
              <w:spacing w:before="0" w:after="160" w:line="259" w:lineRule="auto"/>
              <w:jc w:val="center"/>
              <w:rPr>
                <w:rFonts w:ascii="Calibri" w:hAnsi="Calibri"/>
                <w:color w:val="000000"/>
                <w:sz w:val="22"/>
                <w:szCs w:val="24"/>
              </w:rPr>
            </w:pPr>
          </w:p>
        </w:tc>
        <w:tc>
          <w:tcPr>
            <w:tcW w:w="1374" w:type="dxa"/>
            <w:shd w:val="clear" w:color="auto" w:fill="auto"/>
            <w:vAlign w:val="center"/>
          </w:tcPr>
          <w:p w14:paraId="4FB224C5" w14:textId="77777777" w:rsidR="00231C53" w:rsidRPr="00F463BF" w:rsidRDefault="00231C53" w:rsidP="00CB61E9">
            <w:pPr>
              <w:spacing w:before="0" w:after="160" w:line="259" w:lineRule="auto"/>
              <w:jc w:val="center"/>
              <w:rPr>
                <w:rFonts w:ascii="Calibri" w:hAnsi="Calibri"/>
                <w:color w:val="000000"/>
                <w:sz w:val="22"/>
                <w:szCs w:val="24"/>
              </w:rPr>
            </w:pPr>
          </w:p>
        </w:tc>
        <w:tc>
          <w:tcPr>
            <w:tcW w:w="1585" w:type="dxa"/>
            <w:shd w:val="clear" w:color="auto" w:fill="auto"/>
            <w:vAlign w:val="center"/>
          </w:tcPr>
          <w:p w14:paraId="00396D0A" w14:textId="77777777" w:rsidR="00231C53" w:rsidRPr="00F463BF" w:rsidRDefault="00231C53" w:rsidP="00CB61E9">
            <w:pPr>
              <w:spacing w:before="0" w:after="160" w:line="259" w:lineRule="auto"/>
              <w:jc w:val="center"/>
              <w:rPr>
                <w:rFonts w:ascii="Calibri" w:hAnsi="Calibri"/>
                <w:sz w:val="22"/>
                <w:szCs w:val="24"/>
              </w:rPr>
            </w:pPr>
          </w:p>
        </w:tc>
      </w:tr>
      <w:tr w:rsidR="00231C53" w:rsidRPr="00F463BF" w14:paraId="46DA401E" w14:textId="77777777" w:rsidTr="00CB61E9">
        <w:trPr>
          <w:trHeight w:val="286"/>
        </w:trPr>
        <w:tc>
          <w:tcPr>
            <w:tcW w:w="6607" w:type="dxa"/>
            <w:gridSpan w:val="4"/>
            <w:shd w:val="clear" w:color="auto" w:fill="auto"/>
          </w:tcPr>
          <w:p w14:paraId="725AC8D3" w14:textId="77777777" w:rsidR="00231C53" w:rsidRPr="00F463BF" w:rsidRDefault="00231C53" w:rsidP="00CB61E9">
            <w:pPr>
              <w:spacing w:before="0" w:after="160" w:line="259" w:lineRule="auto"/>
              <w:jc w:val="right"/>
              <w:rPr>
                <w:rFonts w:ascii="Calibri" w:hAnsi="Calibri"/>
                <w:color w:val="000000"/>
                <w:sz w:val="22"/>
                <w:szCs w:val="24"/>
              </w:rPr>
            </w:pPr>
            <w:r w:rsidRPr="00F463BF">
              <w:rPr>
                <w:rFonts w:ascii="Calibri" w:hAnsi="Calibri"/>
                <w:color w:val="000000"/>
                <w:sz w:val="22"/>
                <w:szCs w:val="24"/>
              </w:rPr>
              <w:t>TOTALE</w:t>
            </w:r>
          </w:p>
        </w:tc>
        <w:tc>
          <w:tcPr>
            <w:tcW w:w="1374" w:type="dxa"/>
            <w:shd w:val="clear" w:color="auto" w:fill="auto"/>
            <w:vAlign w:val="center"/>
          </w:tcPr>
          <w:p w14:paraId="1FD729C9" w14:textId="77777777" w:rsidR="00231C53" w:rsidRPr="00F463BF" w:rsidRDefault="00231C53" w:rsidP="00CB61E9">
            <w:pPr>
              <w:spacing w:before="0" w:after="160" w:line="259" w:lineRule="auto"/>
              <w:jc w:val="center"/>
              <w:rPr>
                <w:rFonts w:ascii="Calibri" w:hAnsi="Calibri"/>
                <w:color w:val="000000"/>
                <w:sz w:val="22"/>
                <w:szCs w:val="24"/>
              </w:rPr>
            </w:pPr>
          </w:p>
        </w:tc>
        <w:tc>
          <w:tcPr>
            <w:tcW w:w="1585" w:type="dxa"/>
            <w:shd w:val="clear" w:color="auto" w:fill="auto"/>
            <w:vAlign w:val="center"/>
          </w:tcPr>
          <w:p w14:paraId="1C6AC37C" w14:textId="77777777" w:rsidR="00231C53" w:rsidRPr="00F463BF" w:rsidRDefault="00231C53" w:rsidP="00CB61E9">
            <w:pPr>
              <w:spacing w:before="0" w:after="160" w:line="259" w:lineRule="auto"/>
              <w:jc w:val="center"/>
              <w:rPr>
                <w:rFonts w:ascii="Calibri" w:hAnsi="Calibri"/>
                <w:sz w:val="22"/>
                <w:szCs w:val="24"/>
              </w:rPr>
            </w:pPr>
          </w:p>
        </w:tc>
      </w:tr>
    </w:tbl>
    <w:p w14:paraId="3DDA9118" w14:textId="77777777" w:rsidR="00231C53" w:rsidRPr="00F463BF" w:rsidRDefault="00231C53" w:rsidP="00231C53">
      <w:pPr>
        <w:spacing w:before="0" w:after="0" w:line="360" w:lineRule="auto"/>
        <w:jc w:val="both"/>
        <w:rPr>
          <w:rFonts w:ascii="Calibri" w:eastAsia="Times New Roman" w:hAnsi="Calibri" w:cs="Times New Roman"/>
          <w:szCs w:val="24"/>
          <w:lang w:eastAsia="it-IT"/>
        </w:rPr>
      </w:pPr>
    </w:p>
    <w:p w14:paraId="04FD2987" w14:textId="77777777" w:rsidR="00231C53" w:rsidRPr="00F463BF" w:rsidRDefault="00231C53" w:rsidP="00231C53">
      <w:pPr>
        <w:spacing w:before="0" w:after="160" w:line="259" w:lineRule="auto"/>
        <w:rPr>
          <w:rFonts w:ascii="Calibri" w:hAnsi="Calibri"/>
          <w:sz w:val="22"/>
          <w:szCs w:val="24"/>
        </w:rPr>
      </w:pPr>
      <w:r w:rsidRPr="00F463BF">
        <w:rPr>
          <w:rFonts w:ascii="Calibri" w:hAnsi="Calibri"/>
          <w:sz w:val="22"/>
          <w:szCs w:val="24"/>
        </w:rPr>
        <w:t>Data………………………</w:t>
      </w:r>
    </w:p>
    <w:p w14:paraId="7F2ED16B" w14:textId="77777777" w:rsidR="00231C53" w:rsidRPr="00F463BF" w:rsidRDefault="00231C53" w:rsidP="00231C53">
      <w:pPr>
        <w:spacing w:before="0" w:after="160" w:line="259" w:lineRule="auto"/>
        <w:jc w:val="right"/>
        <w:rPr>
          <w:rFonts w:ascii="Calibri" w:hAnsi="Calibri"/>
          <w:sz w:val="22"/>
          <w:szCs w:val="24"/>
        </w:rPr>
      </w:pP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t>Il funzionario (nome e cognome)</w:t>
      </w:r>
    </w:p>
    <w:p w14:paraId="4224EA9C" w14:textId="77777777" w:rsidR="00231C53" w:rsidRPr="00F463BF" w:rsidRDefault="00231C53" w:rsidP="00231C53">
      <w:pPr>
        <w:spacing w:before="0" w:after="160" w:line="259" w:lineRule="auto"/>
        <w:jc w:val="right"/>
        <w:rPr>
          <w:rFonts w:ascii="Calibri" w:hAnsi="Calibri"/>
          <w:sz w:val="22"/>
          <w:szCs w:val="24"/>
        </w:rPr>
      </w:pP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r w:rsidRPr="00F463BF">
        <w:rPr>
          <w:rFonts w:ascii="Calibri" w:hAnsi="Calibri"/>
          <w:sz w:val="22"/>
          <w:szCs w:val="24"/>
        </w:rPr>
        <w:tab/>
      </w:r>
    </w:p>
    <w:p w14:paraId="1D493C83" w14:textId="77777777" w:rsidR="00231C53" w:rsidRPr="00F463BF" w:rsidRDefault="00231C53" w:rsidP="00231C53">
      <w:pPr>
        <w:spacing w:before="0" w:after="160" w:line="259" w:lineRule="auto"/>
        <w:rPr>
          <w:rFonts w:ascii="Calibri" w:hAnsi="Calibri"/>
          <w:sz w:val="22"/>
        </w:rPr>
      </w:pPr>
    </w:p>
    <w:p w14:paraId="5D336109" w14:textId="4874648F" w:rsidR="00231C53" w:rsidRDefault="00231C53" w:rsidP="00231C53">
      <w:pPr>
        <w:spacing w:before="0" w:after="160" w:line="259" w:lineRule="auto"/>
        <w:rPr>
          <w:rFonts w:ascii="Calibri" w:eastAsia="Times New Roman" w:hAnsi="Calibri" w:cs="Times New Roman"/>
          <w:b/>
          <w:caps/>
          <w:szCs w:val="24"/>
          <w:lang w:eastAsia="it-IT"/>
        </w:rPr>
      </w:pPr>
      <w:r w:rsidRPr="00F463BF">
        <w:rPr>
          <w:rFonts w:ascii="Calibri" w:hAnsi="Calibri"/>
          <w:b/>
          <w:color w:val="000000"/>
          <w:sz w:val="18"/>
          <w:szCs w:val="18"/>
        </w:rPr>
        <w:lastRenderedPageBreak/>
        <w:t>Firma autografa o digitale, ai sensi e per gli effetti dell’art. 24 del D.lgs. n. 82/2005</w:t>
      </w:r>
      <w:r>
        <w:rPr>
          <w:rFonts w:ascii="Calibri" w:eastAsia="Times New Roman" w:hAnsi="Calibri" w:cs="Times New Roman"/>
          <w:b/>
          <w:caps/>
          <w:szCs w:val="24"/>
          <w:lang w:eastAsia="it-IT"/>
        </w:rPr>
        <w:br w:type="page"/>
      </w:r>
    </w:p>
    <w:p w14:paraId="171E9128" w14:textId="77777777" w:rsidR="003F34E0" w:rsidRPr="003F34E0" w:rsidRDefault="003F34E0" w:rsidP="002D4FCF">
      <w:pPr>
        <w:spacing w:line="360" w:lineRule="auto"/>
        <w:jc w:val="both"/>
        <w:rPr>
          <w:rFonts w:asciiTheme="minorHAnsi" w:eastAsia="Times New Roman" w:hAnsiTheme="minorHAnsi" w:cstheme="minorHAnsi"/>
          <w:b/>
          <w:caps/>
          <w:sz w:val="20"/>
          <w:szCs w:val="20"/>
        </w:rPr>
      </w:pPr>
      <w:r w:rsidRPr="003F34E0">
        <w:rPr>
          <w:rFonts w:asciiTheme="minorHAnsi" w:eastAsia="Times New Roman" w:hAnsiTheme="minorHAnsi" w:cstheme="minorHAnsi"/>
          <w:b/>
          <w:caps/>
          <w:sz w:val="20"/>
          <w:szCs w:val="20"/>
        </w:rPr>
        <w:lastRenderedPageBreak/>
        <w:t>por Marche fse 2014/2020</w:t>
      </w:r>
    </w:p>
    <w:p w14:paraId="0AB35AD1" w14:textId="77777777" w:rsidR="003F34E0" w:rsidRPr="003F34E0" w:rsidRDefault="003F34E0" w:rsidP="003F34E0">
      <w:pPr>
        <w:pStyle w:val="Corpotesto"/>
        <w:jc w:val="center"/>
        <w:rPr>
          <w:rFonts w:asciiTheme="minorHAnsi" w:hAnsiTheme="minorHAnsi" w:cstheme="minorHAnsi"/>
          <w:color w:val="1F497D"/>
          <w:sz w:val="20"/>
          <w:szCs w:val="20"/>
        </w:rPr>
      </w:pPr>
      <w:r w:rsidRPr="003F34E0">
        <w:rPr>
          <w:rFonts w:asciiTheme="minorHAnsi" w:eastAsiaTheme="majorEastAsia" w:hAnsiTheme="minorHAnsi" w:cstheme="minorHAnsi"/>
          <w:b/>
          <w:sz w:val="20"/>
          <w:szCs w:val="20"/>
          <w:lang w:eastAsia="en-US"/>
        </w:rPr>
        <w:t>Operazioni a costo semplificato</w:t>
      </w:r>
    </w:p>
    <w:p w14:paraId="1DAFA8A5" w14:textId="77777777" w:rsidR="003F34E0" w:rsidRPr="003F34E0" w:rsidRDefault="003F34E0" w:rsidP="003F34E0">
      <w:pPr>
        <w:pStyle w:val="Corpotesto"/>
        <w:jc w:val="center"/>
        <w:rPr>
          <w:rFonts w:asciiTheme="minorHAnsi" w:hAnsiTheme="minorHAnsi" w:cstheme="minorHAnsi"/>
          <w:color w:val="1F497D"/>
          <w:sz w:val="20"/>
          <w:szCs w:val="20"/>
        </w:rPr>
      </w:pPr>
      <w:r w:rsidRPr="003F34E0">
        <w:rPr>
          <w:rFonts w:asciiTheme="minorHAnsi" w:hAnsiTheme="minorHAnsi" w:cstheme="minorHAnsi"/>
          <w:b/>
          <w:color w:val="FFFFFF"/>
          <w:sz w:val="20"/>
          <w:szCs w:val="20"/>
        </w:rPr>
        <w:t>O-FISICI DELL’OPERAZ DELL’OPERAZETTI TCNICO-FISICI ERAZ</w:t>
      </w:r>
    </w:p>
    <w:p w14:paraId="76E57590" w14:textId="77777777" w:rsidR="003F34E0" w:rsidRPr="003F34E0" w:rsidRDefault="003F34E0" w:rsidP="003F34E0">
      <w:pPr>
        <w:pStyle w:val="Corpotesto"/>
        <w:jc w:val="center"/>
        <w:rPr>
          <w:rFonts w:asciiTheme="minorHAnsi" w:hAnsiTheme="minorHAnsi" w:cstheme="minorHAnsi"/>
          <w:b/>
          <w:caps/>
          <w:sz w:val="20"/>
          <w:szCs w:val="20"/>
        </w:rPr>
      </w:pPr>
      <w:r w:rsidRPr="003F34E0">
        <w:rPr>
          <w:rFonts w:asciiTheme="minorHAnsi" w:hAnsiTheme="minorHAnsi" w:cstheme="minorHAnsi"/>
          <w:b/>
          <w:caps/>
          <w:sz w:val="20"/>
          <w:szCs w:val="20"/>
        </w:rPr>
        <w:t>VERBALE DI VERIFICA in loco</w:t>
      </w:r>
    </w:p>
    <w:p w14:paraId="5BDC1B48" w14:textId="77777777" w:rsidR="003F34E0" w:rsidRDefault="003F34E0" w:rsidP="003F34E0">
      <w:pPr>
        <w:pStyle w:val="Corpotesto"/>
        <w:jc w:val="center"/>
        <w:rPr>
          <w:b/>
          <w:caps/>
          <w:sz w:val="24"/>
        </w:rPr>
      </w:pPr>
    </w:p>
    <w:p w14:paraId="260F90AB" w14:textId="77777777" w:rsidR="003F34E0" w:rsidRPr="003F34E0" w:rsidRDefault="003F34E0" w:rsidP="003F34E0">
      <w:pPr>
        <w:spacing w:line="360" w:lineRule="auto"/>
        <w:rPr>
          <w:rFonts w:asciiTheme="minorHAnsi" w:eastAsia="Times New Roman" w:hAnsiTheme="minorHAnsi" w:cstheme="minorHAnsi"/>
          <w:caps/>
          <w:sz w:val="20"/>
          <w:szCs w:val="20"/>
        </w:rPr>
      </w:pPr>
      <w:r w:rsidRPr="003F34E0">
        <w:rPr>
          <w:rFonts w:asciiTheme="minorHAnsi" w:eastAsia="Times New Roman" w:hAnsiTheme="minorHAnsi" w:cstheme="minorHAnsi"/>
          <w:caps/>
          <w:sz w:val="20"/>
          <w:szCs w:val="20"/>
        </w:rPr>
        <w:t>titolo Progetto: ………………………………………………………………………………………………………………..</w:t>
      </w:r>
    </w:p>
    <w:p w14:paraId="3E2DBF19" w14:textId="77777777" w:rsidR="003F34E0" w:rsidRPr="003F34E0" w:rsidRDefault="003F34E0" w:rsidP="003F34E0">
      <w:pPr>
        <w:spacing w:line="360" w:lineRule="auto"/>
        <w:rPr>
          <w:rFonts w:asciiTheme="minorHAnsi" w:eastAsia="Times New Roman" w:hAnsiTheme="minorHAnsi" w:cstheme="minorHAnsi"/>
          <w:caps/>
          <w:sz w:val="20"/>
          <w:szCs w:val="20"/>
        </w:rPr>
      </w:pPr>
      <w:r w:rsidRPr="003F34E0">
        <w:rPr>
          <w:rFonts w:asciiTheme="minorHAnsi" w:eastAsia="Times New Roman" w:hAnsiTheme="minorHAnsi" w:cstheme="minorHAnsi"/>
          <w:caps/>
          <w:sz w:val="20"/>
          <w:szCs w:val="20"/>
        </w:rPr>
        <w:t>CODICE progetto: ………………………………………………………………………………………………………………..</w:t>
      </w:r>
    </w:p>
    <w:p w14:paraId="7C08E6CA" w14:textId="77777777" w:rsidR="003F34E0" w:rsidRPr="003F34E0" w:rsidRDefault="003F34E0" w:rsidP="003F34E0">
      <w:pPr>
        <w:spacing w:line="360" w:lineRule="auto"/>
        <w:rPr>
          <w:rFonts w:asciiTheme="minorHAnsi" w:eastAsia="Times New Roman" w:hAnsiTheme="minorHAnsi" w:cstheme="minorHAnsi"/>
          <w:caps/>
          <w:sz w:val="20"/>
          <w:szCs w:val="20"/>
        </w:rPr>
      </w:pPr>
      <w:r w:rsidRPr="003F34E0">
        <w:rPr>
          <w:rFonts w:asciiTheme="minorHAnsi" w:eastAsia="Times New Roman" w:hAnsiTheme="minorHAnsi" w:cstheme="minorHAnsi"/>
          <w:caps/>
          <w:sz w:val="20"/>
          <w:szCs w:val="20"/>
        </w:rPr>
        <w:t>BENEFICIARIO: ………………………………………………………………………………………………………………………...</w:t>
      </w:r>
    </w:p>
    <w:p w14:paraId="7C8AC2DF" w14:textId="77777777" w:rsidR="003F34E0" w:rsidRPr="003F34E0" w:rsidRDefault="003F34E0" w:rsidP="003F34E0">
      <w:pPr>
        <w:spacing w:line="360" w:lineRule="auto"/>
        <w:rPr>
          <w:rFonts w:asciiTheme="minorHAnsi" w:eastAsia="Times New Roman" w:hAnsiTheme="minorHAnsi" w:cstheme="minorHAnsi"/>
          <w:caps/>
          <w:sz w:val="20"/>
          <w:szCs w:val="20"/>
        </w:rPr>
      </w:pPr>
      <w:r w:rsidRPr="003F34E0">
        <w:rPr>
          <w:rFonts w:asciiTheme="minorHAnsi" w:eastAsia="Times New Roman" w:hAnsiTheme="minorHAnsi" w:cstheme="minorHAnsi"/>
          <w:caps/>
          <w:sz w:val="20"/>
          <w:szCs w:val="20"/>
        </w:rPr>
        <w:t>incaricato del controllo: …………………………………………………………………………………………………</w:t>
      </w:r>
    </w:p>
    <w:p w14:paraId="7262F000" w14:textId="77777777" w:rsidR="003F34E0" w:rsidRPr="003F34E0" w:rsidRDefault="003F34E0" w:rsidP="003F34E0">
      <w:pPr>
        <w:spacing w:line="360" w:lineRule="auto"/>
        <w:rPr>
          <w:rFonts w:asciiTheme="minorHAnsi" w:eastAsia="Times New Roman" w:hAnsiTheme="minorHAnsi" w:cstheme="minorHAnsi"/>
          <w:caps/>
          <w:sz w:val="20"/>
          <w:szCs w:val="20"/>
        </w:rPr>
      </w:pPr>
      <w:r w:rsidRPr="003F34E0">
        <w:rPr>
          <w:rFonts w:asciiTheme="minorHAnsi" w:eastAsia="Times New Roman" w:hAnsiTheme="minorHAnsi" w:cstheme="minorHAnsi"/>
          <w:caps/>
          <w:sz w:val="20"/>
          <w:szCs w:val="20"/>
        </w:rPr>
        <w:t>luogo del controllo: …………………………………………………………………………………………………………</w:t>
      </w:r>
    </w:p>
    <w:p w14:paraId="589E2E1A" w14:textId="77777777" w:rsidR="003F34E0" w:rsidRPr="003F34E0" w:rsidRDefault="003F34E0" w:rsidP="003F34E0">
      <w:pPr>
        <w:spacing w:line="360" w:lineRule="auto"/>
        <w:rPr>
          <w:rFonts w:asciiTheme="minorHAnsi" w:eastAsia="Times New Roman" w:hAnsiTheme="minorHAnsi" w:cstheme="minorHAnsi"/>
          <w:caps/>
          <w:sz w:val="20"/>
          <w:szCs w:val="20"/>
        </w:rPr>
      </w:pPr>
      <w:r w:rsidRPr="003F34E0">
        <w:rPr>
          <w:rFonts w:asciiTheme="minorHAnsi" w:eastAsia="Times New Roman" w:hAnsiTheme="minorHAnsi" w:cstheme="minorHAnsi"/>
          <w:caps/>
          <w:sz w:val="20"/>
          <w:szCs w:val="20"/>
        </w:rPr>
        <w:t>data e ora controllo: ………………………………………………………………………………………………………..</w:t>
      </w:r>
    </w:p>
    <w:p w14:paraId="475B9042" w14:textId="77777777" w:rsidR="003F34E0" w:rsidRPr="003F34E0" w:rsidRDefault="003F34E0" w:rsidP="003F34E0">
      <w:pPr>
        <w:pStyle w:val="Corpotesto"/>
        <w:kinsoku w:val="0"/>
        <w:overflowPunct w:val="0"/>
        <w:spacing w:before="11"/>
        <w:rPr>
          <w:rFonts w:asciiTheme="minorHAnsi" w:hAnsiTheme="minorHAnsi" w:cstheme="minorHAnsi"/>
          <w:b/>
          <w:bCs/>
          <w:sz w:val="20"/>
          <w:szCs w:val="20"/>
        </w:rPr>
      </w:pPr>
    </w:p>
    <w:p w14:paraId="1EBA14A3" w14:textId="77777777" w:rsidR="003F34E0" w:rsidRPr="00B03ED5" w:rsidRDefault="003F34E0" w:rsidP="003F34E0">
      <w:pPr>
        <w:pStyle w:val="Corpotesto"/>
        <w:kinsoku w:val="0"/>
        <w:overflowPunct w:val="0"/>
        <w:spacing w:before="11"/>
        <w:rPr>
          <w:b/>
          <w:bCs/>
          <w:sz w:val="20"/>
          <w:szCs w:val="20"/>
        </w:rPr>
      </w:pPr>
    </w:p>
    <w:tbl>
      <w:tblPr>
        <w:tblStyle w:val="Grigliatabella"/>
        <w:tblW w:w="0" w:type="auto"/>
        <w:jc w:val="right"/>
        <w:tblLook w:val="04A0" w:firstRow="1" w:lastRow="0" w:firstColumn="1" w:lastColumn="0" w:noHBand="0" w:noVBand="1"/>
      </w:tblPr>
      <w:tblGrid>
        <w:gridCol w:w="9628"/>
      </w:tblGrid>
      <w:tr w:rsidR="003F34E0" w:rsidRPr="003F34E0" w14:paraId="69135705" w14:textId="77777777" w:rsidTr="003F34E0">
        <w:trPr>
          <w:trHeight w:val="307"/>
          <w:jc w:val="right"/>
        </w:trPr>
        <w:tc>
          <w:tcPr>
            <w:tcW w:w="10062" w:type="dxa"/>
            <w:shd w:val="clear" w:color="auto" w:fill="5B9BD5" w:themeFill="accent1"/>
          </w:tcPr>
          <w:p w14:paraId="63B670D4" w14:textId="77777777" w:rsidR="003F34E0" w:rsidRPr="003F34E0" w:rsidRDefault="003F34E0" w:rsidP="00C00A12">
            <w:pPr>
              <w:pStyle w:val="Corpotesto"/>
              <w:spacing w:before="117"/>
              <w:ind w:right="1385"/>
              <w:rPr>
                <w:rFonts w:asciiTheme="minorHAnsi" w:hAnsiTheme="minorHAnsi" w:cstheme="minorHAnsi"/>
                <w:b/>
                <w:bCs/>
                <w:sz w:val="20"/>
                <w:szCs w:val="20"/>
              </w:rPr>
            </w:pPr>
            <w:r w:rsidRPr="003F34E0">
              <w:rPr>
                <w:rFonts w:asciiTheme="minorHAnsi" w:hAnsiTheme="minorHAnsi" w:cstheme="minorHAnsi"/>
                <w:b/>
                <w:bCs/>
                <w:color w:val="FFFFFF" w:themeColor="background1"/>
                <w:sz w:val="20"/>
                <w:szCs w:val="20"/>
              </w:rPr>
              <w:t xml:space="preserve">                                                 Sintesi delle attività di controllo</w:t>
            </w:r>
          </w:p>
        </w:tc>
      </w:tr>
      <w:tr w:rsidR="003F34E0" w:rsidRPr="003F34E0" w14:paraId="232803FB" w14:textId="77777777" w:rsidTr="003F34E0">
        <w:trPr>
          <w:trHeight w:val="1221"/>
          <w:jc w:val="right"/>
        </w:trPr>
        <w:tc>
          <w:tcPr>
            <w:tcW w:w="10062" w:type="dxa"/>
          </w:tcPr>
          <w:p w14:paraId="25FE4B23" w14:textId="77777777" w:rsidR="003F34E0" w:rsidRPr="003F34E0" w:rsidRDefault="003F34E0" w:rsidP="00C00A12">
            <w:pPr>
              <w:pStyle w:val="Corpotesto"/>
              <w:spacing w:before="117"/>
              <w:ind w:right="1385"/>
              <w:rPr>
                <w:rFonts w:asciiTheme="minorHAnsi" w:hAnsiTheme="minorHAnsi" w:cstheme="minorHAnsi"/>
                <w:color w:val="000000"/>
                <w:sz w:val="20"/>
                <w:szCs w:val="20"/>
              </w:rPr>
            </w:pPr>
            <w:r w:rsidRPr="003F34E0">
              <w:rPr>
                <w:rFonts w:asciiTheme="minorHAnsi" w:hAnsiTheme="minorHAnsi" w:cstheme="minorHAnsi"/>
                <w:color w:val="000000"/>
                <w:sz w:val="20"/>
                <w:szCs w:val="20"/>
              </w:rPr>
              <w:t>Descrizione delle attività di controllo svolte:</w:t>
            </w:r>
          </w:p>
          <w:p w14:paraId="27953BE8" w14:textId="77777777" w:rsidR="003F34E0" w:rsidRPr="003F34E0" w:rsidRDefault="003F34E0" w:rsidP="00C00A12">
            <w:pPr>
              <w:pStyle w:val="Corpotesto"/>
              <w:spacing w:before="117"/>
              <w:ind w:right="-68"/>
              <w:rPr>
                <w:rFonts w:asciiTheme="minorHAnsi" w:hAnsiTheme="minorHAnsi" w:cstheme="minorHAnsi"/>
                <w:bCs/>
                <w:sz w:val="20"/>
                <w:szCs w:val="20"/>
              </w:rPr>
            </w:pPr>
          </w:p>
        </w:tc>
      </w:tr>
      <w:tr w:rsidR="003F34E0" w:rsidRPr="003F34E0" w14:paraId="02647C79" w14:textId="77777777" w:rsidTr="003F34E0">
        <w:trPr>
          <w:trHeight w:val="907"/>
          <w:jc w:val="right"/>
        </w:trPr>
        <w:tc>
          <w:tcPr>
            <w:tcW w:w="10062" w:type="dxa"/>
          </w:tcPr>
          <w:p w14:paraId="512D7FB6" w14:textId="77777777" w:rsidR="003F34E0" w:rsidRPr="003F34E0" w:rsidRDefault="003F34E0" w:rsidP="00C00A12">
            <w:pPr>
              <w:pStyle w:val="Corpotesto"/>
              <w:spacing w:before="117"/>
              <w:ind w:right="7"/>
              <w:rPr>
                <w:rFonts w:asciiTheme="minorHAnsi" w:hAnsiTheme="minorHAnsi" w:cstheme="minorHAnsi"/>
                <w:color w:val="000000"/>
                <w:sz w:val="20"/>
                <w:szCs w:val="20"/>
              </w:rPr>
            </w:pPr>
            <w:r w:rsidRPr="003F34E0">
              <w:rPr>
                <w:rFonts w:asciiTheme="minorHAnsi" w:hAnsiTheme="minorHAnsi" w:cstheme="minorHAnsi"/>
                <w:color w:val="000000"/>
                <w:sz w:val="20"/>
                <w:szCs w:val="20"/>
              </w:rPr>
              <w:t>Descrizione delle irregolarità riscontrate (in caso di esito negativo del controllo):</w:t>
            </w:r>
          </w:p>
          <w:p w14:paraId="5989468D" w14:textId="77777777" w:rsidR="003F34E0" w:rsidRPr="003F34E0" w:rsidRDefault="003F34E0" w:rsidP="00C00A12">
            <w:pPr>
              <w:pStyle w:val="Corpotesto"/>
              <w:spacing w:before="117"/>
              <w:ind w:right="7"/>
              <w:rPr>
                <w:rFonts w:asciiTheme="minorHAnsi" w:hAnsiTheme="minorHAnsi" w:cstheme="minorHAnsi"/>
                <w:color w:val="000000"/>
                <w:sz w:val="20"/>
                <w:szCs w:val="20"/>
              </w:rPr>
            </w:pPr>
          </w:p>
        </w:tc>
      </w:tr>
      <w:tr w:rsidR="003F34E0" w:rsidRPr="003F34E0" w14:paraId="029D0470" w14:textId="77777777" w:rsidTr="003F34E0">
        <w:trPr>
          <w:trHeight w:val="1247"/>
          <w:jc w:val="right"/>
        </w:trPr>
        <w:tc>
          <w:tcPr>
            <w:tcW w:w="10062" w:type="dxa"/>
          </w:tcPr>
          <w:p w14:paraId="6407DAFD" w14:textId="77777777" w:rsidR="003F34E0" w:rsidRPr="003F34E0" w:rsidRDefault="003F34E0" w:rsidP="00C00A12">
            <w:pPr>
              <w:pStyle w:val="Corpotesto"/>
              <w:spacing w:before="117"/>
              <w:ind w:right="7"/>
              <w:rPr>
                <w:rFonts w:asciiTheme="minorHAnsi" w:hAnsiTheme="minorHAnsi" w:cstheme="minorHAnsi"/>
                <w:color w:val="000000"/>
                <w:sz w:val="20"/>
                <w:szCs w:val="20"/>
              </w:rPr>
            </w:pPr>
            <w:r w:rsidRPr="003F34E0">
              <w:rPr>
                <w:rFonts w:asciiTheme="minorHAnsi" w:hAnsiTheme="minorHAnsi" w:cstheme="minorHAnsi"/>
                <w:color w:val="000000"/>
                <w:sz w:val="20"/>
                <w:szCs w:val="20"/>
              </w:rPr>
              <w:t>Descrizione dei motivi che hanno impedito il controllo (in caso di esito non eseguito):</w:t>
            </w:r>
          </w:p>
          <w:p w14:paraId="1C68FC1F" w14:textId="77777777" w:rsidR="003F34E0" w:rsidRPr="003F34E0" w:rsidRDefault="003F34E0" w:rsidP="00C00A12">
            <w:pPr>
              <w:pStyle w:val="Corpotesto"/>
              <w:spacing w:before="117"/>
              <w:ind w:right="7"/>
              <w:rPr>
                <w:rFonts w:asciiTheme="minorHAnsi" w:hAnsiTheme="minorHAnsi" w:cstheme="minorHAnsi"/>
                <w:b/>
                <w:bCs/>
                <w:sz w:val="20"/>
                <w:szCs w:val="20"/>
              </w:rPr>
            </w:pPr>
          </w:p>
        </w:tc>
      </w:tr>
      <w:tr w:rsidR="003F34E0" w:rsidRPr="003F34E0" w14:paraId="4CD0F810" w14:textId="77777777" w:rsidTr="003F34E0">
        <w:trPr>
          <w:trHeight w:val="964"/>
          <w:jc w:val="right"/>
        </w:trPr>
        <w:tc>
          <w:tcPr>
            <w:tcW w:w="10062" w:type="dxa"/>
          </w:tcPr>
          <w:p w14:paraId="5CBFE1A0" w14:textId="77777777" w:rsidR="003F34E0" w:rsidRPr="003F34E0" w:rsidRDefault="003F34E0" w:rsidP="00C00A12">
            <w:pPr>
              <w:pStyle w:val="Corpotesto"/>
              <w:spacing w:before="117"/>
              <w:ind w:right="7"/>
              <w:rPr>
                <w:rFonts w:asciiTheme="minorHAnsi" w:hAnsiTheme="minorHAnsi" w:cstheme="minorHAnsi"/>
                <w:color w:val="000000"/>
                <w:sz w:val="20"/>
                <w:szCs w:val="20"/>
              </w:rPr>
            </w:pPr>
            <w:r w:rsidRPr="003F34E0">
              <w:rPr>
                <w:rFonts w:asciiTheme="minorHAnsi" w:hAnsiTheme="minorHAnsi" w:cstheme="minorHAnsi"/>
                <w:color w:val="000000"/>
                <w:sz w:val="20"/>
                <w:szCs w:val="20"/>
              </w:rPr>
              <w:t>Eventuali osservazioni raccolte al momento del controllo:</w:t>
            </w:r>
          </w:p>
          <w:p w14:paraId="483FA605" w14:textId="77777777" w:rsidR="003F34E0" w:rsidRPr="003F34E0" w:rsidRDefault="003F34E0" w:rsidP="00C00A12">
            <w:pPr>
              <w:pStyle w:val="Corpotesto"/>
              <w:tabs>
                <w:tab w:val="left" w:pos="10027"/>
              </w:tabs>
              <w:spacing w:before="117"/>
              <w:ind w:right="7"/>
              <w:rPr>
                <w:rFonts w:asciiTheme="minorHAnsi" w:hAnsiTheme="minorHAnsi" w:cstheme="minorHAnsi"/>
                <w:color w:val="000000"/>
                <w:sz w:val="20"/>
                <w:szCs w:val="20"/>
              </w:rPr>
            </w:pPr>
          </w:p>
        </w:tc>
      </w:tr>
    </w:tbl>
    <w:p w14:paraId="07C96D62" w14:textId="77777777" w:rsidR="003F34E0" w:rsidRDefault="003F34E0" w:rsidP="003F34E0">
      <w:pPr>
        <w:pStyle w:val="Corpotesto"/>
        <w:kinsoku w:val="0"/>
        <w:overflowPunct w:val="0"/>
        <w:spacing w:before="117"/>
        <w:ind w:right="1385"/>
        <w:jc w:val="right"/>
      </w:pPr>
    </w:p>
    <w:p w14:paraId="55760DD6" w14:textId="77777777" w:rsidR="003F34E0" w:rsidRPr="00222B1C" w:rsidRDefault="003F34E0" w:rsidP="003F34E0">
      <w:pPr>
        <w:spacing w:line="360" w:lineRule="auto"/>
        <w:jc w:val="both"/>
        <w:rPr>
          <w:rFonts w:asciiTheme="minorHAnsi" w:hAnsiTheme="minorHAnsi" w:cstheme="minorHAnsi"/>
          <w:color w:val="000000"/>
          <w:szCs w:val="24"/>
        </w:rPr>
      </w:pPr>
      <w:r w:rsidRPr="00222B1C">
        <w:rPr>
          <w:rFonts w:asciiTheme="minorHAnsi" w:hAnsiTheme="minorHAnsi" w:cstheme="minorHAnsi"/>
          <w:color w:val="000000"/>
          <w:szCs w:val="24"/>
        </w:rPr>
        <w:t>Per quanto desumibile dalle informazioni fornite e dalla check list allegata, l’atto di cui all’oggetto risulta:</w:t>
      </w:r>
    </w:p>
    <w:p w14:paraId="2CFD9E4A" w14:textId="77777777" w:rsidR="003F34E0" w:rsidRPr="00222B1C" w:rsidRDefault="003F34E0" w:rsidP="003F34E0">
      <w:pPr>
        <w:spacing w:line="360" w:lineRule="auto"/>
        <w:jc w:val="both"/>
        <w:rPr>
          <w:rFonts w:asciiTheme="minorHAnsi" w:hAnsiTheme="minorHAnsi" w:cstheme="minorHAnsi"/>
          <w:color w:val="000000"/>
          <w:szCs w:val="24"/>
        </w:rPr>
      </w:pPr>
    </w:p>
    <w:p w14:paraId="18AE44AB" w14:textId="77777777" w:rsidR="003F34E0" w:rsidRPr="00222B1C" w:rsidRDefault="00AB2076" w:rsidP="003F34E0">
      <w:pPr>
        <w:spacing w:line="360" w:lineRule="auto"/>
        <w:jc w:val="both"/>
        <w:rPr>
          <w:rFonts w:asciiTheme="minorHAnsi" w:hAnsiTheme="minorHAnsi" w:cstheme="minorHAnsi"/>
          <w:color w:val="000000"/>
          <w:szCs w:val="24"/>
        </w:rPr>
      </w:pPr>
      <w:sdt>
        <w:sdtPr>
          <w:rPr>
            <w:rFonts w:asciiTheme="minorHAnsi" w:hAnsiTheme="minorHAnsi" w:cstheme="minorHAnsi"/>
            <w:color w:val="000000"/>
            <w:szCs w:val="24"/>
          </w:rPr>
          <w:id w:val="-647831284"/>
          <w14:checkbox>
            <w14:checked w14:val="0"/>
            <w14:checkedState w14:val="2612" w14:font="MS Gothic"/>
            <w14:uncheckedState w14:val="2610" w14:font="MS Gothic"/>
          </w14:checkbox>
        </w:sdtPr>
        <w:sdtEndPr/>
        <w:sdtContent>
          <w:r w:rsidR="003F34E0">
            <w:rPr>
              <w:rFonts w:ascii="MS Gothic" w:eastAsia="MS Gothic" w:hAnsi="MS Gothic" w:cstheme="minorHAnsi" w:hint="eastAsia"/>
              <w:color w:val="000000"/>
              <w:szCs w:val="24"/>
            </w:rPr>
            <w:t>☐</w:t>
          </w:r>
        </w:sdtContent>
      </w:sdt>
      <w:r w:rsidR="003F34E0" w:rsidRPr="00222B1C">
        <w:rPr>
          <w:rFonts w:asciiTheme="minorHAnsi" w:hAnsiTheme="minorHAnsi" w:cstheme="minorHAnsi"/>
          <w:color w:val="000000"/>
          <w:szCs w:val="24"/>
        </w:rPr>
        <w:t xml:space="preserve"> </w:t>
      </w:r>
      <w:r w:rsidR="003F34E0">
        <w:rPr>
          <w:rFonts w:asciiTheme="minorHAnsi" w:hAnsiTheme="minorHAnsi" w:cstheme="minorHAnsi"/>
          <w:color w:val="000000"/>
          <w:szCs w:val="24"/>
        </w:rPr>
        <w:t xml:space="preserve"> </w:t>
      </w:r>
      <w:r w:rsidR="003F34E0" w:rsidRPr="00222B1C">
        <w:rPr>
          <w:rFonts w:asciiTheme="minorHAnsi" w:hAnsiTheme="minorHAnsi" w:cstheme="minorHAnsi"/>
          <w:color w:val="000000"/>
          <w:szCs w:val="24"/>
        </w:rPr>
        <w:t>ammissibile al cofinanziamento del POR FSE 2014/</w:t>
      </w:r>
      <w:r w:rsidR="003F34E0">
        <w:rPr>
          <w:rFonts w:asciiTheme="minorHAnsi" w:hAnsiTheme="minorHAnsi" w:cstheme="minorHAnsi"/>
          <w:color w:val="000000"/>
          <w:szCs w:val="24"/>
        </w:rPr>
        <w:t>20</w:t>
      </w:r>
      <w:r w:rsidR="003F34E0" w:rsidRPr="00222B1C">
        <w:rPr>
          <w:rFonts w:asciiTheme="minorHAnsi" w:hAnsiTheme="minorHAnsi" w:cstheme="minorHAnsi"/>
          <w:color w:val="000000"/>
          <w:szCs w:val="24"/>
        </w:rPr>
        <w:t>20</w:t>
      </w:r>
    </w:p>
    <w:p w14:paraId="708D080B" w14:textId="77777777" w:rsidR="003F34E0" w:rsidRPr="00222B1C" w:rsidRDefault="00AB2076" w:rsidP="003F34E0">
      <w:pPr>
        <w:spacing w:line="360" w:lineRule="auto"/>
        <w:jc w:val="both"/>
        <w:rPr>
          <w:rFonts w:asciiTheme="minorHAnsi" w:hAnsiTheme="minorHAnsi" w:cstheme="minorHAnsi"/>
          <w:color w:val="000000"/>
          <w:szCs w:val="24"/>
        </w:rPr>
      </w:pPr>
      <w:sdt>
        <w:sdtPr>
          <w:rPr>
            <w:rFonts w:asciiTheme="minorHAnsi" w:hAnsiTheme="minorHAnsi" w:cstheme="minorHAnsi"/>
            <w:color w:val="000000"/>
            <w:szCs w:val="24"/>
          </w:rPr>
          <w:id w:val="379600913"/>
          <w14:checkbox>
            <w14:checked w14:val="0"/>
            <w14:checkedState w14:val="2612" w14:font="MS Gothic"/>
            <w14:uncheckedState w14:val="2610" w14:font="MS Gothic"/>
          </w14:checkbox>
        </w:sdtPr>
        <w:sdtEndPr/>
        <w:sdtContent>
          <w:r w:rsidR="003F34E0">
            <w:rPr>
              <w:rFonts w:ascii="MS Gothic" w:eastAsia="MS Gothic" w:hAnsi="MS Gothic" w:cstheme="minorHAnsi" w:hint="eastAsia"/>
              <w:color w:val="000000"/>
              <w:szCs w:val="24"/>
            </w:rPr>
            <w:t>☐</w:t>
          </w:r>
        </w:sdtContent>
      </w:sdt>
      <w:r w:rsidR="003F34E0">
        <w:rPr>
          <w:rFonts w:asciiTheme="minorHAnsi" w:hAnsiTheme="minorHAnsi" w:cstheme="minorHAnsi"/>
          <w:color w:val="000000"/>
          <w:szCs w:val="24"/>
        </w:rPr>
        <w:t xml:space="preserve">  </w:t>
      </w:r>
      <w:r w:rsidR="003F34E0" w:rsidRPr="00222B1C">
        <w:rPr>
          <w:rFonts w:asciiTheme="minorHAnsi" w:hAnsiTheme="minorHAnsi" w:cstheme="minorHAnsi"/>
          <w:color w:val="000000"/>
          <w:szCs w:val="24"/>
        </w:rPr>
        <w:t>non ammissibile al cofinanziamento del POR FSE 2014/</w:t>
      </w:r>
      <w:r w:rsidR="003F34E0">
        <w:rPr>
          <w:rFonts w:asciiTheme="minorHAnsi" w:hAnsiTheme="minorHAnsi" w:cstheme="minorHAnsi"/>
          <w:color w:val="000000"/>
          <w:szCs w:val="24"/>
        </w:rPr>
        <w:t>20</w:t>
      </w:r>
      <w:r w:rsidR="003F34E0" w:rsidRPr="00222B1C">
        <w:rPr>
          <w:rFonts w:asciiTheme="minorHAnsi" w:hAnsiTheme="minorHAnsi" w:cstheme="minorHAnsi"/>
          <w:color w:val="000000"/>
          <w:szCs w:val="24"/>
        </w:rPr>
        <w:t>20</w:t>
      </w:r>
    </w:p>
    <w:p w14:paraId="6D7A897A" w14:textId="77777777" w:rsidR="003F34E0" w:rsidRDefault="003F34E0" w:rsidP="003F34E0">
      <w:pPr>
        <w:pStyle w:val="Default"/>
        <w:ind w:right="-238"/>
        <w:jc w:val="both"/>
      </w:pPr>
      <w:r>
        <w:rPr>
          <w:b/>
          <w:bCs/>
          <w:sz w:val="22"/>
          <w:szCs w:val="22"/>
        </w:rPr>
        <w:lastRenderedPageBreak/>
        <w:t xml:space="preserve">                                                                    </w:t>
      </w:r>
    </w:p>
    <w:p w14:paraId="10F8F45A" w14:textId="77777777" w:rsidR="00231C53" w:rsidRPr="009E0762" w:rsidRDefault="00231C53" w:rsidP="00231C53">
      <w:pPr>
        <w:spacing w:before="0" w:after="160" w:line="259" w:lineRule="auto"/>
        <w:rPr>
          <w:rFonts w:ascii="Calibri" w:hAnsi="Calibri"/>
          <w:sz w:val="22"/>
          <w:szCs w:val="24"/>
        </w:rPr>
      </w:pPr>
      <w:r w:rsidRPr="009E0762">
        <w:rPr>
          <w:rFonts w:ascii="Calibri" w:hAnsi="Calibri"/>
          <w:sz w:val="22"/>
          <w:szCs w:val="24"/>
        </w:rPr>
        <w:t>Data………………………</w:t>
      </w:r>
    </w:p>
    <w:p w14:paraId="39C2CAE1" w14:textId="77777777" w:rsidR="00231C53" w:rsidRPr="009E0762" w:rsidRDefault="00231C53" w:rsidP="00231C53">
      <w:pPr>
        <w:spacing w:before="0" w:after="160" w:line="259" w:lineRule="auto"/>
        <w:jc w:val="right"/>
        <w:rPr>
          <w:rFonts w:ascii="Calibri" w:hAnsi="Calibri"/>
          <w:sz w:val="22"/>
          <w:szCs w:val="24"/>
        </w:rPr>
      </w:pPr>
      <w:r w:rsidRPr="009E0762">
        <w:rPr>
          <w:rFonts w:ascii="Calibri" w:hAnsi="Calibri"/>
          <w:sz w:val="22"/>
          <w:szCs w:val="24"/>
        </w:rPr>
        <w:tab/>
      </w:r>
      <w:r w:rsidRPr="009E0762">
        <w:rPr>
          <w:rFonts w:ascii="Calibri" w:hAnsi="Calibri"/>
          <w:sz w:val="22"/>
          <w:szCs w:val="24"/>
        </w:rPr>
        <w:tab/>
      </w:r>
      <w:r w:rsidRPr="009E0762">
        <w:rPr>
          <w:rFonts w:ascii="Calibri" w:hAnsi="Calibri"/>
          <w:sz w:val="22"/>
          <w:szCs w:val="24"/>
        </w:rPr>
        <w:tab/>
      </w:r>
      <w:r w:rsidRPr="009E0762">
        <w:rPr>
          <w:rFonts w:ascii="Calibri" w:hAnsi="Calibri"/>
          <w:sz w:val="22"/>
          <w:szCs w:val="24"/>
        </w:rPr>
        <w:tab/>
      </w:r>
      <w:r w:rsidRPr="009E0762">
        <w:rPr>
          <w:rFonts w:ascii="Calibri" w:hAnsi="Calibri"/>
          <w:sz w:val="22"/>
          <w:szCs w:val="24"/>
        </w:rPr>
        <w:tab/>
      </w:r>
      <w:r w:rsidRPr="009E0762">
        <w:rPr>
          <w:rFonts w:ascii="Calibri" w:hAnsi="Calibri"/>
          <w:sz w:val="22"/>
          <w:szCs w:val="24"/>
        </w:rPr>
        <w:tab/>
      </w:r>
      <w:r w:rsidRPr="009E0762">
        <w:rPr>
          <w:rFonts w:ascii="Calibri" w:hAnsi="Calibri"/>
          <w:sz w:val="22"/>
          <w:szCs w:val="24"/>
        </w:rPr>
        <w:tab/>
        <w:t>Il funzionario (nome e cognome)</w:t>
      </w:r>
    </w:p>
    <w:p w14:paraId="00EDFDB2" w14:textId="77777777" w:rsidR="00231C53" w:rsidRPr="004A619E" w:rsidRDefault="00231C53" w:rsidP="00231C53">
      <w:pPr>
        <w:spacing w:before="0" w:after="160" w:line="259" w:lineRule="auto"/>
        <w:rPr>
          <w:rFonts w:ascii="Calibri" w:hAnsi="Calibri"/>
          <w:sz w:val="22"/>
          <w:szCs w:val="24"/>
        </w:rPr>
      </w:pPr>
      <w:r w:rsidRPr="009E0762">
        <w:rPr>
          <w:rFonts w:ascii="Calibri" w:hAnsi="Calibri"/>
          <w:b/>
          <w:color w:val="000000"/>
          <w:sz w:val="18"/>
          <w:szCs w:val="18"/>
        </w:rPr>
        <w:t>Firma autografa o digitale, ai sensi e per gli effetti dell’art. 24 del D.lgs. n. 82/2005</w:t>
      </w:r>
    </w:p>
    <w:bookmarkEnd w:id="69"/>
    <w:bookmarkEnd w:id="70"/>
    <w:p w14:paraId="452A54FA" w14:textId="77777777" w:rsidR="00231C53" w:rsidRDefault="00231C53" w:rsidP="00231C53"/>
    <w:sectPr w:rsidR="00231C53" w:rsidSect="00D07B93">
      <w:headerReference w:type="default" r:id="rId16"/>
      <w:footerReference w:type="default" r:id="rId17"/>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95C6B" w14:textId="77777777" w:rsidR="00AB2076" w:rsidRDefault="00AB2076" w:rsidP="00C94EB2">
      <w:pPr>
        <w:spacing w:before="0" w:after="0"/>
      </w:pPr>
      <w:r>
        <w:separator/>
      </w:r>
    </w:p>
  </w:endnote>
  <w:endnote w:type="continuationSeparator" w:id="0">
    <w:p w14:paraId="22987534" w14:textId="77777777" w:rsidR="00AB2076" w:rsidRDefault="00AB2076" w:rsidP="00C94E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8F5A" w14:textId="376DA6D2" w:rsidR="002D4FCF" w:rsidRPr="002D5168" w:rsidRDefault="002D4FCF">
    <w:pPr>
      <w:pStyle w:val="Pidipagina"/>
      <w:jc w:val="right"/>
      <w:rPr>
        <w:rFonts w:asciiTheme="minorHAnsi" w:hAnsiTheme="minorHAnsi"/>
        <w:sz w:val="16"/>
        <w:szCs w:val="16"/>
      </w:rPr>
    </w:pPr>
  </w:p>
  <w:p w14:paraId="553A4DBB" w14:textId="77777777" w:rsidR="002D4FCF" w:rsidRDefault="002D4F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812436"/>
      <w:docPartObj>
        <w:docPartGallery w:val="Page Numbers (Bottom of Page)"/>
        <w:docPartUnique/>
      </w:docPartObj>
    </w:sdtPr>
    <w:sdtEndPr>
      <w:rPr>
        <w:rFonts w:asciiTheme="minorHAnsi" w:hAnsiTheme="minorHAnsi" w:cstheme="minorHAnsi"/>
        <w:sz w:val="16"/>
        <w:szCs w:val="16"/>
      </w:rPr>
    </w:sdtEndPr>
    <w:sdtContent>
      <w:p w14:paraId="72809851" w14:textId="4F6EB555" w:rsidR="002D4FCF" w:rsidRPr="0085091F" w:rsidRDefault="002D4FCF">
        <w:pPr>
          <w:pStyle w:val="Pidipagina"/>
          <w:jc w:val="right"/>
          <w:rPr>
            <w:rFonts w:asciiTheme="minorHAnsi" w:hAnsiTheme="minorHAnsi" w:cstheme="minorHAnsi"/>
            <w:sz w:val="16"/>
            <w:szCs w:val="16"/>
          </w:rPr>
        </w:pPr>
        <w:r w:rsidRPr="0085091F">
          <w:rPr>
            <w:rFonts w:asciiTheme="minorHAnsi" w:hAnsiTheme="minorHAnsi" w:cstheme="minorHAnsi"/>
            <w:sz w:val="16"/>
            <w:szCs w:val="16"/>
          </w:rPr>
          <w:fldChar w:fldCharType="begin"/>
        </w:r>
        <w:r w:rsidRPr="0085091F">
          <w:rPr>
            <w:rFonts w:asciiTheme="minorHAnsi" w:hAnsiTheme="minorHAnsi" w:cstheme="minorHAnsi"/>
            <w:sz w:val="16"/>
            <w:szCs w:val="16"/>
          </w:rPr>
          <w:instrText>PAGE   \* MERGEFORMAT</w:instrText>
        </w:r>
        <w:r w:rsidRPr="0085091F">
          <w:rPr>
            <w:rFonts w:asciiTheme="minorHAnsi" w:hAnsiTheme="minorHAnsi" w:cstheme="minorHAnsi"/>
            <w:sz w:val="16"/>
            <w:szCs w:val="16"/>
          </w:rPr>
          <w:fldChar w:fldCharType="separate"/>
        </w:r>
        <w:r w:rsidR="008A730C">
          <w:rPr>
            <w:rFonts w:asciiTheme="minorHAnsi" w:hAnsiTheme="minorHAnsi" w:cstheme="minorHAnsi"/>
            <w:noProof/>
            <w:sz w:val="16"/>
            <w:szCs w:val="16"/>
          </w:rPr>
          <w:t>21</w:t>
        </w:r>
        <w:r w:rsidRPr="0085091F">
          <w:rPr>
            <w:rFonts w:asciiTheme="minorHAnsi" w:hAnsiTheme="minorHAnsi" w:cstheme="minorHAnsi"/>
            <w:sz w:val="16"/>
            <w:szCs w:val="16"/>
          </w:rPr>
          <w:fldChar w:fldCharType="end"/>
        </w:r>
      </w:p>
    </w:sdtContent>
  </w:sdt>
  <w:p w14:paraId="4A603EA1" w14:textId="77777777" w:rsidR="002D4FCF" w:rsidRDefault="002D4F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5056" w14:textId="74B8E097" w:rsidR="002D4FCF" w:rsidRPr="00B87F3D" w:rsidRDefault="002D4FCF">
    <w:pPr>
      <w:pStyle w:val="Pidipagina"/>
      <w:jc w:val="right"/>
      <w:rPr>
        <w:rFonts w:asciiTheme="minorHAnsi" w:hAnsiTheme="minorHAnsi"/>
        <w:sz w:val="16"/>
        <w:szCs w:val="16"/>
      </w:rPr>
    </w:pPr>
    <w:r w:rsidRPr="00B87F3D">
      <w:rPr>
        <w:rFonts w:asciiTheme="minorHAnsi" w:hAnsiTheme="minorHAnsi"/>
        <w:sz w:val="16"/>
        <w:szCs w:val="16"/>
      </w:rPr>
      <w:fldChar w:fldCharType="begin"/>
    </w:r>
    <w:r w:rsidRPr="00B87F3D">
      <w:rPr>
        <w:rFonts w:asciiTheme="minorHAnsi" w:hAnsiTheme="minorHAnsi"/>
        <w:sz w:val="16"/>
        <w:szCs w:val="16"/>
      </w:rPr>
      <w:instrText>PAGE   \* MERGEFORMAT</w:instrText>
    </w:r>
    <w:r w:rsidRPr="00B87F3D">
      <w:rPr>
        <w:rFonts w:asciiTheme="minorHAnsi" w:hAnsiTheme="minorHAnsi"/>
        <w:sz w:val="16"/>
        <w:szCs w:val="16"/>
      </w:rPr>
      <w:fldChar w:fldCharType="separate"/>
    </w:r>
    <w:r w:rsidR="008A730C">
      <w:rPr>
        <w:rFonts w:asciiTheme="minorHAnsi" w:hAnsiTheme="minorHAnsi"/>
        <w:noProof/>
        <w:sz w:val="16"/>
        <w:szCs w:val="16"/>
      </w:rPr>
      <w:t>135</w:t>
    </w:r>
    <w:r w:rsidRPr="00B87F3D">
      <w:rPr>
        <w:rFonts w:asciiTheme="minorHAnsi" w:hAnsiTheme="minorHAnsi"/>
        <w:sz w:val="16"/>
        <w:szCs w:val="16"/>
      </w:rPr>
      <w:fldChar w:fldCharType="end"/>
    </w:r>
  </w:p>
  <w:p w14:paraId="31B1E044" w14:textId="77777777" w:rsidR="002D4FCF" w:rsidRPr="00D45843" w:rsidRDefault="002D4FCF" w:rsidP="001F183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01304"/>
      <w:docPartObj>
        <w:docPartGallery w:val="Page Numbers (Bottom of Page)"/>
        <w:docPartUnique/>
      </w:docPartObj>
    </w:sdtPr>
    <w:sdtEndPr>
      <w:rPr>
        <w:rFonts w:asciiTheme="minorHAnsi" w:hAnsiTheme="minorHAnsi"/>
        <w:sz w:val="16"/>
        <w:szCs w:val="16"/>
      </w:rPr>
    </w:sdtEndPr>
    <w:sdtContent>
      <w:p w14:paraId="6DF6BFF4" w14:textId="2210BD31" w:rsidR="002D4FCF" w:rsidRPr="006D66A4" w:rsidRDefault="002D4FCF">
        <w:pPr>
          <w:pStyle w:val="Pidipagina"/>
          <w:jc w:val="right"/>
          <w:rPr>
            <w:rFonts w:asciiTheme="minorHAnsi" w:hAnsiTheme="minorHAnsi"/>
            <w:sz w:val="16"/>
            <w:szCs w:val="16"/>
          </w:rPr>
        </w:pPr>
        <w:r w:rsidRPr="006D66A4">
          <w:rPr>
            <w:rFonts w:asciiTheme="minorHAnsi" w:hAnsiTheme="minorHAnsi"/>
            <w:sz w:val="16"/>
            <w:szCs w:val="16"/>
          </w:rPr>
          <w:fldChar w:fldCharType="begin"/>
        </w:r>
        <w:r w:rsidRPr="006D66A4">
          <w:rPr>
            <w:rFonts w:asciiTheme="minorHAnsi" w:hAnsiTheme="minorHAnsi"/>
            <w:sz w:val="16"/>
            <w:szCs w:val="16"/>
          </w:rPr>
          <w:instrText>PAGE   \* MERGEFORMAT</w:instrText>
        </w:r>
        <w:r w:rsidRPr="006D66A4">
          <w:rPr>
            <w:rFonts w:asciiTheme="minorHAnsi" w:hAnsiTheme="minorHAnsi"/>
            <w:sz w:val="16"/>
            <w:szCs w:val="16"/>
          </w:rPr>
          <w:fldChar w:fldCharType="separate"/>
        </w:r>
        <w:r w:rsidR="008A730C">
          <w:rPr>
            <w:rFonts w:asciiTheme="minorHAnsi" w:hAnsiTheme="minorHAnsi"/>
            <w:noProof/>
            <w:sz w:val="16"/>
            <w:szCs w:val="16"/>
          </w:rPr>
          <w:t>201</w:t>
        </w:r>
        <w:r w:rsidRPr="006D66A4">
          <w:rPr>
            <w:rFonts w:asciiTheme="minorHAnsi" w:hAnsiTheme="minorHAnsi"/>
            <w:sz w:val="16"/>
            <w:szCs w:val="16"/>
          </w:rPr>
          <w:fldChar w:fldCharType="end"/>
        </w:r>
      </w:p>
    </w:sdtContent>
  </w:sdt>
  <w:p w14:paraId="2E2EEF6C" w14:textId="77777777" w:rsidR="002D4FCF" w:rsidRDefault="002D4F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15A4C" w14:textId="77777777" w:rsidR="00AB2076" w:rsidRDefault="00AB2076" w:rsidP="00C94EB2">
      <w:pPr>
        <w:spacing w:before="0" w:after="0"/>
      </w:pPr>
      <w:r>
        <w:separator/>
      </w:r>
    </w:p>
  </w:footnote>
  <w:footnote w:type="continuationSeparator" w:id="0">
    <w:p w14:paraId="745677BA" w14:textId="77777777" w:rsidR="00AB2076" w:rsidRDefault="00AB2076" w:rsidP="00C94E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4799" w14:textId="77777777" w:rsidR="002D4FCF" w:rsidRDefault="002D4FCF" w:rsidP="001F1833">
    <w:pPr>
      <w:pStyle w:val="Intestazione"/>
      <w:tabs>
        <w:tab w:val="clear" w:pos="4819"/>
        <w:tab w:val="clear" w:pos="9638"/>
        <w:tab w:val="left" w:pos="35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E3AF5" w14:textId="77777777" w:rsidR="002D4FCF" w:rsidRDefault="002D4FCF" w:rsidP="00F3236E">
    <w:pPr>
      <w:pStyle w:val="Intestazione"/>
      <w:jc w:val="right"/>
    </w:pPr>
  </w:p>
  <w:p w14:paraId="17B88D44" w14:textId="77777777" w:rsidR="002D4FCF" w:rsidRDefault="002D4F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F41"/>
    <w:multiLevelType w:val="hybridMultilevel"/>
    <w:tmpl w:val="D228E660"/>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3EB0205"/>
    <w:multiLevelType w:val="hybridMultilevel"/>
    <w:tmpl w:val="6D9A08EA"/>
    <w:lvl w:ilvl="0" w:tplc="06E83C6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93728"/>
    <w:multiLevelType w:val="hybridMultilevel"/>
    <w:tmpl w:val="74EAB2B0"/>
    <w:lvl w:ilvl="0" w:tplc="B61E1716">
      <w:start w:val="2"/>
      <w:numFmt w:val="decimalZero"/>
      <w:pStyle w:val="Refcls"/>
      <w:lvlText w:val="REF007.CLS%1"/>
      <w:lvlJc w:val="left"/>
      <w:pPr>
        <w:tabs>
          <w:tab w:val="num" w:pos="1985"/>
        </w:tabs>
        <w:ind w:left="1985" w:hanging="198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A1E13"/>
    <w:multiLevelType w:val="hybridMultilevel"/>
    <w:tmpl w:val="0D50F0E6"/>
    <w:lvl w:ilvl="0" w:tplc="04100011">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6301B5A"/>
    <w:multiLevelType w:val="hybridMultilevel"/>
    <w:tmpl w:val="083E86FC"/>
    <w:lvl w:ilvl="0" w:tplc="1EB6823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687CBC"/>
    <w:multiLevelType w:val="hybridMultilevel"/>
    <w:tmpl w:val="791A55C2"/>
    <w:lvl w:ilvl="0" w:tplc="79C85AB6">
      <w:start w:val="1"/>
      <w:numFmt w:val="decimal"/>
      <w:pStyle w:val="Paragrafonumerato123"/>
      <w:lvlText w:val="%1."/>
      <w:lvlJc w:val="left"/>
      <w:pPr>
        <w:ind w:left="11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8BF4AC0"/>
    <w:multiLevelType w:val="hybridMultilevel"/>
    <w:tmpl w:val="377C1F6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EC7406"/>
    <w:multiLevelType w:val="hybridMultilevel"/>
    <w:tmpl w:val="DB7A72F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95240FB"/>
    <w:multiLevelType w:val="hybridMultilevel"/>
    <w:tmpl w:val="50C28F8C"/>
    <w:lvl w:ilvl="0" w:tplc="7558543E">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533920"/>
    <w:multiLevelType w:val="hybridMultilevel"/>
    <w:tmpl w:val="5AC0CA84"/>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2C5925"/>
    <w:multiLevelType w:val="singleLevel"/>
    <w:tmpl w:val="FDAAE5F6"/>
    <w:lvl w:ilvl="0">
      <w:numFmt w:val="bullet"/>
      <w:pStyle w:val="descr3"/>
      <w:lvlText w:val=""/>
      <w:lvlJc w:val="left"/>
      <w:pPr>
        <w:tabs>
          <w:tab w:val="num" w:pos="360"/>
        </w:tabs>
        <w:ind w:left="360" w:hanging="360"/>
      </w:pPr>
      <w:rPr>
        <w:rFonts w:ascii="Wingdings" w:hAnsi="Wingdings" w:hint="default"/>
        <w:sz w:val="20"/>
      </w:rPr>
    </w:lvl>
  </w:abstractNum>
  <w:abstractNum w:abstractNumId="11" w15:restartNumberingAfterBreak="0">
    <w:nsid w:val="0D1E578C"/>
    <w:multiLevelType w:val="multilevel"/>
    <w:tmpl w:val="98EC2246"/>
    <w:styleLink w:val="WWNum3"/>
    <w:lvl w:ilvl="0">
      <w:numFmt w:val="bullet"/>
      <w:lvlText w:val=""/>
      <w:lvlJc w:val="left"/>
      <w:pPr>
        <w:ind w:left="720" w:hanging="360"/>
      </w:pPr>
      <w:rPr>
        <w:rFonts w:ascii="Symbol" w:hAnsi="Symbol" w:cs="OpenSymbol,"/>
        <w:color w:val="000000"/>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color w:val="000000"/>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color w:val="000000"/>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2" w15:restartNumberingAfterBreak="0">
    <w:nsid w:val="0F1A7EA1"/>
    <w:multiLevelType w:val="hybridMultilevel"/>
    <w:tmpl w:val="6270E5F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C03DC2"/>
    <w:multiLevelType w:val="hybridMultilevel"/>
    <w:tmpl w:val="0B0AE47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10F95939"/>
    <w:multiLevelType w:val="hybridMultilevel"/>
    <w:tmpl w:val="4A3C5DAC"/>
    <w:lvl w:ilvl="0" w:tplc="6194DE20">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ED6336"/>
    <w:multiLevelType w:val="hybridMultilevel"/>
    <w:tmpl w:val="918AD920"/>
    <w:lvl w:ilvl="0" w:tplc="6D806852">
      <w:start w:val="1"/>
      <w:numFmt w:val="bullet"/>
      <w:lvlText w:val="▬"/>
      <w:lvlJc w:val="left"/>
      <w:pPr>
        <w:tabs>
          <w:tab w:val="num" w:pos="851"/>
        </w:tabs>
        <w:ind w:left="851"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3572D5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7FA7B0F"/>
    <w:multiLevelType w:val="hybridMultilevel"/>
    <w:tmpl w:val="9CE208C8"/>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8" w15:restartNumberingAfterBreak="0">
    <w:nsid w:val="1A864CA2"/>
    <w:multiLevelType w:val="hybridMultilevel"/>
    <w:tmpl w:val="31AA8EBC"/>
    <w:lvl w:ilvl="0" w:tplc="16E24946">
      <w:start w:val="1"/>
      <w:numFmt w:val="decimal"/>
      <w:lvlText w:val="%1."/>
      <w:lvlJc w:val="left"/>
      <w:pPr>
        <w:ind w:left="36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A614D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AE87178"/>
    <w:multiLevelType w:val="hybridMultilevel"/>
    <w:tmpl w:val="98F8F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C25664C"/>
    <w:multiLevelType w:val="hybridMultilevel"/>
    <w:tmpl w:val="B4828B7C"/>
    <w:lvl w:ilvl="0" w:tplc="2BB07166">
      <w:start w:val="1"/>
      <w:numFmt w:val="decimal"/>
      <w:lvlText w:val="%1)"/>
      <w:lvlJc w:val="left"/>
      <w:pPr>
        <w:ind w:left="720" w:hanging="360"/>
      </w:pPr>
      <w:rPr>
        <w:rFonts w:ascii="Times New Roman" w:hAnsi="Times New Roman" w:cstheme="minorBid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7D62EA"/>
    <w:multiLevelType w:val="hybridMultilevel"/>
    <w:tmpl w:val="BA26B6B6"/>
    <w:lvl w:ilvl="0" w:tplc="FFFFFFFF">
      <w:start w:val="1"/>
      <w:numFmt w:val="bullet"/>
      <w:pStyle w:val="DatiFunzione"/>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008008B"/>
    <w:multiLevelType w:val="hybridMultilevel"/>
    <w:tmpl w:val="2AD20D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0A62E9C"/>
    <w:multiLevelType w:val="hybridMultilevel"/>
    <w:tmpl w:val="BF86F962"/>
    <w:lvl w:ilvl="0" w:tplc="04100005">
      <w:start w:val="1"/>
      <w:numFmt w:val="bullet"/>
      <w:lvlText w:val=""/>
      <w:lvlJc w:val="left"/>
      <w:pPr>
        <w:ind w:left="1080" w:hanging="360"/>
      </w:pPr>
      <w:rPr>
        <w:rFonts w:ascii="Wingdings" w:hAnsi="Wingdings" w:hint="default"/>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21E057C9"/>
    <w:multiLevelType w:val="multilevel"/>
    <w:tmpl w:val="2A24FC2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4"/>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4323BEB"/>
    <w:multiLevelType w:val="multilevel"/>
    <w:tmpl w:val="C0643240"/>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247A0F8E"/>
    <w:multiLevelType w:val="hybridMultilevel"/>
    <w:tmpl w:val="4CCC97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4D1290C"/>
    <w:multiLevelType w:val="hybridMultilevel"/>
    <w:tmpl w:val="FA7CEC3A"/>
    <w:lvl w:ilvl="0" w:tplc="6194DE20">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F733DE"/>
    <w:multiLevelType w:val="hybridMultilevel"/>
    <w:tmpl w:val="D7DE20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78B2DAD"/>
    <w:multiLevelType w:val="hybridMultilevel"/>
    <w:tmpl w:val="43B03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89B7AA3"/>
    <w:multiLevelType w:val="multilevel"/>
    <w:tmpl w:val="31CA9B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9F438CF"/>
    <w:multiLevelType w:val="hybridMultilevel"/>
    <w:tmpl w:val="34342792"/>
    <w:lvl w:ilvl="0" w:tplc="04100005">
      <w:start w:val="1"/>
      <w:numFmt w:val="bullet"/>
      <w:lvlText w:val=""/>
      <w:lvlJc w:val="left"/>
      <w:pPr>
        <w:ind w:left="1259" w:hanging="360"/>
      </w:pPr>
      <w:rPr>
        <w:rFonts w:ascii="Wingdings" w:hAnsi="Wingdings"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33" w15:restartNumberingAfterBreak="0">
    <w:nsid w:val="29F95E51"/>
    <w:multiLevelType w:val="hybridMultilevel"/>
    <w:tmpl w:val="10887978"/>
    <w:lvl w:ilvl="0" w:tplc="FFFFFFFF">
      <w:start w:val="1"/>
      <w:numFmt w:val="bullet"/>
      <w:pStyle w:val="Elencopuntato"/>
      <w:lvlText w:val=""/>
      <w:lvlJc w:val="left"/>
      <w:pPr>
        <w:tabs>
          <w:tab w:val="num" w:pos="1069"/>
        </w:tabs>
        <w:ind w:left="1069" w:hanging="360"/>
      </w:pPr>
      <w:rPr>
        <w:rFonts w:ascii="Wingdings" w:hAnsi="Wingdings"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2B260BFE"/>
    <w:multiLevelType w:val="multilevel"/>
    <w:tmpl w:val="96664E6E"/>
    <w:styleLink w:val="WWNum26"/>
    <w:lvl w:ilvl="0">
      <w:start w:val="1"/>
      <w:numFmt w:val="bullet"/>
      <w:lvlText w:val=""/>
      <w:lvlJc w:val="left"/>
      <w:pPr>
        <w:ind w:left="-720" w:hanging="360"/>
      </w:pPr>
      <w:rPr>
        <w:rFonts w:ascii="Symbol" w:hAnsi="Symbol" w:hint="default"/>
      </w:rPr>
    </w:lvl>
    <w:lvl w:ilvl="1">
      <w:numFmt w:val="bullet"/>
      <w:lvlText w:val=""/>
      <w:lvlJc w:val="left"/>
      <w:pPr>
        <w:ind w:left="-360" w:hanging="360"/>
      </w:pPr>
      <w:rPr>
        <w:rFonts w:ascii="Symbol" w:hAnsi="Symbol" w:cs="OpenSymbol,"/>
      </w:rPr>
    </w:lvl>
    <w:lvl w:ilvl="2">
      <w:numFmt w:val="bullet"/>
      <w:lvlText w:val=""/>
      <w:lvlJc w:val="left"/>
      <w:pPr>
        <w:ind w:left="0" w:hanging="360"/>
      </w:pPr>
      <w:rPr>
        <w:rFonts w:ascii="Symbol" w:hAnsi="Symbol" w:cs="OpenSymbol,"/>
      </w:rPr>
    </w:lvl>
    <w:lvl w:ilvl="3">
      <w:numFmt w:val="bullet"/>
      <w:lvlText w:val=""/>
      <w:lvlJc w:val="left"/>
      <w:pPr>
        <w:ind w:left="360" w:hanging="360"/>
      </w:pPr>
      <w:rPr>
        <w:rFonts w:ascii="Symbol" w:hAnsi="Symbol" w:cs="OpenSymbol,"/>
      </w:rPr>
    </w:lvl>
    <w:lvl w:ilvl="4">
      <w:numFmt w:val="bullet"/>
      <w:lvlText w:val=""/>
      <w:lvlJc w:val="left"/>
      <w:pPr>
        <w:ind w:left="720" w:hanging="360"/>
      </w:pPr>
      <w:rPr>
        <w:rFonts w:ascii="Symbol" w:hAnsi="Symbol" w:cs="OpenSymbol,"/>
      </w:rPr>
    </w:lvl>
    <w:lvl w:ilvl="5">
      <w:numFmt w:val="bullet"/>
      <w:lvlText w:val=""/>
      <w:lvlJc w:val="left"/>
      <w:pPr>
        <w:ind w:left="1080" w:hanging="360"/>
      </w:pPr>
      <w:rPr>
        <w:rFonts w:ascii="Symbol" w:hAnsi="Symbol" w:cs="OpenSymbol,"/>
      </w:rPr>
    </w:lvl>
    <w:lvl w:ilvl="6">
      <w:numFmt w:val="bullet"/>
      <w:lvlText w:val=""/>
      <w:lvlJc w:val="left"/>
      <w:pPr>
        <w:ind w:left="1440" w:hanging="360"/>
      </w:pPr>
      <w:rPr>
        <w:rFonts w:ascii="Symbol" w:hAnsi="Symbol" w:cs="OpenSymbol,"/>
      </w:rPr>
    </w:lvl>
    <w:lvl w:ilvl="7">
      <w:numFmt w:val="bullet"/>
      <w:lvlText w:val=""/>
      <w:lvlJc w:val="left"/>
      <w:pPr>
        <w:ind w:left="1800" w:hanging="360"/>
      </w:pPr>
      <w:rPr>
        <w:rFonts w:ascii="Symbol" w:hAnsi="Symbol" w:cs="OpenSymbol,"/>
      </w:rPr>
    </w:lvl>
    <w:lvl w:ilvl="8">
      <w:numFmt w:val="bullet"/>
      <w:lvlText w:val=""/>
      <w:lvlJc w:val="left"/>
      <w:pPr>
        <w:ind w:left="2160" w:hanging="360"/>
      </w:pPr>
      <w:rPr>
        <w:rFonts w:ascii="Symbol" w:hAnsi="Symbol" w:cs="OpenSymbol,"/>
      </w:rPr>
    </w:lvl>
  </w:abstractNum>
  <w:abstractNum w:abstractNumId="35" w15:restartNumberingAfterBreak="0">
    <w:nsid w:val="2D1B2E1F"/>
    <w:multiLevelType w:val="hybridMultilevel"/>
    <w:tmpl w:val="551EB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D641F10"/>
    <w:multiLevelType w:val="hybridMultilevel"/>
    <w:tmpl w:val="DA4ADF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D7D48E3"/>
    <w:multiLevelType w:val="singleLevel"/>
    <w:tmpl w:val="6BA286F8"/>
    <w:lvl w:ilvl="0">
      <w:start w:val="5"/>
      <w:numFmt w:val="bullet"/>
      <w:lvlText w:val=""/>
      <w:lvlJc w:val="left"/>
      <w:pPr>
        <w:tabs>
          <w:tab w:val="num" w:pos="2490"/>
        </w:tabs>
        <w:ind w:left="2490" w:hanging="360"/>
      </w:pPr>
      <w:rPr>
        <w:rFonts w:ascii="Wingdings" w:hAnsi="Wingdings" w:hint="default"/>
      </w:rPr>
    </w:lvl>
  </w:abstractNum>
  <w:abstractNum w:abstractNumId="38" w15:restartNumberingAfterBreak="0">
    <w:nsid w:val="2E9C47B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2EE249F0"/>
    <w:multiLevelType w:val="hybridMultilevel"/>
    <w:tmpl w:val="858488F8"/>
    <w:lvl w:ilvl="0" w:tplc="6194DE20">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560F1B"/>
    <w:multiLevelType w:val="hybridMultilevel"/>
    <w:tmpl w:val="54A01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0A2617D"/>
    <w:multiLevelType w:val="hybridMultilevel"/>
    <w:tmpl w:val="58CAC5AE"/>
    <w:lvl w:ilvl="0" w:tplc="26A6106E">
      <w:start w:val="1"/>
      <w:numFmt w:val="decimal"/>
      <w:lvlText w:val="%1."/>
      <w:lvlJc w:val="left"/>
      <w:pPr>
        <w:tabs>
          <w:tab w:val="num" w:pos="360"/>
        </w:tabs>
        <w:ind w:left="360" w:hanging="360"/>
      </w:pPr>
    </w:lvl>
    <w:lvl w:ilvl="1" w:tplc="C8CE3C80">
      <w:numFmt w:val="none"/>
      <w:lvlText w:val=""/>
      <w:lvlJc w:val="left"/>
      <w:pPr>
        <w:tabs>
          <w:tab w:val="num" w:pos="360"/>
        </w:tabs>
      </w:pPr>
    </w:lvl>
    <w:lvl w:ilvl="2" w:tplc="5F106346">
      <w:numFmt w:val="none"/>
      <w:lvlText w:val=""/>
      <w:lvlJc w:val="left"/>
      <w:pPr>
        <w:tabs>
          <w:tab w:val="num" w:pos="360"/>
        </w:tabs>
      </w:pPr>
    </w:lvl>
    <w:lvl w:ilvl="3" w:tplc="FD72A0F4">
      <w:numFmt w:val="none"/>
      <w:lvlText w:val=""/>
      <w:lvlJc w:val="left"/>
      <w:pPr>
        <w:tabs>
          <w:tab w:val="num" w:pos="360"/>
        </w:tabs>
      </w:pPr>
    </w:lvl>
    <w:lvl w:ilvl="4" w:tplc="54D6279C">
      <w:numFmt w:val="none"/>
      <w:lvlText w:val=""/>
      <w:lvlJc w:val="left"/>
      <w:pPr>
        <w:tabs>
          <w:tab w:val="num" w:pos="360"/>
        </w:tabs>
      </w:pPr>
    </w:lvl>
    <w:lvl w:ilvl="5" w:tplc="00E0DCC0">
      <w:numFmt w:val="none"/>
      <w:lvlText w:val=""/>
      <w:lvlJc w:val="left"/>
      <w:pPr>
        <w:tabs>
          <w:tab w:val="num" w:pos="360"/>
        </w:tabs>
      </w:pPr>
    </w:lvl>
    <w:lvl w:ilvl="6" w:tplc="361C2086">
      <w:numFmt w:val="none"/>
      <w:lvlText w:val=""/>
      <w:lvlJc w:val="left"/>
      <w:pPr>
        <w:tabs>
          <w:tab w:val="num" w:pos="360"/>
        </w:tabs>
      </w:pPr>
    </w:lvl>
    <w:lvl w:ilvl="7" w:tplc="FFB0AFCE">
      <w:numFmt w:val="none"/>
      <w:lvlText w:val=""/>
      <w:lvlJc w:val="left"/>
      <w:pPr>
        <w:tabs>
          <w:tab w:val="num" w:pos="360"/>
        </w:tabs>
      </w:pPr>
    </w:lvl>
    <w:lvl w:ilvl="8" w:tplc="1F0C86E4">
      <w:numFmt w:val="none"/>
      <w:lvlText w:val=""/>
      <w:lvlJc w:val="left"/>
      <w:pPr>
        <w:tabs>
          <w:tab w:val="num" w:pos="360"/>
        </w:tabs>
      </w:pPr>
    </w:lvl>
  </w:abstractNum>
  <w:abstractNum w:abstractNumId="42" w15:restartNumberingAfterBreak="0">
    <w:nsid w:val="310E27EF"/>
    <w:multiLevelType w:val="hybridMultilevel"/>
    <w:tmpl w:val="83B06434"/>
    <w:lvl w:ilvl="0" w:tplc="16E24946">
      <w:start w:val="1"/>
      <w:numFmt w:val="decimal"/>
      <w:lvlText w:val="%1."/>
      <w:lvlJc w:val="left"/>
      <w:pPr>
        <w:ind w:left="720" w:hanging="360"/>
      </w:pPr>
      <w:rPr>
        <w:rFont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1D5049C"/>
    <w:multiLevelType w:val="hybridMultilevel"/>
    <w:tmpl w:val="10FC13DC"/>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4" w15:restartNumberingAfterBreak="0">
    <w:nsid w:val="32C57009"/>
    <w:multiLevelType w:val="hybridMultilevel"/>
    <w:tmpl w:val="AEB282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2CD2F68"/>
    <w:multiLevelType w:val="hybridMultilevel"/>
    <w:tmpl w:val="9948FE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33626532"/>
    <w:multiLevelType w:val="hybridMultilevel"/>
    <w:tmpl w:val="F4CE38B0"/>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pStyle w:val="Allegato3"/>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4073ED4"/>
    <w:multiLevelType w:val="hybridMultilevel"/>
    <w:tmpl w:val="1A28C9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54131D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86"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378D4835"/>
    <w:multiLevelType w:val="hybridMultilevel"/>
    <w:tmpl w:val="1E7E39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8014E61"/>
    <w:multiLevelType w:val="hybridMultilevel"/>
    <w:tmpl w:val="739201F8"/>
    <w:lvl w:ilvl="0" w:tplc="594E85B2">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8BC4195"/>
    <w:multiLevelType w:val="hybridMultilevel"/>
    <w:tmpl w:val="6C486A70"/>
    <w:lvl w:ilvl="0" w:tplc="04100013">
      <w:start w:val="1"/>
      <w:numFmt w:val="upperRoman"/>
      <w:lvlText w:val="%1."/>
      <w:lvlJc w:val="right"/>
      <w:pPr>
        <w:ind w:left="107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52" w15:restartNumberingAfterBreak="0">
    <w:nsid w:val="38DF110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3B1B43FC"/>
    <w:multiLevelType w:val="hybridMultilevel"/>
    <w:tmpl w:val="09045802"/>
    <w:lvl w:ilvl="0" w:tplc="1B62E37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B36485D"/>
    <w:multiLevelType w:val="multilevel"/>
    <w:tmpl w:val="96664E6E"/>
    <w:numStyleLink w:val="WWNum26"/>
  </w:abstractNum>
  <w:abstractNum w:abstractNumId="55" w15:restartNumberingAfterBreak="0">
    <w:nsid w:val="3BE752A6"/>
    <w:multiLevelType w:val="hybridMultilevel"/>
    <w:tmpl w:val="1FE4D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3C513A45"/>
    <w:multiLevelType w:val="hybridMultilevel"/>
    <w:tmpl w:val="353818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E405812"/>
    <w:multiLevelType w:val="hybridMultilevel"/>
    <w:tmpl w:val="F508DA24"/>
    <w:lvl w:ilvl="0" w:tplc="318AD642">
      <w:numFmt w:val="bullet"/>
      <w:lvlText w:val="-"/>
      <w:lvlJc w:val="left"/>
      <w:pPr>
        <w:ind w:left="828" w:hanging="360"/>
      </w:pPr>
      <w:rPr>
        <w:rFonts w:ascii="Times New Roman" w:eastAsia="Times New Roman" w:hAnsi="Times New Roman" w:hint="default"/>
        <w:color w:val="auto"/>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58" w15:restartNumberingAfterBreak="0">
    <w:nsid w:val="3EC70B81"/>
    <w:multiLevelType w:val="hybridMultilevel"/>
    <w:tmpl w:val="2EC0C5E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9" w15:restartNumberingAfterBreak="0">
    <w:nsid w:val="40937E3C"/>
    <w:multiLevelType w:val="hybridMultilevel"/>
    <w:tmpl w:val="134CA9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0" w15:restartNumberingAfterBreak="0">
    <w:nsid w:val="409C60F4"/>
    <w:multiLevelType w:val="hybridMultilevel"/>
    <w:tmpl w:val="5402267C"/>
    <w:lvl w:ilvl="0" w:tplc="6D806852">
      <w:start w:val="1"/>
      <w:numFmt w:val="bullet"/>
      <w:lvlText w:val="▬"/>
      <w:lvlJc w:val="left"/>
      <w:pPr>
        <w:ind w:left="767" w:hanging="360"/>
      </w:pPr>
      <w:rPr>
        <w:rFonts w:ascii="Courier New" w:hAnsi="Courier New"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61" w15:restartNumberingAfterBreak="0">
    <w:nsid w:val="45B73243"/>
    <w:multiLevelType w:val="multilevel"/>
    <w:tmpl w:val="C9F8E17E"/>
    <w:lvl w:ilvl="0">
      <w:start w:val="1"/>
      <w:numFmt w:val="decimal"/>
      <w:pStyle w:val="Alle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2140"/>
        </w:tabs>
        <w:ind w:left="2140"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66C59D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4B6D5A96"/>
    <w:multiLevelType w:val="hybridMultilevel"/>
    <w:tmpl w:val="F260CED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4C465E43"/>
    <w:multiLevelType w:val="hybridMultilevel"/>
    <w:tmpl w:val="C7E65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4CD4202D"/>
    <w:multiLevelType w:val="hybridMultilevel"/>
    <w:tmpl w:val="350434F2"/>
    <w:lvl w:ilvl="0" w:tplc="07D84E60">
      <w:start w:val="2"/>
      <w:numFmt w:val="bullet"/>
      <w:lvlText w:val="-"/>
      <w:lvlJc w:val="left"/>
      <w:pPr>
        <w:ind w:left="720" w:hanging="360"/>
      </w:pPr>
      <w:rPr>
        <w:rFonts w:ascii="Calibri" w:eastAsia="Times New Roman" w:hAnsi="Calibri" w:cs="Calibri"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4D99228C"/>
    <w:multiLevelType w:val="hybridMultilevel"/>
    <w:tmpl w:val="1FEE74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F6E07A2"/>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15:restartNumberingAfterBreak="0">
    <w:nsid w:val="4F8A1B1C"/>
    <w:multiLevelType w:val="hybridMultilevel"/>
    <w:tmpl w:val="A2700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1475560"/>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0" w15:restartNumberingAfterBreak="0">
    <w:nsid w:val="51AC75F0"/>
    <w:multiLevelType w:val="hybridMultilevel"/>
    <w:tmpl w:val="49629698"/>
    <w:lvl w:ilvl="0" w:tplc="318AD642">
      <w:numFmt w:val="bullet"/>
      <w:lvlText w:val="-"/>
      <w:lvlJc w:val="left"/>
      <w:pPr>
        <w:tabs>
          <w:tab w:val="num" w:pos="720"/>
        </w:tabs>
        <w:ind w:left="720" w:hanging="360"/>
      </w:pPr>
      <w:rPr>
        <w:rFonts w:ascii="Times New Roman" w:eastAsia="Times New Roman" w:hAnsi="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1B72295"/>
    <w:multiLevelType w:val="hybridMultilevel"/>
    <w:tmpl w:val="8154F18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209764E"/>
    <w:multiLevelType w:val="hybridMultilevel"/>
    <w:tmpl w:val="AE884702"/>
    <w:lvl w:ilvl="0" w:tplc="B6C2C762">
      <w:start w:val="3"/>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2AE20A4"/>
    <w:multiLevelType w:val="hybridMultilevel"/>
    <w:tmpl w:val="BC209EA6"/>
    <w:lvl w:ilvl="0" w:tplc="318AD642">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475666C"/>
    <w:multiLevelType w:val="hybridMultilevel"/>
    <w:tmpl w:val="2B5A93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54E7723E"/>
    <w:multiLevelType w:val="hybridMultilevel"/>
    <w:tmpl w:val="F2B6B344"/>
    <w:lvl w:ilvl="0" w:tplc="4AB0D4CA">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76" w15:restartNumberingAfterBreak="0">
    <w:nsid w:val="54F56FC9"/>
    <w:multiLevelType w:val="hybridMultilevel"/>
    <w:tmpl w:val="7F94B2F6"/>
    <w:lvl w:ilvl="0" w:tplc="FAAE9F20">
      <w:numFmt w:val="bullet"/>
      <w:lvlText w:val=""/>
      <w:lvlJc w:val="left"/>
      <w:pPr>
        <w:ind w:left="396" w:hanging="284"/>
      </w:pPr>
      <w:rPr>
        <w:rFonts w:ascii="Symbol" w:eastAsia="Symbol" w:hAnsi="Symbol" w:cs="Symbol" w:hint="default"/>
        <w:w w:val="100"/>
        <w:sz w:val="22"/>
        <w:szCs w:val="22"/>
        <w:lang w:val="it-IT" w:eastAsia="en-US" w:bidi="ar-SA"/>
      </w:rPr>
    </w:lvl>
    <w:lvl w:ilvl="1" w:tplc="1910D532">
      <w:numFmt w:val="bullet"/>
      <w:lvlText w:val="-"/>
      <w:lvlJc w:val="left"/>
      <w:pPr>
        <w:ind w:left="832" w:hanging="360"/>
      </w:pPr>
      <w:rPr>
        <w:rFonts w:ascii="Times New Roman" w:eastAsia="Times New Roman" w:hAnsi="Times New Roman" w:cs="Times New Roman" w:hint="default"/>
        <w:w w:val="100"/>
        <w:sz w:val="22"/>
        <w:szCs w:val="22"/>
        <w:lang w:val="it-IT" w:eastAsia="en-US" w:bidi="ar-SA"/>
      </w:rPr>
    </w:lvl>
    <w:lvl w:ilvl="2" w:tplc="5C660730">
      <w:numFmt w:val="bullet"/>
      <w:lvlText w:val="•"/>
      <w:lvlJc w:val="left"/>
      <w:pPr>
        <w:ind w:left="1842" w:hanging="360"/>
      </w:pPr>
      <w:rPr>
        <w:rFonts w:hint="default"/>
        <w:lang w:val="it-IT" w:eastAsia="en-US" w:bidi="ar-SA"/>
      </w:rPr>
    </w:lvl>
    <w:lvl w:ilvl="3" w:tplc="2F845D60">
      <w:numFmt w:val="bullet"/>
      <w:lvlText w:val="•"/>
      <w:lvlJc w:val="left"/>
      <w:pPr>
        <w:ind w:left="2845" w:hanging="360"/>
      </w:pPr>
      <w:rPr>
        <w:rFonts w:hint="default"/>
        <w:lang w:val="it-IT" w:eastAsia="en-US" w:bidi="ar-SA"/>
      </w:rPr>
    </w:lvl>
    <w:lvl w:ilvl="4" w:tplc="C20E4242">
      <w:numFmt w:val="bullet"/>
      <w:lvlText w:val="•"/>
      <w:lvlJc w:val="left"/>
      <w:pPr>
        <w:ind w:left="3848" w:hanging="360"/>
      </w:pPr>
      <w:rPr>
        <w:rFonts w:hint="default"/>
        <w:lang w:val="it-IT" w:eastAsia="en-US" w:bidi="ar-SA"/>
      </w:rPr>
    </w:lvl>
    <w:lvl w:ilvl="5" w:tplc="6860B4C0">
      <w:numFmt w:val="bullet"/>
      <w:lvlText w:val="•"/>
      <w:lvlJc w:val="left"/>
      <w:pPr>
        <w:ind w:left="4851" w:hanging="360"/>
      </w:pPr>
      <w:rPr>
        <w:rFonts w:hint="default"/>
        <w:lang w:val="it-IT" w:eastAsia="en-US" w:bidi="ar-SA"/>
      </w:rPr>
    </w:lvl>
    <w:lvl w:ilvl="6" w:tplc="D2103810">
      <w:numFmt w:val="bullet"/>
      <w:lvlText w:val="•"/>
      <w:lvlJc w:val="left"/>
      <w:pPr>
        <w:ind w:left="5854" w:hanging="360"/>
      </w:pPr>
      <w:rPr>
        <w:rFonts w:hint="default"/>
        <w:lang w:val="it-IT" w:eastAsia="en-US" w:bidi="ar-SA"/>
      </w:rPr>
    </w:lvl>
    <w:lvl w:ilvl="7" w:tplc="159EB582">
      <w:numFmt w:val="bullet"/>
      <w:lvlText w:val="•"/>
      <w:lvlJc w:val="left"/>
      <w:pPr>
        <w:ind w:left="6857" w:hanging="360"/>
      </w:pPr>
      <w:rPr>
        <w:rFonts w:hint="default"/>
        <w:lang w:val="it-IT" w:eastAsia="en-US" w:bidi="ar-SA"/>
      </w:rPr>
    </w:lvl>
    <w:lvl w:ilvl="8" w:tplc="D7521198">
      <w:numFmt w:val="bullet"/>
      <w:lvlText w:val="•"/>
      <w:lvlJc w:val="left"/>
      <w:pPr>
        <w:ind w:left="7860" w:hanging="360"/>
      </w:pPr>
      <w:rPr>
        <w:rFonts w:hint="default"/>
        <w:lang w:val="it-IT" w:eastAsia="en-US" w:bidi="ar-SA"/>
      </w:rPr>
    </w:lvl>
  </w:abstractNum>
  <w:abstractNum w:abstractNumId="77" w15:restartNumberingAfterBreak="0">
    <w:nsid w:val="57157B83"/>
    <w:multiLevelType w:val="hybridMultilevel"/>
    <w:tmpl w:val="C6948F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7231C7A"/>
    <w:multiLevelType w:val="multilevel"/>
    <w:tmpl w:val="74A438FC"/>
    <w:lvl w:ilvl="0">
      <w:start w:val="2"/>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4"/>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7883907"/>
    <w:multiLevelType w:val="hybridMultilevel"/>
    <w:tmpl w:val="4BAEE81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80" w15:restartNumberingAfterBreak="0">
    <w:nsid w:val="58BF6B47"/>
    <w:multiLevelType w:val="hybridMultilevel"/>
    <w:tmpl w:val="9EB659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5A054BBC"/>
    <w:multiLevelType w:val="hybridMultilevel"/>
    <w:tmpl w:val="48BCAE58"/>
    <w:lvl w:ilvl="0" w:tplc="547EFD4A">
      <w:numFmt w:val="bullet"/>
      <w:lvlText w:val="-"/>
      <w:lvlJc w:val="left"/>
      <w:pPr>
        <w:ind w:left="720" w:hanging="360"/>
      </w:pPr>
      <w:rPr>
        <w:rFonts w:ascii="Times New Roman" w:eastAsia="Times New Roman" w:hAnsi="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5CA857B4"/>
    <w:multiLevelType w:val="hybridMultilevel"/>
    <w:tmpl w:val="ED3E0274"/>
    <w:lvl w:ilvl="0" w:tplc="603E9510">
      <w:start w:val="1"/>
      <w:numFmt w:val="lowerLetter"/>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83" w15:restartNumberingAfterBreak="0">
    <w:nsid w:val="5CE80816"/>
    <w:multiLevelType w:val="hybridMultilevel"/>
    <w:tmpl w:val="65C4A2CE"/>
    <w:lvl w:ilvl="0" w:tplc="FFFFFFFF">
      <w:start w:val="1"/>
      <w:numFmt w:val="decimalZero"/>
      <w:pStyle w:val="Refcsp"/>
      <w:lvlText w:val="REF008.CSP%1"/>
      <w:lvlJc w:val="left"/>
      <w:pPr>
        <w:tabs>
          <w:tab w:val="num" w:pos="851"/>
        </w:tabs>
        <w:ind w:left="851" w:hanging="851"/>
      </w:pPr>
      <w:rPr>
        <w:rFonts w:hint="default"/>
      </w:rPr>
    </w:lvl>
    <w:lvl w:ilvl="1" w:tplc="FFFFFFFF">
      <w:start w:val="1"/>
      <w:numFmt w:val="decimalZero"/>
      <w:lvlText w:val="REF002.PRC%2"/>
      <w:lvlJc w:val="left"/>
      <w:pPr>
        <w:tabs>
          <w:tab w:val="num" w:pos="2073"/>
        </w:tabs>
        <w:ind w:left="2073" w:hanging="851"/>
      </w:pPr>
      <w:rPr>
        <w:rFonts w:hint="default"/>
      </w:r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84" w15:restartNumberingAfterBreak="0">
    <w:nsid w:val="5D3925B7"/>
    <w:multiLevelType w:val="hybridMultilevel"/>
    <w:tmpl w:val="B928C9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E815502"/>
    <w:multiLevelType w:val="hybridMultilevel"/>
    <w:tmpl w:val="E7B0D92C"/>
    <w:lvl w:ilvl="0" w:tplc="709472E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5E82623D"/>
    <w:multiLevelType w:val="hybridMultilevel"/>
    <w:tmpl w:val="1B86687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5E842FCD"/>
    <w:multiLevelType w:val="hybridMultilevel"/>
    <w:tmpl w:val="F326B5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8" w15:restartNumberingAfterBreak="0">
    <w:nsid w:val="5F800055"/>
    <w:multiLevelType w:val="hybridMultilevel"/>
    <w:tmpl w:val="24F2BDB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9" w15:restartNumberingAfterBreak="0">
    <w:nsid w:val="60A2620F"/>
    <w:multiLevelType w:val="multilevel"/>
    <w:tmpl w:val="96BC28C2"/>
    <w:lvl w:ilvl="0">
      <w:start w:val="1"/>
      <w:numFmt w:val="lowerLetter"/>
      <w:lvlText w:val="%1)"/>
      <w:lvlJc w:val="left"/>
      <w:pPr>
        <w:tabs>
          <w:tab w:val="num" w:pos="1260"/>
        </w:tabs>
        <w:ind w:left="126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left"/>
      <w:pPr>
        <w:tabs>
          <w:tab w:val="num" w:pos="1980"/>
        </w:tabs>
        <w:ind w:left="1980" w:hanging="36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2700"/>
        </w:tabs>
        <w:ind w:left="2700" w:hanging="360"/>
      </w:pPr>
      <w:rPr>
        <w:rFonts w:hint="default"/>
      </w:rPr>
    </w:lvl>
    <w:lvl w:ilvl="5">
      <w:start w:val="1"/>
      <w:numFmt w:val="lowerRoman"/>
      <w:lvlText w:val="(%6)"/>
      <w:lvlJc w:val="left"/>
      <w:pPr>
        <w:tabs>
          <w:tab w:val="num" w:pos="3060"/>
        </w:tabs>
        <w:ind w:left="3060" w:hanging="36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left"/>
      <w:pPr>
        <w:tabs>
          <w:tab w:val="num" w:pos="4140"/>
        </w:tabs>
        <w:ind w:left="4140" w:hanging="360"/>
      </w:pPr>
      <w:rPr>
        <w:rFonts w:hint="default"/>
      </w:rPr>
    </w:lvl>
  </w:abstractNum>
  <w:abstractNum w:abstractNumId="90" w15:restartNumberingAfterBreak="0">
    <w:nsid w:val="625A6CE7"/>
    <w:multiLevelType w:val="hybridMultilevel"/>
    <w:tmpl w:val="F0102CE4"/>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1" w15:restartNumberingAfterBreak="0">
    <w:nsid w:val="64125B9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15:restartNumberingAfterBreak="0">
    <w:nsid w:val="64B70B36"/>
    <w:multiLevelType w:val="hybridMultilevel"/>
    <w:tmpl w:val="975056A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63F39EF"/>
    <w:multiLevelType w:val="hybridMultilevel"/>
    <w:tmpl w:val="7AE07F2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4" w15:restartNumberingAfterBreak="0">
    <w:nsid w:val="671433B2"/>
    <w:multiLevelType w:val="hybridMultilevel"/>
    <w:tmpl w:val="829C31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7155E3C"/>
    <w:multiLevelType w:val="hybridMultilevel"/>
    <w:tmpl w:val="FDDED898"/>
    <w:lvl w:ilvl="0" w:tplc="547EFD4A">
      <w:numFmt w:val="bullet"/>
      <w:lvlText w:val="-"/>
      <w:lvlJc w:val="left"/>
      <w:pPr>
        <w:ind w:left="766" w:hanging="360"/>
      </w:pPr>
      <w:rPr>
        <w:rFonts w:ascii="Times New Roman" w:eastAsia="Times New Roman" w:hAnsi="Times New Roman" w:cs="Times New Roman" w:hint="default"/>
        <w:i/>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96" w15:restartNumberingAfterBreak="0">
    <w:nsid w:val="67D47503"/>
    <w:multiLevelType w:val="hybridMultilevel"/>
    <w:tmpl w:val="96A0EB0C"/>
    <w:lvl w:ilvl="0" w:tplc="6194DE20">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690359F1"/>
    <w:multiLevelType w:val="hybridMultilevel"/>
    <w:tmpl w:val="9910971E"/>
    <w:lvl w:ilvl="0" w:tplc="04100019">
      <w:start w:val="1"/>
      <w:numFmt w:val="lowerLetter"/>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98" w15:restartNumberingAfterBreak="0">
    <w:nsid w:val="6B1C60B3"/>
    <w:multiLevelType w:val="hybridMultilevel"/>
    <w:tmpl w:val="5686E224"/>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9" w15:restartNumberingAfterBreak="0">
    <w:nsid w:val="6BA14C6D"/>
    <w:multiLevelType w:val="hybridMultilevel"/>
    <w:tmpl w:val="C6647ECE"/>
    <w:lvl w:ilvl="0" w:tplc="A4E2FD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6CD566F2"/>
    <w:multiLevelType w:val="multilevel"/>
    <w:tmpl w:val="2A24FC24"/>
    <w:lvl w:ilvl="0">
      <w:start w:val="1"/>
      <w:numFmt w:val="lowerLetter"/>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4"/>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6D813DD2"/>
    <w:multiLevelType w:val="hybridMultilevel"/>
    <w:tmpl w:val="DA64A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6E8C313A"/>
    <w:multiLevelType w:val="hybridMultilevel"/>
    <w:tmpl w:val="2AB27A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1410E04"/>
    <w:multiLevelType w:val="hybridMultilevel"/>
    <w:tmpl w:val="E048C0E6"/>
    <w:lvl w:ilvl="0" w:tplc="4F18C960">
      <w:start w:val="1"/>
      <w:numFmt w:val="decimal"/>
      <w:lvlText w:val="%1."/>
      <w:lvlJc w:val="left"/>
      <w:pPr>
        <w:ind w:left="720" w:hanging="360"/>
      </w:pPr>
      <w:rPr>
        <w:rFonts w:cs="Times New Roman"/>
        <w:b w:val="0"/>
      </w:rPr>
    </w:lvl>
    <w:lvl w:ilvl="1" w:tplc="FC88A76E" w:tentative="1">
      <w:start w:val="1"/>
      <w:numFmt w:val="lowerLetter"/>
      <w:lvlText w:val="%2."/>
      <w:lvlJc w:val="left"/>
      <w:pPr>
        <w:ind w:left="1440" w:hanging="360"/>
      </w:pPr>
      <w:rPr>
        <w:rFonts w:cs="Times New Roman"/>
      </w:rPr>
    </w:lvl>
    <w:lvl w:ilvl="2" w:tplc="90C2CBD2" w:tentative="1">
      <w:start w:val="1"/>
      <w:numFmt w:val="lowerRoman"/>
      <w:lvlText w:val="%3."/>
      <w:lvlJc w:val="right"/>
      <w:pPr>
        <w:ind w:left="2160" w:hanging="180"/>
      </w:pPr>
      <w:rPr>
        <w:rFonts w:cs="Times New Roman"/>
      </w:rPr>
    </w:lvl>
    <w:lvl w:ilvl="3" w:tplc="BDDE79FC" w:tentative="1">
      <w:start w:val="1"/>
      <w:numFmt w:val="decimal"/>
      <w:lvlText w:val="%4."/>
      <w:lvlJc w:val="left"/>
      <w:pPr>
        <w:ind w:left="2880" w:hanging="360"/>
      </w:pPr>
      <w:rPr>
        <w:rFonts w:cs="Times New Roman"/>
      </w:rPr>
    </w:lvl>
    <w:lvl w:ilvl="4" w:tplc="5D84EA26" w:tentative="1">
      <w:start w:val="1"/>
      <w:numFmt w:val="lowerLetter"/>
      <w:lvlText w:val="%5."/>
      <w:lvlJc w:val="left"/>
      <w:pPr>
        <w:ind w:left="3600" w:hanging="360"/>
      </w:pPr>
      <w:rPr>
        <w:rFonts w:cs="Times New Roman"/>
      </w:rPr>
    </w:lvl>
    <w:lvl w:ilvl="5" w:tplc="47CA8FBC" w:tentative="1">
      <w:start w:val="1"/>
      <w:numFmt w:val="lowerRoman"/>
      <w:lvlText w:val="%6."/>
      <w:lvlJc w:val="right"/>
      <w:pPr>
        <w:ind w:left="4320" w:hanging="180"/>
      </w:pPr>
      <w:rPr>
        <w:rFonts w:cs="Times New Roman"/>
      </w:rPr>
    </w:lvl>
    <w:lvl w:ilvl="6" w:tplc="C310E334" w:tentative="1">
      <w:start w:val="1"/>
      <w:numFmt w:val="decimal"/>
      <w:lvlText w:val="%7."/>
      <w:lvlJc w:val="left"/>
      <w:pPr>
        <w:ind w:left="5040" w:hanging="360"/>
      </w:pPr>
      <w:rPr>
        <w:rFonts w:cs="Times New Roman"/>
      </w:rPr>
    </w:lvl>
    <w:lvl w:ilvl="7" w:tplc="D168FBAC" w:tentative="1">
      <w:start w:val="1"/>
      <w:numFmt w:val="lowerLetter"/>
      <w:lvlText w:val="%8."/>
      <w:lvlJc w:val="left"/>
      <w:pPr>
        <w:ind w:left="5760" w:hanging="360"/>
      </w:pPr>
      <w:rPr>
        <w:rFonts w:cs="Times New Roman"/>
      </w:rPr>
    </w:lvl>
    <w:lvl w:ilvl="8" w:tplc="AF7E2682" w:tentative="1">
      <w:start w:val="1"/>
      <w:numFmt w:val="lowerRoman"/>
      <w:lvlText w:val="%9."/>
      <w:lvlJc w:val="right"/>
      <w:pPr>
        <w:ind w:left="6480" w:hanging="180"/>
      </w:pPr>
      <w:rPr>
        <w:rFonts w:cs="Times New Roman"/>
      </w:rPr>
    </w:lvl>
  </w:abstractNum>
  <w:abstractNum w:abstractNumId="104" w15:restartNumberingAfterBreak="0">
    <w:nsid w:val="744C49A1"/>
    <w:multiLevelType w:val="hybridMultilevel"/>
    <w:tmpl w:val="E53EFA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76A1401B"/>
    <w:multiLevelType w:val="hybridMultilevel"/>
    <w:tmpl w:val="0798C6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77803AEB"/>
    <w:multiLevelType w:val="hybridMultilevel"/>
    <w:tmpl w:val="8602743E"/>
    <w:lvl w:ilvl="0" w:tplc="EEC22D3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7" w15:restartNumberingAfterBreak="0">
    <w:nsid w:val="7C9C31AE"/>
    <w:multiLevelType w:val="hybridMultilevel"/>
    <w:tmpl w:val="47422AD2"/>
    <w:lvl w:ilvl="0" w:tplc="019071FC">
      <w:numFmt w:val="bullet"/>
      <w:lvlText w:val="-"/>
      <w:lvlJc w:val="left"/>
      <w:pPr>
        <w:tabs>
          <w:tab w:val="num" w:pos="927"/>
        </w:tabs>
        <w:ind w:left="927" w:hanging="360"/>
      </w:pPr>
      <w:rPr>
        <w:rFonts w:ascii="Palatino Linotype" w:eastAsia="Times New Roman" w:hAnsi="Palatino Linotype" w:cs="Times New Roman" w:hint="default"/>
      </w:rPr>
    </w:lvl>
    <w:lvl w:ilvl="1" w:tplc="04100003">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108" w15:restartNumberingAfterBreak="0">
    <w:nsid w:val="7DB13F7F"/>
    <w:multiLevelType w:val="hybridMultilevel"/>
    <w:tmpl w:val="7D360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7E346271"/>
    <w:multiLevelType w:val="hybridMultilevel"/>
    <w:tmpl w:val="62DE6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F58210F"/>
    <w:multiLevelType w:val="hybridMultilevel"/>
    <w:tmpl w:val="FCB68E00"/>
    <w:lvl w:ilvl="0" w:tplc="6194DE20">
      <w:start w:val="1"/>
      <w:numFmt w:val="bullet"/>
      <w:lvlText w:val=""/>
      <w:lvlJc w:val="left"/>
      <w:pPr>
        <w:tabs>
          <w:tab w:val="num" w:pos="717"/>
        </w:tabs>
        <w:ind w:left="717" w:hanging="360"/>
      </w:pPr>
      <w:rPr>
        <w:rFonts w:ascii="Wingdings" w:hAnsi="Wingdings" w:hint="default"/>
        <w:color w:val="auto"/>
        <w:sz w:val="24"/>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1" w15:restartNumberingAfterBreak="0">
    <w:nsid w:val="7FCF0FC2"/>
    <w:multiLevelType w:val="hybridMultilevel"/>
    <w:tmpl w:val="798206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70"/>
  </w:num>
  <w:num w:numId="4">
    <w:abstractNumId w:val="1"/>
  </w:num>
  <w:num w:numId="5">
    <w:abstractNumId w:val="56"/>
  </w:num>
  <w:num w:numId="6">
    <w:abstractNumId w:val="3"/>
  </w:num>
  <w:num w:numId="7">
    <w:abstractNumId w:val="12"/>
  </w:num>
  <w:num w:numId="8">
    <w:abstractNumId w:val="28"/>
  </w:num>
  <w:num w:numId="9">
    <w:abstractNumId w:val="96"/>
  </w:num>
  <w:num w:numId="10">
    <w:abstractNumId w:val="110"/>
  </w:num>
  <w:num w:numId="11">
    <w:abstractNumId w:val="14"/>
  </w:num>
  <w:num w:numId="12">
    <w:abstractNumId w:val="39"/>
  </w:num>
  <w:num w:numId="13">
    <w:abstractNumId w:val="43"/>
  </w:num>
  <w:num w:numId="14">
    <w:abstractNumId w:val="59"/>
  </w:num>
  <w:num w:numId="15">
    <w:abstractNumId w:val="65"/>
  </w:num>
  <w:num w:numId="16">
    <w:abstractNumId w:val="48"/>
  </w:num>
  <w:num w:numId="17">
    <w:abstractNumId w:val="40"/>
  </w:num>
  <w:num w:numId="18">
    <w:abstractNumId w:val="108"/>
  </w:num>
  <w:num w:numId="19">
    <w:abstractNumId w:val="9"/>
  </w:num>
  <w:num w:numId="20">
    <w:abstractNumId w:val="15"/>
  </w:num>
  <w:num w:numId="21">
    <w:abstractNumId w:val="8"/>
  </w:num>
  <w:num w:numId="22">
    <w:abstractNumId w:val="32"/>
  </w:num>
  <w:num w:numId="23">
    <w:abstractNumId w:val="93"/>
  </w:num>
  <w:num w:numId="24">
    <w:abstractNumId w:val="58"/>
  </w:num>
  <w:num w:numId="25">
    <w:abstractNumId w:val="7"/>
  </w:num>
  <w:num w:numId="26">
    <w:abstractNumId w:val="105"/>
  </w:num>
  <w:num w:numId="27">
    <w:abstractNumId w:val="103"/>
  </w:num>
  <w:num w:numId="28">
    <w:abstractNumId w:val="47"/>
  </w:num>
  <w:num w:numId="29">
    <w:abstractNumId w:val="94"/>
  </w:num>
  <w:num w:numId="30">
    <w:abstractNumId w:val="68"/>
  </w:num>
  <w:num w:numId="31">
    <w:abstractNumId w:val="10"/>
  </w:num>
  <w:num w:numId="32">
    <w:abstractNumId w:val="46"/>
  </w:num>
  <w:num w:numId="33">
    <w:abstractNumId w:val="61"/>
  </w:num>
  <w:num w:numId="34">
    <w:abstractNumId w:val="5"/>
  </w:num>
  <w:num w:numId="35">
    <w:abstractNumId w:val="22"/>
  </w:num>
  <w:num w:numId="36">
    <w:abstractNumId w:val="2"/>
  </w:num>
  <w:num w:numId="37">
    <w:abstractNumId w:val="33"/>
  </w:num>
  <w:num w:numId="38">
    <w:abstractNumId w:val="83"/>
  </w:num>
  <w:num w:numId="39">
    <w:abstractNumId w:val="16"/>
  </w:num>
  <w:num w:numId="40">
    <w:abstractNumId w:val="81"/>
  </w:num>
  <w:num w:numId="41">
    <w:abstractNumId w:val="19"/>
  </w:num>
  <w:num w:numId="42">
    <w:abstractNumId w:val="67"/>
  </w:num>
  <w:num w:numId="43">
    <w:abstractNumId w:val="78"/>
  </w:num>
  <w:num w:numId="44">
    <w:abstractNumId w:val="24"/>
  </w:num>
  <w:num w:numId="45">
    <w:abstractNumId w:val="69"/>
  </w:num>
  <w:num w:numId="46">
    <w:abstractNumId w:val="62"/>
  </w:num>
  <w:num w:numId="47">
    <w:abstractNumId w:val="53"/>
  </w:num>
  <w:num w:numId="48">
    <w:abstractNumId w:val="52"/>
  </w:num>
  <w:num w:numId="49">
    <w:abstractNumId w:val="30"/>
  </w:num>
  <w:num w:numId="50">
    <w:abstractNumId w:val="23"/>
  </w:num>
  <w:num w:numId="51">
    <w:abstractNumId w:val="91"/>
  </w:num>
  <w:num w:numId="52">
    <w:abstractNumId w:val="87"/>
  </w:num>
  <w:num w:numId="53">
    <w:abstractNumId w:val="106"/>
  </w:num>
  <w:num w:numId="54">
    <w:abstractNumId w:val="85"/>
  </w:num>
  <w:num w:numId="55">
    <w:abstractNumId w:val="13"/>
  </w:num>
  <w:num w:numId="56">
    <w:abstractNumId w:val="99"/>
  </w:num>
  <w:num w:numId="57">
    <w:abstractNumId w:val="72"/>
  </w:num>
  <w:num w:numId="58">
    <w:abstractNumId w:val="107"/>
  </w:num>
  <w:num w:numId="59">
    <w:abstractNumId w:val="89"/>
  </w:num>
  <w:num w:numId="60">
    <w:abstractNumId w:val="82"/>
  </w:num>
  <w:num w:numId="61">
    <w:abstractNumId w:val="75"/>
  </w:num>
  <w:num w:numId="62">
    <w:abstractNumId w:val="71"/>
  </w:num>
  <w:num w:numId="63">
    <w:abstractNumId w:val="73"/>
  </w:num>
  <w:num w:numId="64">
    <w:abstractNumId w:val="41"/>
    <w:lvlOverride w:ilvl="0">
      <w:startOverride w:val="1"/>
    </w:lvlOverride>
    <w:lvlOverride w:ilvl="1"/>
    <w:lvlOverride w:ilvl="2"/>
    <w:lvlOverride w:ilvl="3"/>
    <w:lvlOverride w:ilvl="4"/>
    <w:lvlOverride w:ilvl="5"/>
    <w:lvlOverride w:ilvl="6"/>
    <w:lvlOverride w:ilvl="7"/>
    <w:lvlOverride w:ilvl="8"/>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lvlOverride w:ilvl="2"/>
    <w:lvlOverride w:ilvl="3"/>
    <w:lvlOverride w:ilvl="4"/>
    <w:lvlOverride w:ilvl="5"/>
    <w:lvlOverride w:ilvl="6"/>
    <w:lvlOverride w:ilvl="7"/>
    <w:lvlOverride w:ilvl="8"/>
  </w:num>
  <w:num w:numId="73">
    <w:abstractNumId w:val="2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num>
  <w:num w:numId="77">
    <w:abstractNumId w:val="98"/>
  </w:num>
  <w:num w:numId="78">
    <w:abstractNumId w:val="66"/>
  </w:num>
  <w:num w:numId="79">
    <w:abstractNumId w:val="102"/>
  </w:num>
  <w:num w:numId="80">
    <w:abstractNumId w:val="11"/>
  </w:num>
  <w:num w:numId="81">
    <w:abstractNumId w:val="34"/>
  </w:num>
  <w:num w:numId="82">
    <w:abstractNumId w:val="90"/>
  </w:num>
  <w:num w:numId="83">
    <w:abstractNumId w:val="54"/>
  </w:num>
  <w:num w:numId="84">
    <w:abstractNumId w:val="95"/>
  </w:num>
  <w:num w:numId="85">
    <w:abstractNumId w:val="86"/>
  </w:num>
  <w:num w:numId="86">
    <w:abstractNumId w:val="35"/>
  </w:num>
  <w:num w:numId="87">
    <w:abstractNumId w:val="92"/>
  </w:num>
  <w:num w:numId="88">
    <w:abstractNumId w:val="31"/>
  </w:num>
  <w:num w:numId="89">
    <w:abstractNumId w:val="26"/>
  </w:num>
  <w:num w:numId="90">
    <w:abstractNumId w:val="6"/>
  </w:num>
  <w:num w:numId="91">
    <w:abstractNumId w:val="29"/>
  </w:num>
  <w:num w:numId="92">
    <w:abstractNumId w:val="27"/>
  </w:num>
  <w:num w:numId="93">
    <w:abstractNumId w:val="97"/>
  </w:num>
  <w:num w:numId="94">
    <w:abstractNumId w:val="51"/>
  </w:num>
  <w:num w:numId="95">
    <w:abstractNumId w:val="4"/>
  </w:num>
  <w:num w:numId="96">
    <w:abstractNumId w:val="60"/>
  </w:num>
  <w:num w:numId="97">
    <w:abstractNumId w:val="49"/>
  </w:num>
  <w:num w:numId="98">
    <w:abstractNumId w:val="80"/>
  </w:num>
  <w:num w:numId="99">
    <w:abstractNumId w:val="84"/>
  </w:num>
  <w:num w:numId="100">
    <w:abstractNumId w:val="57"/>
  </w:num>
  <w:num w:numId="101">
    <w:abstractNumId w:val="17"/>
  </w:num>
  <w:num w:numId="102">
    <w:abstractNumId w:val="77"/>
  </w:num>
  <w:num w:numId="103">
    <w:abstractNumId w:val="74"/>
  </w:num>
  <w:num w:numId="104">
    <w:abstractNumId w:val="104"/>
  </w:num>
  <w:num w:numId="105">
    <w:abstractNumId w:val="44"/>
  </w:num>
  <w:num w:numId="106">
    <w:abstractNumId w:val="45"/>
  </w:num>
  <w:num w:numId="107">
    <w:abstractNumId w:val="101"/>
  </w:num>
  <w:num w:numId="108">
    <w:abstractNumId w:val="76"/>
  </w:num>
  <w:num w:numId="109">
    <w:abstractNumId w:val="20"/>
  </w:num>
  <w:num w:numId="110">
    <w:abstractNumId w:val="50"/>
  </w:num>
  <w:num w:numId="111">
    <w:abstractNumId w:val="21"/>
  </w:num>
  <w:num w:numId="112">
    <w:abstractNumId w:val="11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BD"/>
    <w:rsid w:val="00000AC7"/>
    <w:rsid w:val="000035D5"/>
    <w:rsid w:val="00004828"/>
    <w:rsid w:val="000059BD"/>
    <w:rsid w:val="00006648"/>
    <w:rsid w:val="00006911"/>
    <w:rsid w:val="0000692E"/>
    <w:rsid w:val="0000759A"/>
    <w:rsid w:val="00010F3B"/>
    <w:rsid w:val="0001182F"/>
    <w:rsid w:val="00011E81"/>
    <w:rsid w:val="0001204B"/>
    <w:rsid w:val="00012D0D"/>
    <w:rsid w:val="0001320F"/>
    <w:rsid w:val="00013343"/>
    <w:rsid w:val="000146E5"/>
    <w:rsid w:val="00015899"/>
    <w:rsid w:val="0001654A"/>
    <w:rsid w:val="00016775"/>
    <w:rsid w:val="000233DA"/>
    <w:rsid w:val="0002343E"/>
    <w:rsid w:val="00023E05"/>
    <w:rsid w:val="00024672"/>
    <w:rsid w:val="0002467D"/>
    <w:rsid w:val="00024949"/>
    <w:rsid w:val="00026388"/>
    <w:rsid w:val="00027491"/>
    <w:rsid w:val="00027643"/>
    <w:rsid w:val="00027709"/>
    <w:rsid w:val="00027A9E"/>
    <w:rsid w:val="00031C3E"/>
    <w:rsid w:val="00033E7D"/>
    <w:rsid w:val="00035723"/>
    <w:rsid w:val="00037C34"/>
    <w:rsid w:val="0004164B"/>
    <w:rsid w:val="000419B1"/>
    <w:rsid w:val="00044A47"/>
    <w:rsid w:val="00044BD3"/>
    <w:rsid w:val="000453C5"/>
    <w:rsid w:val="00050675"/>
    <w:rsid w:val="00050B6B"/>
    <w:rsid w:val="000511AB"/>
    <w:rsid w:val="00051C5E"/>
    <w:rsid w:val="00052C73"/>
    <w:rsid w:val="00054D1B"/>
    <w:rsid w:val="00054D48"/>
    <w:rsid w:val="00057AAB"/>
    <w:rsid w:val="0006177C"/>
    <w:rsid w:val="000661FB"/>
    <w:rsid w:val="0007177C"/>
    <w:rsid w:val="00071D2E"/>
    <w:rsid w:val="00072E4D"/>
    <w:rsid w:val="00074614"/>
    <w:rsid w:val="00074E09"/>
    <w:rsid w:val="00075C9C"/>
    <w:rsid w:val="00075F8A"/>
    <w:rsid w:val="0007716A"/>
    <w:rsid w:val="00083336"/>
    <w:rsid w:val="00085B03"/>
    <w:rsid w:val="00086C81"/>
    <w:rsid w:val="000900D5"/>
    <w:rsid w:val="00090AAA"/>
    <w:rsid w:val="000911B9"/>
    <w:rsid w:val="00092093"/>
    <w:rsid w:val="000926A5"/>
    <w:rsid w:val="00092F29"/>
    <w:rsid w:val="000931CA"/>
    <w:rsid w:val="0009320D"/>
    <w:rsid w:val="000937EE"/>
    <w:rsid w:val="00096E55"/>
    <w:rsid w:val="00097083"/>
    <w:rsid w:val="000A0E4E"/>
    <w:rsid w:val="000A1323"/>
    <w:rsid w:val="000A1549"/>
    <w:rsid w:val="000A17CB"/>
    <w:rsid w:val="000A2752"/>
    <w:rsid w:val="000A3316"/>
    <w:rsid w:val="000A5F65"/>
    <w:rsid w:val="000A6980"/>
    <w:rsid w:val="000B0B4A"/>
    <w:rsid w:val="000B2C8A"/>
    <w:rsid w:val="000B440C"/>
    <w:rsid w:val="000B519A"/>
    <w:rsid w:val="000B5447"/>
    <w:rsid w:val="000B6392"/>
    <w:rsid w:val="000C13B1"/>
    <w:rsid w:val="000C16AB"/>
    <w:rsid w:val="000C1CEF"/>
    <w:rsid w:val="000C21E6"/>
    <w:rsid w:val="000C2CFB"/>
    <w:rsid w:val="000C2E23"/>
    <w:rsid w:val="000C2F2F"/>
    <w:rsid w:val="000C36EA"/>
    <w:rsid w:val="000C3743"/>
    <w:rsid w:val="000C46DF"/>
    <w:rsid w:val="000C5FC6"/>
    <w:rsid w:val="000C6102"/>
    <w:rsid w:val="000C6283"/>
    <w:rsid w:val="000C6BF7"/>
    <w:rsid w:val="000C766D"/>
    <w:rsid w:val="000D00FE"/>
    <w:rsid w:val="000D24B6"/>
    <w:rsid w:val="000D2D7D"/>
    <w:rsid w:val="000D459F"/>
    <w:rsid w:val="000D55CB"/>
    <w:rsid w:val="000D5BA1"/>
    <w:rsid w:val="000D6079"/>
    <w:rsid w:val="000D7ADA"/>
    <w:rsid w:val="000E0109"/>
    <w:rsid w:val="000E081B"/>
    <w:rsid w:val="000E0E5A"/>
    <w:rsid w:val="000E357C"/>
    <w:rsid w:val="000E47E3"/>
    <w:rsid w:val="000E4AFA"/>
    <w:rsid w:val="000E50A6"/>
    <w:rsid w:val="000E756A"/>
    <w:rsid w:val="000E7D14"/>
    <w:rsid w:val="000F0DEF"/>
    <w:rsid w:val="000F18EC"/>
    <w:rsid w:val="000F24B8"/>
    <w:rsid w:val="000F2B05"/>
    <w:rsid w:val="000F40C0"/>
    <w:rsid w:val="000F45E6"/>
    <w:rsid w:val="000F63C7"/>
    <w:rsid w:val="001006F5"/>
    <w:rsid w:val="00100B4F"/>
    <w:rsid w:val="00101979"/>
    <w:rsid w:val="00101F30"/>
    <w:rsid w:val="00102275"/>
    <w:rsid w:val="00103096"/>
    <w:rsid w:val="00104E05"/>
    <w:rsid w:val="00105367"/>
    <w:rsid w:val="00105852"/>
    <w:rsid w:val="001060E4"/>
    <w:rsid w:val="0010651A"/>
    <w:rsid w:val="00106B20"/>
    <w:rsid w:val="00107609"/>
    <w:rsid w:val="0010777B"/>
    <w:rsid w:val="0011078E"/>
    <w:rsid w:val="00110F29"/>
    <w:rsid w:val="00112121"/>
    <w:rsid w:val="00112167"/>
    <w:rsid w:val="00113155"/>
    <w:rsid w:val="001132F9"/>
    <w:rsid w:val="0011466E"/>
    <w:rsid w:val="00116A53"/>
    <w:rsid w:val="001203E0"/>
    <w:rsid w:val="0012144F"/>
    <w:rsid w:val="00122760"/>
    <w:rsid w:val="00122C54"/>
    <w:rsid w:val="00122F90"/>
    <w:rsid w:val="00124F54"/>
    <w:rsid w:val="00126934"/>
    <w:rsid w:val="00127893"/>
    <w:rsid w:val="001304FA"/>
    <w:rsid w:val="001324BC"/>
    <w:rsid w:val="00132975"/>
    <w:rsid w:val="001379A2"/>
    <w:rsid w:val="00140212"/>
    <w:rsid w:val="0014080F"/>
    <w:rsid w:val="00141BA1"/>
    <w:rsid w:val="00142331"/>
    <w:rsid w:val="001424B2"/>
    <w:rsid w:val="00142FE6"/>
    <w:rsid w:val="0014583E"/>
    <w:rsid w:val="00145C50"/>
    <w:rsid w:val="001473DE"/>
    <w:rsid w:val="00147B47"/>
    <w:rsid w:val="0015098D"/>
    <w:rsid w:val="00150DAF"/>
    <w:rsid w:val="00152B7C"/>
    <w:rsid w:val="001531B1"/>
    <w:rsid w:val="001555C2"/>
    <w:rsid w:val="00155930"/>
    <w:rsid w:val="00155AC7"/>
    <w:rsid w:val="00156B1B"/>
    <w:rsid w:val="001571F9"/>
    <w:rsid w:val="00160131"/>
    <w:rsid w:val="00162B36"/>
    <w:rsid w:val="00162FCB"/>
    <w:rsid w:val="00164E5C"/>
    <w:rsid w:val="0016630A"/>
    <w:rsid w:val="00167064"/>
    <w:rsid w:val="00172098"/>
    <w:rsid w:val="00172510"/>
    <w:rsid w:val="001748D2"/>
    <w:rsid w:val="00175CAB"/>
    <w:rsid w:val="00177260"/>
    <w:rsid w:val="00177582"/>
    <w:rsid w:val="001801E1"/>
    <w:rsid w:val="00180361"/>
    <w:rsid w:val="00180C28"/>
    <w:rsid w:val="00181B8B"/>
    <w:rsid w:val="00182DB9"/>
    <w:rsid w:val="00182F35"/>
    <w:rsid w:val="00184677"/>
    <w:rsid w:val="001847B1"/>
    <w:rsid w:val="0018629F"/>
    <w:rsid w:val="00187FB7"/>
    <w:rsid w:val="001903DF"/>
    <w:rsid w:val="00190694"/>
    <w:rsid w:val="00190D39"/>
    <w:rsid w:val="0019148E"/>
    <w:rsid w:val="00191868"/>
    <w:rsid w:val="00192AA8"/>
    <w:rsid w:val="001932FE"/>
    <w:rsid w:val="00194C8D"/>
    <w:rsid w:val="0019513B"/>
    <w:rsid w:val="00195EF6"/>
    <w:rsid w:val="00197B24"/>
    <w:rsid w:val="001A1610"/>
    <w:rsid w:val="001A1686"/>
    <w:rsid w:val="001A28C9"/>
    <w:rsid w:val="001A3551"/>
    <w:rsid w:val="001A6721"/>
    <w:rsid w:val="001B2BD1"/>
    <w:rsid w:val="001B359C"/>
    <w:rsid w:val="001B5492"/>
    <w:rsid w:val="001B57EF"/>
    <w:rsid w:val="001B7F93"/>
    <w:rsid w:val="001C0CC2"/>
    <w:rsid w:val="001C1AA4"/>
    <w:rsid w:val="001C25A1"/>
    <w:rsid w:val="001C479D"/>
    <w:rsid w:val="001C4ECB"/>
    <w:rsid w:val="001C5E77"/>
    <w:rsid w:val="001C62A9"/>
    <w:rsid w:val="001C75C5"/>
    <w:rsid w:val="001D0915"/>
    <w:rsid w:val="001D2C3C"/>
    <w:rsid w:val="001D3643"/>
    <w:rsid w:val="001D4CE6"/>
    <w:rsid w:val="001D5156"/>
    <w:rsid w:val="001D7468"/>
    <w:rsid w:val="001D79A3"/>
    <w:rsid w:val="001E052C"/>
    <w:rsid w:val="001E2B00"/>
    <w:rsid w:val="001E2E5D"/>
    <w:rsid w:val="001E5318"/>
    <w:rsid w:val="001E6BB5"/>
    <w:rsid w:val="001F04F5"/>
    <w:rsid w:val="001F1833"/>
    <w:rsid w:val="001F1F10"/>
    <w:rsid w:val="001F276F"/>
    <w:rsid w:val="001F2D6C"/>
    <w:rsid w:val="001F3A0D"/>
    <w:rsid w:val="001F40EE"/>
    <w:rsid w:val="001F5AFB"/>
    <w:rsid w:val="001F6056"/>
    <w:rsid w:val="001F78B4"/>
    <w:rsid w:val="002003A8"/>
    <w:rsid w:val="002011A5"/>
    <w:rsid w:val="00201FEC"/>
    <w:rsid w:val="002025BE"/>
    <w:rsid w:val="002036D1"/>
    <w:rsid w:val="00205A39"/>
    <w:rsid w:val="00207416"/>
    <w:rsid w:val="00210CF7"/>
    <w:rsid w:val="00211D24"/>
    <w:rsid w:val="00211EE2"/>
    <w:rsid w:val="002150C5"/>
    <w:rsid w:val="00217544"/>
    <w:rsid w:val="002211EE"/>
    <w:rsid w:val="002218AD"/>
    <w:rsid w:val="00222908"/>
    <w:rsid w:val="002242C3"/>
    <w:rsid w:val="0022450C"/>
    <w:rsid w:val="002245AC"/>
    <w:rsid w:val="002249A3"/>
    <w:rsid w:val="00226D7F"/>
    <w:rsid w:val="0022725D"/>
    <w:rsid w:val="00231289"/>
    <w:rsid w:val="00231C53"/>
    <w:rsid w:val="00231DCF"/>
    <w:rsid w:val="002326DF"/>
    <w:rsid w:val="00232BA0"/>
    <w:rsid w:val="00233929"/>
    <w:rsid w:val="00241216"/>
    <w:rsid w:val="002413A2"/>
    <w:rsid w:val="00242907"/>
    <w:rsid w:val="00242A49"/>
    <w:rsid w:val="00246EB5"/>
    <w:rsid w:val="00250509"/>
    <w:rsid w:val="00251454"/>
    <w:rsid w:val="00253FA3"/>
    <w:rsid w:val="00260816"/>
    <w:rsid w:val="00262015"/>
    <w:rsid w:val="002726AD"/>
    <w:rsid w:val="002740B1"/>
    <w:rsid w:val="002749BF"/>
    <w:rsid w:val="00274DEB"/>
    <w:rsid w:val="002750DB"/>
    <w:rsid w:val="002757A7"/>
    <w:rsid w:val="002769F9"/>
    <w:rsid w:val="00277245"/>
    <w:rsid w:val="00277977"/>
    <w:rsid w:val="002811FC"/>
    <w:rsid w:val="00283865"/>
    <w:rsid w:val="002858D6"/>
    <w:rsid w:val="00285E39"/>
    <w:rsid w:val="00286559"/>
    <w:rsid w:val="00287EA7"/>
    <w:rsid w:val="002929DE"/>
    <w:rsid w:val="002935FD"/>
    <w:rsid w:val="002956C9"/>
    <w:rsid w:val="00295D48"/>
    <w:rsid w:val="00296789"/>
    <w:rsid w:val="002969C3"/>
    <w:rsid w:val="00296E36"/>
    <w:rsid w:val="00296F7E"/>
    <w:rsid w:val="002A2352"/>
    <w:rsid w:val="002A3C1C"/>
    <w:rsid w:val="002A5645"/>
    <w:rsid w:val="002B05B8"/>
    <w:rsid w:val="002B36B6"/>
    <w:rsid w:val="002B3F1A"/>
    <w:rsid w:val="002B7011"/>
    <w:rsid w:val="002B7126"/>
    <w:rsid w:val="002C0ADC"/>
    <w:rsid w:val="002C15E1"/>
    <w:rsid w:val="002C1FCE"/>
    <w:rsid w:val="002C3026"/>
    <w:rsid w:val="002C727B"/>
    <w:rsid w:val="002D000E"/>
    <w:rsid w:val="002D003A"/>
    <w:rsid w:val="002D0095"/>
    <w:rsid w:val="002D23F8"/>
    <w:rsid w:val="002D36AB"/>
    <w:rsid w:val="002D4137"/>
    <w:rsid w:val="002D4FCF"/>
    <w:rsid w:val="002D5168"/>
    <w:rsid w:val="002D5A74"/>
    <w:rsid w:val="002D5F4F"/>
    <w:rsid w:val="002E0A4E"/>
    <w:rsid w:val="002E0ADE"/>
    <w:rsid w:val="002E2C0E"/>
    <w:rsid w:val="002E4AB7"/>
    <w:rsid w:val="002E4AC5"/>
    <w:rsid w:val="002E61AA"/>
    <w:rsid w:val="002E6DD6"/>
    <w:rsid w:val="002F0F09"/>
    <w:rsid w:val="002F1053"/>
    <w:rsid w:val="002F1BB2"/>
    <w:rsid w:val="002F2AEF"/>
    <w:rsid w:val="002F33C1"/>
    <w:rsid w:val="002F35A0"/>
    <w:rsid w:val="002F387A"/>
    <w:rsid w:val="002F4C7E"/>
    <w:rsid w:val="002F50A9"/>
    <w:rsid w:val="002F60A2"/>
    <w:rsid w:val="002F6354"/>
    <w:rsid w:val="002F7E71"/>
    <w:rsid w:val="00300177"/>
    <w:rsid w:val="003016D8"/>
    <w:rsid w:val="00302118"/>
    <w:rsid w:val="003031A9"/>
    <w:rsid w:val="003036AC"/>
    <w:rsid w:val="00303ABE"/>
    <w:rsid w:val="003071FA"/>
    <w:rsid w:val="00307A33"/>
    <w:rsid w:val="00311332"/>
    <w:rsid w:val="003115D1"/>
    <w:rsid w:val="003116D2"/>
    <w:rsid w:val="00317822"/>
    <w:rsid w:val="003178CA"/>
    <w:rsid w:val="00320C6F"/>
    <w:rsid w:val="00322254"/>
    <w:rsid w:val="00322256"/>
    <w:rsid w:val="003231EC"/>
    <w:rsid w:val="00325356"/>
    <w:rsid w:val="003261EA"/>
    <w:rsid w:val="00326277"/>
    <w:rsid w:val="0032680E"/>
    <w:rsid w:val="00326958"/>
    <w:rsid w:val="00330275"/>
    <w:rsid w:val="00330AD6"/>
    <w:rsid w:val="00332F9D"/>
    <w:rsid w:val="003346F4"/>
    <w:rsid w:val="00336CE0"/>
    <w:rsid w:val="00340F32"/>
    <w:rsid w:val="003414CE"/>
    <w:rsid w:val="0034264B"/>
    <w:rsid w:val="003433DD"/>
    <w:rsid w:val="0034355A"/>
    <w:rsid w:val="003438BA"/>
    <w:rsid w:val="0034468F"/>
    <w:rsid w:val="003470D3"/>
    <w:rsid w:val="00351E32"/>
    <w:rsid w:val="003536E1"/>
    <w:rsid w:val="0035433E"/>
    <w:rsid w:val="0035628B"/>
    <w:rsid w:val="003573EC"/>
    <w:rsid w:val="00362E5C"/>
    <w:rsid w:val="0036348E"/>
    <w:rsid w:val="00363742"/>
    <w:rsid w:val="00364182"/>
    <w:rsid w:val="00371125"/>
    <w:rsid w:val="003711D1"/>
    <w:rsid w:val="003721F9"/>
    <w:rsid w:val="003723F3"/>
    <w:rsid w:val="0037242A"/>
    <w:rsid w:val="0037414C"/>
    <w:rsid w:val="0037579C"/>
    <w:rsid w:val="003772C8"/>
    <w:rsid w:val="0037785B"/>
    <w:rsid w:val="0038000A"/>
    <w:rsid w:val="003828DC"/>
    <w:rsid w:val="00384399"/>
    <w:rsid w:val="003843C0"/>
    <w:rsid w:val="003873F0"/>
    <w:rsid w:val="00387E70"/>
    <w:rsid w:val="00390095"/>
    <w:rsid w:val="00390AE3"/>
    <w:rsid w:val="003914FB"/>
    <w:rsid w:val="00396B76"/>
    <w:rsid w:val="003A08BD"/>
    <w:rsid w:val="003A0982"/>
    <w:rsid w:val="003A0F21"/>
    <w:rsid w:val="003A0F50"/>
    <w:rsid w:val="003A14D2"/>
    <w:rsid w:val="003A1767"/>
    <w:rsid w:val="003A1983"/>
    <w:rsid w:val="003A20F4"/>
    <w:rsid w:val="003A4325"/>
    <w:rsid w:val="003A680B"/>
    <w:rsid w:val="003A6DF1"/>
    <w:rsid w:val="003A78DD"/>
    <w:rsid w:val="003B1B14"/>
    <w:rsid w:val="003B2440"/>
    <w:rsid w:val="003B2C93"/>
    <w:rsid w:val="003B31CD"/>
    <w:rsid w:val="003B426E"/>
    <w:rsid w:val="003B523F"/>
    <w:rsid w:val="003B61FD"/>
    <w:rsid w:val="003B6A93"/>
    <w:rsid w:val="003B6CCB"/>
    <w:rsid w:val="003C0583"/>
    <w:rsid w:val="003C393A"/>
    <w:rsid w:val="003D1729"/>
    <w:rsid w:val="003D189D"/>
    <w:rsid w:val="003D2511"/>
    <w:rsid w:val="003D27C8"/>
    <w:rsid w:val="003D2E64"/>
    <w:rsid w:val="003D3466"/>
    <w:rsid w:val="003D4FD6"/>
    <w:rsid w:val="003D7115"/>
    <w:rsid w:val="003D781B"/>
    <w:rsid w:val="003D78E6"/>
    <w:rsid w:val="003E04FD"/>
    <w:rsid w:val="003E0826"/>
    <w:rsid w:val="003E109C"/>
    <w:rsid w:val="003E2F33"/>
    <w:rsid w:val="003E7585"/>
    <w:rsid w:val="003F1001"/>
    <w:rsid w:val="003F2FBC"/>
    <w:rsid w:val="003F34E0"/>
    <w:rsid w:val="003F52FD"/>
    <w:rsid w:val="003F5AE1"/>
    <w:rsid w:val="003F6C4B"/>
    <w:rsid w:val="00403956"/>
    <w:rsid w:val="00404687"/>
    <w:rsid w:val="004056AE"/>
    <w:rsid w:val="00406091"/>
    <w:rsid w:val="004063DE"/>
    <w:rsid w:val="004072B5"/>
    <w:rsid w:val="00407304"/>
    <w:rsid w:val="00410033"/>
    <w:rsid w:val="00411A10"/>
    <w:rsid w:val="00411E8C"/>
    <w:rsid w:val="00413F89"/>
    <w:rsid w:val="00414B36"/>
    <w:rsid w:val="00415D3A"/>
    <w:rsid w:val="004165EB"/>
    <w:rsid w:val="00416676"/>
    <w:rsid w:val="004210FE"/>
    <w:rsid w:val="004222AC"/>
    <w:rsid w:val="00422D3E"/>
    <w:rsid w:val="004231EB"/>
    <w:rsid w:val="004232E2"/>
    <w:rsid w:val="00424518"/>
    <w:rsid w:val="00424EB0"/>
    <w:rsid w:val="00426154"/>
    <w:rsid w:val="00426F59"/>
    <w:rsid w:val="004318E7"/>
    <w:rsid w:val="00432400"/>
    <w:rsid w:val="00432D52"/>
    <w:rsid w:val="00435A9A"/>
    <w:rsid w:val="004366C7"/>
    <w:rsid w:val="00437CAD"/>
    <w:rsid w:val="00441C4C"/>
    <w:rsid w:val="00442337"/>
    <w:rsid w:val="00442794"/>
    <w:rsid w:val="00442F05"/>
    <w:rsid w:val="00443F5C"/>
    <w:rsid w:val="00445B2E"/>
    <w:rsid w:val="00447F33"/>
    <w:rsid w:val="00450C0B"/>
    <w:rsid w:val="00450EFE"/>
    <w:rsid w:val="00452BAC"/>
    <w:rsid w:val="00452D07"/>
    <w:rsid w:val="0045740F"/>
    <w:rsid w:val="00457B4A"/>
    <w:rsid w:val="00457E47"/>
    <w:rsid w:val="0046196D"/>
    <w:rsid w:val="00462AEB"/>
    <w:rsid w:val="00463211"/>
    <w:rsid w:val="00465BFC"/>
    <w:rsid w:val="0046782F"/>
    <w:rsid w:val="00470BE5"/>
    <w:rsid w:val="00470E86"/>
    <w:rsid w:val="00471551"/>
    <w:rsid w:val="00471DB2"/>
    <w:rsid w:val="0047314A"/>
    <w:rsid w:val="00474923"/>
    <w:rsid w:val="00477466"/>
    <w:rsid w:val="0047751F"/>
    <w:rsid w:val="00477586"/>
    <w:rsid w:val="00477A52"/>
    <w:rsid w:val="00477CD0"/>
    <w:rsid w:val="00480AC2"/>
    <w:rsid w:val="004813BA"/>
    <w:rsid w:val="004819CA"/>
    <w:rsid w:val="0048269C"/>
    <w:rsid w:val="00482778"/>
    <w:rsid w:val="004841B3"/>
    <w:rsid w:val="00484FB4"/>
    <w:rsid w:val="0048577D"/>
    <w:rsid w:val="00485C53"/>
    <w:rsid w:val="0048681B"/>
    <w:rsid w:val="0048704E"/>
    <w:rsid w:val="00487AEB"/>
    <w:rsid w:val="00490CF0"/>
    <w:rsid w:val="004925CB"/>
    <w:rsid w:val="00494379"/>
    <w:rsid w:val="00495437"/>
    <w:rsid w:val="00497524"/>
    <w:rsid w:val="004A1FDB"/>
    <w:rsid w:val="004A26C6"/>
    <w:rsid w:val="004A3229"/>
    <w:rsid w:val="004A3853"/>
    <w:rsid w:val="004A3A50"/>
    <w:rsid w:val="004A3A8E"/>
    <w:rsid w:val="004A5639"/>
    <w:rsid w:val="004A619E"/>
    <w:rsid w:val="004A7B5F"/>
    <w:rsid w:val="004A7DDA"/>
    <w:rsid w:val="004B06BB"/>
    <w:rsid w:val="004B0EC5"/>
    <w:rsid w:val="004B1AE9"/>
    <w:rsid w:val="004B1D83"/>
    <w:rsid w:val="004B2212"/>
    <w:rsid w:val="004B3D68"/>
    <w:rsid w:val="004B440F"/>
    <w:rsid w:val="004B5A95"/>
    <w:rsid w:val="004B6CB7"/>
    <w:rsid w:val="004B771C"/>
    <w:rsid w:val="004C24C3"/>
    <w:rsid w:val="004C30FF"/>
    <w:rsid w:val="004C3267"/>
    <w:rsid w:val="004C54F2"/>
    <w:rsid w:val="004C56E7"/>
    <w:rsid w:val="004C6E10"/>
    <w:rsid w:val="004C71B0"/>
    <w:rsid w:val="004C766F"/>
    <w:rsid w:val="004D018B"/>
    <w:rsid w:val="004D0418"/>
    <w:rsid w:val="004D0B5C"/>
    <w:rsid w:val="004D0CF6"/>
    <w:rsid w:val="004D0D73"/>
    <w:rsid w:val="004D1B52"/>
    <w:rsid w:val="004D1E8D"/>
    <w:rsid w:val="004D2C94"/>
    <w:rsid w:val="004D37C9"/>
    <w:rsid w:val="004D41A0"/>
    <w:rsid w:val="004D6F95"/>
    <w:rsid w:val="004D705C"/>
    <w:rsid w:val="004E00C8"/>
    <w:rsid w:val="004E22C8"/>
    <w:rsid w:val="004E2B65"/>
    <w:rsid w:val="004E5D55"/>
    <w:rsid w:val="004E6AA2"/>
    <w:rsid w:val="004E6B21"/>
    <w:rsid w:val="004E75B1"/>
    <w:rsid w:val="004E76D6"/>
    <w:rsid w:val="004F0DAF"/>
    <w:rsid w:val="004F23E1"/>
    <w:rsid w:val="004F2EF9"/>
    <w:rsid w:val="004F3EDC"/>
    <w:rsid w:val="004F4BA7"/>
    <w:rsid w:val="004F4F67"/>
    <w:rsid w:val="004F54EB"/>
    <w:rsid w:val="004F58C2"/>
    <w:rsid w:val="004F6A1A"/>
    <w:rsid w:val="005015BB"/>
    <w:rsid w:val="005029A0"/>
    <w:rsid w:val="005052B7"/>
    <w:rsid w:val="00505750"/>
    <w:rsid w:val="00505F18"/>
    <w:rsid w:val="00507ADC"/>
    <w:rsid w:val="00510971"/>
    <w:rsid w:val="0051119B"/>
    <w:rsid w:val="00512AA0"/>
    <w:rsid w:val="00512B39"/>
    <w:rsid w:val="005135A1"/>
    <w:rsid w:val="00514B59"/>
    <w:rsid w:val="0051667D"/>
    <w:rsid w:val="00517648"/>
    <w:rsid w:val="00520184"/>
    <w:rsid w:val="00520327"/>
    <w:rsid w:val="00520C0A"/>
    <w:rsid w:val="00520D0D"/>
    <w:rsid w:val="0052101D"/>
    <w:rsid w:val="00521193"/>
    <w:rsid w:val="00521A64"/>
    <w:rsid w:val="00523833"/>
    <w:rsid w:val="00524F4D"/>
    <w:rsid w:val="00525A00"/>
    <w:rsid w:val="00526092"/>
    <w:rsid w:val="00526283"/>
    <w:rsid w:val="00527655"/>
    <w:rsid w:val="005300CB"/>
    <w:rsid w:val="0053037A"/>
    <w:rsid w:val="00530DB6"/>
    <w:rsid w:val="00530FBC"/>
    <w:rsid w:val="005328DD"/>
    <w:rsid w:val="00532C1C"/>
    <w:rsid w:val="005342CB"/>
    <w:rsid w:val="005353F1"/>
    <w:rsid w:val="00535404"/>
    <w:rsid w:val="00537839"/>
    <w:rsid w:val="0054015E"/>
    <w:rsid w:val="00540327"/>
    <w:rsid w:val="0054342B"/>
    <w:rsid w:val="00543D1D"/>
    <w:rsid w:val="00544739"/>
    <w:rsid w:val="005454B6"/>
    <w:rsid w:val="00545B00"/>
    <w:rsid w:val="00545B0A"/>
    <w:rsid w:val="0054601C"/>
    <w:rsid w:val="00546FE0"/>
    <w:rsid w:val="00547DA1"/>
    <w:rsid w:val="00551DA1"/>
    <w:rsid w:val="0056248B"/>
    <w:rsid w:val="005643F6"/>
    <w:rsid w:val="00564C5B"/>
    <w:rsid w:val="00565573"/>
    <w:rsid w:val="0056794B"/>
    <w:rsid w:val="00567C8B"/>
    <w:rsid w:val="00573202"/>
    <w:rsid w:val="0057353E"/>
    <w:rsid w:val="005739CE"/>
    <w:rsid w:val="00573D6C"/>
    <w:rsid w:val="00573EF5"/>
    <w:rsid w:val="0057723A"/>
    <w:rsid w:val="00577F3C"/>
    <w:rsid w:val="005802DF"/>
    <w:rsid w:val="00581041"/>
    <w:rsid w:val="005811C8"/>
    <w:rsid w:val="00581AB0"/>
    <w:rsid w:val="00582EA2"/>
    <w:rsid w:val="00583EF8"/>
    <w:rsid w:val="00585B93"/>
    <w:rsid w:val="005861DE"/>
    <w:rsid w:val="00586D4B"/>
    <w:rsid w:val="00586DC2"/>
    <w:rsid w:val="00587B79"/>
    <w:rsid w:val="005917DF"/>
    <w:rsid w:val="00592407"/>
    <w:rsid w:val="005928F0"/>
    <w:rsid w:val="0059364A"/>
    <w:rsid w:val="005936E2"/>
    <w:rsid w:val="00593944"/>
    <w:rsid w:val="00593A03"/>
    <w:rsid w:val="00594266"/>
    <w:rsid w:val="00594802"/>
    <w:rsid w:val="00594AB6"/>
    <w:rsid w:val="005966F5"/>
    <w:rsid w:val="005A00C5"/>
    <w:rsid w:val="005A1549"/>
    <w:rsid w:val="005A173C"/>
    <w:rsid w:val="005A35B1"/>
    <w:rsid w:val="005A49F2"/>
    <w:rsid w:val="005A61D5"/>
    <w:rsid w:val="005A6EA7"/>
    <w:rsid w:val="005A721C"/>
    <w:rsid w:val="005B01CF"/>
    <w:rsid w:val="005B0342"/>
    <w:rsid w:val="005B08FB"/>
    <w:rsid w:val="005B0B9C"/>
    <w:rsid w:val="005B29DC"/>
    <w:rsid w:val="005B2D2E"/>
    <w:rsid w:val="005B40F8"/>
    <w:rsid w:val="005B508A"/>
    <w:rsid w:val="005B6397"/>
    <w:rsid w:val="005B6406"/>
    <w:rsid w:val="005B6435"/>
    <w:rsid w:val="005B656A"/>
    <w:rsid w:val="005B71C1"/>
    <w:rsid w:val="005B7B69"/>
    <w:rsid w:val="005C25DE"/>
    <w:rsid w:val="005C305C"/>
    <w:rsid w:val="005C3CF7"/>
    <w:rsid w:val="005C44F6"/>
    <w:rsid w:val="005C47AA"/>
    <w:rsid w:val="005C5844"/>
    <w:rsid w:val="005C5D78"/>
    <w:rsid w:val="005C5EF8"/>
    <w:rsid w:val="005C6631"/>
    <w:rsid w:val="005C6E5F"/>
    <w:rsid w:val="005C771A"/>
    <w:rsid w:val="005D189C"/>
    <w:rsid w:val="005D1CCC"/>
    <w:rsid w:val="005D2922"/>
    <w:rsid w:val="005D5782"/>
    <w:rsid w:val="005E17B6"/>
    <w:rsid w:val="005E343B"/>
    <w:rsid w:val="005E4F94"/>
    <w:rsid w:val="005E5188"/>
    <w:rsid w:val="005E5E32"/>
    <w:rsid w:val="005E75EA"/>
    <w:rsid w:val="005E7C0A"/>
    <w:rsid w:val="005E7E7A"/>
    <w:rsid w:val="005F0062"/>
    <w:rsid w:val="005F0F3A"/>
    <w:rsid w:val="005F53E4"/>
    <w:rsid w:val="005F6DBD"/>
    <w:rsid w:val="005F7135"/>
    <w:rsid w:val="005F72FF"/>
    <w:rsid w:val="006005AE"/>
    <w:rsid w:val="00602915"/>
    <w:rsid w:val="00602FE6"/>
    <w:rsid w:val="006030DA"/>
    <w:rsid w:val="00604F96"/>
    <w:rsid w:val="0060642A"/>
    <w:rsid w:val="00606B8F"/>
    <w:rsid w:val="00610338"/>
    <w:rsid w:val="00613941"/>
    <w:rsid w:val="00616324"/>
    <w:rsid w:val="006163DF"/>
    <w:rsid w:val="006169B8"/>
    <w:rsid w:val="00616A10"/>
    <w:rsid w:val="00617B33"/>
    <w:rsid w:val="00621449"/>
    <w:rsid w:val="006229FE"/>
    <w:rsid w:val="00623AE5"/>
    <w:rsid w:val="0062549A"/>
    <w:rsid w:val="00626165"/>
    <w:rsid w:val="00626A64"/>
    <w:rsid w:val="00633F1F"/>
    <w:rsid w:val="00634367"/>
    <w:rsid w:val="006409D9"/>
    <w:rsid w:val="00643056"/>
    <w:rsid w:val="006433BA"/>
    <w:rsid w:val="006444BB"/>
    <w:rsid w:val="00644F5E"/>
    <w:rsid w:val="00645D89"/>
    <w:rsid w:val="00646353"/>
    <w:rsid w:val="006477A9"/>
    <w:rsid w:val="00647E7D"/>
    <w:rsid w:val="00650EE1"/>
    <w:rsid w:val="00653848"/>
    <w:rsid w:val="00655B49"/>
    <w:rsid w:val="006562E5"/>
    <w:rsid w:val="00656FE5"/>
    <w:rsid w:val="0065782C"/>
    <w:rsid w:val="00661EF3"/>
    <w:rsid w:val="006636B7"/>
    <w:rsid w:val="00663869"/>
    <w:rsid w:val="0066514C"/>
    <w:rsid w:val="00665408"/>
    <w:rsid w:val="006657B4"/>
    <w:rsid w:val="00665B20"/>
    <w:rsid w:val="00665B7C"/>
    <w:rsid w:val="00665C33"/>
    <w:rsid w:val="0066621C"/>
    <w:rsid w:val="00666A0A"/>
    <w:rsid w:val="006715FB"/>
    <w:rsid w:val="006715FE"/>
    <w:rsid w:val="00672283"/>
    <w:rsid w:val="00672469"/>
    <w:rsid w:val="00672B7D"/>
    <w:rsid w:val="00672F3B"/>
    <w:rsid w:val="00674B64"/>
    <w:rsid w:val="00674B9F"/>
    <w:rsid w:val="00675C7C"/>
    <w:rsid w:val="00675D67"/>
    <w:rsid w:val="00676F4E"/>
    <w:rsid w:val="00680ABF"/>
    <w:rsid w:val="00680BFA"/>
    <w:rsid w:val="00681D1C"/>
    <w:rsid w:val="00681EE6"/>
    <w:rsid w:val="00682010"/>
    <w:rsid w:val="006840FB"/>
    <w:rsid w:val="006846F6"/>
    <w:rsid w:val="00685084"/>
    <w:rsid w:val="00685AAA"/>
    <w:rsid w:val="00691304"/>
    <w:rsid w:val="0069181F"/>
    <w:rsid w:val="0069274E"/>
    <w:rsid w:val="00692E56"/>
    <w:rsid w:val="00692F30"/>
    <w:rsid w:val="00693412"/>
    <w:rsid w:val="00693A96"/>
    <w:rsid w:val="00694177"/>
    <w:rsid w:val="006942B4"/>
    <w:rsid w:val="00694C71"/>
    <w:rsid w:val="00695350"/>
    <w:rsid w:val="00696FA2"/>
    <w:rsid w:val="0069713D"/>
    <w:rsid w:val="00697385"/>
    <w:rsid w:val="006A3062"/>
    <w:rsid w:val="006A4707"/>
    <w:rsid w:val="006A472B"/>
    <w:rsid w:val="006A54FC"/>
    <w:rsid w:val="006A6EAF"/>
    <w:rsid w:val="006A74A4"/>
    <w:rsid w:val="006A7EAD"/>
    <w:rsid w:val="006B0F67"/>
    <w:rsid w:val="006B10EE"/>
    <w:rsid w:val="006B22A3"/>
    <w:rsid w:val="006B703B"/>
    <w:rsid w:val="006C02A9"/>
    <w:rsid w:val="006C110B"/>
    <w:rsid w:val="006C28F8"/>
    <w:rsid w:val="006C3A84"/>
    <w:rsid w:val="006C44F1"/>
    <w:rsid w:val="006C4ACE"/>
    <w:rsid w:val="006C65B1"/>
    <w:rsid w:val="006C688D"/>
    <w:rsid w:val="006D1719"/>
    <w:rsid w:val="006D1DE0"/>
    <w:rsid w:val="006D1E76"/>
    <w:rsid w:val="006D2F07"/>
    <w:rsid w:val="006D3E72"/>
    <w:rsid w:val="006D41D2"/>
    <w:rsid w:val="006D4E7A"/>
    <w:rsid w:val="006D66A4"/>
    <w:rsid w:val="006E019C"/>
    <w:rsid w:val="006E3255"/>
    <w:rsid w:val="006E42AB"/>
    <w:rsid w:val="006E436A"/>
    <w:rsid w:val="006E455E"/>
    <w:rsid w:val="006E4B92"/>
    <w:rsid w:val="006E566F"/>
    <w:rsid w:val="006E5B2D"/>
    <w:rsid w:val="006E73B3"/>
    <w:rsid w:val="006F0D0F"/>
    <w:rsid w:val="006F3E34"/>
    <w:rsid w:val="006F49AD"/>
    <w:rsid w:val="006F6AC6"/>
    <w:rsid w:val="00701F6F"/>
    <w:rsid w:val="00703F1F"/>
    <w:rsid w:val="00704CCB"/>
    <w:rsid w:val="007055F5"/>
    <w:rsid w:val="00706351"/>
    <w:rsid w:val="00707C49"/>
    <w:rsid w:val="00712972"/>
    <w:rsid w:val="0071309D"/>
    <w:rsid w:val="00714327"/>
    <w:rsid w:val="007156AD"/>
    <w:rsid w:val="00717BCF"/>
    <w:rsid w:val="007224F8"/>
    <w:rsid w:val="00722B64"/>
    <w:rsid w:val="00722DD4"/>
    <w:rsid w:val="0072347E"/>
    <w:rsid w:val="00724886"/>
    <w:rsid w:val="00725E36"/>
    <w:rsid w:val="007263BF"/>
    <w:rsid w:val="00727EB9"/>
    <w:rsid w:val="00733157"/>
    <w:rsid w:val="007331A3"/>
    <w:rsid w:val="00734466"/>
    <w:rsid w:val="00734E11"/>
    <w:rsid w:val="00735BF0"/>
    <w:rsid w:val="007360F1"/>
    <w:rsid w:val="00737560"/>
    <w:rsid w:val="0073756A"/>
    <w:rsid w:val="0073792E"/>
    <w:rsid w:val="007406E4"/>
    <w:rsid w:val="00740EA2"/>
    <w:rsid w:val="00741804"/>
    <w:rsid w:val="0074270B"/>
    <w:rsid w:val="00743143"/>
    <w:rsid w:val="00744A36"/>
    <w:rsid w:val="00746C75"/>
    <w:rsid w:val="007474A1"/>
    <w:rsid w:val="007478BD"/>
    <w:rsid w:val="00751987"/>
    <w:rsid w:val="00751DE2"/>
    <w:rsid w:val="00753A66"/>
    <w:rsid w:val="0075404E"/>
    <w:rsid w:val="00756A6E"/>
    <w:rsid w:val="00756FB1"/>
    <w:rsid w:val="00760F06"/>
    <w:rsid w:val="00761318"/>
    <w:rsid w:val="007630F6"/>
    <w:rsid w:val="00763486"/>
    <w:rsid w:val="00763AF3"/>
    <w:rsid w:val="0076788C"/>
    <w:rsid w:val="00767CC1"/>
    <w:rsid w:val="00771041"/>
    <w:rsid w:val="0077151F"/>
    <w:rsid w:val="00771A9A"/>
    <w:rsid w:val="00771C30"/>
    <w:rsid w:val="00772479"/>
    <w:rsid w:val="00772F49"/>
    <w:rsid w:val="00774221"/>
    <w:rsid w:val="00780F50"/>
    <w:rsid w:val="00781FFC"/>
    <w:rsid w:val="00782093"/>
    <w:rsid w:val="00782433"/>
    <w:rsid w:val="007824BF"/>
    <w:rsid w:val="00783543"/>
    <w:rsid w:val="007836CA"/>
    <w:rsid w:val="007840D0"/>
    <w:rsid w:val="00784192"/>
    <w:rsid w:val="00784728"/>
    <w:rsid w:val="0078515F"/>
    <w:rsid w:val="007855BD"/>
    <w:rsid w:val="007867EC"/>
    <w:rsid w:val="007868A9"/>
    <w:rsid w:val="007904FA"/>
    <w:rsid w:val="00791BEF"/>
    <w:rsid w:val="00792AC8"/>
    <w:rsid w:val="0079537A"/>
    <w:rsid w:val="00795516"/>
    <w:rsid w:val="00796F1D"/>
    <w:rsid w:val="0079798F"/>
    <w:rsid w:val="00797F0E"/>
    <w:rsid w:val="007A204C"/>
    <w:rsid w:val="007A26AA"/>
    <w:rsid w:val="007A2811"/>
    <w:rsid w:val="007A5E8C"/>
    <w:rsid w:val="007A6467"/>
    <w:rsid w:val="007B0235"/>
    <w:rsid w:val="007B0AE7"/>
    <w:rsid w:val="007B0B69"/>
    <w:rsid w:val="007B0EFF"/>
    <w:rsid w:val="007B3959"/>
    <w:rsid w:val="007B630A"/>
    <w:rsid w:val="007B641F"/>
    <w:rsid w:val="007B6640"/>
    <w:rsid w:val="007B795D"/>
    <w:rsid w:val="007B79ED"/>
    <w:rsid w:val="007B7B55"/>
    <w:rsid w:val="007B7DFE"/>
    <w:rsid w:val="007C018F"/>
    <w:rsid w:val="007C4A6C"/>
    <w:rsid w:val="007C4C57"/>
    <w:rsid w:val="007C6476"/>
    <w:rsid w:val="007C748C"/>
    <w:rsid w:val="007C7F14"/>
    <w:rsid w:val="007D07A1"/>
    <w:rsid w:val="007D09D1"/>
    <w:rsid w:val="007D16CD"/>
    <w:rsid w:val="007D3774"/>
    <w:rsid w:val="007D3BE1"/>
    <w:rsid w:val="007D3F19"/>
    <w:rsid w:val="007D4980"/>
    <w:rsid w:val="007D7D6F"/>
    <w:rsid w:val="007E127B"/>
    <w:rsid w:val="007E16BF"/>
    <w:rsid w:val="007E1C91"/>
    <w:rsid w:val="007E2568"/>
    <w:rsid w:val="007E3C91"/>
    <w:rsid w:val="007E3EF5"/>
    <w:rsid w:val="007E4D8A"/>
    <w:rsid w:val="007E6938"/>
    <w:rsid w:val="007F130F"/>
    <w:rsid w:val="007F1A82"/>
    <w:rsid w:val="007F3243"/>
    <w:rsid w:val="007F47BF"/>
    <w:rsid w:val="00801360"/>
    <w:rsid w:val="008062DA"/>
    <w:rsid w:val="00807026"/>
    <w:rsid w:val="00810785"/>
    <w:rsid w:val="00812C06"/>
    <w:rsid w:val="00812E73"/>
    <w:rsid w:val="00813617"/>
    <w:rsid w:val="00813870"/>
    <w:rsid w:val="008141A4"/>
    <w:rsid w:val="00815324"/>
    <w:rsid w:val="00816E2D"/>
    <w:rsid w:val="00821F2C"/>
    <w:rsid w:val="008232EA"/>
    <w:rsid w:val="008247C2"/>
    <w:rsid w:val="00824FFD"/>
    <w:rsid w:val="00825241"/>
    <w:rsid w:val="008257FE"/>
    <w:rsid w:val="008258CC"/>
    <w:rsid w:val="008270B0"/>
    <w:rsid w:val="008307CE"/>
    <w:rsid w:val="00832297"/>
    <w:rsid w:val="00832946"/>
    <w:rsid w:val="00834FC9"/>
    <w:rsid w:val="00837291"/>
    <w:rsid w:val="0084069A"/>
    <w:rsid w:val="00840B34"/>
    <w:rsid w:val="00841804"/>
    <w:rsid w:val="00841A08"/>
    <w:rsid w:val="0084226F"/>
    <w:rsid w:val="00842799"/>
    <w:rsid w:val="008428FB"/>
    <w:rsid w:val="00842C7D"/>
    <w:rsid w:val="00843219"/>
    <w:rsid w:val="00843E4F"/>
    <w:rsid w:val="008442C6"/>
    <w:rsid w:val="0084455C"/>
    <w:rsid w:val="00844DAC"/>
    <w:rsid w:val="0084501E"/>
    <w:rsid w:val="00847EC5"/>
    <w:rsid w:val="00850682"/>
    <w:rsid w:val="0085091F"/>
    <w:rsid w:val="00851290"/>
    <w:rsid w:val="00851802"/>
    <w:rsid w:val="0085340A"/>
    <w:rsid w:val="0085486F"/>
    <w:rsid w:val="00857E9E"/>
    <w:rsid w:val="0086058E"/>
    <w:rsid w:val="008609C0"/>
    <w:rsid w:val="0086148E"/>
    <w:rsid w:val="008618BE"/>
    <w:rsid w:val="008620C8"/>
    <w:rsid w:val="00862921"/>
    <w:rsid w:val="0086348F"/>
    <w:rsid w:val="00863DDD"/>
    <w:rsid w:val="00864182"/>
    <w:rsid w:val="008649CA"/>
    <w:rsid w:val="00865DC7"/>
    <w:rsid w:val="00874D37"/>
    <w:rsid w:val="008762F4"/>
    <w:rsid w:val="00876591"/>
    <w:rsid w:val="0087735B"/>
    <w:rsid w:val="008800CD"/>
    <w:rsid w:val="008814DF"/>
    <w:rsid w:val="008817D5"/>
    <w:rsid w:val="00881FAD"/>
    <w:rsid w:val="00883247"/>
    <w:rsid w:val="008859CF"/>
    <w:rsid w:val="00885C9F"/>
    <w:rsid w:val="00887600"/>
    <w:rsid w:val="00890D33"/>
    <w:rsid w:val="00892E67"/>
    <w:rsid w:val="00894DC2"/>
    <w:rsid w:val="008A1B49"/>
    <w:rsid w:val="008A448D"/>
    <w:rsid w:val="008A48E6"/>
    <w:rsid w:val="008A544B"/>
    <w:rsid w:val="008A5A3D"/>
    <w:rsid w:val="008A730C"/>
    <w:rsid w:val="008A77F2"/>
    <w:rsid w:val="008B131E"/>
    <w:rsid w:val="008B290D"/>
    <w:rsid w:val="008B2987"/>
    <w:rsid w:val="008B33D9"/>
    <w:rsid w:val="008B3430"/>
    <w:rsid w:val="008B3B06"/>
    <w:rsid w:val="008B464F"/>
    <w:rsid w:val="008B4F82"/>
    <w:rsid w:val="008B50BC"/>
    <w:rsid w:val="008B5248"/>
    <w:rsid w:val="008B5E1A"/>
    <w:rsid w:val="008B7F3B"/>
    <w:rsid w:val="008C0611"/>
    <w:rsid w:val="008C0942"/>
    <w:rsid w:val="008C0CA0"/>
    <w:rsid w:val="008C3BC7"/>
    <w:rsid w:val="008C3E90"/>
    <w:rsid w:val="008C44A6"/>
    <w:rsid w:val="008C5DF9"/>
    <w:rsid w:val="008C6B8E"/>
    <w:rsid w:val="008C742D"/>
    <w:rsid w:val="008C7AE3"/>
    <w:rsid w:val="008D0417"/>
    <w:rsid w:val="008D1B74"/>
    <w:rsid w:val="008D28CF"/>
    <w:rsid w:val="008D3551"/>
    <w:rsid w:val="008D3DEB"/>
    <w:rsid w:val="008D6D97"/>
    <w:rsid w:val="008D70C6"/>
    <w:rsid w:val="008D7EEA"/>
    <w:rsid w:val="008E050A"/>
    <w:rsid w:val="008E0EF7"/>
    <w:rsid w:val="008E1852"/>
    <w:rsid w:val="008E19E5"/>
    <w:rsid w:val="008E311A"/>
    <w:rsid w:val="008E39FA"/>
    <w:rsid w:val="008E4A78"/>
    <w:rsid w:val="008E4F50"/>
    <w:rsid w:val="008E6610"/>
    <w:rsid w:val="008F155B"/>
    <w:rsid w:val="008F2C32"/>
    <w:rsid w:val="008F30DE"/>
    <w:rsid w:val="008F4A52"/>
    <w:rsid w:val="008F52B5"/>
    <w:rsid w:val="008F5464"/>
    <w:rsid w:val="008F699C"/>
    <w:rsid w:val="00900339"/>
    <w:rsid w:val="00905856"/>
    <w:rsid w:val="00905D91"/>
    <w:rsid w:val="0090646F"/>
    <w:rsid w:val="0090655D"/>
    <w:rsid w:val="00906E7F"/>
    <w:rsid w:val="00912BB9"/>
    <w:rsid w:val="00917122"/>
    <w:rsid w:val="00920198"/>
    <w:rsid w:val="00921EB8"/>
    <w:rsid w:val="00922D1F"/>
    <w:rsid w:val="00923927"/>
    <w:rsid w:val="00923C02"/>
    <w:rsid w:val="00925034"/>
    <w:rsid w:val="00925C7F"/>
    <w:rsid w:val="009268FF"/>
    <w:rsid w:val="00927463"/>
    <w:rsid w:val="00930067"/>
    <w:rsid w:val="00930262"/>
    <w:rsid w:val="009330EF"/>
    <w:rsid w:val="00933359"/>
    <w:rsid w:val="00933AC7"/>
    <w:rsid w:val="00934F39"/>
    <w:rsid w:val="009351F1"/>
    <w:rsid w:val="00935277"/>
    <w:rsid w:val="009370BB"/>
    <w:rsid w:val="0093787B"/>
    <w:rsid w:val="009436C1"/>
    <w:rsid w:val="00943829"/>
    <w:rsid w:val="00943B4F"/>
    <w:rsid w:val="00945222"/>
    <w:rsid w:val="009453FF"/>
    <w:rsid w:val="009464DE"/>
    <w:rsid w:val="00947B12"/>
    <w:rsid w:val="00951D43"/>
    <w:rsid w:val="009524FA"/>
    <w:rsid w:val="00953893"/>
    <w:rsid w:val="00953F8D"/>
    <w:rsid w:val="00955ED4"/>
    <w:rsid w:val="00957CBD"/>
    <w:rsid w:val="0096073C"/>
    <w:rsid w:val="009609E4"/>
    <w:rsid w:val="00960DB5"/>
    <w:rsid w:val="009634C9"/>
    <w:rsid w:val="0096353D"/>
    <w:rsid w:val="00965761"/>
    <w:rsid w:val="009667F5"/>
    <w:rsid w:val="00967413"/>
    <w:rsid w:val="0097169F"/>
    <w:rsid w:val="00971F06"/>
    <w:rsid w:val="00973CDF"/>
    <w:rsid w:val="00974144"/>
    <w:rsid w:val="00974370"/>
    <w:rsid w:val="0097469C"/>
    <w:rsid w:val="009757ED"/>
    <w:rsid w:val="00975D6A"/>
    <w:rsid w:val="00976177"/>
    <w:rsid w:val="00977CEC"/>
    <w:rsid w:val="00977E80"/>
    <w:rsid w:val="0098234A"/>
    <w:rsid w:val="009836CD"/>
    <w:rsid w:val="00983939"/>
    <w:rsid w:val="00984657"/>
    <w:rsid w:val="00984972"/>
    <w:rsid w:val="00985B28"/>
    <w:rsid w:val="00985DFC"/>
    <w:rsid w:val="00993DF8"/>
    <w:rsid w:val="00995E17"/>
    <w:rsid w:val="009A0EF1"/>
    <w:rsid w:val="009A12A6"/>
    <w:rsid w:val="009A2BD0"/>
    <w:rsid w:val="009A46C3"/>
    <w:rsid w:val="009A6E71"/>
    <w:rsid w:val="009B020C"/>
    <w:rsid w:val="009B14E0"/>
    <w:rsid w:val="009B2C8E"/>
    <w:rsid w:val="009B451B"/>
    <w:rsid w:val="009B4872"/>
    <w:rsid w:val="009B5CA2"/>
    <w:rsid w:val="009B6EB1"/>
    <w:rsid w:val="009C06DC"/>
    <w:rsid w:val="009C0B50"/>
    <w:rsid w:val="009C113E"/>
    <w:rsid w:val="009C2B07"/>
    <w:rsid w:val="009C4841"/>
    <w:rsid w:val="009C74A6"/>
    <w:rsid w:val="009C7BAE"/>
    <w:rsid w:val="009D026E"/>
    <w:rsid w:val="009D04D5"/>
    <w:rsid w:val="009D1099"/>
    <w:rsid w:val="009D158D"/>
    <w:rsid w:val="009D199D"/>
    <w:rsid w:val="009D1A28"/>
    <w:rsid w:val="009D26E6"/>
    <w:rsid w:val="009D74CC"/>
    <w:rsid w:val="009D7E1E"/>
    <w:rsid w:val="009E1507"/>
    <w:rsid w:val="009E28AA"/>
    <w:rsid w:val="009E3478"/>
    <w:rsid w:val="009E39B8"/>
    <w:rsid w:val="009E4125"/>
    <w:rsid w:val="009E42B6"/>
    <w:rsid w:val="009E5170"/>
    <w:rsid w:val="009E5F41"/>
    <w:rsid w:val="009E6DD4"/>
    <w:rsid w:val="009E6E0E"/>
    <w:rsid w:val="009F2740"/>
    <w:rsid w:val="009F3B2A"/>
    <w:rsid w:val="009F4647"/>
    <w:rsid w:val="009F615C"/>
    <w:rsid w:val="00A0318E"/>
    <w:rsid w:val="00A044F1"/>
    <w:rsid w:val="00A05434"/>
    <w:rsid w:val="00A06AAA"/>
    <w:rsid w:val="00A06C4E"/>
    <w:rsid w:val="00A06F6E"/>
    <w:rsid w:val="00A1400D"/>
    <w:rsid w:val="00A152E2"/>
    <w:rsid w:val="00A15E97"/>
    <w:rsid w:val="00A1723E"/>
    <w:rsid w:val="00A17C62"/>
    <w:rsid w:val="00A2119B"/>
    <w:rsid w:val="00A212F1"/>
    <w:rsid w:val="00A21E1F"/>
    <w:rsid w:val="00A2366F"/>
    <w:rsid w:val="00A241CD"/>
    <w:rsid w:val="00A2444B"/>
    <w:rsid w:val="00A26FD7"/>
    <w:rsid w:val="00A27584"/>
    <w:rsid w:val="00A27BDF"/>
    <w:rsid w:val="00A34148"/>
    <w:rsid w:val="00A3465D"/>
    <w:rsid w:val="00A34AA8"/>
    <w:rsid w:val="00A3594E"/>
    <w:rsid w:val="00A35F70"/>
    <w:rsid w:val="00A362B8"/>
    <w:rsid w:val="00A4016F"/>
    <w:rsid w:val="00A42905"/>
    <w:rsid w:val="00A4439A"/>
    <w:rsid w:val="00A460EF"/>
    <w:rsid w:val="00A46A9E"/>
    <w:rsid w:val="00A46CC6"/>
    <w:rsid w:val="00A4792B"/>
    <w:rsid w:val="00A47A6C"/>
    <w:rsid w:val="00A5002E"/>
    <w:rsid w:val="00A505EA"/>
    <w:rsid w:val="00A50E5E"/>
    <w:rsid w:val="00A52F2F"/>
    <w:rsid w:val="00A56587"/>
    <w:rsid w:val="00A5704C"/>
    <w:rsid w:val="00A570AF"/>
    <w:rsid w:val="00A61D97"/>
    <w:rsid w:val="00A62A82"/>
    <w:rsid w:val="00A62C64"/>
    <w:rsid w:val="00A63028"/>
    <w:rsid w:val="00A645D1"/>
    <w:rsid w:val="00A64725"/>
    <w:rsid w:val="00A668F0"/>
    <w:rsid w:val="00A668FA"/>
    <w:rsid w:val="00A67E46"/>
    <w:rsid w:val="00A701FB"/>
    <w:rsid w:val="00A71F59"/>
    <w:rsid w:val="00A72B90"/>
    <w:rsid w:val="00A72D9F"/>
    <w:rsid w:val="00A732A5"/>
    <w:rsid w:val="00A74926"/>
    <w:rsid w:val="00A760D1"/>
    <w:rsid w:val="00A7619B"/>
    <w:rsid w:val="00A76238"/>
    <w:rsid w:val="00A77471"/>
    <w:rsid w:val="00A8157B"/>
    <w:rsid w:val="00A824BD"/>
    <w:rsid w:val="00A84CFE"/>
    <w:rsid w:val="00A84DFC"/>
    <w:rsid w:val="00A860CF"/>
    <w:rsid w:val="00A86AF8"/>
    <w:rsid w:val="00A9124E"/>
    <w:rsid w:val="00A92237"/>
    <w:rsid w:val="00A9674D"/>
    <w:rsid w:val="00A97B05"/>
    <w:rsid w:val="00AA001C"/>
    <w:rsid w:val="00AA019E"/>
    <w:rsid w:val="00AA2644"/>
    <w:rsid w:val="00AA28D3"/>
    <w:rsid w:val="00AA344F"/>
    <w:rsid w:val="00AA4029"/>
    <w:rsid w:val="00AA4D9E"/>
    <w:rsid w:val="00AA5E19"/>
    <w:rsid w:val="00AA60AC"/>
    <w:rsid w:val="00AA6C15"/>
    <w:rsid w:val="00AA6DFD"/>
    <w:rsid w:val="00AB0DB3"/>
    <w:rsid w:val="00AB1077"/>
    <w:rsid w:val="00AB11D3"/>
    <w:rsid w:val="00AB2076"/>
    <w:rsid w:val="00AB3CA4"/>
    <w:rsid w:val="00AB4660"/>
    <w:rsid w:val="00AB47CC"/>
    <w:rsid w:val="00AB4E68"/>
    <w:rsid w:val="00AB58FD"/>
    <w:rsid w:val="00AC022C"/>
    <w:rsid w:val="00AC0C59"/>
    <w:rsid w:val="00AC119B"/>
    <w:rsid w:val="00AC1394"/>
    <w:rsid w:val="00AC14D4"/>
    <w:rsid w:val="00AC3812"/>
    <w:rsid w:val="00AC3E1D"/>
    <w:rsid w:val="00AC5DC1"/>
    <w:rsid w:val="00AC7554"/>
    <w:rsid w:val="00AD1246"/>
    <w:rsid w:val="00AD290A"/>
    <w:rsid w:val="00AD327A"/>
    <w:rsid w:val="00AD3A29"/>
    <w:rsid w:val="00AD48A0"/>
    <w:rsid w:val="00AD4983"/>
    <w:rsid w:val="00AD7372"/>
    <w:rsid w:val="00AD7A53"/>
    <w:rsid w:val="00AE065E"/>
    <w:rsid w:val="00AE06C6"/>
    <w:rsid w:val="00AE0ACE"/>
    <w:rsid w:val="00AE4077"/>
    <w:rsid w:val="00AE4633"/>
    <w:rsid w:val="00AE5BD1"/>
    <w:rsid w:val="00AE5C09"/>
    <w:rsid w:val="00AE5DFD"/>
    <w:rsid w:val="00AE5FCD"/>
    <w:rsid w:val="00AF01C1"/>
    <w:rsid w:val="00AF4CDE"/>
    <w:rsid w:val="00AF7478"/>
    <w:rsid w:val="00AF7FCD"/>
    <w:rsid w:val="00B00278"/>
    <w:rsid w:val="00B00385"/>
    <w:rsid w:val="00B015AF"/>
    <w:rsid w:val="00B016B6"/>
    <w:rsid w:val="00B02643"/>
    <w:rsid w:val="00B0299D"/>
    <w:rsid w:val="00B02B9E"/>
    <w:rsid w:val="00B0345C"/>
    <w:rsid w:val="00B0377B"/>
    <w:rsid w:val="00B03CDA"/>
    <w:rsid w:val="00B04A32"/>
    <w:rsid w:val="00B04CD6"/>
    <w:rsid w:val="00B07C40"/>
    <w:rsid w:val="00B11614"/>
    <w:rsid w:val="00B122F8"/>
    <w:rsid w:val="00B14429"/>
    <w:rsid w:val="00B1478F"/>
    <w:rsid w:val="00B1499E"/>
    <w:rsid w:val="00B16E3A"/>
    <w:rsid w:val="00B17E54"/>
    <w:rsid w:val="00B22BF6"/>
    <w:rsid w:val="00B22C39"/>
    <w:rsid w:val="00B2475E"/>
    <w:rsid w:val="00B25982"/>
    <w:rsid w:val="00B2766A"/>
    <w:rsid w:val="00B27942"/>
    <w:rsid w:val="00B27E85"/>
    <w:rsid w:val="00B27EC8"/>
    <w:rsid w:val="00B30199"/>
    <w:rsid w:val="00B30C84"/>
    <w:rsid w:val="00B33857"/>
    <w:rsid w:val="00B33EA9"/>
    <w:rsid w:val="00B357AE"/>
    <w:rsid w:val="00B3671E"/>
    <w:rsid w:val="00B36F54"/>
    <w:rsid w:val="00B37FAE"/>
    <w:rsid w:val="00B406E6"/>
    <w:rsid w:val="00B431FF"/>
    <w:rsid w:val="00B44294"/>
    <w:rsid w:val="00B45917"/>
    <w:rsid w:val="00B46AA3"/>
    <w:rsid w:val="00B46D53"/>
    <w:rsid w:val="00B503A3"/>
    <w:rsid w:val="00B5087D"/>
    <w:rsid w:val="00B50E24"/>
    <w:rsid w:val="00B50E61"/>
    <w:rsid w:val="00B5121D"/>
    <w:rsid w:val="00B51C16"/>
    <w:rsid w:val="00B51EB9"/>
    <w:rsid w:val="00B52D6B"/>
    <w:rsid w:val="00B52F22"/>
    <w:rsid w:val="00B53364"/>
    <w:rsid w:val="00B544AD"/>
    <w:rsid w:val="00B54FE9"/>
    <w:rsid w:val="00B550F7"/>
    <w:rsid w:val="00B55CA3"/>
    <w:rsid w:val="00B55F0E"/>
    <w:rsid w:val="00B56A12"/>
    <w:rsid w:val="00B579CF"/>
    <w:rsid w:val="00B633A1"/>
    <w:rsid w:val="00B6374F"/>
    <w:rsid w:val="00B63A85"/>
    <w:rsid w:val="00B63C51"/>
    <w:rsid w:val="00B645B8"/>
    <w:rsid w:val="00B66FBF"/>
    <w:rsid w:val="00B67CEE"/>
    <w:rsid w:val="00B70A09"/>
    <w:rsid w:val="00B70B4F"/>
    <w:rsid w:val="00B71239"/>
    <w:rsid w:val="00B718CE"/>
    <w:rsid w:val="00B73788"/>
    <w:rsid w:val="00B7455D"/>
    <w:rsid w:val="00B75466"/>
    <w:rsid w:val="00B75948"/>
    <w:rsid w:val="00B766D6"/>
    <w:rsid w:val="00B777BF"/>
    <w:rsid w:val="00B80878"/>
    <w:rsid w:val="00B80CB5"/>
    <w:rsid w:val="00B81760"/>
    <w:rsid w:val="00B826E0"/>
    <w:rsid w:val="00B83C55"/>
    <w:rsid w:val="00B8462F"/>
    <w:rsid w:val="00B84855"/>
    <w:rsid w:val="00B85451"/>
    <w:rsid w:val="00B85639"/>
    <w:rsid w:val="00B87F3D"/>
    <w:rsid w:val="00B90822"/>
    <w:rsid w:val="00B90BC2"/>
    <w:rsid w:val="00B931A3"/>
    <w:rsid w:val="00B93E5A"/>
    <w:rsid w:val="00B96F67"/>
    <w:rsid w:val="00B97F97"/>
    <w:rsid w:val="00BA0081"/>
    <w:rsid w:val="00BA0D79"/>
    <w:rsid w:val="00BA1006"/>
    <w:rsid w:val="00BA16E7"/>
    <w:rsid w:val="00BA2B89"/>
    <w:rsid w:val="00BA2FB4"/>
    <w:rsid w:val="00BA34F4"/>
    <w:rsid w:val="00BA35C3"/>
    <w:rsid w:val="00BA3878"/>
    <w:rsid w:val="00BA6CBC"/>
    <w:rsid w:val="00BA7662"/>
    <w:rsid w:val="00BB114F"/>
    <w:rsid w:val="00BB2B0F"/>
    <w:rsid w:val="00BB2F66"/>
    <w:rsid w:val="00BB41B4"/>
    <w:rsid w:val="00BB4BEB"/>
    <w:rsid w:val="00BB51DE"/>
    <w:rsid w:val="00BB530C"/>
    <w:rsid w:val="00BB5EB2"/>
    <w:rsid w:val="00BB62C0"/>
    <w:rsid w:val="00BB6E70"/>
    <w:rsid w:val="00BC091F"/>
    <w:rsid w:val="00BC1CB3"/>
    <w:rsid w:val="00BC263F"/>
    <w:rsid w:val="00BC38C8"/>
    <w:rsid w:val="00BC38F5"/>
    <w:rsid w:val="00BC5803"/>
    <w:rsid w:val="00BD2003"/>
    <w:rsid w:val="00BD2771"/>
    <w:rsid w:val="00BD3C7D"/>
    <w:rsid w:val="00BD4C04"/>
    <w:rsid w:val="00BD52B6"/>
    <w:rsid w:val="00BD55B3"/>
    <w:rsid w:val="00BD629F"/>
    <w:rsid w:val="00BD7D10"/>
    <w:rsid w:val="00BE1BCC"/>
    <w:rsid w:val="00BE239F"/>
    <w:rsid w:val="00BE374F"/>
    <w:rsid w:val="00BE40FE"/>
    <w:rsid w:val="00BE45BA"/>
    <w:rsid w:val="00BE5790"/>
    <w:rsid w:val="00BE5DF2"/>
    <w:rsid w:val="00BE5F4B"/>
    <w:rsid w:val="00BF14A2"/>
    <w:rsid w:val="00BF2BDD"/>
    <w:rsid w:val="00BF4320"/>
    <w:rsid w:val="00BF4B11"/>
    <w:rsid w:val="00BF5301"/>
    <w:rsid w:val="00BF747F"/>
    <w:rsid w:val="00BF7913"/>
    <w:rsid w:val="00BF7D79"/>
    <w:rsid w:val="00C00332"/>
    <w:rsid w:val="00C00409"/>
    <w:rsid w:val="00C00437"/>
    <w:rsid w:val="00C00A12"/>
    <w:rsid w:val="00C018C5"/>
    <w:rsid w:val="00C0267F"/>
    <w:rsid w:val="00C037DC"/>
    <w:rsid w:val="00C03A17"/>
    <w:rsid w:val="00C06BE3"/>
    <w:rsid w:val="00C07D5C"/>
    <w:rsid w:val="00C10244"/>
    <w:rsid w:val="00C12A8E"/>
    <w:rsid w:val="00C13024"/>
    <w:rsid w:val="00C13722"/>
    <w:rsid w:val="00C154FB"/>
    <w:rsid w:val="00C1604B"/>
    <w:rsid w:val="00C16B93"/>
    <w:rsid w:val="00C17B36"/>
    <w:rsid w:val="00C17B71"/>
    <w:rsid w:val="00C2003E"/>
    <w:rsid w:val="00C20E1F"/>
    <w:rsid w:val="00C21891"/>
    <w:rsid w:val="00C256C0"/>
    <w:rsid w:val="00C259B6"/>
    <w:rsid w:val="00C266AD"/>
    <w:rsid w:val="00C3211F"/>
    <w:rsid w:val="00C32A89"/>
    <w:rsid w:val="00C33272"/>
    <w:rsid w:val="00C34FCB"/>
    <w:rsid w:val="00C372DA"/>
    <w:rsid w:val="00C37456"/>
    <w:rsid w:val="00C37B48"/>
    <w:rsid w:val="00C40638"/>
    <w:rsid w:val="00C414FC"/>
    <w:rsid w:val="00C419F1"/>
    <w:rsid w:val="00C41D04"/>
    <w:rsid w:val="00C43C9B"/>
    <w:rsid w:val="00C4405D"/>
    <w:rsid w:val="00C44BF0"/>
    <w:rsid w:val="00C450EE"/>
    <w:rsid w:val="00C4656F"/>
    <w:rsid w:val="00C47E64"/>
    <w:rsid w:val="00C5085B"/>
    <w:rsid w:val="00C512B1"/>
    <w:rsid w:val="00C51D7E"/>
    <w:rsid w:val="00C53922"/>
    <w:rsid w:val="00C543DF"/>
    <w:rsid w:val="00C55072"/>
    <w:rsid w:val="00C55789"/>
    <w:rsid w:val="00C55B75"/>
    <w:rsid w:val="00C56326"/>
    <w:rsid w:val="00C6053E"/>
    <w:rsid w:val="00C60D40"/>
    <w:rsid w:val="00C61426"/>
    <w:rsid w:val="00C6243D"/>
    <w:rsid w:val="00C653B5"/>
    <w:rsid w:val="00C659B8"/>
    <w:rsid w:val="00C71E44"/>
    <w:rsid w:val="00C734FF"/>
    <w:rsid w:val="00C7371B"/>
    <w:rsid w:val="00C73C49"/>
    <w:rsid w:val="00C748AD"/>
    <w:rsid w:val="00C7514A"/>
    <w:rsid w:val="00C75DE9"/>
    <w:rsid w:val="00C768CB"/>
    <w:rsid w:val="00C76C9C"/>
    <w:rsid w:val="00C772D1"/>
    <w:rsid w:val="00C806D1"/>
    <w:rsid w:val="00C8176B"/>
    <w:rsid w:val="00C81B74"/>
    <w:rsid w:val="00C84A77"/>
    <w:rsid w:val="00C86A51"/>
    <w:rsid w:val="00C915F3"/>
    <w:rsid w:val="00C929C3"/>
    <w:rsid w:val="00C93486"/>
    <w:rsid w:val="00C93DBE"/>
    <w:rsid w:val="00C94BD9"/>
    <w:rsid w:val="00C94EB2"/>
    <w:rsid w:val="00CA2F1C"/>
    <w:rsid w:val="00CA34C3"/>
    <w:rsid w:val="00CA69CF"/>
    <w:rsid w:val="00CA7172"/>
    <w:rsid w:val="00CB04A0"/>
    <w:rsid w:val="00CB2D1B"/>
    <w:rsid w:val="00CB461F"/>
    <w:rsid w:val="00CB5C8D"/>
    <w:rsid w:val="00CB5F44"/>
    <w:rsid w:val="00CB61E9"/>
    <w:rsid w:val="00CB66C9"/>
    <w:rsid w:val="00CB6D2E"/>
    <w:rsid w:val="00CB7EF3"/>
    <w:rsid w:val="00CC0A76"/>
    <w:rsid w:val="00CC0F34"/>
    <w:rsid w:val="00CC1913"/>
    <w:rsid w:val="00CC4EA3"/>
    <w:rsid w:val="00CC5A62"/>
    <w:rsid w:val="00CC62A9"/>
    <w:rsid w:val="00CC6685"/>
    <w:rsid w:val="00CC7E96"/>
    <w:rsid w:val="00CD0211"/>
    <w:rsid w:val="00CD04AF"/>
    <w:rsid w:val="00CD1622"/>
    <w:rsid w:val="00CD1972"/>
    <w:rsid w:val="00CD1DF8"/>
    <w:rsid w:val="00CD25C3"/>
    <w:rsid w:val="00CD2799"/>
    <w:rsid w:val="00CD2896"/>
    <w:rsid w:val="00CD3D2F"/>
    <w:rsid w:val="00CD499E"/>
    <w:rsid w:val="00CE1146"/>
    <w:rsid w:val="00CE17E1"/>
    <w:rsid w:val="00CE2DFF"/>
    <w:rsid w:val="00CE3DB5"/>
    <w:rsid w:val="00CE5C22"/>
    <w:rsid w:val="00CE71E6"/>
    <w:rsid w:val="00CF1622"/>
    <w:rsid w:val="00CF2135"/>
    <w:rsid w:val="00CF2E41"/>
    <w:rsid w:val="00CF4352"/>
    <w:rsid w:val="00CF6304"/>
    <w:rsid w:val="00CF7D21"/>
    <w:rsid w:val="00D006A7"/>
    <w:rsid w:val="00D00B74"/>
    <w:rsid w:val="00D01845"/>
    <w:rsid w:val="00D02E93"/>
    <w:rsid w:val="00D0333F"/>
    <w:rsid w:val="00D03E7A"/>
    <w:rsid w:val="00D047A2"/>
    <w:rsid w:val="00D056C8"/>
    <w:rsid w:val="00D06CEF"/>
    <w:rsid w:val="00D079EE"/>
    <w:rsid w:val="00D07B93"/>
    <w:rsid w:val="00D10AD2"/>
    <w:rsid w:val="00D125AE"/>
    <w:rsid w:val="00D14202"/>
    <w:rsid w:val="00D2038C"/>
    <w:rsid w:val="00D21568"/>
    <w:rsid w:val="00D22390"/>
    <w:rsid w:val="00D23BB6"/>
    <w:rsid w:val="00D2424F"/>
    <w:rsid w:val="00D25055"/>
    <w:rsid w:val="00D264CA"/>
    <w:rsid w:val="00D26697"/>
    <w:rsid w:val="00D26F6B"/>
    <w:rsid w:val="00D2733A"/>
    <w:rsid w:val="00D27732"/>
    <w:rsid w:val="00D3094D"/>
    <w:rsid w:val="00D31E4A"/>
    <w:rsid w:val="00D3224C"/>
    <w:rsid w:val="00D32D7F"/>
    <w:rsid w:val="00D332E1"/>
    <w:rsid w:val="00D33716"/>
    <w:rsid w:val="00D340D3"/>
    <w:rsid w:val="00D36175"/>
    <w:rsid w:val="00D36811"/>
    <w:rsid w:val="00D36E29"/>
    <w:rsid w:val="00D4032A"/>
    <w:rsid w:val="00D40BFA"/>
    <w:rsid w:val="00D4199F"/>
    <w:rsid w:val="00D42E60"/>
    <w:rsid w:val="00D437A9"/>
    <w:rsid w:val="00D44220"/>
    <w:rsid w:val="00D44A96"/>
    <w:rsid w:val="00D466D0"/>
    <w:rsid w:val="00D50159"/>
    <w:rsid w:val="00D52BF1"/>
    <w:rsid w:val="00D54D23"/>
    <w:rsid w:val="00D55B9E"/>
    <w:rsid w:val="00D55C59"/>
    <w:rsid w:val="00D60AEB"/>
    <w:rsid w:val="00D621DE"/>
    <w:rsid w:val="00D66A2E"/>
    <w:rsid w:val="00D671D3"/>
    <w:rsid w:val="00D673C8"/>
    <w:rsid w:val="00D67DA7"/>
    <w:rsid w:val="00D70ECE"/>
    <w:rsid w:val="00D72E12"/>
    <w:rsid w:val="00D74A9B"/>
    <w:rsid w:val="00D76276"/>
    <w:rsid w:val="00D77EF4"/>
    <w:rsid w:val="00D81129"/>
    <w:rsid w:val="00D844C6"/>
    <w:rsid w:val="00D85B49"/>
    <w:rsid w:val="00D85CF3"/>
    <w:rsid w:val="00D91F02"/>
    <w:rsid w:val="00D9232A"/>
    <w:rsid w:val="00D92502"/>
    <w:rsid w:val="00D92552"/>
    <w:rsid w:val="00D9259D"/>
    <w:rsid w:val="00D93132"/>
    <w:rsid w:val="00D93A9B"/>
    <w:rsid w:val="00D94E06"/>
    <w:rsid w:val="00DA1C1D"/>
    <w:rsid w:val="00DA253A"/>
    <w:rsid w:val="00DA326A"/>
    <w:rsid w:val="00DA37F6"/>
    <w:rsid w:val="00DA4EB9"/>
    <w:rsid w:val="00DA4EE2"/>
    <w:rsid w:val="00DA6513"/>
    <w:rsid w:val="00DA7F8B"/>
    <w:rsid w:val="00DB1241"/>
    <w:rsid w:val="00DB593F"/>
    <w:rsid w:val="00DB6266"/>
    <w:rsid w:val="00DB6B47"/>
    <w:rsid w:val="00DB7E68"/>
    <w:rsid w:val="00DC1BED"/>
    <w:rsid w:val="00DC224E"/>
    <w:rsid w:val="00DC256A"/>
    <w:rsid w:val="00DC3454"/>
    <w:rsid w:val="00DC3FCF"/>
    <w:rsid w:val="00DC7676"/>
    <w:rsid w:val="00DC7BC0"/>
    <w:rsid w:val="00DD02F9"/>
    <w:rsid w:val="00DD0ABE"/>
    <w:rsid w:val="00DD0DD3"/>
    <w:rsid w:val="00DD239B"/>
    <w:rsid w:val="00DD2BA8"/>
    <w:rsid w:val="00DD5235"/>
    <w:rsid w:val="00DE08AD"/>
    <w:rsid w:val="00DE0CCA"/>
    <w:rsid w:val="00DE22C2"/>
    <w:rsid w:val="00DE26EB"/>
    <w:rsid w:val="00DE47A5"/>
    <w:rsid w:val="00DE4CE2"/>
    <w:rsid w:val="00DE642F"/>
    <w:rsid w:val="00DE6746"/>
    <w:rsid w:val="00DE7629"/>
    <w:rsid w:val="00DF095E"/>
    <w:rsid w:val="00DF0B2E"/>
    <w:rsid w:val="00DF0F82"/>
    <w:rsid w:val="00DF1639"/>
    <w:rsid w:val="00DF28AF"/>
    <w:rsid w:val="00DF4B23"/>
    <w:rsid w:val="00DF4BC0"/>
    <w:rsid w:val="00DF4F21"/>
    <w:rsid w:val="00DF63A0"/>
    <w:rsid w:val="00DF7F91"/>
    <w:rsid w:val="00E01907"/>
    <w:rsid w:val="00E02F32"/>
    <w:rsid w:val="00E0350D"/>
    <w:rsid w:val="00E03733"/>
    <w:rsid w:val="00E05D61"/>
    <w:rsid w:val="00E07324"/>
    <w:rsid w:val="00E1067A"/>
    <w:rsid w:val="00E10F9D"/>
    <w:rsid w:val="00E10FFB"/>
    <w:rsid w:val="00E128FB"/>
    <w:rsid w:val="00E1346A"/>
    <w:rsid w:val="00E14334"/>
    <w:rsid w:val="00E1468C"/>
    <w:rsid w:val="00E14700"/>
    <w:rsid w:val="00E154B0"/>
    <w:rsid w:val="00E155D6"/>
    <w:rsid w:val="00E15D32"/>
    <w:rsid w:val="00E167C0"/>
    <w:rsid w:val="00E17E9F"/>
    <w:rsid w:val="00E21CE0"/>
    <w:rsid w:val="00E251B7"/>
    <w:rsid w:val="00E264E0"/>
    <w:rsid w:val="00E27F69"/>
    <w:rsid w:val="00E30192"/>
    <w:rsid w:val="00E33982"/>
    <w:rsid w:val="00E33F46"/>
    <w:rsid w:val="00E3404A"/>
    <w:rsid w:val="00E36126"/>
    <w:rsid w:val="00E36A4C"/>
    <w:rsid w:val="00E36D7B"/>
    <w:rsid w:val="00E410F0"/>
    <w:rsid w:val="00E415C2"/>
    <w:rsid w:val="00E425D2"/>
    <w:rsid w:val="00E428B3"/>
    <w:rsid w:val="00E43753"/>
    <w:rsid w:val="00E43821"/>
    <w:rsid w:val="00E447BB"/>
    <w:rsid w:val="00E456F5"/>
    <w:rsid w:val="00E461B1"/>
    <w:rsid w:val="00E4620D"/>
    <w:rsid w:val="00E463EE"/>
    <w:rsid w:val="00E46724"/>
    <w:rsid w:val="00E47AF1"/>
    <w:rsid w:val="00E50531"/>
    <w:rsid w:val="00E54E40"/>
    <w:rsid w:val="00E562FB"/>
    <w:rsid w:val="00E56484"/>
    <w:rsid w:val="00E56B4D"/>
    <w:rsid w:val="00E60B52"/>
    <w:rsid w:val="00E6194B"/>
    <w:rsid w:val="00E6207B"/>
    <w:rsid w:val="00E62A49"/>
    <w:rsid w:val="00E64F3F"/>
    <w:rsid w:val="00E651C4"/>
    <w:rsid w:val="00E65D82"/>
    <w:rsid w:val="00E661C6"/>
    <w:rsid w:val="00E66249"/>
    <w:rsid w:val="00E72450"/>
    <w:rsid w:val="00E7382A"/>
    <w:rsid w:val="00E74921"/>
    <w:rsid w:val="00E76DE7"/>
    <w:rsid w:val="00E82AF6"/>
    <w:rsid w:val="00E82E24"/>
    <w:rsid w:val="00E83004"/>
    <w:rsid w:val="00E83052"/>
    <w:rsid w:val="00E84185"/>
    <w:rsid w:val="00E84FF4"/>
    <w:rsid w:val="00E861C8"/>
    <w:rsid w:val="00E86E07"/>
    <w:rsid w:val="00E87048"/>
    <w:rsid w:val="00E873E2"/>
    <w:rsid w:val="00E91902"/>
    <w:rsid w:val="00E93379"/>
    <w:rsid w:val="00E93790"/>
    <w:rsid w:val="00E942B7"/>
    <w:rsid w:val="00E9576D"/>
    <w:rsid w:val="00E96B6E"/>
    <w:rsid w:val="00EA0FE1"/>
    <w:rsid w:val="00EA1335"/>
    <w:rsid w:val="00EA1448"/>
    <w:rsid w:val="00EA2EBE"/>
    <w:rsid w:val="00EA2FBF"/>
    <w:rsid w:val="00EA302D"/>
    <w:rsid w:val="00EA37DF"/>
    <w:rsid w:val="00EA3EFB"/>
    <w:rsid w:val="00EA59DF"/>
    <w:rsid w:val="00EA5CBD"/>
    <w:rsid w:val="00EA604C"/>
    <w:rsid w:val="00EA67AA"/>
    <w:rsid w:val="00EA6F26"/>
    <w:rsid w:val="00EB04D9"/>
    <w:rsid w:val="00EB0DB2"/>
    <w:rsid w:val="00EB1851"/>
    <w:rsid w:val="00EB3C3B"/>
    <w:rsid w:val="00EB4D4C"/>
    <w:rsid w:val="00EB5AC0"/>
    <w:rsid w:val="00EC0F90"/>
    <w:rsid w:val="00EC2232"/>
    <w:rsid w:val="00EC3014"/>
    <w:rsid w:val="00EC3594"/>
    <w:rsid w:val="00EC35AC"/>
    <w:rsid w:val="00EC5FEF"/>
    <w:rsid w:val="00ED05AF"/>
    <w:rsid w:val="00ED1084"/>
    <w:rsid w:val="00ED1742"/>
    <w:rsid w:val="00ED1DFE"/>
    <w:rsid w:val="00ED53EC"/>
    <w:rsid w:val="00ED63B3"/>
    <w:rsid w:val="00ED6AD1"/>
    <w:rsid w:val="00ED764C"/>
    <w:rsid w:val="00EE0C08"/>
    <w:rsid w:val="00EE4A44"/>
    <w:rsid w:val="00EE61B8"/>
    <w:rsid w:val="00EF2F09"/>
    <w:rsid w:val="00EF301A"/>
    <w:rsid w:val="00EF3CE4"/>
    <w:rsid w:val="00EF3E01"/>
    <w:rsid w:val="00EF6A3B"/>
    <w:rsid w:val="00EF6C78"/>
    <w:rsid w:val="00F03505"/>
    <w:rsid w:val="00F03B17"/>
    <w:rsid w:val="00F0518E"/>
    <w:rsid w:val="00F05240"/>
    <w:rsid w:val="00F05B63"/>
    <w:rsid w:val="00F05D10"/>
    <w:rsid w:val="00F077BF"/>
    <w:rsid w:val="00F10077"/>
    <w:rsid w:val="00F13000"/>
    <w:rsid w:val="00F149D2"/>
    <w:rsid w:val="00F14E33"/>
    <w:rsid w:val="00F14F6D"/>
    <w:rsid w:val="00F15179"/>
    <w:rsid w:val="00F16B1C"/>
    <w:rsid w:val="00F20626"/>
    <w:rsid w:val="00F21A6C"/>
    <w:rsid w:val="00F22F8C"/>
    <w:rsid w:val="00F24E14"/>
    <w:rsid w:val="00F269B8"/>
    <w:rsid w:val="00F27A9B"/>
    <w:rsid w:val="00F307C4"/>
    <w:rsid w:val="00F309BD"/>
    <w:rsid w:val="00F31AFD"/>
    <w:rsid w:val="00F31C89"/>
    <w:rsid w:val="00F3225A"/>
    <w:rsid w:val="00F3236E"/>
    <w:rsid w:val="00F33076"/>
    <w:rsid w:val="00F34842"/>
    <w:rsid w:val="00F36B68"/>
    <w:rsid w:val="00F37879"/>
    <w:rsid w:val="00F40978"/>
    <w:rsid w:val="00F40C88"/>
    <w:rsid w:val="00F41C19"/>
    <w:rsid w:val="00F43759"/>
    <w:rsid w:val="00F4578D"/>
    <w:rsid w:val="00F4584D"/>
    <w:rsid w:val="00F4635A"/>
    <w:rsid w:val="00F463BF"/>
    <w:rsid w:val="00F5112B"/>
    <w:rsid w:val="00F52FD4"/>
    <w:rsid w:val="00F5326C"/>
    <w:rsid w:val="00F53E56"/>
    <w:rsid w:val="00F54EB7"/>
    <w:rsid w:val="00F56A4C"/>
    <w:rsid w:val="00F5736C"/>
    <w:rsid w:val="00F6041C"/>
    <w:rsid w:val="00F63776"/>
    <w:rsid w:val="00F64620"/>
    <w:rsid w:val="00F64CE2"/>
    <w:rsid w:val="00F65447"/>
    <w:rsid w:val="00F66C98"/>
    <w:rsid w:val="00F675E7"/>
    <w:rsid w:val="00F67BC5"/>
    <w:rsid w:val="00F67CCC"/>
    <w:rsid w:val="00F7014F"/>
    <w:rsid w:val="00F70AA0"/>
    <w:rsid w:val="00F71FBB"/>
    <w:rsid w:val="00F73F3A"/>
    <w:rsid w:val="00F74E30"/>
    <w:rsid w:val="00F752B6"/>
    <w:rsid w:val="00F765FC"/>
    <w:rsid w:val="00F77CC7"/>
    <w:rsid w:val="00F8003A"/>
    <w:rsid w:val="00F807D6"/>
    <w:rsid w:val="00F82A86"/>
    <w:rsid w:val="00F83BD2"/>
    <w:rsid w:val="00F84C28"/>
    <w:rsid w:val="00F85391"/>
    <w:rsid w:val="00F86052"/>
    <w:rsid w:val="00F8698B"/>
    <w:rsid w:val="00F906E7"/>
    <w:rsid w:val="00F933F1"/>
    <w:rsid w:val="00F93CFD"/>
    <w:rsid w:val="00F93FAF"/>
    <w:rsid w:val="00F94B48"/>
    <w:rsid w:val="00F966DA"/>
    <w:rsid w:val="00F9732F"/>
    <w:rsid w:val="00F97919"/>
    <w:rsid w:val="00F97E77"/>
    <w:rsid w:val="00FA283B"/>
    <w:rsid w:val="00FA2D5A"/>
    <w:rsid w:val="00FA34FE"/>
    <w:rsid w:val="00FA43A6"/>
    <w:rsid w:val="00FA5895"/>
    <w:rsid w:val="00FA678E"/>
    <w:rsid w:val="00FA6BB0"/>
    <w:rsid w:val="00FA7298"/>
    <w:rsid w:val="00FB0EB4"/>
    <w:rsid w:val="00FB147A"/>
    <w:rsid w:val="00FB3706"/>
    <w:rsid w:val="00FB3F95"/>
    <w:rsid w:val="00FB4123"/>
    <w:rsid w:val="00FB6A5F"/>
    <w:rsid w:val="00FB6CA3"/>
    <w:rsid w:val="00FB7CBD"/>
    <w:rsid w:val="00FC164B"/>
    <w:rsid w:val="00FC2389"/>
    <w:rsid w:val="00FC25E1"/>
    <w:rsid w:val="00FC2B78"/>
    <w:rsid w:val="00FC301E"/>
    <w:rsid w:val="00FC4540"/>
    <w:rsid w:val="00FC4D96"/>
    <w:rsid w:val="00FC61DB"/>
    <w:rsid w:val="00FC62C7"/>
    <w:rsid w:val="00FC6854"/>
    <w:rsid w:val="00FC7274"/>
    <w:rsid w:val="00FC775E"/>
    <w:rsid w:val="00FC7CC2"/>
    <w:rsid w:val="00FD017D"/>
    <w:rsid w:val="00FD04E8"/>
    <w:rsid w:val="00FD05C5"/>
    <w:rsid w:val="00FD0620"/>
    <w:rsid w:val="00FD1936"/>
    <w:rsid w:val="00FD32BB"/>
    <w:rsid w:val="00FD355B"/>
    <w:rsid w:val="00FD42F1"/>
    <w:rsid w:val="00FD4D2D"/>
    <w:rsid w:val="00FD59EB"/>
    <w:rsid w:val="00FD5C5F"/>
    <w:rsid w:val="00FD726C"/>
    <w:rsid w:val="00FE0468"/>
    <w:rsid w:val="00FE0C6D"/>
    <w:rsid w:val="00FE152C"/>
    <w:rsid w:val="00FE37CD"/>
    <w:rsid w:val="00FE4349"/>
    <w:rsid w:val="00FE69EB"/>
    <w:rsid w:val="00FF012D"/>
    <w:rsid w:val="00FF1D9D"/>
    <w:rsid w:val="00FF2646"/>
    <w:rsid w:val="00FF3F8D"/>
    <w:rsid w:val="00FF6B53"/>
    <w:rsid w:val="00FF6DD8"/>
    <w:rsid w:val="00FF6FF4"/>
    <w:rsid w:val="00FF7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49"/>
    <o:shapelayout v:ext="edit">
      <o:idmap v:ext="edit" data="1"/>
    </o:shapelayout>
  </w:shapeDefaults>
  <w:decimalSymbol w:val=","/>
  <w:listSeparator w:val=";"/>
  <w14:docId w14:val="71411BF1"/>
  <w15:docId w15:val="{C0020A37-6E4C-4302-A0D9-4F9DD785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23F8"/>
    <w:pPr>
      <w:spacing w:before="120" w:after="120" w:line="240" w:lineRule="auto"/>
    </w:pPr>
    <w:rPr>
      <w:rFonts w:ascii="Times New Roman" w:hAnsi="Times New Roman"/>
      <w:sz w:val="24"/>
    </w:rPr>
  </w:style>
  <w:style w:type="paragraph" w:styleId="Titolo1">
    <w:name w:val="heading 1"/>
    <w:aliases w:val="0,ch0,Numbered - 1,Titolo 1-da-architettura-dwh,SAHeading 1,toc 1,rlhead1,fjb1,t1,level 1,Level 1 Head,H1,heading 1,Titolo 1.gf,Capitolo,Capitolo1,Capitolo2,Capitolo3,Capitolo4,Capitolo5,Capitolo6,Capitolo7,Capitolo8,Capitolo11,Capitolo21"/>
    <w:basedOn w:val="Normale"/>
    <w:next w:val="Normale"/>
    <w:link w:val="Titolo1Carattere"/>
    <w:uiPriority w:val="9"/>
    <w:qFormat/>
    <w:rsid w:val="005F6DBD"/>
    <w:pPr>
      <w:keepNext/>
      <w:keepLines/>
      <w:spacing w:before="240" w:after="0"/>
      <w:outlineLvl w:val="0"/>
    </w:pPr>
    <w:rPr>
      <w:rFonts w:asciiTheme="minorHAnsi" w:eastAsiaTheme="majorEastAsia" w:hAnsiTheme="minorHAnsi" w:cs="Times New Roman"/>
      <w:b/>
      <w:color w:val="2E74B5" w:themeColor="accent1" w:themeShade="BF"/>
      <w:sz w:val="28"/>
      <w:szCs w:val="28"/>
    </w:rPr>
  </w:style>
  <w:style w:type="paragraph" w:styleId="Titolo2">
    <w:name w:val="heading 2"/>
    <w:aliases w:val="1,ch1,Titolo 2_da_architettura_dwh,h2,H2,rlhead2,Attribute Heading 2,Hea...,Header 2,l2,Level 2 Head,heading 2,Titolo 2.gf,CAPITOLO,Titel,head 2,header2,h21,head 21,header21,h22,head 22,header22,h23,head 23,header23,h211,head 211,header211,h221"/>
    <w:basedOn w:val="Normale"/>
    <w:next w:val="Normale"/>
    <w:link w:val="Titolo2Carattere"/>
    <w:unhideWhenUsed/>
    <w:qFormat/>
    <w:rsid w:val="00A362B8"/>
    <w:pPr>
      <w:keepNext/>
      <w:keepLines/>
      <w:spacing w:before="40" w:after="0"/>
      <w:jc w:val="both"/>
      <w:outlineLvl w:val="1"/>
    </w:pPr>
    <w:rPr>
      <w:rFonts w:asciiTheme="minorHAnsi" w:eastAsiaTheme="majorEastAsia" w:hAnsiTheme="minorHAnsi" w:cs="Times New Roman"/>
      <w:color w:val="2E74B5" w:themeColor="accent1" w:themeShade="BF"/>
      <w:sz w:val="26"/>
      <w:szCs w:val="26"/>
    </w:rPr>
  </w:style>
  <w:style w:type="paragraph" w:styleId="Titolo3">
    <w:name w:val="heading 3"/>
    <w:aliases w:val=" Carattere,2,ch2,Table Attribute Heading,summit,y,Org Heading 1,h1,§,§§,l3,Level 3 Head,heading 3,h3,Titolo 3.gf,3m,sotto§,Heading 3 - Logicasiel,3 Heading,3rdOrd (1.),Unnumbered Head,uh,UH,Third-Order Heading,H3,subhead,Titolo paragrafo,head 3"/>
    <w:basedOn w:val="Normale"/>
    <w:next w:val="Normale"/>
    <w:link w:val="Titolo3Carattere"/>
    <w:unhideWhenUsed/>
    <w:qFormat/>
    <w:rsid w:val="00C40638"/>
    <w:pPr>
      <w:keepNext/>
      <w:keepLines/>
      <w:tabs>
        <w:tab w:val="left" w:pos="3075"/>
      </w:tabs>
      <w:spacing w:before="40" w:after="0"/>
      <w:jc w:val="both"/>
      <w:outlineLvl w:val="2"/>
    </w:pPr>
    <w:rPr>
      <w:rFonts w:asciiTheme="minorHAnsi" w:eastAsiaTheme="majorEastAsia" w:hAnsiTheme="minorHAnsi" w:cs="Times New Roman"/>
      <w:color w:val="1F4D78" w:themeColor="accent1" w:themeShade="7F"/>
      <w:szCs w:val="24"/>
    </w:rPr>
  </w:style>
  <w:style w:type="paragraph" w:styleId="Titolo4">
    <w:name w:val="heading 4"/>
    <w:aliases w:val="3,ch3,H4,h4,Titolo 4.gf,a.,Bullet 1,Unterunterabschnitt,dash,4 dash,d,4 dash1,d1,31,h41,a.1,4 dash2,d2,32,h42,a.2,4 dash3,d3,33,h43,a.3,4 dash4,d4,34,h44,a.4,Sub sub heading,4 dash5,d5,35,h45,a.5,Sub sub heading1,4 dash6,d6,36,h46,a.6"/>
    <w:basedOn w:val="Normale"/>
    <w:next w:val="Normale"/>
    <w:link w:val="Titolo4Carattere"/>
    <w:unhideWhenUsed/>
    <w:qFormat/>
    <w:rsid w:val="00A52F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aliases w:val=" N.A.,N.A.,4,ch4,tabtit,tt,H5,Heading 5prop,h5,Tit5,tit5,Block Label,Ref Heading 2,rh2,Second Subheading,Ref Heading 21,rh21,H51,h51,Second Subheading1,Ref Heading 22,rh22,H52,Ref Heading 23,rh23,H53,h52,Second Subheading2,Ref Heading 24,rh24"/>
    <w:basedOn w:val="Normale"/>
    <w:next w:val="Normale"/>
    <w:link w:val="Titolo5Carattere"/>
    <w:uiPriority w:val="9"/>
    <w:qFormat/>
    <w:rsid w:val="00432400"/>
    <w:pPr>
      <w:spacing w:before="240" w:after="60" w:line="360" w:lineRule="auto"/>
      <w:jc w:val="both"/>
      <w:outlineLvl w:val="4"/>
    </w:pPr>
    <w:rPr>
      <w:rFonts w:ascii="Arial" w:eastAsia="Times New Roman" w:hAnsi="Arial" w:cs="Times New Roman"/>
      <w:b/>
      <w:bCs/>
      <w:i/>
      <w:iCs/>
      <w:sz w:val="26"/>
      <w:szCs w:val="26"/>
      <w:lang w:eastAsia="it-IT"/>
    </w:rPr>
  </w:style>
  <w:style w:type="paragraph" w:styleId="Titolo6">
    <w:name w:val="heading 6"/>
    <w:aliases w:val="h6,Tit6,H6,H61,H62,H63,H64,H65,H66,H67,H68,H69,H610,H611,H612,H613,H614,H615,H616,H617,H618,H619,H621,H631,H641,H651,H661,H671,H681,H691,H6101,H6111,H6121,H6131,H6141,H6151,H6161,H6171,H6181,H620,H622,H623,H624,H625,H626,H627,H628,H629,H630"/>
    <w:basedOn w:val="Normale"/>
    <w:next w:val="Normale"/>
    <w:link w:val="Titolo6Carattere"/>
    <w:qFormat/>
    <w:rsid w:val="00432400"/>
    <w:pPr>
      <w:keepNext/>
      <w:spacing w:before="0" w:after="0"/>
      <w:outlineLvl w:val="5"/>
    </w:pPr>
    <w:rPr>
      <w:rFonts w:eastAsia="Times New Roman" w:cs="Times New Roman"/>
      <w:szCs w:val="24"/>
      <w:lang w:eastAsia="en-GB"/>
    </w:rPr>
  </w:style>
  <w:style w:type="paragraph" w:styleId="Titolo7">
    <w:name w:val="heading 7"/>
    <w:aliases w:val="h7"/>
    <w:basedOn w:val="Normale"/>
    <w:next w:val="Normale"/>
    <w:link w:val="Titolo7Carattere"/>
    <w:uiPriority w:val="9"/>
    <w:qFormat/>
    <w:rsid w:val="00432400"/>
    <w:pPr>
      <w:keepNext/>
      <w:spacing w:before="0" w:after="80" w:line="360" w:lineRule="auto"/>
      <w:jc w:val="center"/>
      <w:outlineLvl w:val="6"/>
    </w:pPr>
    <w:rPr>
      <w:rFonts w:ascii="Verdana" w:eastAsia="Times New Roman" w:hAnsi="Verdana" w:cs="Arial"/>
      <w:b/>
      <w:sz w:val="20"/>
      <w:szCs w:val="36"/>
      <w:u w:val="single"/>
      <w:lang w:eastAsia="it-IT"/>
    </w:rPr>
  </w:style>
  <w:style w:type="paragraph" w:styleId="Titolo8">
    <w:name w:val="heading 8"/>
    <w:aliases w:val="Center Bold,h8,ASAPHeading 8,action,action1,action2,action3,action4,action5,action6,action7,action8, action, action1, action2, action3, action4, action5, action6, action7, action8"/>
    <w:basedOn w:val="Normale"/>
    <w:next w:val="Normale"/>
    <w:link w:val="Titolo8Carattere"/>
    <w:uiPriority w:val="9"/>
    <w:qFormat/>
    <w:rsid w:val="00432400"/>
    <w:pPr>
      <w:spacing w:before="240" w:after="60" w:line="360" w:lineRule="auto"/>
      <w:jc w:val="both"/>
      <w:outlineLvl w:val="7"/>
    </w:pPr>
    <w:rPr>
      <w:rFonts w:eastAsia="Times New Roman" w:cs="Times New Roman"/>
      <w:i/>
      <w:iCs/>
      <w:szCs w:val="24"/>
      <w:lang w:eastAsia="it-IT"/>
    </w:rPr>
  </w:style>
  <w:style w:type="paragraph" w:styleId="Titolo9">
    <w:name w:val="heading 9"/>
    <w:aliases w:val="ASAPHeading 9,Titre 10,progress,progress1,progress2,progress3,progress4,progress5,progress6,progress7,progress8, progress, progress1, progress2, progress3, progress4, progress5, progress6, progress7, progress8"/>
    <w:basedOn w:val="Normale"/>
    <w:next w:val="Normale"/>
    <w:link w:val="Titolo9Carattere"/>
    <w:uiPriority w:val="9"/>
    <w:qFormat/>
    <w:rsid w:val="00432400"/>
    <w:pPr>
      <w:spacing w:before="240" w:after="60" w:line="360" w:lineRule="auto"/>
      <w:jc w:val="both"/>
      <w:outlineLvl w:val="8"/>
    </w:pPr>
    <w:rPr>
      <w:rFonts w:ascii="Arial" w:eastAsia="Times New Roman" w:hAnsi="Arial" w:cs="Arial"/>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0 Carattere,ch0 Carattere,Numbered - 1 Carattere,Titolo 1-da-architettura-dwh Carattere,SAHeading 1 Carattere,toc 1 Carattere,rlhead1 Carattere,fjb1 Carattere,t1 Carattere,level 1 Carattere,Level 1 Head Carattere,H1 Carattere"/>
    <w:basedOn w:val="Carpredefinitoparagrafo"/>
    <w:link w:val="Titolo1"/>
    <w:uiPriority w:val="9"/>
    <w:rsid w:val="005F6DBD"/>
    <w:rPr>
      <w:rFonts w:eastAsiaTheme="majorEastAsia" w:cs="Times New Roman"/>
      <w:b/>
      <w:color w:val="2E74B5" w:themeColor="accent1" w:themeShade="BF"/>
      <w:sz w:val="28"/>
      <w:szCs w:val="28"/>
    </w:rPr>
  </w:style>
  <w:style w:type="character" w:customStyle="1" w:styleId="Titolo2Carattere">
    <w:name w:val="Titolo 2 Carattere"/>
    <w:aliases w:val="1 Carattere,ch1 Carattere,Titolo 2_da_architettura_dwh Carattere,h2 Carattere,H2 Carattere,rlhead2 Carattere,Attribute Heading 2 Carattere,Hea... Carattere,Header 2 Carattere,l2 Carattere,Level 2 Head Carattere,heading 2 Carattere"/>
    <w:basedOn w:val="Carpredefinitoparagrafo"/>
    <w:link w:val="Titolo2"/>
    <w:rsid w:val="00A362B8"/>
    <w:rPr>
      <w:rFonts w:eastAsiaTheme="majorEastAsia" w:cs="Times New Roman"/>
      <w:color w:val="2E74B5" w:themeColor="accent1" w:themeShade="BF"/>
      <w:sz w:val="26"/>
      <w:szCs w:val="26"/>
    </w:rPr>
  </w:style>
  <w:style w:type="character" w:customStyle="1" w:styleId="Titolo3Carattere">
    <w:name w:val="Titolo 3 Carattere"/>
    <w:aliases w:val=" Carattere Carattere,2 Carattere,ch2 Carattere,Table Attribute Heading Carattere,summit Carattere,y Carattere,Org Heading 1 Carattere,h1 Carattere,§ Carattere,§§ Carattere,l3 Carattere,Level 3 Head Carattere,heading 3 Carattere"/>
    <w:basedOn w:val="Carpredefinitoparagrafo"/>
    <w:link w:val="Titolo3"/>
    <w:rsid w:val="00C40638"/>
    <w:rPr>
      <w:rFonts w:eastAsiaTheme="majorEastAsia" w:cs="Times New Roman"/>
      <w:color w:val="1F4D78" w:themeColor="accent1" w:themeShade="7F"/>
      <w:sz w:val="24"/>
      <w:szCs w:val="24"/>
    </w:rPr>
  </w:style>
  <w:style w:type="character" w:customStyle="1" w:styleId="Titolo4Carattere">
    <w:name w:val="Titolo 4 Carattere"/>
    <w:aliases w:val="3 Carattere,ch3 Carattere,H4 Carattere,h4 Carattere,Titolo 4.gf Carattere,a. Carattere,Bullet 1 Carattere,Unterunterabschnitt Carattere,dash Carattere,4 dash Carattere,d Carattere,4 dash1 Carattere,d1 Carattere,31 Carattere"/>
    <w:basedOn w:val="Carpredefinitoparagrafo"/>
    <w:link w:val="Titolo4"/>
    <w:rsid w:val="00A52F2F"/>
    <w:rPr>
      <w:rFonts w:asciiTheme="majorHAnsi" w:eastAsiaTheme="majorEastAsia" w:hAnsiTheme="majorHAnsi" w:cstheme="majorBidi"/>
      <w:i/>
      <w:iCs/>
      <w:color w:val="2E74B5" w:themeColor="accent1" w:themeShade="BF"/>
      <w:sz w:val="24"/>
    </w:rPr>
  </w:style>
  <w:style w:type="character" w:customStyle="1" w:styleId="Titolo5Carattere">
    <w:name w:val="Titolo 5 Carattere"/>
    <w:aliases w:val=" N.A. Carattere,N.A. Carattere,4 Carattere,ch4 Carattere,tabtit Carattere,tt Carattere,H5 Carattere,Heading 5prop Carattere,h5 Carattere,Tit5 Carattere,tit5 Carattere,Block Label Carattere,Ref Heading 2 Carattere,rh2 Carattere"/>
    <w:basedOn w:val="Carpredefinitoparagrafo"/>
    <w:link w:val="Titolo5"/>
    <w:uiPriority w:val="9"/>
    <w:rsid w:val="00432400"/>
    <w:rPr>
      <w:rFonts w:ascii="Arial" w:eastAsia="Times New Roman" w:hAnsi="Arial" w:cs="Times New Roman"/>
      <w:b/>
      <w:bCs/>
      <w:i/>
      <w:iCs/>
      <w:sz w:val="26"/>
      <w:szCs w:val="26"/>
      <w:lang w:eastAsia="it-IT"/>
    </w:rPr>
  </w:style>
  <w:style w:type="character" w:customStyle="1" w:styleId="Titolo6Carattere">
    <w:name w:val="Titolo 6 Carattere"/>
    <w:aliases w:val="h6 Carattere,Tit6 Carattere,H6 Carattere,H61 Carattere,H62 Carattere,H63 Carattere,H64 Carattere,H65 Carattere,H66 Carattere,H67 Carattere,H68 Carattere,H69 Carattere,H610 Carattere,H611 Carattere,H612 Carattere,H613 Carattere"/>
    <w:basedOn w:val="Carpredefinitoparagrafo"/>
    <w:link w:val="Titolo6"/>
    <w:rsid w:val="00432400"/>
    <w:rPr>
      <w:rFonts w:ascii="Times New Roman" w:eastAsia="Times New Roman" w:hAnsi="Times New Roman" w:cs="Times New Roman"/>
      <w:sz w:val="24"/>
      <w:szCs w:val="24"/>
      <w:lang w:eastAsia="en-GB"/>
    </w:rPr>
  </w:style>
  <w:style w:type="character" w:customStyle="1" w:styleId="Titolo7Carattere">
    <w:name w:val="Titolo 7 Carattere"/>
    <w:aliases w:val="h7 Carattere"/>
    <w:basedOn w:val="Carpredefinitoparagrafo"/>
    <w:link w:val="Titolo7"/>
    <w:uiPriority w:val="9"/>
    <w:rsid w:val="00432400"/>
    <w:rPr>
      <w:rFonts w:ascii="Verdana" w:eastAsia="Times New Roman" w:hAnsi="Verdana" w:cs="Arial"/>
      <w:b/>
      <w:sz w:val="20"/>
      <w:szCs w:val="36"/>
      <w:u w:val="single"/>
      <w:lang w:eastAsia="it-IT"/>
    </w:rPr>
  </w:style>
  <w:style w:type="character" w:customStyle="1" w:styleId="Titolo8Carattere">
    <w:name w:val="Titolo 8 Carattere"/>
    <w:aliases w:val="Center Bold Carattere,h8 Carattere,ASAPHeading 8 Carattere,action Carattere,action1 Carattere,action2 Carattere,action3 Carattere,action4 Carattere,action5 Carattere,action6 Carattere,action7 Carattere,action8 Carattere"/>
    <w:basedOn w:val="Carpredefinitoparagrafo"/>
    <w:link w:val="Titolo8"/>
    <w:uiPriority w:val="9"/>
    <w:rsid w:val="00432400"/>
    <w:rPr>
      <w:rFonts w:ascii="Times New Roman" w:eastAsia="Times New Roman" w:hAnsi="Times New Roman" w:cs="Times New Roman"/>
      <w:i/>
      <w:iCs/>
      <w:sz w:val="24"/>
      <w:szCs w:val="24"/>
      <w:lang w:eastAsia="it-IT"/>
    </w:rPr>
  </w:style>
  <w:style w:type="character" w:customStyle="1" w:styleId="Titolo9Carattere">
    <w:name w:val="Titolo 9 Carattere"/>
    <w:aliases w:val="ASAPHeading 9 Carattere,Titre 10 Carattere,progress Carattere,progress1 Carattere,progress2 Carattere,progress3 Carattere,progress4 Carattere,progress5 Carattere,progress6 Carattere,progress7 Carattere,progress8 Carattere"/>
    <w:basedOn w:val="Carpredefinitoparagrafo"/>
    <w:link w:val="Titolo9"/>
    <w:uiPriority w:val="9"/>
    <w:rsid w:val="00432400"/>
    <w:rPr>
      <w:rFonts w:ascii="Arial" w:eastAsia="Times New Roman" w:hAnsi="Arial" w:cs="Arial"/>
      <w:lang w:eastAsia="it-IT"/>
    </w:rPr>
  </w:style>
  <w:style w:type="paragraph" w:styleId="Paragrafoelenco">
    <w:name w:val="List Paragraph"/>
    <w:basedOn w:val="Normale"/>
    <w:link w:val="ParagrafoelencoCarattere"/>
    <w:uiPriority w:val="34"/>
    <w:qFormat/>
    <w:rsid w:val="00EA5CBD"/>
    <w:pPr>
      <w:ind w:left="720"/>
      <w:contextualSpacing/>
    </w:pPr>
  </w:style>
  <w:style w:type="character" w:customStyle="1" w:styleId="ParagrafoelencoCarattere">
    <w:name w:val="Paragrafo elenco Carattere"/>
    <w:link w:val="Paragrafoelenco"/>
    <w:uiPriority w:val="34"/>
    <w:locked/>
    <w:rsid w:val="00CC62A9"/>
    <w:rPr>
      <w:rFonts w:ascii="Times New Roman" w:hAnsi="Times New Roman"/>
      <w:sz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Fußnote"/>
    <w:basedOn w:val="Normale"/>
    <w:link w:val="TestonotaapidipaginaCarattere"/>
    <w:semiHidden/>
    <w:unhideWhenUsed/>
    <w:rsid w:val="00C94EB2"/>
    <w:pPr>
      <w:spacing w:before="0" w:after="0"/>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C94EB2"/>
    <w:rPr>
      <w:rFonts w:ascii="Times New Roman" w:hAnsi="Times New Roman"/>
      <w:sz w:val="20"/>
      <w:szCs w:val="20"/>
    </w:rPr>
  </w:style>
  <w:style w:type="character" w:styleId="Rimandonotaapidipagina">
    <w:name w:val="footnote reference"/>
    <w:aliases w:val="footnote sign,Footnote symbol"/>
    <w:basedOn w:val="Carpredefinitoparagrafo"/>
    <w:uiPriority w:val="99"/>
    <w:semiHidden/>
    <w:unhideWhenUsed/>
    <w:rsid w:val="00C94EB2"/>
    <w:rPr>
      <w:vertAlign w:val="superscript"/>
    </w:rPr>
  </w:style>
  <w:style w:type="paragraph" w:styleId="Intestazione">
    <w:name w:val="header"/>
    <w:aliases w:val="Intestazione1,form,form1,Even,L1 Header"/>
    <w:basedOn w:val="Normale"/>
    <w:link w:val="IntestazioneCarattere"/>
    <w:unhideWhenUsed/>
    <w:rsid w:val="00C94EB2"/>
    <w:pPr>
      <w:tabs>
        <w:tab w:val="center" w:pos="4819"/>
        <w:tab w:val="right" w:pos="9638"/>
      </w:tabs>
      <w:spacing w:before="0" w:after="0"/>
    </w:pPr>
  </w:style>
  <w:style w:type="character" w:customStyle="1" w:styleId="IntestazioneCarattere">
    <w:name w:val="Intestazione Carattere"/>
    <w:aliases w:val="Intestazione1 Carattere,form Carattere,form1 Carattere,Even Carattere,L1 Header Carattere"/>
    <w:basedOn w:val="Carpredefinitoparagrafo"/>
    <w:link w:val="Intestazione"/>
    <w:rsid w:val="00C94EB2"/>
    <w:rPr>
      <w:rFonts w:ascii="Times New Roman" w:hAnsi="Times New Roman"/>
      <w:sz w:val="24"/>
    </w:rPr>
  </w:style>
  <w:style w:type="paragraph" w:styleId="Pidipagina">
    <w:name w:val="footer"/>
    <w:aliases w:val="RelPiè"/>
    <w:basedOn w:val="Normale"/>
    <w:link w:val="PidipaginaCarattere"/>
    <w:uiPriority w:val="99"/>
    <w:unhideWhenUsed/>
    <w:rsid w:val="00C94EB2"/>
    <w:pPr>
      <w:tabs>
        <w:tab w:val="center" w:pos="4819"/>
        <w:tab w:val="right" w:pos="9638"/>
      </w:tabs>
      <w:spacing w:before="0" w:after="0"/>
    </w:pPr>
  </w:style>
  <w:style w:type="character" w:customStyle="1" w:styleId="PidipaginaCarattere">
    <w:name w:val="Piè di pagina Carattere"/>
    <w:aliases w:val="RelPiè Carattere"/>
    <w:basedOn w:val="Carpredefinitoparagrafo"/>
    <w:link w:val="Pidipagina"/>
    <w:uiPriority w:val="99"/>
    <w:rsid w:val="00C94EB2"/>
    <w:rPr>
      <w:rFonts w:ascii="Times New Roman" w:hAnsi="Times New Roman"/>
      <w:sz w:val="24"/>
    </w:rPr>
  </w:style>
  <w:style w:type="character" w:styleId="Enfasidelicata">
    <w:name w:val="Subtle Emphasis"/>
    <w:basedOn w:val="Carpredefinitoparagrafo"/>
    <w:uiPriority w:val="19"/>
    <w:qFormat/>
    <w:rsid w:val="007E1C91"/>
    <w:rPr>
      <w:i/>
      <w:iCs/>
      <w:color w:val="404040" w:themeColor="text1" w:themeTint="BF"/>
    </w:rPr>
  </w:style>
  <w:style w:type="paragraph" w:styleId="Testofumetto">
    <w:name w:val="Balloon Text"/>
    <w:basedOn w:val="Normale"/>
    <w:link w:val="TestofumettoCarattere"/>
    <w:uiPriority w:val="99"/>
    <w:semiHidden/>
    <w:unhideWhenUsed/>
    <w:rsid w:val="00FA283B"/>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283B"/>
    <w:rPr>
      <w:rFonts w:ascii="Segoe UI" w:hAnsi="Segoe UI" w:cs="Segoe UI"/>
      <w:sz w:val="18"/>
      <w:szCs w:val="18"/>
    </w:rPr>
  </w:style>
  <w:style w:type="character" w:styleId="Collegamentoipertestuale">
    <w:name w:val="Hyperlink"/>
    <w:uiPriority w:val="99"/>
    <w:rsid w:val="00691304"/>
    <w:rPr>
      <w:color w:val="0000FF"/>
      <w:u w:val="single"/>
    </w:rPr>
  </w:style>
  <w:style w:type="table" w:styleId="Grigliatabella">
    <w:name w:val="Table Grid"/>
    <w:basedOn w:val="Tabellanormale"/>
    <w:uiPriority w:val="39"/>
    <w:rsid w:val="001B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Verdana">
    <w:name w:val="Normale + Verdana"/>
    <w:basedOn w:val="Normale"/>
    <w:link w:val="NormaleVerdanaCarattere"/>
    <w:rsid w:val="00FB6A5F"/>
    <w:pPr>
      <w:spacing w:before="0" w:after="0" w:line="360" w:lineRule="auto"/>
      <w:jc w:val="both"/>
    </w:pPr>
    <w:rPr>
      <w:rFonts w:ascii="Verdana" w:eastAsia="Times New Roman" w:hAnsi="Verdana" w:cs="Arial"/>
      <w:sz w:val="20"/>
      <w:szCs w:val="24"/>
      <w:lang w:eastAsia="it-IT"/>
    </w:rPr>
  </w:style>
  <w:style w:type="character" w:customStyle="1" w:styleId="NormaleVerdanaCarattere">
    <w:name w:val="Normale + Verdana Carattere"/>
    <w:basedOn w:val="Carpredefinitoparagrafo"/>
    <w:link w:val="NormaleVerdana"/>
    <w:rsid w:val="00AD4983"/>
    <w:rPr>
      <w:rFonts w:ascii="Verdana" w:eastAsia="Times New Roman" w:hAnsi="Verdana" w:cs="Arial"/>
      <w:sz w:val="20"/>
      <w:szCs w:val="24"/>
      <w:lang w:eastAsia="it-IT"/>
    </w:rPr>
  </w:style>
  <w:style w:type="paragraph" w:customStyle="1" w:styleId="Stile2">
    <w:name w:val="Stile2"/>
    <w:basedOn w:val="Normale"/>
    <w:link w:val="Stile2Carattere"/>
    <w:qFormat/>
    <w:rsid w:val="00AD4983"/>
    <w:pPr>
      <w:keepNext/>
      <w:keepLines/>
      <w:spacing w:before="200" w:after="0" w:line="276" w:lineRule="auto"/>
      <w:outlineLvl w:val="1"/>
    </w:pPr>
    <w:rPr>
      <w:rFonts w:asciiTheme="majorHAnsi" w:eastAsiaTheme="majorEastAsia" w:hAnsiTheme="majorHAnsi" w:cstheme="majorBidi"/>
      <w:b/>
      <w:bCs/>
      <w:smallCaps/>
      <w:color w:val="5B9BD5" w:themeColor="accent1"/>
      <w:sz w:val="26"/>
      <w:szCs w:val="26"/>
      <w:lang w:eastAsia="it-IT"/>
    </w:rPr>
  </w:style>
  <w:style w:type="character" w:customStyle="1" w:styleId="Stile2Carattere">
    <w:name w:val="Stile2 Carattere"/>
    <w:basedOn w:val="Carpredefinitoparagrafo"/>
    <w:link w:val="Stile2"/>
    <w:rsid w:val="00AD4983"/>
    <w:rPr>
      <w:rFonts w:asciiTheme="majorHAnsi" w:eastAsiaTheme="majorEastAsia" w:hAnsiTheme="majorHAnsi" w:cstheme="majorBidi"/>
      <w:b/>
      <w:bCs/>
      <w:smallCaps/>
      <w:color w:val="5B9BD5" w:themeColor="accent1"/>
      <w:sz w:val="26"/>
      <w:szCs w:val="26"/>
      <w:lang w:eastAsia="it-IT"/>
    </w:rPr>
  </w:style>
  <w:style w:type="character" w:styleId="Enfasicorsivo">
    <w:name w:val="Emphasis"/>
    <w:uiPriority w:val="20"/>
    <w:qFormat/>
    <w:rsid w:val="00B550F7"/>
    <w:rPr>
      <w:i/>
      <w:iCs/>
    </w:rPr>
  </w:style>
  <w:style w:type="paragraph" w:customStyle="1" w:styleId="CM1">
    <w:name w:val="CM1"/>
    <w:basedOn w:val="Normale"/>
    <w:next w:val="Normale"/>
    <w:uiPriority w:val="99"/>
    <w:rsid w:val="005A49F2"/>
    <w:pPr>
      <w:autoSpaceDE w:val="0"/>
      <w:autoSpaceDN w:val="0"/>
      <w:adjustRightInd w:val="0"/>
      <w:spacing w:before="0" w:after="0"/>
    </w:pPr>
    <w:rPr>
      <w:rFonts w:ascii="EUAlbertina" w:hAnsi="EUAlbertina"/>
      <w:szCs w:val="24"/>
    </w:rPr>
  </w:style>
  <w:style w:type="paragraph" w:customStyle="1" w:styleId="CM3">
    <w:name w:val="CM3"/>
    <w:basedOn w:val="Normale"/>
    <w:next w:val="Normale"/>
    <w:uiPriority w:val="99"/>
    <w:rsid w:val="005A49F2"/>
    <w:pPr>
      <w:autoSpaceDE w:val="0"/>
      <w:autoSpaceDN w:val="0"/>
      <w:adjustRightInd w:val="0"/>
      <w:spacing w:before="0" w:after="0"/>
    </w:pPr>
    <w:rPr>
      <w:rFonts w:ascii="EUAlbertina" w:hAnsi="EUAlbertina"/>
      <w:szCs w:val="24"/>
    </w:rPr>
  </w:style>
  <w:style w:type="paragraph" w:customStyle="1" w:styleId="CM4">
    <w:name w:val="CM4"/>
    <w:basedOn w:val="Normale"/>
    <w:next w:val="Normale"/>
    <w:uiPriority w:val="99"/>
    <w:rsid w:val="005A49F2"/>
    <w:pPr>
      <w:autoSpaceDE w:val="0"/>
      <w:autoSpaceDN w:val="0"/>
      <w:adjustRightInd w:val="0"/>
      <w:spacing w:before="0" w:after="0"/>
    </w:pPr>
    <w:rPr>
      <w:rFonts w:ascii="EUAlbertina" w:hAnsi="EUAlbertina"/>
      <w:szCs w:val="24"/>
    </w:rPr>
  </w:style>
  <w:style w:type="paragraph" w:styleId="Titolosommario">
    <w:name w:val="TOC Heading"/>
    <w:basedOn w:val="Titolo1"/>
    <w:next w:val="Normale"/>
    <w:uiPriority w:val="39"/>
    <w:unhideWhenUsed/>
    <w:qFormat/>
    <w:rsid w:val="00116A53"/>
    <w:pPr>
      <w:spacing w:line="259" w:lineRule="auto"/>
      <w:outlineLvl w:val="9"/>
    </w:pPr>
    <w:rPr>
      <w:rFonts w:asciiTheme="majorHAnsi" w:hAnsiTheme="majorHAnsi" w:cstheme="majorBidi"/>
      <w:b w:val="0"/>
      <w:sz w:val="32"/>
      <w:szCs w:val="32"/>
      <w:lang w:eastAsia="it-IT"/>
    </w:rPr>
  </w:style>
  <w:style w:type="paragraph" w:styleId="Sommario1">
    <w:name w:val="toc 1"/>
    <w:basedOn w:val="Normale"/>
    <w:next w:val="Normale"/>
    <w:autoRedefine/>
    <w:uiPriority w:val="39"/>
    <w:unhideWhenUsed/>
    <w:rsid w:val="00116A53"/>
    <w:pPr>
      <w:spacing w:before="360" w:after="360"/>
    </w:pPr>
    <w:rPr>
      <w:rFonts w:asciiTheme="minorHAnsi" w:hAnsiTheme="minorHAnsi"/>
      <w:b/>
      <w:bCs/>
      <w:caps/>
      <w:sz w:val="22"/>
      <w:u w:val="single"/>
    </w:rPr>
  </w:style>
  <w:style w:type="paragraph" w:styleId="Sommario2">
    <w:name w:val="toc 2"/>
    <w:basedOn w:val="Normale"/>
    <w:next w:val="Normale"/>
    <w:autoRedefine/>
    <w:uiPriority w:val="39"/>
    <w:unhideWhenUsed/>
    <w:rsid w:val="0097169F"/>
    <w:pPr>
      <w:tabs>
        <w:tab w:val="right" w:pos="9628"/>
      </w:tabs>
      <w:spacing w:before="0" w:after="240"/>
    </w:pPr>
    <w:rPr>
      <w:rFonts w:asciiTheme="minorHAnsi" w:hAnsiTheme="minorHAnsi"/>
      <w:b/>
      <w:bCs/>
      <w:smallCaps/>
      <w:sz w:val="22"/>
    </w:rPr>
  </w:style>
  <w:style w:type="paragraph" w:styleId="Sommario3">
    <w:name w:val="toc 3"/>
    <w:basedOn w:val="Normale"/>
    <w:next w:val="Normale"/>
    <w:autoRedefine/>
    <w:uiPriority w:val="39"/>
    <w:unhideWhenUsed/>
    <w:rsid w:val="00116A53"/>
    <w:pPr>
      <w:spacing w:before="0" w:after="0"/>
    </w:pPr>
    <w:rPr>
      <w:rFonts w:asciiTheme="minorHAnsi" w:hAnsiTheme="minorHAnsi"/>
      <w:smallCaps/>
      <w:sz w:val="22"/>
    </w:rPr>
  </w:style>
  <w:style w:type="paragraph" w:styleId="Corpotesto">
    <w:name w:val="Body Text"/>
    <w:aliases w:val="ATitolo2,Corpo del testo Carattere,tab,body text,descriptionbullets,bt,BODY TEXT,Block text,Testo.t2,Tempo Body Text,Starbucks Body Text,heading3,3 indent,heading31,body text1,3 indent1,heading32,body text2,3 indent2,heading33,body text3,bt1"/>
    <w:basedOn w:val="Normale"/>
    <w:link w:val="CorpotestoCarattere"/>
    <w:rsid w:val="002D4137"/>
    <w:pPr>
      <w:spacing w:before="0" w:after="0" w:line="360" w:lineRule="auto"/>
      <w:jc w:val="both"/>
    </w:pPr>
    <w:rPr>
      <w:rFonts w:ascii="Verdana" w:eastAsia="Times New Roman" w:hAnsi="Verdana" w:cs="Times New Roman"/>
      <w:sz w:val="18"/>
      <w:szCs w:val="24"/>
      <w:lang w:eastAsia="it-IT"/>
    </w:rPr>
  </w:style>
  <w:style w:type="character" w:customStyle="1" w:styleId="CorpotestoCarattere">
    <w:name w:val="Corpo testo Carattere"/>
    <w:aliases w:val="ATitolo2 Carattere,Corpo del testo Carattere Carattere,tab Carattere,body text Carattere,descriptionbullets Carattere,bt Carattere,BODY TEXT Carattere,Block text Carattere,Testo.t2 Carattere,Tempo Body Text Carattere,bt1 Carattere"/>
    <w:basedOn w:val="Carpredefinitoparagrafo"/>
    <w:link w:val="Corpotesto"/>
    <w:rsid w:val="002D4137"/>
    <w:rPr>
      <w:rFonts w:ascii="Verdana" w:eastAsia="Times New Roman" w:hAnsi="Verdana" w:cs="Times New Roman"/>
      <w:sz w:val="18"/>
      <w:szCs w:val="24"/>
      <w:lang w:eastAsia="it-IT"/>
    </w:rPr>
  </w:style>
  <w:style w:type="paragraph" w:styleId="Nessunaspaziatura">
    <w:name w:val="No Spacing"/>
    <w:link w:val="NessunaspaziaturaCarattere"/>
    <w:uiPriority w:val="1"/>
    <w:qFormat/>
    <w:rsid w:val="00F82A86"/>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F82A86"/>
    <w:rPr>
      <w:rFonts w:ascii="Calibri" w:eastAsia="Times New Roman" w:hAnsi="Calibri" w:cs="Times New Roman"/>
      <w:lang w:eastAsia="it-IT"/>
    </w:rPr>
  </w:style>
  <w:style w:type="paragraph" w:styleId="Sommario4">
    <w:name w:val="toc 4"/>
    <w:basedOn w:val="Normale"/>
    <w:next w:val="Normale"/>
    <w:autoRedefine/>
    <w:uiPriority w:val="39"/>
    <w:unhideWhenUsed/>
    <w:rsid w:val="000D24B6"/>
    <w:pPr>
      <w:spacing w:before="0" w:after="0"/>
    </w:pPr>
    <w:rPr>
      <w:rFonts w:asciiTheme="minorHAnsi" w:hAnsiTheme="minorHAnsi"/>
      <w:sz w:val="22"/>
    </w:rPr>
  </w:style>
  <w:style w:type="paragraph" w:styleId="Sommario5">
    <w:name w:val="toc 5"/>
    <w:basedOn w:val="Normale"/>
    <w:next w:val="Normale"/>
    <w:autoRedefine/>
    <w:uiPriority w:val="39"/>
    <w:unhideWhenUsed/>
    <w:rsid w:val="000D24B6"/>
    <w:pPr>
      <w:spacing w:before="0" w:after="0"/>
    </w:pPr>
    <w:rPr>
      <w:rFonts w:asciiTheme="minorHAnsi" w:hAnsiTheme="minorHAnsi"/>
      <w:sz w:val="22"/>
    </w:rPr>
  </w:style>
  <w:style w:type="paragraph" w:styleId="Sommario6">
    <w:name w:val="toc 6"/>
    <w:basedOn w:val="Normale"/>
    <w:next w:val="Normale"/>
    <w:autoRedefine/>
    <w:uiPriority w:val="39"/>
    <w:unhideWhenUsed/>
    <w:rsid w:val="000D24B6"/>
    <w:pPr>
      <w:spacing w:before="0" w:after="0"/>
    </w:pPr>
    <w:rPr>
      <w:rFonts w:asciiTheme="minorHAnsi" w:hAnsiTheme="minorHAnsi"/>
      <w:sz w:val="22"/>
    </w:rPr>
  </w:style>
  <w:style w:type="paragraph" w:styleId="Sommario7">
    <w:name w:val="toc 7"/>
    <w:basedOn w:val="Normale"/>
    <w:next w:val="Normale"/>
    <w:autoRedefine/>
    <w:uiPriority w:val="39"/>
    <w:unhideWhenUsed/>
    <w:rsid w:val="000D24B6"/>
    <w:pPr>
      <w:spacing w:before="0" w:after="0"/>
    </w:pPr>
    <w:rPr>
      <w:rFonts w:asciiTheme="minorHAnsi" w:hAnsiTheme="minorHAnsi"/>
      <w:sz w:val="22"/>
    </w:rPr>
  </w:style>
  <w:style w:type="paragraph" w:styleId="Sommario8">
    <w:name w:val="toc 8"/>
    <w:basedOn w:val="Normale"/>
    <w:next w:val="Normale"/>
    <w:autoRedefine/>
    <w:uiPriority w:val="39"/>
    <w:unhideWhenUsed/>
    <w:rsid w:val="000D24B6"/>
    <w:pPr>
      <w:spacing w:before="0" w:after="0"/>
    </w:pPr>
    <w:rPr>
      <w:rFonts w:asciiTheme="minorHAnsi" w:hAnsiTheme="minorHAnsi"/>
      <w:sz w:val="22"/>
    </w:rPr>
  </w:style>
  <w:style w:type="paragraph" w:styleId="Sommario9">
    <w:name w:val="toc 9"/>
    <w:basedOn w:val="Normale"/>
    <w:next w:val="Normale"/>
    <w:autoRedefine/>
    <w:uiPriority w:val="39"/>
    <w:unhideWhenUsed/>
    <w:rsid w:val="000D24B6"/>
    <w:pPr>
      <w:spacing w:before="0" w:after="0"/>
    </w:pPr>
    <w:rPr>
      <w:rFonts w:asciiTheme="minorHAnsi" w:hAnsiTheme="minorHAnsi"/>
      <w:sz w:val="22"/>
    </w:rPr>
  </w:style>
  <w:style w:type="paragraph" w:customStyle="1" w:styleId="Normale1">
    <w:name w:val="Normale1"/>
    <w:rsid w:val="00C806D1"/>
    <w:pPr>
      <w:suppressAutoHyphens/>
      <w:spacing w:before="120" w:after="120" w:line="100" w:lineRule="atLeast"/>
      <w:jc w:val="both"/>
      <w:textAlignment w:val="baseline"/>
    </w:pPr>
    <w:rPr>
      <w:rFonts w:ascii="Times New Roman" w:eastAsia="Times New Roman" w:hAnsi="Times New Roman" w:cs="Arial"/>
      <w:color w:val="000000"/>
      <w:lang w:eastAsia="ar-SA"/>
    </w:rPr>
  </w:style>
  <w:style w:type="paragraph" w:styleId="Revisione">
    <w:name w:val="Revision"/>
    <w:hidden/>
    <w:uiPriority w:val="99"/>
    <w:semiHidden/>
    <w:rsid w:val="00EF2F09"/>
    <w:pPr>
      <w:spacing w:after="0" w:line="240" w:lineRule="auto"/>
    </w:pPr>
    <w:rPr>
      <w:rFonts w:ascii="Times New Roman" w:hAnsi="Times New Roman"/>
      <w:sz w:val="24"/>
    </w:rPr>
  </w:style>
  <w:style w:type="paragraph" w:styleId="Corpodeltesto2">
    <w:name w:val="Body Text 2"/>
    <w:basedOn w:val="Normale"/>
    <w:link w:val="Corpodeltesto2Carattere"/>
    <w:uiPriority w:val="99"/>
    <w:unhideWhenUsed/>
    <w:rsid w:val="002A3C1C"/>
    <w:pPr>
      <w:spacing w:line="480" w:lineRule="auto"/>
    </w:pPr>
  </w:style>
  <w:style w:type="character" w:customStyle="1" w:styleId="Corpodeltesto2Carattere">
    <w:name w:val="Corpo del testo 2 Carattere"/>
    <w:basedOn w:val="Carpredefinitoparagrafo"/>
    <w:link w:val="Corpodeltesto2"/>
    <w:uiPriority w:val="99"/>
    <w:rsid w:val="002A3C1C"/>
    <w:rPr>
      <w:rFonts w:ascii="Times New Roman" w:hAnsi="Times New Roman"/>
      <w:sz w:val="24"/>
    </w:rPr>
  </w:style>
  <w:style w:type="character" w:styleId="Rimandocommento">
    <w:name w:val="annotation reference"/>
    <w:basedOn w:val="Carpredefinitoparagrafo"/>
    <w:semiHidden/>
    <w:unhideWhenUsed/>
    <w:rsid w:val="002F387A"/>
    <w:rPr>
      <w:sz w:val="16"/>
      <w:szCs w:val="16"/>
    </w:rPr>
  </w:style>
  <w:style w:type="paragraph" w:styleId="Testocommento">
    <w:name w:val="annotation text"/>
    <w:basedOn w:val="Normale"/>
    <w:link w:val="TestocommentoCarattere"/>
    <w:uiPriority w:val="99"/>
    <w:semiHidden/>
    <w:unhideWhenUsed/>
    <w:rsid w:val="002F387A"/>
    <w:rPr>
      <w:sz w:val="20"/>
      <w:szCs w:val="20"/>
    </w:rPr>
  </w:style>
  <w:style w:type="character" w:customStyle="1" w:styleId="TestocommentoCarattere">
    <w:name w:val="Testo commento Carattere"/>
    <w:basedOn w:val="Carpredefinitoparagrafo"/>
    <w:link w:val="Testocommento"/>
    <w:uiPriority w:val="99"/>
    <w:semiHidden/>
    <w:rsid w:val="002F387A"/>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2F387A"/>
    <w:rPr>
      <w:b/>
      <w:bCs/>
    </w:rPr>
  </w:style>
  <w:style w:type="character" w:customStyle="1" w:styleId="SoggettocommentoCarattere">
    <w:name w:val="Soggetto commento Carattere"/>
    <w:basedOn w:val="TestocommentoCarattere"/>
    <w:link w:val="Soggettocommento"/>
    <w:uiPriority w:val="99"/>
    <w:semiHidden/>
    <w:rsid w:val="002F387A"/>
    <w:rPr>
      <w:rFonts w:ascii="Times New Roman" w:hAnsi="Times New Roman"/>
      <w:b/>
      <w:bCs/>
      <w:sz w:val="20"/>
      <w:szCs w:val="20"/>
    </w:rPr>
  </w:style>
  <w:style w:type="paragraph" w:customStyle="1" w:styleId="Default">
    <w:name w:val="Default"/>
    <w:rsid w:val="00286559"/>
    <w:pPr>
      <w:autoSpaceDE w:val="0"/>
      <w:autoSpaceDN w:val="0"/>
      <w:adjustRightInd w:val="0"/>
      <w:spacing w:after="0" w:line="240" w:lineRule="auto"/>
    </w:pPr>
    <w:rPr>
      <w:rFonts w:ascii="Calibri" w:hAnsi="Calibri" w:cs="Calibri"/>
      <w:color w:val="000000"/>
      <w:sz w:val="24"/>
      <w:szCs w:val="24"/>
    </w:rPr>
  </w:style>
  <w:style w:type="paragraph" w:customStyle="1" w:styleId="Contenutotabella">
    <w:name w:val="Contenuto tabella"/>
    <w:basedOn w:val="Normale"/>
    <w:uiPriority w:val="99"/>
    <w:rsid w:val="00CB461F"/>
    <w:pPr>
      <w:widowControl w:val="0"/>
      <w:suppressLineNumbers/>
      <w:suppressAutoHyphens/>
      <w:spacing w:before="0" w:after="0"/>
    </w:pPr>
    <w:rPr>
      <w:rFonts w:ascii="Liberation Serif" w:eastAsia="Arial Unicode MS" w:hAnsi="Liberation Serif" w:cs="Mangal"/>
      <w:kern w:val="2"/>
      <w:szCs w:val="24"/>
      <w:lang w:eastAsia="zh-CN" w:bidi="hi-IN"/>
    </w:rPr>
  </w:style>
  <w:style w:type="paragraph" w:styleId="Corpodeltesto3">
    <w:name w:val="Body Text 3"/>
    <w:basedOn w:val="Normale"/>
    <w:link w:val="Corpodeltesto3Carattere"/>
    <w:uiPriority w:val="99"/>
    <w:unhideWhenUsed/>
    <w:rsid w:val="00917122"/>
    <w:rPr>
      <w:sz w:val="16"/>
      <w:szCs w:val="16"/>
    </w:rPr>
  </w:style>
  <w:style w:type="character" w:customStyle="1" w:styleId="Corpodeltesto3Carattere">
    <w:name w:val="Corpo del testo 3 Carattere"/>
    <w:basedOn w:val="Carpredefinitoparagrafo"/>
    <w:link w:val="Corpodeltesto3"/>
    <w:uiPriority w:val="99"/>
    <w:rsid w:val="00917122"/>
    <w:rPr>
      <w:rFonts w:ascii="Times New Roman" w:hAnsi="Times New Roman"/>
      <w:sz w:val="16"/>
      <w:szCs w:val="16"/>
    </w:rPr>
  </w:style>
  <w:style w:type="paragraph" w:customStyle="1" w:styleId="Text2">
    <w:name w:val="Text 2"/>
    <w:basedOn w:val="Normale"/>
    <w:uiPriority w:val="99"/>
    <w:rsid w:val="00432400"/>
    <w:pPr>
      <w:tabs>
        <w:tab w:val="left" w:pos="2160"/>
      </w:tabs>
      <w:spacing w:before="0" w:after="240"/>
      <w:ind w:left="1077"/>
      <w:jc w:val="both"/>
    </w:pPr>
    <w:rPr>
      <w:rFonts w:eastAsia="Times New Roman" w:cs="Times New Roman"/>
      <w:szCs w:val="20"/>
      <w:lang w:val="de-DE"/>
    </w:rPr>
  </w:style>
  <w:style w:type="paragraph" w:styleId="Puntoelenco2">
    <w:name w:val="List Bullet 2"/>
    <w:basedOn w:val="Normale"/>
    <w:autoRedefine/>
    <w:uiPriority w:val="99"/>
    <w:rsid w:val="00432400"/>
    <w:pPr>
      <w:tabs>
        <w:tab w:val="num" w:pos="1360"/>
      </w:tabs>
      <w:spacing w:before="0" w:after="240"/>
      <w:ind w:left="1360" w:hanging="283"/>
      <w:jc w:val="both"/>
    </w:pPr>
    <w:rPr>
      <w:rFonts w:eastAsia="Times New Roman" w:cs="Times New Roman"/>
      <w:szCs w:val="20"/>
      <w:lang w:val="de-DE"/>
    </w:rPr>
  </w:style>
  <w:style w:type="paragraph" w:customStyle="1" w:styleId="Indentro">
    <w:name w:val="Indentro"/>
    <w:basedOn w:val="Normale"/>
    <w:uiPriority w:val="99"/>
    <w:rsid w:val="00432400"/>
    <w:pPr>
      <w:spacing w:before="240" w:after="0" w:line="360" w:lineRule="atLeast"/>
      <w:ind w:left="397" w:hanging="397"/>
      <w:jc w:val="both"/>
    </w:pPr>
    <w:rPr>
      <w:rFonts w:eastAsia="Times New Roman" w:cs="Times New Roman"/>
      <w:szCs w:val="24"/>
      <w:lang w:eastAsia="it-IT"/>
    </w:rPr>
  </w:style>
  <w:style w:type="paragraph" w:customStyle="1" w:styleId="Normale12">
    <w:name w:val="Normale12"/>
    <w:basedOn w:val="Normale"/>
    <w:uiPriority w:val="99"/>
    <w:rsid w:val="00432400"/>
    <w:pPr>
      <w:widowControl w:val="0"/>
      <w:overflowPunct w:val="0"/>
      <w:autoSpaceDE w:val="0"/>
      <w:autoSpaceDN w:val="0"/>
      <w:adjustRightInd w:val="0"/>
      <w:spacing w:before="0" w:after="0"/>
      <w:jc w:val="both"/>
      <w:textAlignment w:val="baseline"/>
    </w:pPr>
    <w:rPr>
      <w:rFonts w:eastAsia="Times New Roman" w:cs="Times New Roman"/>
      <w:szCs w:val="20"/>
      <w:lang w:eastAsia="it-IT"/>
    </w:rPr>
  </w:style>
  <w:style w:type="character" w:styleId="Numeropagina">
    <w:name w:val="page number"/>
    <w:basedOn w:val="Carpredefinitoparagrafo"/>
    <w:rsid w:val="00432400"/>
  </w:style>
  <w:style w:type="paragraph" w:styleId="Rientrocorpodeltesto">
    <w:name w:val="Body Text Indent"/>
    <w:basedOn w:val="Normale"/>
    <w:link w:val="RientrocorpodeltestoCarattere"/>
    <w:uiPriority w:val="99"/>
    <w:rsid w:val="00432400"/>
    <w:pPr>
      <w:spacing w:before="0"/>
      <w:ind w:left="283"/>
    </w:pPr>
    <w:rPr>
      <w:rFonts w:ascii="Arial" w:eastAsia="Times New Roman" w:hAnsi="Arial"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432400"/>
    <w:rPr>
      <w:rFonts w:ascii="Arial" w:eastAsia="Times New Roman" w:hAnsi="Arial" w:cs="Times New Roman"/>
      <w:sz w:val="20"/>
      <w:szCs w:val="20"/>
      <w:lang w:eastAsia="it-IT"/>
    </w:rPr>
  </w:style>
  <w:style w:type="character" w:styleId="Enfasigrassetto">
    <w:name w:val="Strong"/>
    <w:uiPriority w:val="22"/>
    <w:qFormat/>
    <w:rsid w:val="00432400"/>
    <w:rPr>
      <w:b/>
      <w:bCs/>
    </w:rPr>
  </w:style>
  <w:style w:type="paragraph" w:customStyle="1" w:styleId="StileTitolo1Verdana10ptInterlineaminima15pt">
    <w:name w:val="Stile Titolo 1 + Verdana 10 pt Interlinea minima 15 pt"/>
    <w:basedOn w:val="Titolo1"/>
    <w:autoRedefine/>
    <w:uiPriority w:val="99"/>
    <w:rsid w:val="00432400"/>
    <w:pPr>
      <w:keepLines w:val="0"/>
      <w:spacing w:before="120" w:after="120" w:line="360" w:lineRule="auto"/>
      <w:jc w:val="both"/>
    </w:pPr>
    <w:rPr>
      <w:rFonts w:ascii="Verdana" w:eastAsia="Times New Roman" w:hAnsi="Verdana"/>
      <w:color w:val="auto"/>
      <w:sz w:val="16"/>
      <w:szCs w:val="16"/>
      <w:lang w:eastAsia="it-IT"/>
    </w:rPr>
  </w:style>
  <w:style w:type="paragraph" w:customStyle="1" w:styleId="StileTitolo3Verdana10pt">
    <w:name w:val="Stile Titolo 3 + Verdana 10 pt"/>
    <w:basedOn w:val="Titolo3"/>
    <w:uiPriority w:val="99"/>
    <w:rsid w:val="00432400"/>
    <w:pPr>
      <w:keepLines w:val="0"/>
      <w:tabs>
        <w:tab w:val="clear" w:pos="3075"/>
        <w:tab w:val="num" w:pos="737"/>
      </w:tabs>
      <w:spacing w:before="240" w:after="240" w:line="360" w:lineRule="auto"/>
      <w:ind w:left="737" w:hanging="737"/>
      <w:jc w:val="left"/>
    </w:pPr>
    <w:rPr>
      <w:rFonts w:ascii="Verdana" w:eastAsia="Times New Roman" w:hAnsi="Verdana" w:cs="Arial"/>
      <w:b/>
      <w:bCs/>
      <w:color w:val="auto"/>
      <w:sz w:val="20"/>
      <w:szCs w:val="26"/>
      <w:lang w:val="en-GB" w:eastAsia="en-GB"/>
    </w:rPr>
  </w:style>
  <w:style w:type="character" w:customStyle="1" w:styleId="CarattereCarattereCarattere">
    <w:name w:val="Carattere Carattere Carattere"/>
    <w:rsid w:val="00432400"/>
    <w:rPr>
      <w:rFonts w:ascii="Arial" w:hAnsi="Arial" w:cs="Arial"/>
      <w:b/>
      <w:bCs/>
      <w:sz w:val="26"/>
      <w:szCs w:val="26"/>
      <w:lang w:val="en-GB" w:eastAsia="en-GB" w:bidi="ar-SA"/>
    </w:rPr>
  </w:style>
  <w:style w:type="character" w:customStyle="1" w:styleId="StileTitolo3Verdana10ptCarattereCarattere">
    <w:name w:val="Stile Titolo 3 + Verdana 10 pt Carattere Carattere"/>
    <w:rsid w:val="00432400"/>
    <w:rPr>
      <w:rFonts w:ascii="Verdana" w:hAnsi="Verdana" w:cs="Arial"/>
      <w:b/>
      <w:bCs/>
      <w:sz w:val="26"/>
      <w:szCs w:val="26"/>
      <w:lang w:val="en-GB" w:eastAsia="en-GB" w:bidi="ar-SA"/>
    </w:rPr>
  </w:style>
  <w:style w:type="paragraph" w:customStyle="1" w:styleId="StileTitolo1Verdana10ptNonGrassettoTuttomaiuscoleIn">
    <w:name w:val="Stile Titolo 1 + Verdana 10 pt Non Grassetto Tutto maiuscole In..."/>
    <w:basedOn w:val="Titolo1"/>
    <w:uiPriority w:val="99"/>
    <w:rsid w:val="00432400"/>
    <w:pPr>
      <w:keepLines w:val="0"/>
      <w:tabs>
        <w:tab w:val="num" w:pos="1440"/>
      </w:tabs>
      <w:spacing w:after="60" w:line="360" w:lineRule="auto"/>
      <w:ind w:left="1080"/>
    </w:pPr>
    <w:rPr>
      <w:rFonts w:ascii="Verdana" w:eastAsia="Times New Roman" w:hAnsi="Verdana"/>
      <w:color w:val="auto"/>
      <w:kern w:val="32"/>
      <w:sz w:val="20"/>
      <w:szCs w:val="20"/>
      <w:lang w:val="en-GB" w:eastAsia="en-GB"/>
    </w:rPr>
  </w:style>
  <w:style w:type="paragraph" w:customStyle="1" w:styleId="Stile1">
    <w:name w:val="Stile1"/>
    <w:basedOn w:val="Normale"/>
    <w:link w:val="Stile1Carattere"/>
    <w:qFormat/>
    <w:rsid w:val="00432400"/>
    <w:pPr>
      <w:tabs>
        <w:tab w:val="num" w:pos="360"/>
      </w:tabs>
      <w:spacing w:before="0" w:after="0" w:line="360" w:lineRule="auto"/>
      <w:jc w:val="both"/>
    </w:pPr>
    <w:rPr>
      <w:rFonts w:ascii="Arial" w:eastAsia="Times New Roman" w:hAnsi="Arial" w:cs="Times New Roman"/>
      <w:sz w:val="20"/>
      <w:szCs w:val="24"/>
      <w:lang w:eastAsia="it-IT"/>
    </w:rPr>
  </w:style>
  <w:style w:type="paragraph" w:styleId="Indicedellefigure">
    <w:name w:val="table of figures"/>
    <w:basedOn w:val="Normale"/>
    <w:next w:val="Normale"/>
    <w:uiPriority w:val="99"/>
    <w:semiHidden/>
    <w:rsid w:val="00432400"/>
    <w:pPr>
      <w:spacing w:line="360" w:lineRule="auto"/>
      <w:jc w:val="both"/>
    </w:pPr>
    <w:rPr>
      <w:rFonts w:ascii="Arial" w:eastAsia="Times New Roman" w:hAnsi="Arial" w:cs="Times New Roman"/>
      <w:sz w:val="20"/>
      <w:szCs w:val="20"/>
      <w:lang w:val="fr-FR" w:eastAsia="it-IT"/>
    </w:rPr>
  </w:style>
  <w:style w:type="paragraph" w:customStyle="1" w:styleId="Testotabella9">
    <w:name w:val="Testo tabella 9"/>
    <w:basedOn w:val="Normale"/>
    <w:autoRedefine/>
    <w:uiPriority w:val="99"/>
    <w:rsid w:val="00432400"/>
    <w:pPr>
      <w:autoSpaceDE w:val="0"/>
      <w:autoSpaceDN w:val="0"/>
      <w:adjustRightInd w:val="0"/>
      <w:spacing w:before="0" w:after="0"/>
      <w:jc w:val="center"/>
    </w:pPr>
    <w:rPr>
      <w:rFonts w:ascii="Verdana" w:eastAsia="Times New Roman" w:hAnsi="Verdana" w:cs="Times New Roman"/>
      <w:sz w:val="16"/>
      <w:szCs w:val="16"/>
      <w:lang w:eastAsia="it-IT"/>
    </w:rPr>
  </w:style>
  <w:style w:type="paragraph" w:styleId="NormaleWeb">
    <w:name w:val="Normal (Web)"/>
    <w:basedOn w:val="Normale"/>
    <w:uiPriority w:val="99"/>
    <w:rsid w:val="00432400"/>
    <w:pPr>
      <w:spacing w:before="100" w:beforeAutospacing="1" w:after="100" w:afterAutospacing="1"/>
    </w:pPr>
    <w:rPr>
      <w:rFonts w:eastAsia="Times New Roman" w:cs="Times New Roman"/>
      <w:szCs w:val="24"/>
      <w:lang w:eastAsia="it-IT"/>
    </w:rPr>
  </w:style>
  <w:style w:type="paragraph" w:styleId="Didascalia">
    <w:name w:val="caption"/>
    <w:aliases w:val="ref,Fig &amp; Table Title,Resp caption,Caption2,Appendix A,Appendix A1,Appendix A2,Appendix A3,Appendix A4,Appendix A5,Appendix A6,Appendix A7,Appendix A8,Appendix A11,Appendix A21,Appendix A31,Appendix A41,Appendix A51,Appendix A61,Appendix A71"/>
    <w:basedOn w:val="Normale"/>
    <w:next w:val="Normale"/>
    <w:uiPriority w:val="35"/>
    <w:qFormat/>
    <w:rsid w:val="00432400"/>
    <w:pPr>
      <w:spacing w:before="0" w:after="0" w:line="360" w:lineRule="auto"/>
      <w:jc w:val="both"/>
    </w:pPr>
    <w:rPr>
      <w:rFonts w:ascii="Verdana" w:eastAsia="Times New Roman" w:hAnsi="Verdana" w:cs="Arial"/>
      <w:sz w:val="16"/>
      <w:szCs w:val="24"/>
      <w:lang w:eastAsia="it-IT"/>
    </w:rPr>
  </w:style>
  <w:style w:type="character" w:customStyle="1" w:styleId="idbody1">
    <w:name w:val="id_body1"/>
    <w:rsid w:val="00432400"/>
    <w:rPr>
      <w:rFonts w:ascii="Arial" w:hAnsi="Arial" w:cs="Arial" w:hint="default"/>
      <w:b w:val="0"/>
      <w:bCs w:val="0"/>
      <w:strike w:val="0"/>
      <w:dstrike w:val="0"/>
      <w:color w:val="000000"/>
      <w:sz w:val="17"/>
      <w:szCs w:val="17"/>
      <w:u w:val="none"/>
      <w:effect w:val="none"/>
    </w:rPr>
  </w:style>
  <w:style w:type="paragraph" w:customStyle="1" w:styleId="StileTitolo1Verdana10pt">
    <w:name w:val="Stile Titolo 1 + Verdana 10 pt"/>
    <w:basedOn w:val="Titolo1"/>
    <w:uiPriority w:val="99"/>
    <w:rsid w:val="00432400"/>
    <w:pPr>
      <w:keepLines w:val="0"/>
      <w:tabs>
        <w:tab w:val="num" w:pos="720"/>
      </w:tabs>
      <w:spacing w:after="60"/>
      <w:ind w:left="720" w:hanging="360"/>
    </w:pPr>
    <w:rPr>
      <w:rFonts w:ascii="Verdana" w:eastAsia="Times New Roman" w:hAnsi="Verdana" w:cs="Arial"/>
      <w:bCs/>
      <w:color w:val="auto"/>
      <w:kern w:val="32"/>
      <w:sz w:val="20"/>
      <w:szCs w:val="32"/>
      <w:lang w:val="en-GB" w:eastAsia="en-GB"/>
    </w:rPr>
  </w:style>
  <w:style w:type="paragraph" w:customStyle="1" w:styleId="Stile3">
    <w:name w:val="Stile3"/>
    <w:basedOn w:val="StileTitolo1Verdana10pt"/>
    <w:uiPriority w:val="99"/>
    <w:rsid w:val="00432400"/>
  </w:style>
  <w:style w:type="paragraph" w:customStyle="1" w:styleId="CorpodeltestoDOCUP">
    <w:name w:val="Corpo del testo DOCUP"/>
    <w:basedOn w:val="Normale"/>
    <w:uiPriority w:val="99"/>
    <w:rsid w:val="00432400"/>
    <w:pPr>
      <w:spacing w:after="0" w:line="360" w:lineRule="auto"/>
      <w:ind w:firstLine="851"/>
      <w:jc w:val="both"/>
    </w:pPr>
    <w:rPr>
      <w:rFonts w:ascii="Arial" w:eastAsia="Times New Roman" w:hAnsi="Arial" w:cs="Times New Roman"/>
      <w:sz w:val="20"/>
      <w:szCs w:val="20"/>
      <w:lang w:eastAsia="it-IT"/>
    </w:rPr>
  </w:style>
  <w:style w:type="character" w:customStyle="1" w:styleId="CorpodeltestoDOCUPCarattere">
    <w:name w:val="Corpo del testo DOCUP Carattere"/>
    <w:rsid w:val="00432400"/>
    <w:rPr>
      <w:rFonts w:ascii="Arial" w:hAnsi="Arial"/>
      <w:lang w:val="it-IT" w:eastAsia="it-IT" w:bidi="ar-SA"/>
    </w:rPr>
  </w:style>
  <w:style w:type="paragraph" w:styleId="Rientrocorpodeltesto2">
    <w:name w:val="Body Text Indent 2"/>
    <w:basedOn w:val="Normale"/>
    <w:link w:val="Rientrocorpodeltesto2Carattere"/>
    <w:uiPriority w:val="99"/>
    <w:rsid w:val="00432400"/>
    <w:pPr>
      <w:spacing w:before="0" w:line="480" w:lineRule="auto"/>
      <w:ind w:left="283"/>
      <w:jc w:val="both"/>
    </w:pPr>
    <w:rPr>
      <w:rFonts w:ascii="Arial" w:eastAsia="Times New Roman" w:hAnsi="Arial" w:cs="Times New Roman"/>
      <w:sz w:val="20"/>
      <w:szCs w:val="24"/>
      <w:lang w:eastAsia="it-IT"/>
    </w:rPr>
  </w:style>
  <w:style w:type="character" w:customStyle="1" w:styleId="Rientrocorpodeltesto2Carattere">
    <w:name w:val="Rientro corpo del testo 2 Carattere"/>
    <w:basedOn w:val="Carpredefinitoparagrafo"/>
    <w:link w:val="Rientrocorpodeltesto2"/>
    <w:uiPriority w:val="99"/>
    <w:rsid w:val="00432400"/>
    <w:rPr>
      <w:rFonts w:ascii="Arial" w:eastAsia="Times New Roman" w:hAnsi="Arial" w:cs="Times New Roman"/>
      <w:sz w:val="20"/>
      <w:szCs w:val="24"/>
      <w:lang w:eastAsia="it-IT"/>
    </w:rPr>
  </w:style>
  <w:style w:type="paragraph" w:customStyle="1" w:styleId="font5">
    <w:name w:val="font5"/>
    <w:basedOn w:val="Normale"/>
    <w:uiPriority w:val="99"/>
    <w:rsid w:val="00432400"/>
    <w:pPr>
      <w:spacing w:before="100" w:beforeAutospacing="1" w:after="100" w:afterAutospacing="1"/>
    </w:pPr>
    <w:rPr>
      <w:rFonts w:eastAsia="Arial Unicode MS" w:cs="Times New Roman"/>
      <w:sz w:val="20"/>
      <w:szCs w:val="20"/>
      <w:lang w:eastAsia="it-IT"/>
    </w:rPr>
  </w:style>
  <w:style w:type="paragraph" w:customStyle="1" w:styleId="font6">
    <w:name w:val="font6"/>
    <w:basedOn w:val="Normale"/>
    <w:uiPriority w:val="99"/>
    <w:rsid w:val="00432400"/>
    <w:pPr>
      <w:spacing w:before="100" w:beforeAutospacing="1" w:after="100" w:afterAutospacing="1"/>
    </w:pPr>
    <w:rPr>
      <w:rFonts w:eastAsia="Arial Unicode MS" w:cs="Times New Roman"/>
      <w:sz w:val="18"/>
      <w:szCs w:val="18"/>
      <w:lang w:eastAsia="it-IT"/>
    </w:rPr>
  </w:style>
  <w:style w:type="paragraph" w:customStyle="1" w:styleId="font7">
    <w:name w:val="font7"/>
    <w:basedOn w:val="Normale"/>
    <w:uiPriority w:val="99"/>
    <w:rsid w:val="00432400"/>
    <w:pPr>
      <w:spacing w:before="100" w:beforeAutospacing="1" w:after="100" w:afterAutospacing="1"/>
    </w:pPr>
    <w:rPr>
      <w:rFonts w:eastAsia="Arial Unicode MS" w:cs="Times New Roman"/>
      <w:sz w:val="14"/>
      <w:szCs w:val="14"/>
      <w:lang w:eastAsia="it-IT"/>
    </w:rPr>
  </w:style>
  <w:style w:type="paragraph" w:customStyle="1" w:styleId="xl26">
    <w:name w:val="xl26"/>
    <w:basedOn w:val="Normale"/>
    <w:uiPriority w:val="99"/>
    <w:rsid w:val="00432400"/>
    <w:pPr>
      <w:shd w:val="clear" w:color="auto" w:fill="FFFF00"/>
      <w:spacing w:before="100" w:beforeAutospacing="1" w:after="100" w:afterAutospacing="1"/>
    </w:pPr>
    <w:rPr>
      <w:rFonts w:ascii="Arial" w:eastAsia="Arial Unicode MS" w:hAnsi="Arial" w:cs="Arial"/>
      <w:b/>
      <w:bCs/>
      <w:szCs w:val="24"/>
      <w:lang w:eastAsia="it-IT"/>
    </w:rPr>
  </w:style>
  <w:style w:type="paragraph" w:customStyle="1" w:styleId="xl27">
    <w:name w:val="xl27"/>
    <w:basedOn w:val="Normale"/>
    <w:uiPriority w:val="99"/>
    <w:rsid w:val="00432400"/>
    <w:pPr>
      <w:shd w:val="clear" w:color="auto" w:fill="FFFF00"/>
      <w:spacing w:before="100" w:beforeAutospacing="1" w:after="100" w:afterAutospacing="1"/>
    </w:pPr>
    <w:rPr>
      <w:rFonts w:ascii="Arial Unicode MS" w:eastAsia="Arial Unicode MS" w:hAnsi="Arial Unicode MS" w:cs="Arial Unicode MS"/>
      <w:szCs w:val="24"/>
      <w:lang w:eastAsia="it-IT"/>
    </w:rPr>
  </w:style>
  <w:style w:type="paragraph" w:customStyle="1" w:styleId="xl28">
    <w:name w:val="xl28"/>
    <w:basedOn w:val="Normale"/>
    <w:uiPriority w:val="99"/>
    <w:rsid w:val="00432400"/>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top"/>
    </w:pPr>
    <w:rPr>
      <w:rFonts w:eastAsia="Arial Unicode MS" w:cs="Times New Roman"/>
      <w:b/>
      <w:bCs/>
      <w:szCs w:val="24"/>
      <w:lang w:eastAsia="it-IT"/>
    </w:rPr>
  </w:style>
  <w:style w:type="paragraph" w:customStyle="1" w:styleId="xl29">
    <w:name w:val="xl29"/>
    <w:basedOn w:val="Normale"/>
    <w:uiPriority w:val="99"/>
    <w:rsid w:val="00432400"/>
    <w:pPr>
      <w:spacing w:before="100" w:beforeAutospacing="1" w:after="100" w:afterAutospacing="1"/>
      <w:jc w:val="center"/>
      <w:textAlignment w:val="top"/>
    </w:pPr>
    <w:rPr>
      <w:rFonts w:eastAsia="Arial Unicode MS" w:cs="Times New Roman"/>
      <w:i/>
      <w:iCs/>
      <w:szCs w:val="24"/>
      <w:lang w:eastAsia="it-IT"/>
    </w:rPr>
  </w:style>
  <w:style w:type="paragraph" w:customStyle="1" w:styleId="xl30">
    <w:name w:val="xl30"/>
    <w:basedOn w:val="Normale"/>
    <w:uiPriority w:val="99"/>
    <w:rsid w:val="00432400"/>
    <w:pPr>
      <w:spacing w:before="100" w:beforeAutospacing="1" w:after="100" w:afterAutospacing="1"/>
      <w:ind w:firstLineChars="200" w:firstLine="200"/>
    </w:pPr>
    <w:rPr>
      <w:rFonts w:eastAsia="Arial Unicode MS" w:cs="Times New Roman"/>
      <w:szCs w:val="24"/>
      <w:lang w:eastAsia="it-IT"/>
    </w:rPr>
  </w:style>
  <w:style w:type="paragraph" w:customStyle="1" w:styleId="xl31">
    <w:name w:val="xl31"/>
    <w:basedOn w:val="Normale"/>
    <w:uiPriority w:val="99"/>
    <w:rsid w:val="00432400"/>
    <w:pPr>
      <w:spacing w:before="100" w:beforeAutospacing="1" w:after="100" w:afterAutospacing="1"/>
      <w:textAlignment w:val="center"/>
    </w:pPr>
    <w:rPr>
      <w:rFonts w:eastAsia="Arial Unicode MS" w:cs="Times New Roman"/>
      <w:szCs w:val="24"/>
      <w:lang w:eastAsia="it-IT"/>
    </w:rPr>
  </w:style>
  <w:style w:type="paragraph" w:customStyle="1" w:styleId="xl32">
    <w:name w:val="xl32"/>
    <w:basedOn w:val="Normale"/>
    <w:uiPriority w:val="99"/>
    <w:rsid w:val="00432400"/>
    <w:pPr>
      <w:pBdr>
        <w:top w:val="single" w:sz="4" w:space="0" w:color="auto"/>
        <w:left w:val="single" w:sz="8" w:space="0" w:color="auto"/>
        <w:right w:val="single" w:sz="8" w:space="0" w:color="auto"/>
      </w:pBdr>
      <w:shd w:val="clear" w:color="auto" w:fill="C0C0C0"/>
      <w:spacing w:before="100" w:beforeAutospacing="1" w:after="100" w:afterAutospacing="1"/>
      <w:jc w:val="center"/>
      <w:textAlignment w:val="top"/>
    </w:pPr>
    <w:rPr>
      <w:rFonts w:eastAsia="Arial Unicode MS" w:cs="Times New Roman"/>
      <w:b/>
      <w:bCs/>
      <w:szCs w:val="24"/>
      <w:lang w:eastAsia="it-IT"/>
    </w:rPr>
  </w:style>
  <w:style w:type="paragraph" w:customStyle="1" w:styleId="xl33">
    <w:name w:val="xl33"/>
    <w:basedOn w:val="Normale"/>
    <w:uiPriority w:val="99"/>
    <w:rsid w:val="00432400"/>
    <w:pPr>
      <w:spacing w:before="100" w:beforeAutospacing="1" w:after="100" w:afterAutospacing="1"/>
      <w:jc w:val="center"/>
      <w:textAlignment w:val="top"/>
    </w:pPr>
    <w:rPr>
      <w:rFonts w:eastAsia="Arial Unicode MS" w:cs="Times New Roman"/>
      <w:szCs w:val="24"/>
      <w:lang w:eastAsia="it-IT"/>
    </w:rPr>
  </w:style>
  <w:style w:type="paragraph" w:customStyle="1" w:styleId="xl34">
    <w:name w:val="xl34"/>
    <w:basedOn w:val="Normale"/>
    <w:uiPriority w:val="99"/>
    <w:rsid w:val="00432400"/>
    <w:pPr>
      <w:spacing w:before="100" w:beforeAutospacing="1" w:after="100" w:afterAutospacing="1"/>
      <w:jc w:val="both"/>
      <w:textAlignment w:val="top"/>
    </w:pPr>
    <w:rPr>
      <w:rFonts w:eastAsia="Arial Unicode MS" w:cs="Times New Roman"/>
      <w:szCs w:val="24"/>
      <w:lang w:eastAsia="it-IT"/>
    </w:rPr>
  </w:style>
  <w:style w:type="paragraph" w:customStyle="1" w:styleId="xl35">
    <w:name w:val="xl35"/>
    <w:basedOn w:val="Normale"/>
    <w:uiPriority w:val="99"/>
    <w:rsid w:val="00432400"/>
    <w:pPr>
      <w:spacing w:before="100" w:beforeAutospacing="1" w:after="100" w:afterAutospacing="1"/>
      <w:jc w:val="center"/>
      <w:textAlignment w:val="center"/>
    </w:pPr>
    <w:rPr>
      <w:rFonts w:eastAsia="Arial Unicode MS" w:cs="Times New Roman"/>
      <w:i/>
      <w:iCs/>
      <w:sz w:val="18"/>
      <w:szCs w:val="18"/>
      <w:lang w:eastAsia="it-IT"/>
    </w:rPr>
  </w:style>
  <w:style w:type="paragraph" w:customStyle="1" w:styleId="xl36">
    <w:name w:val="xl36"/>
    <w:basedOn w:val="Normale"/>
    <w:uiPriority w:val="99"/>
    <w:rsid w:val="00432400"/>
    <w:pPr>
      <w:spacing w:before="100" w:beforeAutospacing="1" w:after="100" w:afterAutospacing="1"/>
      <w:jc w:val="center"/>
      <w:textAlignment w:val="center"/>
    </w:pPr>
    <w:rPr>
      <w:rFonts w:ascii="Arial Unicode MS" w:eastAsia="Arial Unicode MS" w:hAnsi="Arial Unicode MS" w:cs="Arial Unicode MS"/>
      <w:szCs w:val="24"/>
      <w:lang w:eastAsia="it-IT"/>
    </w:rPr>
  </w:style>
  <w:style w:type="paragraph" w:customStyle="1" w:styleId="xl37">
    <w:name w:val="xl37"/>
    <w:basedOn w:val="Normale"/>
    <w:uiPriority w:val="99"/>
    <w:rsid w:val="00432400"/>
    <w:pPr>
      <w:spacing w:before="100" w:beforeAutospacing="1" w:after="100" w:afterAutospacing="1"/>
      <w:jc w:val="both"/>
      <w:textAlignment w:val="top"/>
    </w:pPr>
    <w:rPr>
      <w:rFonts w:eastAsia="Arial Unicode MS" w:cs="Times New Roman"/>
      <w:b/>
      <w:bCs/>
      <w:szCs w:val="24"/>
      <w:lang w:eastAsia="it-IT"/>
    </w:rPr>
  </w:style>
  <w:style w:type="paragraph" w:customStyle="1" w:styleId="xl38">
    <w:name w:val="xl38"/>
    <w:basedOn w:val="Normale"/>
    <w:uiPriority w:val="99"/>
    <w:rsid w:val="00432400"/>
    <w:pPr>
      <w:spacing w:before="100" w:beforeAutospacing="1" w:after="100" w:afterAutospacing="1"/>
      <w:jc w:val="center"/>
      <w:textAlignment w:val="center"/>
    </w:pPr>
    <w:rPr>
      <w:rFonts w:eastAsia="Arial Unicode MS" w:cs="Times New Roman"/>
      <w:szCs w:val="24"/>
      <w:lang w:eastAsia="it-IT"/>
    </w:rPr>
  </w:style>
  <w:style w:type="paragraph" w:customStyle="1" w:styleId="xl39">
    <w:name w:val="xl39"/>
    <w:basedOn w:val="Normale"/>
    <w:uiPriority w:val="99"/>
    <w:rsid w:val="00432400"/>
    <w:pPr>
      <w:spacing w:before="100" w:beforeAutospacing="1" w:after="100" w:afterAutospacing="1"/>
      <w:jc w:val="center"/>
      <w:textAlignment w:val="center"/>
    </w:pPr>
    <w:rPr>
      <w:rFonts w:ascii="Arial Unicode MS" w:eastAsia="Arial Unicode MS" w:hAnsi="Arial Unicode MS" w:cs="Arial Unicode MS"/>
      <w:sz w:val="16"/>
      <w:szCs w:val="16"/>
      <w:lang w:eastAsia="it-IT"/>
    </w:rPr>
  </w:style>
  <w:style w:type="paragraph" w:customStyle="1" w:styleId="xl40">
    <w:name w:val="xl40"/>
    <w:basedOn w:val="Normale"/>
    <w:uiPriority w:val="99"/>
    <w:rsid w:val="00432400"/>
    <w:pPr>
      <w:spacing w:before="100" w:beforeAutospacing="1" w:after="100" w:afterAutospacing="1"/>
      <w:jc w:val="center"/>
      <w:textAlignment w:val="center"/>
    </w:pPr>
    <w:rPr>
      <w:rFonts w:ascii="Arial Unicode MS" w:eastAsia="Arial Unicode MS" w:hAnsi="Arial Unicode MS" w:cs="Arial Unicode MS"/>
      <w:b/>
      <w:bCs/>
      <w:szCs w:val="24"/>
      <w:lang w:eastAsia="it-IT"/>
    </w:rPr>
  </w:style>
  <w:style w:type="paragraph" w:customStyle="1" w:styleId="xl41">
    <w:name w:val="xl41"/>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rPr>
      <w:rFonts w:eastAsia="Arial Unicode MS" w:cs="Times New Roman"/>
      <w:b/>
      <w:bCs/>
      <w:szCs w:val="24"/>
      <w:lang w:eastAsia="it-IT"/>
    </w:rPr>
  </w:style>
  <w:style w:type="paragraph" w:customStyle="1" w:styleId="xl42">
    <w:name w:val="xl42"/>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top"/>
    </w:pPr>
    <w:rPr>
      <w:rFonts w:eastAsia="Arial Unicode MS" w:cs="Times New Roman"/>
      <w:b/>
      <w:bCs/>
      <w:szCs w:val="24"/>
      <w:lang w:eastAsia="it-IT"/>
    </w:rPr>
  </w:style>
  <w:style w:type="paragraph" w:customStyle="1" w:styleId="xl43">
    <w:name w:val="xl43"/>
    <w:basedOn w:val="Normale"/>
    <w:uiPriority w:val="99"/>
    <w:rsid w:val="00432400"/>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Arial Unicode MS" w:cs="Times New Roman"/>
      <w:b/>
      <w:bCs/>
      <w:szCs w:val="24"/>
      <w:lang w:eastAsia="it-IT"/>
    </w:rPr>
  </w:style>
  <w:style w:type="paragraph" w:customStyle="1" w:styleId="xl44">
    <w:name w:val="xl44"/>
    <w:basedOn w:val="Normale"/>
    <w:uiPriority w:val="99"/>
    <w:rsid w:val="00432400"/>
    <w:pPr>
      <w:pBdr>
        <w:left w:val="single" w:sz="8" w:space="0" w:color="auto"/>
      </w:pBdr>
      <w:spacing w:before="100" w:beforeAutospacing="1" w:after="100" w:afterAutospacing="1"/>
      <w:jc w:val="center"/>
      <w:textAlignment w:val="center"/>
    </w:pPr>
    <w:rPr>
      <w:rFonts w:eastAsia="Arial Unicode MS" w:cs="Times New Roman"/>
      <w:b/>
      <w:bCs/>
      <w:szCs w:val="24"/>
      <w:lang w:eastAsia="it-IT"/>
    </w:rPr>
  </w:style>
  <w:style w:type="paragraph" w:customStyle="1" w:styleId="xl45">
    <w:name w:val="xl45"/>
    <w:basedOn w:val="Normale"/>
    <w:uiPriority w:val="99"/>
    <w:rsid w:val="00432400"/>
    <w:pPr>
      <w:pBdr>
        <w:left w:val="single" w:sz="8" w:space="0" w:color="auto"/>
        <w:bottom w:val="single" w:sz="8" w:space="0" w:color="auto"/>
      </w:pBdr>
      <w:spacing w:before="100" w:beforeAutospacing="1" w:after="100" w:afterAutospacing="1"/>
      <w:jc w:val="center"/>
      <w:textAlignment w:val="center"/>
    </w:pPr>
    <w:rPr>
      <w:rFonts w:eastAsia="Arial Unicode MS" w:cs="Times New Roman"/>
      <w:b/>
      <w:bCs/>
      <w:szCs w:val="24"/>
      <w:lang w:eastAsia="it-IT"/>
    </w:rPr>
  </w:style>
  <w:style w:type="paragraph" w:customStyle="1" w:styleId="xl46">
    <w:name w:val="xl46"/>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eastAsia="Arial Unicode MS" w:cs="Times New Roman"/>
      <w:szCs w:val="24"/>
      <w:lang w:eastAsia="it-IT"/>
    </w:rPr>
  </w:style>
  <w:style w:type="paragraph" w:customStyle="1" w:styleId="xl47">
    <w:name w:val="xl47"/>
    <w:basedOn w:val="Normale"/>
    <w:uiPriority w:val="99"/>
    <w:rsid w:val="00432400"/>
    <w:pPr>
      <w:pBdr>
        <w:left w:val="single" w:sz="8" w:space="0" w:color="auto"/>
        <w:bottom w:val="single" w:sz="4" w:space="0" w:color="auto"/>
        <w:right w:val="single" w:sz="8" w:space="0" w:color="auto"/>
      </w:pBdr>
      <w:spacing w:before="100" w:beforeAutospacing="1" w:after="100" w:afterAutospacing="1"/>
      <w:textAlignment w:val="center"/>
    </w:pPr>
    <w:rPr>
      <w:rFonts w:eastAsia="Arial Unicode MS" w:cs="Times New Roman"/>
      <w:szCs w:val="24"/>
      <w:lang w:eastAsia="it-IT"/>
    </w:rPr>
  </w:style>
  <w:style w:type="paragraph" w:customStyle="1" w:styleId="xl48">
    <w:name w:val="xl48"/>
    <w:basedOn w:val="Normale"/>
    <w:uiPriority w:val="99"/>
    <w:rsid w:val="00432400"/>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eastAsia="Arial Unicode MS" w:cs="Times New Roman"/>
      <w:szCs w:val="24"/>
      <w:lang w:eastAsia="it-IT"/>
    </w:rPr>
  </w:style>
  <w:style w:type="paragraph" w:customStyle="1" w:styleId="xl49">
    <w:name w:val="xl49"/>
    <w:basedOn w:val="Normale"/>
    <w:uiPriority w:val="99"/>
    <w:rsid w:val="00432400"/>
    <w:pPr>
      <w:pBdr>
        <w:left w:val="single" w:sz="8" w:space="0" w:color="auto"/>
        <w:right w:val="single" w:sz="8" w:space="0" w:color="auto"/>
      </w:pBdr>
      <w:spacing w:before="100" w:beforeAutospacing="1" w:after="100" w:afterAutospacing="1"/>
      <w:textAlignment w:val="center"/>
    </w:pPr>
    <w:rPr>
      <w:rFonts w:eastAsia="Arial Unicode MS" w:cs="Times New Roman"/>
      <w:szCs w:val="24"/>
      <w:lang w:eastAsia="it-IT"/>
    </w:rPr>
  </w:style>
  <w:style w:type="paragraph" w:customStyle="1" w:styleId="xl50">
    <w:name w:val="xl50"/>
    <w:basedOn w:val="Normale"/>
    <w:uiPriority w:val="99"/>
    <w:rsid w:val="00432400"/>
    <w:pPr>
      <w:pBdr>
        <w:left w:val="single" w:sz="8" w:space="0" w:color="auto"/>
        <w:right w:val="single" w:sz="8" w:space="0" w:color="auto"/>
      </w:pBdr>
      <w:spacing w:before="100" w:beforeAutospacing="1" w:after="100" w:afterAutospacing="1"/>
      <w:jc w:val="center"/>
      <w:textAlignment w:val="center"/>
    </w:pPr>
    <w:rPr>
      <w:rFonts w:eastAsia="Arial Unicode MS" w:cs="Times New Roman"/>
      <w:i/>
      <w:iCs/>
      <w:szCs w:val="24"/>
      <w:lang w:eastAsia="it-IT"/>
    </w:rPr>
  </w:style>
  <w:style w:type="paragraph" w:customStyle="1" w:styleId="xl51">
    <w:name w:val="xl51"/>
    <w:basedOn w:val="Normale"/>
    <w:uiPriority w:val="99"/>
    <w:rsid w:val="00432400"/>
    <w:pPr>
      <w:spacing w:before="100" w:beforeAutospacing="1" w:after="100" w:afterAutospacing="1"/>
      <w:textAlignment w:val="center"/>
    </w:pPr>
    <w:rPr>
      <w:rFonts w:eastAsia="Arial Unicode MS" w:cs="Times New Roman"/>
      <w:i/>
      <w:iCs/>
      <w:szCs w:val="24"/>
      <w:lang w:eastAsia="it-IT"/>
    </w:rPr>
  </w:style>
  <w:style w:type="paragraph" w:customStyle="1" w:styleId="xl52">
    <w:name w:val="xl52"/>
    <w:basedOn w:val="Normale"/>
    <w:uiPriority w:val="99"/>
    <w:rsid w:val="00432400"/>
    <w:pPr>
      <w:pBdr>
        <w:bottom w:val="single" w:sz="4"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53">
    <w:name w:val="xl53"/>
    <w:basedOn w:val="Normale"/>
    <w:uiPriority w:val="99"/>
    <w:rsid w:val="00432400"/>
    <w:pPr>
      <w:pBdr>
        <w:top w:val="single" w:sz="8" w:space="0" w:color="auto"/>
        <w:left w:val="single" w:sz="4" w:space="0" w:color="auto"/>
        <w:bottom w:val="single" w:sz="4"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54">
    <w:name w:val="xl54"/>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Arial Unicode MS" w:cs="Times New Roman"/>
      <w:szCs w:val="24"/>
      <w:lang w:eastAsia="it-IT"/>
    </w:rPr>
  </w:style>
  <w:style w:type="paragraph" w:customStyle="1" w:styleId="xl55">
    <w:name w:val="xl55"/>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Times New Roman"/>
      <w:i/>
      <w:iCs/>
      <w:szCs w:val="24"/>
      <w:lang w:eastAsia="it-IT"/>
    </w:rPr>
  </w:style>
  <w:style w:type="paragraph" w:customStyle="1" w:styleId="xl56">
    <w:name w:val="xl56"/>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Times New Roman"/>
      <w:i/>
      <w:iCs/>
      <w:szCs w:val="24"/>
      <w:lang w:eastAsia="it-IT"/>
    </w:rPr>
  </w:style>
  <w:style w:type="paragraph" w:customStyle="1" w:styleId="xl57">
    <w:name w:val="xl57"/>
    <w:basedOn w:val="Normale"/>
    <w:uiPriority w:val="99"/>
    <w:rsid w:val="00432400"/>
    <w:pPr>
      <w:pBdr>
        <w:top w:val="single" w:sz="8" w:space="0" w:color="auto"/>
        <w:bottom w:val="single" w:sz="8"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58">
    <w:name w:val="xl58"/>
    <w:basedOn w:val="Normale"/>
    <w:uiPriority w:val="99"/>
    <w:rsid w:val="0043240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Arial Unicode MS" w:cs="Times New Roman"/>
      <w:szCs w:val="24"/>
      <w:lang w:eastAsia="it-IT"/>
    </w:rPr>
  </w:style>
  <w:style w:type="paragraph" w:customStyle="1" w:styleId="xl59">
    <w:name w:val="xl59"/>
    <w:basedOn w:val="Normale"/>
    <w:uiPriority w:val="99"/>
    <w:rsid w:val="004324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Times New Roman"/>
      <w:i/>
      <w:iCs/>
      <w:szCs w:val="24"/>
      <w:lang w:eastAsia="it-IT"/>
    </w:rPr>
  </w:style>
  <w:style w:type="paragraph" w:customStyle="1" w:styleId="xl60">
    <w:name w:val="xl60"/>
    <w:basedOn w:val="Normale"/>
    <w:uiPriority w:val="99"/>
    <w:rsid w:val="00432400"/>
    <w:pPr>
      <w:pBdr>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Times New Roman"/>
      <w:i/>
      <w:iCs/>
      <w:szCs w:val="24"/>
      <w:lang w:eastAsia="it-IT"/>
    </w:rPr>
  </w:style>
  <w:style w:type="paragraph" w:customStyle="1" w:styleId="xl61">
    <w:name w:val="xl61"/>
    <w:basedOn w:val="Normale"/>
    <w:uiPriority w:val="99"/>
    <w:rsid w:val="00432400"/>
    <w:pPr>
      <w:pBdr>
        <w:top w:val="single" w:sz="4" w:space="0" w:color="auto"/>
        <w:bottom w:val="single" w:sz="8"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62">
    <w:name w:val="xl62"/>
    <w:basedOn w:val="Normale"/>
    <w:uiPriority w:val="99"/>
    <w:rsid w:val="0043240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Times New Roman"/>
      <w:i/>
      <w:iCs/>
      <w:szCs w:val="24"/>
      <w:lang w:eastAsia="it-IT"/>
    </w:rPr>
  </w:style>
  <w:style w:type="paragraph" w:customStyle="1" w:styleId="xl63">
    <w:name w:val="xl63"/>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lang w:eastAsia="it-IT"/>
    </w:rPr>
  </w:style>
  <w:style w:type="paragraph" w:customStyle="1" w:styleId="xl64">
    <w:name w:val="xl64"/>
    <w:basedOn w:val="Normale"/>
    <w:uiPriority w:val="99"/>
    <w:rsid w:val="00432400"/>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Arial Unicode MS" w:cs="Times New Roman"/>
      <w:szCs w:val="24"/>
      <w:lang w:eastAsia="it-IT"/>
    </w:rPr>
  </w:style>
  <w:style w:type="paragraph" w:customStyle="1" w:styleId="xl65">
    <w:name w:val="xl65"/>
    <w:basedOn w:val="Normale"/>
    <w:uiPriority w:val="99"/>
    <w:rsid w:val="0043240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cs="Times New Roman"/>
      <w:i/>
      <w:iCs/>
      <w:sz w:val="18"/>
      <w:szCs w:val="18"/>
      <w:lang w:eastAsia="it-IT"/>
    </w:rPr>
  </w:style>
  <w:style w:type="paragraph" w:customStyle="1" w:styleId="xl66">
    <w:name w:val="xl66"/>
    <w:basedOn w:val="Normale"/>
    <w:uiPriority w:val="99"/>
    <w:rsid w:val="0043240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lang w:eastAsia="it-IT"/>
    </w:rPr>
  </w:style>
  <w:style w:type="paragraph" w:customStyle="1" w:styleId="xl67">
    <w:name w:val="xl67"/>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eastAsia="Arial Unicode MS" w:cs="Times New Roman"/>
      <w:i/>
      <w:iCs/>
      <w:szCs w:val="24"/>
      <w:lang w:eastAsia="it-IT"/>
    </w:rPr>
  </w:style>
  <w:style w:type="paragraph" w:customStyle="1" w:styleId="xl68">
    <w:name w:val="xl68"/>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Times New Roman"/>
      <w:i/>
      <w:iCs/>
      <w:sz w:val="18"/>
      <w:szCs w:val="18"/>
      <w:lang w:eastAsia="it-IT"/>
    </w:rPr>
  </w:style>
  <w:style w:type="paragraph" w:customStyle="1" w:styleId="xl69">
    <w:name w:val="xl69"/>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eastAsia="Arial Unicode MS" w:cs="Times New Roman"/>
      <w:i/>
      <w:iCs/>
      <w:szCs w:val="24"/>
      <w:lang w:eastAsia="it-IT"/>
    </w:rPr>
  </w:style>
  <w:style w:type="paragraph" w:customStyle="1" w:styleId="xl70">
    <w:name w:val="xl70"/>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top"/>
    </w:pPr>
    <w:rPr>
      <w:rFonts w:eastAsia="Arial Unicode MS" w:cs="Times New Roman"/>
      <w:szCs w:val="24"/>
      <w:lang w:eastAsia="it-IT"/>
    </w:rPr>
  </w:style>
  <w:style w:type="paragraph" w:customStyle="1" w:styleId="xl71">
    <w:name w:val="xl71"/>
    <w:basedOn w:val="Normale"/>
    <w:uiPriority w:val="99"/>
    <w:rsid w:val="00432400"/>
    <w:pPr>
      <w:pBdr>
        <w:top w:val="single" w:sz="4" w:space="0" w:color="auto"/>
        <w:bottom w:val="single" w:sz="4" w:space="0" w:color="auto"/>
        <w:right w:val="single" w:sz="8" w:space="0" w:color="auto"/>
      </w:pBdr>
      <w:spacing w:before="100" w:beforeAutospacing="1" w:after="100" w:afterAutospacing="1"/>
      <w:jc w:val="center"/>
      <w:textAlignment w:val="top"/>
    </w:pPr>
    <w:rPr>
      <w:rFonts w:eastAsia="Arial Unicode MS" w:cs="Times New Roman"/>
      <w:i/>
      <w:iCs/>
      <w:szCs w:val="24"/>
      <w:lang w:eastAsia="it-IT"/>
    </w:rPr>
  </w:style>
  <w:style w:type="paragraph" w:customStyle="1" w:styleId="xl72">
    <w:name w:val="xl72"/>
    <w:basedOn w:val="Normale"/>
    <w:uiPriority w:val="99"/>
    <w:rsid w:val="00432400"/>
    <w:pPr>
      <w:pBdr>
        <w:top w:val="single" w:sz="4" w:space="0" w:color="auto"/>
        <w:bottom w:val="single" w:sz="8" w:space="0" w:color="auto"/>
        <w:right w:val="single" w:sz="8" w:space="0" w:color="auto"/>
      </w:pBdr>
      <w:spacing w:before="100" w:beforeAutospacing="1" w:after="100" w:afterAutospacing="1"/>
      <w:jc w:val="center"/>
      <w:textAlignment w:val="top"/>
    </w:pPr>
    <w:rPr>
      <w:rFonts w:eastAsia="Arial Unicode MS" w:cs="Times New Roman"/>
      <w:i/>
      <w:iCs/>
      <w:szCs w:val="24"/>
      <w:lang w:eastAsia="it-IT"/>
    </w:rPr>
  </w:style>
  <w:style w:type="paragraph" w:customStyle="1" w:styleId="xl73">
    <w:name w:val="xl73"/>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rPr>
      <w:rFonts w:eastAsia="Arial Unicode MS" w:cs="Times New Roman"/>
      <w:szCs w:val="24"/>
      <w:lang w:eastAsia="it-IT"/>
    </w:rPr>
  </w:style>
  <w:style w:type="paragraph" w:customStyle="1" w:styleId="xl74">
    <w:name w:val="xl74"/>
    <w:basedOn w:val="Normale"/>
    <w:uiPriority w:val="99"/>
    <w:rsid w:val="00432400"/>
    <w:pPr>
      <w:pBdr>
        <w:top w:val="single" w:sz="8" w:space="0" w:color="auto"/>
        <w:bottom w:val="single" w:sz="4" w:space="0" w:color="auto"/>
        <w:right w:val="single" w:sz="8" w:space="0" w:color="auto"/>
      </w:pBdr>
      <w:spacing w:before="100" w:beforeAutospacing="1" w:after="100" w:afterAutospacing="1"/>
      <w:jc w:val="center"/>
      <w:textAlignment w:val="top"/>
    </w:pPr>
    <w:rPr>
      <w:rFonts w:eastAsia="Arial Unicode MS" w:cs="Times New Roman"/>
      <w:i/>
      <w:iCs/>
      <w:szCs w:val="24"/>
      <w:lang w:eastAsia="it-IT"/>
    </w:rPr>
  </w:style>
  <w:style w:type="paragraph" w:customStyle="1" w:styleId="xl75">
    <w:name w:val="xl75"/>
    <w:basedOn w:val="Normale"/>
    <w:uiPriority w:val="99"/>
    <w:rsid w:val="00432400"/>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Unicode MS" w:eastAsia="Arial Unicode MS" w:hAnsi="Arial Unicode MS" w:cs="Arial Unicode MS"/>
      <w:szCs w:val="24"/>
      <w:lang w:eastAsia="it-IT"/>
    </w:rPr>
  </w:style>
  <w:style w:type="paragraph" w:customStyle="1" w:styleId="xl76">
    <w:name w:val="xl76"/>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eastAsia="Arial Unicode MS" w:cs="Times New Roman"/>
      <w:szCs w:val="24"/>
      <w:lang w:eastAsia="it-IT"/>
    </w:rPr>
  </w:style>
  <w:style w:type="paragraph" w:customStyle="1" w:styleId="xl77">
    <w:name w:val="xl77"/>
    <w:basedOn w:val="Normale"/>
    <w:uiPriority w:val="99"/>
    <w:rsid w:val="00432400"/>
    <w:pPr>
      <w:pBdr>
        <w:top w:val="single" w:sz="8" w:space="0" w:color="auto"/>
        <w:bottom w:val="single" w:sz="4" w:space="0" w:color="auto"/>
        <w:right w:val="single" w:sz="8" w:space="0" w:color="auto"/>
      </w:pBdr>
      <w:spacing w:before="100" w:beforeAutospacing="1" w:after="100" w:afterAutospacing="1"/>
      <w:jc w:val="both"/>
      <w:textAlignment w:val="top"/>
    </w:pPr>
    <w:rPr>
      <w:rFonts w:eastAsia="Arial Unicode MS" w:cs="Times New Roman"/>
      <w:b/>
      <w:bCs/>
      <w:szCs w:val="24"/>
      <w:lang w:eastAsia="it-IT"/>
    </w:rPr>
  </w:style>
  <w:style w:type="paragraph" w:customStyle="1" w:styleId="xl78">
    <w:name w:val="xl78"/>
    <w:basedOn w:val="Normale"/>
    <w:uiPriority w:val="99"/>
    <w:rsid w:val="004324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lang w:eastAsia="it-IT"/>
    </w:rPr>
  </w:style>
  <w:style w:type="paragraph" w:customStyle="1" w:styleId="xl79">
    <w:name w:val="xl79"/>
    <w:basedOn w:val="Normale"/>
    <w:uiPriority w:val="99"/>
    <w:rsid w:val="004324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cs="Times New Roman"/>
      <w:szCs w:val="24"/>
      <w:lang w:eastAsia="it-IT"/>
    </w:rPr>
  </w:style>
  <w:style w:type="paragraph" w:customStyle="1" w:styleId="xl80">
    <w:name w:val="xl80"/>
    <w:basedOn w:val="Normale"/>
    <w:uiPriority w:val="99"/>
    <w:rsid w:val="00432400"/>
    <w:pPr>
      <w:pBdr>
        <w:top w:val="single" w:sz="4" w:space="0" w:color="auto"/>
        <w:bottom w:val="single" w:sz="4" w:space="0" w:color="auto"/>
        <w:right w:val="single" w:sz="8" w:space="0" w:color="auto"/>
      </w:pBdr>
      <w:spacing w:before="100" w:beforeAutospacing="1" w:after="100" w:afterAutospacing="1"/>
      <w:jc w:val="both"/>
      <w:textAlignment w:val="top"/>
    </w:pPr>
    <w:rPr>
      <w:rFonts w:eastAsia="Arial Unicode MS" w:cs="Times New Roman"/>
      <w:b/>
      <w:bCs/>
      <w:szCs w:val="24"/>
      <w:lang w:eastAsia="it-IT"/>
    </w:rPr>
  </w:style>
  <w:style w:type="paragraph" w:customStyle="1" w:styleId="xl81">
    <w:name w:val="xl81"/>
    <w:basedOn w:val="Normale"/>
    <w:uiPriority w:val="99"/>
    <w:rsid w:val="0043240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Arial Unicode MS" w:cs="Times New Roman"/>
      <w:sz w:val="18"/>
      <w:szCs w:val="18"/>
      <w:lang w:eastAsia="it-IT"/>
    </w:rPr>
  </w:style>
  <w:style w:type="paragraph" w:customStyle="1" w:styleId="xl82">
    <w:name w:val="xl82"/>
    <w:basedOn w:val="Normale"/>
    <w:uiPriority w:val="99"/>
    <w:rsid w:val="00432400"/>
    <w:pPr>
      <w:pBdr>
        <w:top w:val="single" w:sz="4" w:space="0" w:color="auto"/>
        <w:bottom w:val="single" w:sz="8" w:space="0" w:color="auto"/>
        <w:right w:val="single" w:sz="8" w:space="0" w:color="auto"/>
      </w:pBdr>
      <w:spacing w:before="100" w:beforeAutospacing="1" w:after="100" w:afterAutospacing="1"/>
      <w:jc w:val="both"/>
      <w:textAlignment w:val="top"/>
    </w:pPr>
    <w:rPr>
      <w:rFonts w:eastAsia="Arial Unicode MS" w:cs="Times New Roman"/>
      <w:b/>
      <w:bCs/>
      <w:szCs w:val="24"/>
      <w:lang w:eastAsia="it-IT"/>
    </w:rPr>
  </w:style>
  <w:style w:type="paragraph" w:customStyle="1" w:styleId="xl83">
    <w:name w:val="xl83"/>
    <w:basedOn w:val="Normale"/>
    <w:uiPriority w:val="99"/>
    <w:rsid w:val="0043240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cs="Times New Roman"/>
      <w:i/>
      <w:iCs/>
      <w:szCs w:val="24"/>
      <w:lang w:eastAsia="it-IT"/>
    </w:rPr>
  </w:style>
  <w:style w:type="paragraph" w:customStyle="1" w:styleId="xl84">
    <w:name w:val="xl84"/>
    <w:basedOn w:val="Normale"/>
    <w:uiPriority w:val="99"/>
    <w:rsid w:val="0043240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Arial Unicode MS" w:cs="Times New Roman"/>
      <w:sz w:val="18"/>
      <w:szCs w:val="18"/>
      <w:lang w:eastAsia="it-IT"/>
    </w:rPr>
  </w:style>
  <w:style w:type="paragraph" w:customStyle="1" w:styleId="xl85">
    <w:name w:val="xl85"/>
    <w:basedOn w:val="Normale"/>
    <w:uiPriority w:val="99"/>
    <w:rsid w:val="004324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cs="Times New Roman"/>
      <w:i/>
      <w:iCs/>
      <w:szCs w:val="24"/>
      <w:lang w:eastAsia="it-IT"/>
    </w:rPr>
  </w:style>
  <w:style w:type="paragraph" w:customStyle="1" w:styleId="xl86">
    <w:name w:val="xl86"/>
    <w:basedOn w:val="Normale"/>
    <w:uiPriority w:val="99"/>
    <w:rsid w:val="00432400"/>
    <w:pPr>
      <w:pBdr>
        <w:left w:val="single" w:sz="8" w:space="0" w:color="auto"/>
        <w:bottom w:val="single" w:sz="4" w:space="0" w:color="auto"/>
        <w:right w:val="single" w:sz="8" w:space="0" w:color="auto"/>
      </w:pBdr>
      <w:spacing w:before="100" w:beforeAutospacing="1" w:after="100" w:afterAutospacing="1"/>
      <w:jc w:val="both"/>
      <w:textAlignment w:val="top"/>
    </w:pPr>
    <w:rPr>
      <w:rFonts w:eastAsia="Arial Unicode MS" w:cs="Times New Roman"/>
      <w:i/>
      <w:iCs/>
      <w:szCs w:val="24"/>
      <w:lang w:eastAsia="it-IT"/>
    </w:rPr>
  </w:style>
  <w:style w:type="paragraph" w:customStyle="1" w:styleId="xl87">
    <w:name w:val="xl87"/>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top"/>
    </w:pPr>
    <w:rPr>
      <w:rFonts w:eastAsia="Arial Unicode MS" w:cs="Times New Roman"/>
      <w:i/>
      <w:iCs/>
      <w:szCs w:val="24"/>
      <w:lang w:eastAsia="it-IT"/>
    </w:rPr>
  </w:style>
  <w:style w:type="paragraph" w:customStyle="1" w:styleId="xl88">
    <w:name w:val="xl88"/>
    <w:basedOn w:val="Normale"/>
    <w:uiPriority w:val="99"/>
    <w:rsid w:val="00432400"/>
    <w:pPr>
      <w:pBdr>
        <w:top w:val="single" w:sz="4" w:space="0" w:color="auto"/>
        <w:bottom w:val="single" w:sz="4" w:space="0" w:color="auto"/>
        <w:right w:val="single" w:sz="8" w:space="0" w:color="auto"/>
      </w:pBdr>
      <w:shd w:val="clear" w:color="auto" w:fill="FFFF00"/>
      <w:spacing w:before="100" w:beforeAutospacing="1" w:after="100" w:afterAutospacing="1"/>
      <w:textAlignment w:val="center"/>
    </w:pPr>
    <w:rPr>
      <w:rFonts w:eastAsia="Arial Unicode MS" w:cs="Times New Roman"/>
      <w:b/>
      <w:bCs/>
      <w:szCs w:val="24"/>
      <w:lang w:eastAsia="it-IT"/>
    </w:rPr>
  </w:style>
  <w:style w:type="paragraph" w:customStyle="1" w:styleId="xl89">
    <w:name w:val="xl89"/>
    <w:basedOn w:val="Normale"/>
    <w:uiPriority w:val="99"/>
    <w:rsid w:val="0043240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textAlignment w:val="center"/>
    </w:pPr>
    <w:rPr>
      <w:rFonts w:eastAsia="Arial Unicode MS" w:cs="Times New Roman"/>
      <w:szCs w:val="24"/>
      <w:lang w:eastAsia="it-IT"/>
    </w:rPr>
  </w:style>
  <w:style w:type="paragraph" w:customStyle="1" w:styleId="xl90">
    <w:name w:val="xl90"/>
    <w:basedOn w:val="Normale"/>
    <w:uiPriority w:val="99"/>
    <w:rsid w:val="0043240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jc w:val="center"/>
      <w:textAlignment w:val="center"/>
    </w:pPr>
    <w:rPr>
      <w:rFonts w:eastAsia="Arial Unicode MS" w:cs="Times New Roman"/>
      <w:i/>
      <w:iCs/>
      <w:szCs w:val="24"/>
      <w:lang w:eastAsia="it-IT"/>
    </w:rPr>
  </w:style>
  <w:style w:type="paragraph" w:customStyle="1" w:styleId="xl91">
    <w:name w:val="xl91"/>
    <w:basedOn w:val="Normale"/>
    <w:uiPriority w:val="99"/>
    <w:rsid w:val="00432400"/>
    <w:pPr>
      <w:pBdr>
        <w:top w:val="single" w:sz="4" w:space="0" w:color="auto"/>
        <w:left w:val="single" w:sz="8" w:space="0" w:color="auto"/>
        <w:right w:val="single" w:sz="8" w:space="0" w:color="auto"/>
      </w:pBdr>
      <w:shd w:val="clear" w:color="auto" w:fill="FFFF00"/>
      <w:spacing w:before="100" w:beforeAutospacing="1" w:after="100" w:afterAutospacing="1"/>
      <w:jc w:val="center"/>
      <w:textAlignment w:val="top"/>
    </w:pPr>
    <w:rPr>
      <w:rFonts w:eastAsia="Arial Unicode MS" w:cs="Times New Roman"/>
      <w:i/>
      <w:iCs/>
      <w:szCs w:val="24"/>
      <w:lang w:eastAsia="it-IT"/>
    </w:rPr>
  </w:style>
  <w:style w:type="paragraph" w:customStyle="1" w:styleId="xl92">
    <w:name w:val="xl92"/>
    <w:basedOn w:val="Normale"/>
    <w:uiPriority w:val="99"/>
    <w:rsid w:val="00432400"/>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eastAsia="Arial Unicode MS" w:cs="Times New Roman"/>
      <w:b/>
      <w:bCs/>
      <w:szCs w:val="24"/>
      <w:lang w:eastAsia="it-IT"/>
    </w:rPr>
  </w:style>
  <w:style w:type="paragraph" w:customStyle="1" w:styleId="xl93">
    <w:name w:val="xl93"/>
    <w:basedOn w:val="Normale"/>
    <w:uiPriority w:val="99"/>
    <w:rsid w:val="00432400"/>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top"/>
    </w:pPr>
    <w:rPr>
      <w:rFonts w:ascii="CG Times" w:eastAsia="Arial Unicode MS" w:hAnsi="CG Times" w:cs="Arial Unicode MS"/>
      <w:b/>
      <w:bCs/>
      <w:szCs w:val="24"/>
      <w:lang w:eastAsia="it-IT"/>
    </w:rPr>
  </w:style>
  <w:style w:type="paragraph" w:customStyle="1" w:styleId="xl94">
    <w:name w:val="xl94"/>
    <w:basedOn w:val="Normale"/>
    <w:uiPriority w:val="99"/>
    <w:rsid w:val="00432400"/>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ascii="CG Times" w:eastAsia="Arial Unicode MS" w:hAnsi="CG Times" w:cs="Arial Unicode MS"/>
      <w:b/>
      <w:bCs/>
      <w:szCs w:val="24"/>
      <w:lang w:eastAsia="it-IT"/>
    </w:rPr>
  </w:style>
  <w:style w:type="paragraph" w:customStyle="1" w:styleId="xl95">
    <w:name w:val="xl95"/>
    <w:basedOn w:val="Normale"/>
    <w:uiPriority w:val="99"/>
    <w:rsid w:val="00432400"/>
    <w:pPr>
      <w:pBdr>
        <w:top w:val="single" w:sz="8" w:space="0" w:color="auto"/>
        <w:left w:val="single" w:sz="8" w:space="0" w:color="auto"/>
        <w:right w:val="single" w:sz="8"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96">
    <w:name w:val="xl96"/>
    <w:basedOn w:val="Normale"/>
    <w:uiPriority w:val="99"/>
    <w:rsid w:val="00432400"/>
    <w:pPr>
      <w:pBdr>
        <w:left w:val="single" w:sz="8"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97">
    <w:name w:val="xl97"/>
    <w:basedOn w:val="Normale"/>
    <w:uiPriority w:val="99"/>
    <w:rsid w:val="00432400"/>
    <w:pPr>
      <w:pBdr>
        <w:left w:val="single" w:sz="8" w:space="0" w:color="auto"/>
        <w:bottom w:val="single" w:sz="8"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98">
    <w:name w:val="xl98"/>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eastAsia="Arial Unicode MS" w:cs="Times New Roman"/>
      <w:sz w:val="18"/>
      <w:szCs w:val="18"/>
      <w:lang w:eastAsia="it-IT"/>
    </w:rPr>
  </w:style>
  <w:style w:type="paragraph" w:customStyle="1" w:styleId="xl99">
    <w:name w:val="xl99"/>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szCs w:val="24"/>
      <w:lang w:eastAsia="it-IT"/>
    </w:rPr>
  </w:style>
  <w:style w:type="paragraph" w:customStyle="1" w:styleId="xl100">
    <w:name w:val="xl100"/>
    <w:basedOn w:val="Normale"/>
    <w:uiPriority w:val="99"/>
    <w:rsid w:val="00432400"/>
    <w:pPr>
      <w:pBdr>
        <w:left w:val="single" w:sz="8" w:space="0" w:color="auto"/>
        <w:bottom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szCs w:val="24"/>
      <w:lang w:eastAsia="it-IT"/>
    </w:rPr>
  </w:style>
  <w:style w:type="paragraph" w:customStyle="1" w:styleId="xl101">
    <w:name w:val="xl101"/>
    <w:basedOn w:val="Normale"/>
    <w:uiPriority w:val="99"/>
    <w:rsid w:val="004324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cs="Times New Roman"/>
      <w:i/>
      <w:iCs/>
      <w:szCs w:val="24"/>
      <w:lang w:eastAsia="it-IT"/>
    </w:rPr>
  </w:style>
  <w:style w:type="paragraph" w:customStyle="1" w:styleId="xl102">
    <w:name w:val="xl102"/>
    <w:basedOn w:val="Normale"/>
    <w:uiPriority w:val="99"/>
    <w:rsid w:val="0043240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i/>
      <w:iCs/>
      <w:szCs w:val="24"/>
      <w:lang w:eastAsia="it-IT"/>
    </w:rPr>
  </w:style>
  <w:style w:type="paragraph" w:customStyle="1" w:styleId="xl103">
    <w:name w:val="xl103"/>
    <w:basedOn w:val="Normale"/>
    <w:uiPriority w:val="99"/>
    <w:rsid w:val="00432400"/>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eastAsia="Arial Unicode MS" w:cs="Times New Roman"/>
      <w:szCs w:val="24"/>
      <w:lang w:eastAsia="it-IT"/>
    </w:rPr>
  </w:style>
  <w:style w:type="paragraph" w:customStyle="1" w:styleId="xl104">
    <w:name w:val="xl104"/>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eastAsia="Arial Unicode MS" w:cs="Times New Roman"/>
      <w:szCs w:val="24"/>
      <w:lang w:eastAsia="it-IT"/>
    </w:rPr>
  </w:style>
  <w:style w:type="paragraph" w:customStyle="1" w:styleId="xl105">
    <w:name w:val="xl105"/>
    <w:basedOn w:val="Normale"/>
    <w:uiPriority w:val="99"/>
    <w:rsid w:val="00432400"/>
    <w:pPr>
      <w:pBdr>
        <w:left w:val="single" w:sz="8" w:space="0" w:color="auto"/>
        <w:right w:val="single" w:sz="8"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106">
    <w:name w:val="xl106"/>
    <w:basedOn w:val="Normale"/>
    <w:uiPriority w:val="99"/>
    <w:rsid w:val="00432400"/>
    <w:pPr>
      <w:pBdr>
        <w:left w:val="single" w:sz="8" w:space="0" w:color="auto"/>
        <w:bottom w:val="single" w:sz="8" w:space="0" w:color="auto"/>
        <w:right w:val="single" w:sz="8"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107">
    <w:name w:val="xl107"/>
    <w:basedOn w:val="Normale"/>
    <w:uiPriority w:val="99"/>
    <w:rsid w:val="00432400"/>
    <w:pPr>
      <w:pBdr>
        <w:top w:val="single" w:sz="8" w:space="0" w:color="auto"/>
        <w:bottom w:val="single" w:sz="4" w:space="0" w:color="auto"/>
      </w:pBdr>
      <w:spacing w:before="100" w:beforeAutospacing="1" w:after="100" w:afterAutospacing="1"/>
      <w:textAlignment w:val="center"/>
    </w:pPr>
    <w:rPr>
      <w:rFonts w:eastAsia="Arial Unicode MS" w:cs="Times New Roman"/>
      <w:b/>
      <w:bCs/>
      <w:szCs w:val="24"/>
      <w:lang w:eastAsia="it-IT"/>
    </w:rPr>
  </w:style>
  <w:style w:type="paragraph" w:customStyle="1" w:styleId="xl108">
    <w:name w:val="xl108"/>
    <w:basedOn w:val="Normale"/>
    <w:uiPriority w:val="99"/>
    <w:rsid w:val="00432400"/>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Cs w:val="24"/>
      <w:lang w:eastAsia="it-IT"/>
    </w:rPr>
  </w:style>
  <w:style w:type="paragraph" w:customStyle="1" w:styleId="xl109">
    <w:name w:val="xl109"/>
    <w:basedOn w:val="Normale"/>
    <w:uiPriority w:val="99"/>
    <w:rsid w:val="0043240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cs="Times New Roman"/>
      <w:i/>
      <w:iCs/>
      <w:sz w:val="18"/>
      <w:szCs w:val="18"/>
      <w:lang w:eastAsia="it-IT"/>
    </w:rPr>
  </w:style>
  <w:style w:type="paragraph" w:customStyle="1" w:styleId="xl110">
    <w:name w:val="xl110"/>
    <w:basedOn w:val="Normale"/>
    <w:uiPriority w:val="99"/>
    <w:rsid w:val="00432400"/>
    <w:pPr>
      <w:pBdr>
        <w:left w:val="single" w:sz="8" w:space="0" w:color="auto"/>
        <w:right w:val="single" w:sz="8" w:space="0" w:color="auto"/>
      </w:pBdr>
      <w:shd w:val="clear" w:color="auto" w:fill="C0C0C0"/>
      <w:spacing w:before="100" w:beforeAutospacing="1" w:after="100" w:afterAutospacing="1"/>
      <w:jc w:val="center"/>
      <w:textAlignment w:val="top"/>
    </w:pPr>
    <w:rPr>
      <w:rFonts w:eastAsia="Arial Unicode MS" w:cs="Times New Roman"/>
      <w:b/>
      <w:bCs/>
      <w:szCs w:val="24"/>
      <w:lang w:eastAsia="it-IT"/>
    </w:rPr>
  </w:style>
  <w:style w:type="paragraph" w:customStyle="1" w:styleId="xl111">
    <w:name w:val="xl111"/>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top"/>
    </w:pPr>
    <w:rPr>
      <w:rFonts w:ascii="Arial Unicode MS" w:eastAsia="Arial Unicode MS" w:hAnsi="Arial Unicode MS" w:cs="Arial Unicode MS"/>
      <w:szCs w:val="24"/>
      <w:lang w:eastAsia="it-IT"/>
    </w:rPr>
  </w:style>
  <w:style w:type="paragraph" w:customStyle="1" w:styleId="xl112">
    <w:name w:val="xl112"/>
    <w:basedOn w:val="Normale"/>
    <w:uiPriority w:val="99"/>
    <w:rsid w:val="00432400"/>
    <w:pPr>
      <w:pBdr>
        <w:left w:val="single" w:sz="8" w:space="0" w:color="auto"/>
        <w:right w:val="single" w:sz="8" w:space="0" w:color="auto"/>
      </w:pBdr>
      <w:shd w:val="clear" w:color="auto" w:fill="C0C0C0"/>
      <w:spacing w:before="100" w:beforeAutospacing="1" w:after="100" w:afterAutospacing="1"/>
      <w:jc w:val="center"/>
      <w:textAlignment w:val="top"/>
    </w:pPr>
    <w:rPr>
      <w:rFonts w:eastAsia="Arial Unicode MS" w:cs="Times New Roman"/>
      <w:b/>
      <w:bCs/>
      <w:szCs w:val="24"/>
      <w:lang w:eastAsia="it-IT"/>
    </w:rPr>
  </w:style>
  <w:style w:type="paragraph" w:customStyle="1" w:styleId="xl113">
    <w:name w:val="xl113"/>
    <w:basedOn w:val="Normale"/>
    <w:uiPriority w:val="99"/>
    <w:rsid w:val="00432400"/>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top"/>
    </w:pPr>
    <w:rPr>
      <w:rFonts w:ascii="Arial Unicode MS" w:eastAsia="Arial Unicode MS" w:hAnsi="Arial Unicode MS" w:cs="Arial Unicode MS"/>
      <w:szCs w:val="24"/>
      <w:lang w:eastAsia="it-IT"/>
    </w:rPr>
  </w:style>
  <w:style w:type="character" w:customStyle="1" w:styleId="CharChar">
    <w:name w:val="Char Char"/>
    <w:rsid w:val="00432400"/>
    <w:rPr>
      <w:rFonts w:cs="Arial"/>
      <w:b/>
      <w:bCs/>
      <w:iCs/>
      <w:sz w:val="24"/>
      <w:szCs w:val="26"/>
      <w:lang w:val="it-IT" w:eastAsia="it-IT" w:bidi="ar-SA"/>
    </w:rPr>
  </w:style>
  <w:style w:type="character" w:styleId="Collegamentovisitato">
    <w:name w:val="FollowedHyperlink"/>
    <w:uiPriority w:val="99"/>
    <w:rsid w:val="00432400"/>
    <w:rPr>
      <w:color w:val="800080"/>
      <w:u w:val="single"/>
    </w:rPr>
  </w:style>
  <w:style w:type="paragraph" w:customStyle="1" w:styleId="NormalInd">
    <w:name w:val="Normal Ind."/>
    <w:basedOn w:val="Normale"/>
    <w:uiPriority w:val="99"/>
    <w:rsid w:val="00432400"/>
    <w:pPr>
      <w:spacing w:before="240" w:after="0" w:line="360" w:lineRule="atLeast"/>
      <w:ind w:left="567" w:hanging="567"/>
      <w:jc w:val="both"/>
    </w:pPr>
    <w:rPr>
      <w:rFonts w:eastAsia="Times New Roman" w:cs="Times New Roman"/>
      <w:szCs w:val="24"/>
      <w:lang w:eastAsia="it-IT"/>
    </w:rPr>
  </w:style>
  <w:style w:type="paragraph" w:customStyle="1" w:styleId="xl24">
    <w:name w:val="xl24"/>
    <w:basedOn w:val="Normale"/>
    <w:uiPriority w:val="99"/>
    <w:rsid w:val="00432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mic Sans MS" w:eastAsia="Arial Unicode MS" w:hAnsi="Comic Sans MS" w:cs="Arial Unicode MS"/>
      <w:b/>
      <w:bCs/>
      <w:sz w:val="16"/>
      <w:szCs w:val="16"/>
      <w:lang w:eastAsia="it-IT"/>
    </w:rPr>
  </w:style>
  <w:style w:type="paragraph" w:customStyle="1" w:styleId="xl25">
    <w:name w:val="xl25"/>
    <w:basedOn w:val="Normale"/>
    <w:uiPriority w:val="99"/>
    <w:rsid w:val="004324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mic Sans MS" w:eastAsia="Arial Unicode MS" w:hAnsi="Comic Sans MS" w:cs="Arial Unicode MS"/>
      <w:sz w:val="16"/>
      <w:szCs w:val="16"/>
      <w:lang w:eastAsia="it-IT"/>
    </w:rPr>
  </w:style>
  <w:style w:type="paragraph" w:customStyle="1" w:styleId="StileTitolo2">
    <w:name w:val="Stile Titolo 2"/>
    <w:basedOn w:val="Titolo2"/>
    <w:uiPriority w:val="99"/>
    <w:rsid w:val="00432400"/>
    <w:pPr>
      <w:keepLines w:val="0"/>
      <w:tabs>
        <w:tab w:val="left" w:pos="700"/>
      </w:tabs>
      <w:spacing w:before="120" w:after="240"/>
      <w:ind w:left="700" w:hanging="700"/>
    </w:pPr>
    <w:rPr>
      <w:rFonts w:ascii="Verdana" w:eastAsia="Times New Roman" w:hAnsi="Verdana"/>
      <w:b/>
      <w:bCs/>
      <w:color w:val="auto"/>
      <w:sz w:val="20"/>
      <w:szCs w:val="20"/>
      <w:lang w:eastAsia="en-GB"/>
    </w:rPr>
  </w:style>
  <w:style w:type="paragraph" w:customStyle="1" w:styleId="StileTitolo1">
    <w:name w:val="Stile Titolo 1"/>
    <w:basedOn w:val="Titolo1"/>
    <w:uiPriority w:val="99"/>
    <w:rsid w:val="00432400"/>
    <w:pPr>
      <w:keepLines w:val="0"/>
      <w:spacing w:after="240"/>
      <w:ind w:left="700" w:hanging="700"/>
    </w:pPr>
    <w:rPr>
      <w:rFonts w:ascii="Verdana" w:eastAsia="Times New Roman" w:hAnsi="Verdana" w:cs="Arial"/>
      <w:bCs/>
      <w:color w:val="auto"/>
      <w:sz w:val="20"/>
      <w:szCs w:val="32"/>
      <w:lang w:eastAsia="en-GB"/>
    </w:rPr>
  </w:style>
  <w:style w:type="character" w:customStyle="1" w:styleId="StileTitolo1CarattereCarattere">
    <w:name w:val="Stile Titolo 1 Carattere Carattere"/>
    <w:rsid w:val="00432400"/>
    <w:rPr>
      <w:rFonts w:ascii="Verdana" w:hAnsi="Verdana" w:cs="Arial"/>
      <w:b/>
      <w:bCs/>
      <w:kern w:val="32"/>
      <w:sz w:val="32"/>
      <w:szCs w:val="32"/>
      <w:lang w:val="it-IT" w:eastAsia="en-GB" w:bidi="ar-SA"/>
    </w:rPr>
  </w:style>
  <w:style w:type="paragraph" w:customStyle="1" w:styleId="StileTitolo3">
    <w:name w:val="Stile Titolo 3"/>
    <w:basedOn w:val="Titolo3"/>
    <w:uiPriority w:val="99"/>
    <w:rsid w:val="00432400"/>
    <w:pPr>
      <w:keepLines w:val="0"/>
      <w:tabs>
        <w:tab w:val="clear" w:pos="3075"/>
        <w:tab w:val="left" w:pos="700"/>
      </w:tabs>
      <w:spacing w:before="240" w:after="240"/>
      <w:ind w:left="700" w:hanging="700"/>
      <w:jc w:val="left"/>
    </w:pPr>
    <w:rPr>
      <w:rFonts w:ascii="Verdana" w:eastAsia="Times New Roman" w:hAnsi="Verdana"/>
      <w:b/>
      <w:bCs/>
      <w:color w:val="auto"/>
      <w:sz w:val="20"/>
      <w:szCs w:val="20"/>
      <w:lang w:val="en-GB" w:eastAsia="en-GB"/>
    </w:rPr>
  </w:style>
  <w:style w:type="paragraph" w:customStyle="1" w:styleId="Testot">
    <w:name w:val="Testo.t"/>
    <w:basedOn w:val="Normale"/>
    <w:link w:val="TestotCarattere"/>
    <w:rsid w:val="00432400"/>
    <w:pPr>
      <w:autoSpaceDE w:val="0"/>
      <w:autoSpaceDN w:val="0"/>
      <w:spacing w:before="0" w:after="260" w:line="260" w:lineRule="exact"/>
      <w:jc w:val="both"/>
    </w:pPr>
    <w:rPr>
      <w:rFonts w:ascii="Times" w:eastAsia="Times New Roman" w:hAnsi="Times" w:cs="Times New Roman"/>
      <w:sz w:val="22"/>
      <w:lang w:eastAsia="it-IT"/>
    </w:rPr>
  </w:style>
  <w:style w:type="character" w:customStyle="1" w:styleId="TestotCarattere">
    <w:name w:val="Testo.t Carattere"/>
    <w:link w:val="Testot"/>
    <w:rsid w:val="00432400"/>
    <w:rPr>
      <w:rFonts w:ascii="Times" w:eastAsia="Times New Roman" w:hAnsi="Times" w:cs="Times New Roman"/>
      <w:lang w:eastAsia="it-IT"/>
    </w:rPr>
  </w:style>
  <w:style w:type="paragraph" w:customStyle="1" w:styleId="StileDidascaliaCentrato">
    <w:name w:val="Stile Didascalia + Centrato"/>
    <w:basedOn w:val="Didascalia"/>
    <w:uiPriority w:val="99"/>
    <w:rsid w:val="00432400"/>
    <w:pPr>
      <w:spacing w:after="240"/>
      <w:jc w:val="center"/>
    </w:pPr>
    <w:rPr>
      <w:rFonts w:cs="Times New Roman"/>
      <w:szCs w:val="20"/>
    </w:rPr>
  </w:style>
  <w:style w:type="paragraph" w:customStyle="1" w:styleId="testo">
    <w:name w:val="testo"/>
    <w:basedOn w:val="Normale"/>
    <w:uiPriority w:val="99"/>
    <w:rsid w:val="00432400"/>
    <w:pPr>
      <w:spacing w:before="100" w:beforeAutospacing="1" w:after="100" w:afterAutospacing="1"/>
    </w:pPr>
    <w:rPr>
      <w:rFonts w:ascii="Verdana" w:eastAsia="Times New Roman" w:hAnsi="Verdana" w:cs="Times New Roman"/>
      <w:color w:val="000000"/>
      <w:sz w:val="15"/>
      <w:szCs w:val="15"/>
      <w:lang w:eastAsia="it-IT"/>
    </w:rPr>
  </w:style>
  <w:style w:type="character" w:customStyle="1" w:styleId="testo1">
    <w:name w:val="testo1"/>
    <w:rsid w:val="00432400"/>
    <w:rPr>
      <w:rFonts w:ascii="Verdana" w:hAnsi="Verdana" w:hint="default"/>
      <w:b w:val="0"/>
      <w:bCs w:val="0"/>
      <w:i w:val="0"/>
      <w:iCs w:val="0"/>
      <w:caps w:val="0"/>
      <w:color w:val="000000"/>
      <w:sz w:val="15"/>
      <w:szCs w:val="15"/>
    </w:rPr>
  </w:style>
  <w:style w:type="paragraph" w:styleId="PreformattatoHTML">
    <w:name w:val="HTML Preformatted"/>
    <w:basedOn w:val="Normale"/>
    <w:link w:val="PreformattatoHTMLCarattere"/>
    <w:uiPriority w:val="99"/>
    <w:rsid w:val="00432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32400"/>
    <w:rPr>
      <w:rFonts w:ascii="Courier New" w:eastAsia="Times New Roman" w:hAnsi="Courier New" w:cs="Courier New"/>
      <w:sz w:val="20"/>
      <w:szCs w:val="20"/>
      <w:lang w:eastAsia="it-IT"/>
    </w:rPr>
  </w:style>
  <w:style w:type="paragraph" w:styleId="Testodelblocco">
    <w:name w:val="Block Text"/>
    <w:basedOn w:val="Normale"/>
    <w:uiPriority w:val="99"/>
    <w:rsid w:val="00432400"/>
    <w:pPr>
      <w:spacing w:before="0" w:after="0"/>
      <w:ind w:left="-426" w:right="283"/>
      <w:jc w:val="both"/>
    </w:pPr>
    <w:rPr>
      <w:rFonts w:ascii="Arial" w:eastAsia="Times New Roman" w:hAnsi="Arial" w:cs="Arial"/>
      <w:szCs w:val="24"/>
      <w:lang w:eastAsia="it-IT"/>
    </w:rPr>
  </w:style>
  <w:style w:type="paragraph" w:styleId="Testonotadichiusura">
    <w:name w:val="endnote text"/>
    <w:basedOn w:val="Normale"/>
    <w:link w:val="TestonotadichiusuraCarattere"/>
    <w:uiPriority w:val="99"/>
    <w:rsid w:val="00432400"/>
    <w:pPr>
      <w:spacing w:before="0" w:after="0" w:line="360" w:lineRule="auto"/>
      <w:jc w:val="both"/>
    </w:pPr>
    <w:rPr>
      <w:rFonts w:ascii="Arial" w:eastAsia="Times New Roman" w:hAnsi="Arial" w:cs="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432400"/>
    <w:rPr>
      <w:rFonts w:ascii="Arial" w:eastAsia="Times New Roman" w:hAnsi="Arial" w:cs="Times New Roman"/>
      <w:sz w:val="20"/>
      <w:szCs w:val="20"/>
      <w:lang w:eastAsia="it-IT"/>
    </w:rPr>
  </w:style>
  <w:style w:type="character" w:styleId="Rimandonotadichiusura">
    <w:name w:val="endnote reference"/>
    <w:rsid w:val="00432400"/>
    <w:rPr>
      <w:vertAlign w:val="superscript"/>
    </w:rPr>
  </w:style>
  <w:style w:type="paragraph" w:styleId="Puntoelenco">
    <w:name w:val="List Bullet"/>
    <w:basedOn w:val="Normale"/>
    <w:autoRedefine/>
    <w:uiPriority w:val="99"/>
    <w:rsid w:val="0011466E"/>
    <w:pPr>
      <w:tabs>
        <w:tab w:val="num" w:pos="720"/>
      </w:tabs>
      <w:spacing w:before="240" w:after="0"/>
      <w:ind w:left="720" w:hanging="360"/>
      <w:jc w:val="both"/>
    </w:pPr>
    <w:rPr>
      <w:rFonts w:eastAsia="Times New Roman" w:cs="Times New Roman"/>
      <w:szCs w:val="24"/>
      <w:lang w:eastAsia="en-GB"/>
    </w:rPr>
  </w:style>
  <w:style w:type="character" w:styleId="Riferimentointenso">
    <w:name w:val="Intense Reference"/>
    <w:qFormat/>
    <w:rsid w:val="0011466E"/>
    <w:rPr>
      <w:b/>
      <w:bCs/>
      <w:smallCaps/>
      <w:color w:val="C0504D"/>
      <w:spacing w:val="5"/>
      <w:u w:val="single"/>
    </w:rPr>
  </w:style>
  <w:style w:type="paragraph" w:customStyle="1" w:styleId="TitoloTabella">
    <w:name w:val="Titolo Tabella"/>
    <w:basedOn w:val="Normale"/>
    <w:uiPriority w:val="99"/>
    <w:rsid w:val="0011466E"/>
    <w:pPr>
      <w:spacing w:before="0" w:after="0" w:line="340" w:lineRule="exact"/>
      <w:jc w:val="both"/>
    </w:pPr>
    <w:rPr>
      <w:rFonts w:ascii="Arial" w:eastAsia="Times New Roman" w:hAnsi="Arial" w:cs="Times New Roman"/>
      <w:b/>
      <w:sz w:val="22"/>
      <w:szCs w:val="24"/>
      <w:lang w:eastAsia="it-IT"/>
    </w:rPr>
  </w:style>
  <w:style w:type="paragraph" w:customStyle="1" w:styleId="Etichettaintestazionemessaggio">
    <w:name w:val="Etichetta intestazione messaggio"/>
    <w:basedOn w:val="Intestazionemessaggio"/>
    <w:next w:val="Intestazionemessaggio"/>
    <w:uiPriority w:val="99"/>
    <w:rsid w:val="0011466E"/>
    <w:pPr>
      <w:spacing w:before="40" w:after="0"/>
      <w:ind w:left="0"/>
    </w:pPr>
    <w:rPr>
      <w:caps/>
      <w:spacing w:val="6"/>
      <w:position w:val="6"/>
      <w:sz w:val="14"/>
    </w:rPr>
  </w:style>
  <w:style w:type="paragraph" w:styleId="Intestazionemessaggio">
    <w:name w:val="Message Header"/>
    <w:basedOn w:val="Corpotesto"/>
    <w:link w:val="IntestazionemessaggioCarattere"/>
    <w:uiPriority w:val="99"/>
    <w:rsid w:val="0011466E"/>
    <w:pPr>
      <w:keepLines/>
      <w:spacing w:after="40" w:line="140" w:lineRule="atLeast"/>
      <w:ind w:left="360"/>
      <w:jc w:val="left"/>
    </w:pPr>
    <w:rPr>
      <w:rFonts w:ascii="Garamond" w:hAnsi="Garamond"/>
      <w:spacing w:val="-5"/>
      <w:sz w:val="24"/>
      <w:szCs w:val="20"/>
    </w:rPr>
  </w:style>
  <w:style w:type="character" w:customStyle="1" w:styleId="IntestazionemessaggioCarattere">
    <w:name w:val="Intestazione messaggio Carattere"/>
    <w:basedOn w:val="Carpredefinitoparagrafo"/>
    <w:link w:val="Intestazionemessaggio"/>
    <w:uiPriority w:val="99"/>
    <w:rsid w:val="0011466E"/>
    <w:rPr>
      <w:rFonts w:ascii="Garamond" w:eastAsia="Times New Roman" w:hAnsi="Garamond" w:cs="Times New Roman"/>
      <w:spacing w:val="-5"/>
      <w:sz w:val="24"/>
      <w:szCs w:val="20"/>
      <w:lang w:eastAsia="it-IT"/>
    </w:rPr>
  </w:style>
  <w:style w:type="paragraph" w:customStyle="1" w:styleId="Primaintestazionemessaggio">
    <w:name w:val="Prima intestazione messaggio"/>
    <w:basedOn w:val="Intestazionemessaggio"/>
    <w:next w:val="Intestazionemessaggio"/>
    <w:uiPriority w:val="99"/>
    <w:rsid w:val="0011466E"/>
  </w:style>
  <w:style w:type="character" w:customStyle="1" w:styleId="MappadocumentoCarattere">
    <w:name w:val="Mappa documento Carattere"/>
    <w:basedOn w:val="Carpredefinitoparagrafo"/>
    <w:link w:val="Mappadocumento"/>
    <w:uiPriority w:val="99"/>
    <w:semiHidden/>
    <w:rsid w:val="0011466E"/>
    <w:rPr>
      <w:rFonts w:ascii="Tahoma" w:eastAsia="Times New Roman" w:hAnsi="Tahoma" w:cs="Tahoma"/>
      <w:sz w:val="20"/>
      <w:szCs w:val="20"/>
      <w:shd w:val="clear" w:color="auto" w:fill="000080"/>
      <w:lang w:eastAsia="en-GB"/>
    </w:rPr>
  </w:style>
  <w:style w:type="paragraph" w:styleId="Mappadocumento">
    <w:name w:val="Document Map"/>
    <w:basedOn w:val="Normale"/>
    <w:link w:val="MappadocumentoCarattere"/>
    <w:uiPriority w:val="99"/>
    <w:semiHidden/>
    <w:rsid w:val="0011466E"/>
    <w:pPr>
      <w:shd w:val="clear" w:color="auto" w:fill="000080"/>
      <w:spacing w:before="240" w:after="0"/>
      <w:jc w:val="both"/>
    </w:pPr>
    <w:rPr>
      <w:rFonts w:ascii="Tahoma" w:eastAsia="Times New Roman" w:hAnsi="Tahoma" w:cs="Tahoma"/>
      <w:sz w:val="20"/>
      <w:szCs w:val="20"/>
      <w:lang w:eastAsia="en-GB"/>
    </w:rPr>
  </w:style>
  <w:style w:type="paragraph" w:styleId="Sottotitolo">
    <w:name w:val="Subtitle"/>
    <w:basedOn w:val="Normale"/>
    <w:next w:val="Normale"/>
    <w:link w:val="SottotitoloCarattere"/>
    <w:uiPriority w:val="99"/>
    <w:qFormat/>
    <w:rsid w:val="0011466E"/>
    <w:pPr>
      <w:spacing w:before="240" w:after="60"/>
      <w:jc w:val="center"/>
      <w:outlineLvl w:val="1"/>
    </w:pPr>
    <w:rPr>
      <w:rFonts w:ascii="Calibri Light" w:eastAsia="Times New Roman" w:hAnsi="Calibri Light" w:cs="Times New Roman"/>
      <w:szCs w:val="24"/>
      <w:lang w:eastAsia="en-GB"/>
    </w:rPr>
  </w:style>
  <w:style w:type="character" w:customStyle="1" w:styleId="SottotitoloCarattere">
    <w:name w:val="Sottotitolo Carattere"/>
    <w:basedOn w:val="Carpredefinitoparagrafo"/>
    <w:link w:val="Sottotitolo"/>
    <w:uiPriority w:val="99"/>
    <w:rsid w:val="0011466E"/>
    <w:rPr>
      <w:rFonts w:ascii="Calibri Light" w:eastAsia="Times New Roman" w:hAnsi="Calibri Light" w:cs="Times New Roman"/>
      <w:sz w:val="24"/>
      <w:szCs w:val="24"/>
      <w:lang w:eastAsia="en-GB"/>
    </w:rPr>
  </w:style>
  <w:style w:type="paragraph" w:customStyle="1" w:styleId="ti-art2">
    <w:name w:val="ti-art2"/>
    <w:basedOn w:val="Normale"/>
    <w:uiPriority w:val="99"/>
    <w:rsid w:val="0011466E"/>
    <w:pPr>
      <w:spacing w:before="360" w:line="312" w:lineRule="atLeast"/>
      <w:jc w:val="center"/>
    </w:pPr>
    <w:rPr>
      <w:rFonts w:eastAsia="Times New Roman" w:cs="Times New Roman"/>
      <w:i/>
      <w:iCs/>
      <w:szCs w:val="24"/>
      <w:lang w:eastAsia="it-IT"/>
    </w:rPr>
  </w:style>
  <w:style w:type="paragraph" w:customStyle="1" w:styleId="sti-art2">
    <w:name w:val="sti-art2"/>
    <w:basedOn w:val="Normale"/>
    <w:uiPriority w:val="99"/>
    <w:rsid w:val="0011466E"/>
    <w:pPr>
      <w:spacing w:before="60" w:line="312" w:lineRule="atLeast"/>
      <w:jc w:val="center"/>
    </w:pPr>
    <w:rPr>
      <w:rFonts w:eastAsia="Times New Roman" w:cs="Times New Roman"/>
      <w:b/>
      <w:bCs/>
      <w:szCs w:val="24"/>
      <w:lang w:eastAsia="it-IT"/>
    </w:rPr>
  </w:style>
  <w:style w:type="paragraph" w:customStyle="1" w:styleId="normal2">
    <w:name w:val="normal2"/>
    <w:basedOn w:val="Normale"/>
    <w:uiPriority w:val="99"/>
    <w:rsid w:val="0011466E"/>
    <w:pPr>
      <w:spacing w:after="0" w:line="312" w:lineRule="atLeast"/>
      <w:jc w:val="both"/>
    </w:pPr>
    <w:rPr>
      <w:rFonts w:eastAsia="Times New Roman" w:cs="Times New Roman"/>
      <w:szCs w:val="24"/>
      <w:lang w:eastAsia="it-IT"/>
    </w:rPr>
  </w:style>
  <w:style w:type="character" w:customStyle="1" w:styleId="IndirizzoHTMLCarattere">
    <w:name w:val="Indirizzo HTML Carattere"/>
    <w:basedOn w:val="Carpredefinitoparagrafo"/>
    <w:link w:val="IndirizzoHTML"/>
    <w:uiPriority w:val="99"/>
    <w:semiHidden/>
    <w:rsid w:val="0011466E"/>
    <w:rPr>
      <w:rFonts w:ascii="Helvetica" w:eastAsia="Times New Roman" w:hAnsi="Helvetica" w:cs="Helvetica"/>
      <w:i/>
      <w:iCs/>
      <w:sz w:val="24"/>
      <w:szCs w:val="24"/>
      <w:lang w:eastAsia="it-IT"/>
    </w:rPr>
  </w:style>
  <w:style w:type="paragraph" w:styleId="IndirizzoHTML">
    <w:name w:val="HTML Address"/>
    <w:basedOn w:val="Normale"/>
    <w:link w:val="IndirizzoHTMLCarattere"/>
    <w:uiPriority w:val="99"/>
    <w:semiHidden/>
    <w:unhideWhenUsed/>
    <w:rsid w:val="0011466E"/>
    <w:pPr>
      <w:spacing w:before="0" w:after="0"/>
    </w:pPr>
    <w:rPr>
      <w:rFonts w:ascii="Helvetica" w:eastAsia="Times New Roman" w:hAnsi="Helvetica" w:cs="Helvetica"/>
      <w:i/>
      <w:iCs/>
      <w:szCs w:val="24"/>
      <w:lang w:eastAsia="it-IT"/>
    </w:rPr>
  </w:style>
  <w:style w:type="numbering" w:customStyle="1" w:styleId="Nessunelenco1">
    <w:name w:val="Nessun elenco1"/>
    <w:next w:val="Nessunelenco"/>
    <w:uiPriority w:val="99"/>
    <w:semiHidden/>
    <w:unhideWhenUsed/>
    <w:rsid w:val="00D25055"/>
  </w:style>
  <w:style w:type="table" w:customStyle="1" w:styleId="Grigliatabella1">
    <w:name w:val="Griglia tabella1"/>
    <w:basedOn w:val="Tabellanormale"/>
    <w:next w:val="Grigliatabella"/>
    <w:uiPriority w:val="39"/>
    <w:rsid w:val="00D2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1">
    <w:name w:val="index 1"/>
    <w:basedOn w:val="Normale"/>
    <w:next w:val="Normale"/>
    <w:autoRedefine/>
    <w:uiPriority w:val="99"/>
    <w:semiHidden/>
    <w:unhideWhenUsed/>
    <w:rsid w:val="007D09D1"/>
    <w:pPr>
      <w:spacing w:before="0" w:after="0"/>
      <w:ind w:left="220" w:hanging="220"/>
    </w:pPr>
    <w:rPr>
      <w:rFonts w:ascii="Calibri" w:eastAsia="Times New Roman" w:hAnsi="Calibri" w:cs="Times New Roman"/>
      <w:sz w:val="22"/>
      <w:lang w:eastAsia="it-IT"/>
    </w:rPr>
  </w:style>
  <w:style w:type="paragraph" w:styleId="Titoloindice">
    <w:name w:val="index heading"/>
    <w:basedOn w:val="Normale"/>
    <w:next w:val="Indice1"/>
    <w:uiPriority w:val="99"/>
    <w:semiHidden/>
    <w:rsid w:val="007D09D1"/>
    <w:pPr>
      <w:spacing w:before="240" w:line="259" w:lineRule="auto"/>
      <w:ind w:left="140"/>
    </w:pPr>
    <w:rPr>
      <w:rFonts w:ascii="Calibri" w:eastAsia="Times New Roman" w:hAnsi="Calibri" w:cs="Arial"/>
      <w:b/>
      <w:bCs/>
      <w:sz w:val="28"/>
      <w:szCs w:val="28"/>
      <w:lang w:eastAsia="it-IT"/>
    </w:rPr>
  </w:style>
  <w:style w:type="paragraph" w:styleId="Indice2">
    <w:name w:val="index 2"/>
    <w:basedOn w:val="Normale"/>
    <w:next w:val="Normale"/>
    <w:autoRedefine/>
    <w:uiPriority w:val="99"/>
    <w:semiHidden/>
    <w:rsid w:val="007D09D1"/>
    <w:pPr>
      <w:tabs>
        <w:tab w:val="right" w:pos="4449"/>
      </w:tabs>
      <w:spacing w:before="0" w:after="160" w:line="259" w:lineRule="auto"/>
      <w:ind w:left="396" w:hanging="198"/>
    </w:pPr>
    <w:rPr>
      <w:rFonts w:ascii="Calibri" w:eastAsia="Times New Roman" w:hAnsi="Calibri" w:cs="Times New Roman"/>
      <w:i/>
      <w:noProof/>
      <w:sz w:val="16"/>
      <w:szCs w:val="18"/>
      <w:lang w:eastAsia="it-IT"/>
    </w:rPr>
  </w:style>
  <w:style w:type="character" w:customStyle="1" w:styleId="descrizione1">
    <w:name w:val="descrizione1"/>
    <w:rsid w:val="007D09D1"/>
    <w:rPr>
      <w:rFonts w:ascii="Times New Roman" w:hAnsi="Times New Roman" w:cs="Times New Roman" w:hint="default"/>
      <w:i w:val="0"/>
      <w:iCs w:val="0"/>
      <w:strike w:val="0"/>
      <w:dstrike w:val="0"/>
      <w:color w:val="000000"/>
      <w:sz w:val="18"/>
      <w:szCs w:val="18"/>
      <w:u w:val="none"/>
      <w:effect w:val="none"/>
    </w:rPr>
  </w:style>
  <w:style w:type="paragraph" w:styleId="Rientrocorpodeltesto3">
    <w:name w:val="Body Text Indent 3"/>
    <w:basedOn w:val="Normale"/>
    <w:link w:val="Rientrocorpodeltesto3Carattere"/>
    <w:uiPriority w:val="99"/>
    <w:rsid w:val="007D09D1"/>
    <w:pPr>
      <w:spacing w:before="0" w:after="160" w:line="259" w:lineRule="auto"/>
      <w:ind w:firstLine="540"/>
      <w:jc w:val="both"/>
    </w:pPr>
    <w:rPr>
      <w:rFonts w:ascii="Calibri" w:eastAsia="Times New Roman" w:hAnsi="Calibri" w:cs="Arial"/>
      <w:sz w:val="22"/>
      <w:lang w:eastAsia="it-IT"/>
    </w:rPr>
  </w:style>
  <w:style w:type="character" w:customStyle="1" w:styleId="Rientrocorpodeltesto3Carattere">
    <w:name w:val="Rientro corpo del testo 3 Carattere"/>
    <w:basedOn w:val="Carpredefinitoparagrafo"/>
    <w:link w:val="Rientrocorpodeltesto3"/>
    <w:uiPriority w:val="99"/>
    <w:rsid w:val="007D09D1"/>
    <w:rPr>
      <w:rFonts w:ascii="Calibri" w:eastAsia="Times New Roman" w:hAnsi="Calibri" w:cs="Arial"/>
      <w:lang w:eastAsia="it-IT"/>
    </w:rPr>
  </w:style>
  <w:style w:type="paragraph" w:customStyle="1" w:styleId="ELENCOPALLINIAMARGINE">
    <w:name w:val="ELENCO PALLINI A MARGINE"/>
    <w:basedOn w:val="Normale"/>
    <w:uiPriority w:val="99"/>
    <w:rsid w:val="007D09D1"/>
    <w:pPr>
      <w:spacing w:before="0" w:after="160" w:line="259" w:lineRule="auto"/>
      <w:jc w:val="both"/>
    </w:pPr>
    <w:rPr>
      <w:rFonts w:ascii="Calibri" w:eastAsia="Times New Roman" w:hAnsi="Calibri" w:cs="Times New Roman"/>
      <w:sz w:val="22"/>
      <w:szCs w:val="20"/>
      <w:lang w:eastAsia="it-IT"/>
    </w:rPr>
  </w:style>
  <w:style w:type="paragraph" w:customStyle="1" w:styleId="Nessunaspaziatura1">
    <w:name w:val="Nessuna spaziatura1"/>
    <w:uiPriority w:val="99"/>
    <w:rsid w:val="007D09D1"/>
    <w:rPr>
      <w:rFonts w:ascii="Calibri" w:eastAsia="Times New Roman" w:hAnsi="Calibri" w:cs="Times New Roman"/>
    </w:rPr>
  </w:style>
  <w:style w:type="paragraph" w:styleId="Titolo">
    <w:name w:val="Title"/>
    <w:basedOn w:val="Normale"/>
    <w:next w:val="Normale"/>
    <w:link w:val="TitoloCarattere"/>
    <w:uiPriority w:val="1"/>
    <w:qFormat/>
    <w:rsid w:val="007D09D1"/>
    <w:pPr>
      <w:spacing w:before="0" w:after="0" w:line="204" w:lineRule="auto"/>
      <w:contextualSpacing/>
    </w:pPr>
    <w:rPr>
      <w:rFonts w:ascii="Calibri Light" w:eastAsia="SimSun" w:hAnsi="Calibri Light" w:cs="Times New Roman"/>
      <w:caps/>
      <w:color w:val="44546A"/>
      <w:spacing w:val="-15"/>
      <w:sz w:val="72"/>
      <w:szCs w:val="72"/>
      <w:lang w:eastAsia="it-IT"/>
    </w:rPr>
  </w:style>
  <w:style w:type="character" w:customStyle="1" w:styleId="TitoloCarattere">
    <w:name w:val="Titolo Carattere"/>
    <w:basedOn w:val="Carpredefinitoparagrafo"/>
    <w:link w:val="Titolo"/>
    <w:uiPriority w:val="10"/>
    <w:rsid w:val="007D09D1"/>
    <w:rPr>
      <w:rFonts w:ascii="Calibri Light" w:eastAsia="SimSun" w:hAnsi="Calibri Light" w:cs="Times New Roman"/>
      <w:caps/>
      <w:color w:val="44546A"/>
      <w:spacing w:val="-15"/>
      <w:sz w:val="72"/>
      <w:szCs w:val="72"/>
      <w:lang w:eastAsia="it-IT"/>
    </w:rPr>
  </w:style>
  <w:style w:type="paragraph" w:styleId="Citazione">
    <w:name w:val="Quote"/>
    <w:basedOn w:val="Normale"/>
    <w:next w:val="Normale"/>
    <w:link w:val="CitazioneCarattere"/>
    <w:uiPriority w:val="29"/>
    <w:qFormat/>
    <w:rsid w:val="007D09D1"/>
    <w:pPr>
      <w:spacing w:line="259" w:lineRule="auto"/>
      <w:ind w:left="720"/>
    </w:pPr>
    <w:rPr>
      <w:rFonts w:ascii="Calibri" w:eastAsia="Times New Roman" w:hAnsi="Calibri" w:cs="Times New Roman"/>
      <w:color w:val="44546A"/>
      <w:szCs w:val="24"/>
      <w:lang w:eastAsia="it-IT"/>
    </w:rPr>
  </w:style>
  <w:style w:type="character" w:customStyle="1" w:styleId="CitazioneCarattere">
    <w:name w:val="Citazione Carattere"/>
    <w:basedOn w:val="Carpredefinitoparagrafo"/>
    <w:link w:val="Citazione"/>
    <w:uiPriority w:val="29"/>
    <w:rsid w:val="007D09D1"/>
    <w:rPr>
      <w:rFonts w:ascii="Calibri" w:eastAsia="Times New Roman" w:hAnsi="Calibri" w:cs="Times New Roman"/>
      <w:color w:val="44546A"/>
      <w:sz w:val="24"/>
      <w:szCs w:val="24"/>
      <w:lang w:eastAsia="it-IT"/>
    </w:rPr>
  </w:style>
  <w:style w:type="paragraph" w:styleId="Citazioneintensa">
    <w:name w:val="Intense Quote"/>
    <w:basedOn w:val="Normale"/>
    <w:next w:val="Normale"/>
    <w:link w:val="CitazioneintensaCarattere"/>
    <w:uiPriority w:val="30"/>
    <w:qFormat/>
    <w:rsid w:val="007D09D1"/>
    <w:pPr>
      <w:spacing w:before="100" w:beforeAutospacing="1" w:after="240"/>
      <w:ind w:left="720"/>
      <w:jc w:val="center"/>
    </w:pPr>
    <w:rPr>
      <w:rFonts w:ascii="Calibri Light" w:eastAsia="SimSun" w:hAnsi="Calibri Light" w:cs="Times New Roman"/>
      <w:color w:val="44546A"/>
      <w:spacing w:val="-6"/>
      <w:sz w:val="32"/>
      <w:szCs w:val="32"/>
      <w:lang w:eastAsia="it-IT"/>
    </w:rPr>
  </w:style>
  <w:style w:type="character" w:customStyle="1" w:styleId="CitazioneintensaCarattere">
    <w:name w:val="Citazione intensa Carattere"/>
    <w:basedOn w:val="Carpredefinitoparagrafo"/>
    <w:link w:val="Citazioneintensa"/>
    <w:uiPriority w:val="30"/>
    <w:rsid w:val="007D09D1"/>
    <w:rPr>
      <w:rFonts w:ascii="Calibri Light" w:eastAsia="SimSun" w:hAnsi="Calibri Light" w:cs="Times New Roman"/>
      <w:color w:val="44546A"/>
      <w:spacing w:val="-6"/>
      <w:sz w:val="32"/>
      <w:szCs w:val="32"/>
      <w:lang w:eastAsia="it-IT"/>
    </w:rPr>
  </w:style>
  <w:style w:type="character" w:styleId="Enfasiintensa">
    <w:name w:val="Intense Emphasis"/>
    <w:uiPriority w:val="21"/>
    <w:qFormat/>
    <w:rsid w:val="007D09D1"/>
    <w:rPr>
      <w:b/>
      <w:bCs/>
      <w:i/>
      <w:iCs/>
    </w:rPr>
  </w:style>
  <w:style w:type="character" w:styleId="Riferimentodelicato">
    <w:name w:val="Subtle Reference"/>
    <w:uiPriority w:val="31"/>
    <w:qFormat/>
    <w:rsid w:val="007D09D1"/>
    <w:rPr>
      <w:smallCaps/>
      <w:color w:val="595959"/>
      <w:u w:val="none" w:color="7F7F7F"/>
      <w:bdr w:val="none" w:sz="0" w:space="0" w:color="auto"/>
    </w:rPr>
  </w:style>
  <w:style w:type="character" w:styleId="Titolodellibro">
    <w:name w:val="Book Title"/>
    <w:uiPriority w:val="33"/>
    <w:qFormat/>
    <w:rsid w:val="007D09D1"/>
    <w:rPr>
      <w:b/>
      <w:bCs/>
      <w:smallCaps/>
      <w:spacing w:val="10"/>
    </w:rPr>
  </w:style>
  <w:style w:type="character" w:customStyle="1" w:styleId="WW8Num39z0">
    <w:name w:val="WW8Num39z0"/>
    <w:rsid w:val="000D5BA1"/>
    <w:rPr>
      <w:rFonts w:ascii="Wingdings" w:hAnsi="Wingdings"/>
    </w:rPr>
  </w:style>
  <w:style w:type="character" w:customStyle="1" w:styleId="WW8Num39z1">
    <w:name w:val="WW8Num39z1"/>
    <w:rsid w:val="000D5BA1"/>
    <w:rPr>
      <w:rFonts w:ascii="Courier New" w:hAnsi="Courier New"/>
    </w:rPr>
  </w:style>
  <w:style w:type="character" w:customStyle="1" w:styleId="WW8Num39z3">
    <w:name w:val="WW8Num39z3"/>
    <w:rsid w:val="000D5BA1"/>
    <w:rPr>
      <w:rFonts w:ascii="Symbol" w:hAnsi="Symbol"/>
    </w:rPr>
  </w:style>
  <w:style w:type="paragraph" w:customStyle="1" w:styleId="Intestazione2">
    <w:name w:val="Intestazione2"/>
    <w:basedOn w:val="Normale"/>
    <w:next w:val="Corpotesto"/>
    <w:uiPriority w:val="99"/>
    <w:rsid w:val="000D5BA1"/>
    <w:pPr>
      <w:keepNext/>
      <w:widowControl w:val="0"/>
      <w:suppressAutoHyphens/>
      <w:overflowPunct w:val="0"/>
      <w:autoSpaceDE w:val="0"/>
      <w:autoSpaceDN w:val="0"/>
      <w:adjustRightInd w:val="0"/>
      <w:spacing w:before="240"/>
      <w:textAlignment w:val="baseline"/>
    </w:pPr>
    <w:rPr>
      <w:rFonts w:ascii="Arial" w:eastAsia="Times New Roman" w:hAnsi="Arial" w:cs="Times New Roman"/>
      <w:kern w:val="1"/>
      <w:sz w:val="28"/>
      <w:szCs w:val="20"/>
      <w:lang w:eastAsia="it-IT"/>
    </w:rPr>
  </w:style>
  <w:style w:type="paragraph" w:styleId="Elenco">
    <w:name w:val="List"/>
    <w:basedOn w:val="Corpotesto"/>
    <w:uiPriority w:val="99"/>
    <w:rsid w:val="000D5BA1"/>
    <w:pPr>
      <w:widowControl w:val="0"/>
      <w:suppressAutoHyphens/>
      <w:overflowPunct w:val="0"/>
      <w:autoSpaceDE w:val="0"/>
      <w:autoSpaceDN w:val="0"/>
      <w:adjustRightInd w:val="0"/>
      <w:spacing w:after="120" w:line="240" w:lineRule="auto"/>
      <w:jc w:val="left"/>
      <w:textAlignment w:val="baseline"/>
    </w:pPr>
    <w:rPr>
      <w:rFonts w:ascii="Times New Roman" w:hAnsi="Times New Roman"/>
      <w:kern w:val="1"/>
      <w:sz w:val="24"/>
      <w:szCs w:val="20"/>
    </w:rPr>
  </w:style>
  <w:style w:type="paragraph" w:customStyle="1" w:styleId="Indice">
    <w:name w:val="Indice"/>
    <w:basedOn w:val="Normale"/>
    <w:uiPriority w:val="99"/>
    <w:rsid w:val="000D5BA1"/>
    <w:pPr>
      <w:widowControl w:val="0"/>
      <w:suppressLineNumbers/>
      <w:suppressAutoHyphens/>
      <w:overflowPunct w:val="0"/>
      <w:autoSpaceDE w:val="0"/>
      <w:autoSpaceDN w:val="0"/>
      <w:adjustRightInd w:val="0"/>
      <w:spacing w:before="0" w:after="0"/>
      <w:textAlignment w:val="baseline"/>
    </w:pPr>
    <w:rPr>
      <w:rFonts w:eastAsia="Times New Roman" w:cs="Times New Roman"/>
      <w:kern w:val="1"/>
      <w:szCs w:val="20"/>
      <w:lang w:eastAsia="it-IT"/>
    </w:rPr>
  </w:style>
  <w:style w:type="paragraph" w:customStyle="1" w:styleId="Confronto">
    <w:name w:val="Confronto"/>
    <w:basedOn w:val="Corpotesto"/>
    <w:uiPriority w:val="99"/>
    <w:rsid w:val="000D5BA1"/>
    <w:pPr>
      <w:widowControl w:val="0"/>
      <w:tabs>
        <w:tab w:val="left" w:pos="2835"/>
      </w:tabs>
      <w:suppressAutoHyphens/>
      <w:overflowPunct w:val="0"/>
      <w:autoSpaceDE w:val="0"/>
      <w:autoSpaceDN w:val="0"/>
      <w:adjustRightInd w:val="0"/>
      <w:spacing w:after="120" w:line="240" w:lineRule="auto"/>
      <w:ind w:left="2835" w:hanging="2551"/>
      <w:jc w:val="left"/>
      <w:textAlignment w:val="baseline"/>
    </w:pPr>
    <w:rPr>
      <w:rFonts w:ascii="Times New Roman" w:hAnsi="Times New Roman"/>
      <w:kern w:val="1"/>
      <w:sz w:val="24"/>
      <w:szCs w:val="20"/>
    </w:rPr>
  </w:style>
  <w:style w:type="paragraph" w:customStyle="1" w:styleId="Titolodicopertina">
    <w:name w:val="Titolo di copertina"/>
    <w:basedOn w:val="Intestazione"/>
    <w:uiPriority w:val="99"/>
    <w:rsid w:val="000D5BA1"/>
    <w:pPr>
      <w:widowControl w:val="0"/>
      <w:pBdr>
        <w:top w:val="double" w:sz="6" w:space="12" w:color="000000"/>
        <w:left w:val="double" w:sz="6" w:space="0" w:color="000000"/>
        <w:bottom w:val="double" w:sz="6" w:space="12" w:color="000000"/>
        <w:right w:val="double" w:sz="6" w:space="0" w:color="000000"/>
      </w:pBdr>
      <w:shd w:val="clear" w:color="FFFFFF" w:fill="C0C0C0"/>
      <w:tabs>
        <w:tab w:val="clear" w:pos="4819"/>
        <w:tab w:val="clear" w:pos="9638"/>
      </w:tabs>
      <w:suppressAutoHyphens/>
      <w:overflowPunct w:val="0"/>
      <w:autoSpaceDE w:val="0"/>
      <w:autoSpaceDN w:val="0"/>
      <w:adjustRightInd w:val="0"/>
      <w:spacing w:line="360" w:lineRule="auto"/>
      <w:jc w:val="center"/>
      <w:textAlignment w:val="baseline"/>
    </w:pPr>
    <w:rPr>
      <w:rFonts w:eastAsia="Times New Roman" w:cs="Times New Roman"/>
      <w:kern w:val="1"/>
      <w:sz w:val="36"/>
      <w:szCs w:val="20"/>
      <w:lang w:eastAsia="it-IT"/>
    </w:rPr>
  </w:style>
  <w:style w:type="paragraph" w:styleId="Firma">
    <w:name w:val="Signature"/>
    <w:basedOn w:val="Normale"/>
    <w:link w:val="FirmaCarattere"/>
    <w:uiPriority w:val="99"/>
    <w:rsid w:val="000D5BA1"/>
    <w:pPr>
      <w:widowControl w:val="0"/>
      <w:suppressLineNumbers/>
      <w:suppressAutoHyphens/>
      <w:overflowPunct w:val="0"/>
      <w:autoSpaceDE w:val="0"/>
      <w:autoSpaceDN w:val="0"/>
      <w:adjustRightInd w:val="0"/>
      <w:spacing w:before="0" w:after="0"/>
      <w:textAlignment w:val="baseline"/>
    </w:pPr>
    <w:rPr>
      <w:rFonts w:eastAsia="Times New Roman" w:cs="Times New Roman"/>
      <w:kern w:val="1"/>
      <w:szCs w:val="20"/>
      <w:lang w:eastAsia="it-IT"/>
    </w:rPr>
  </w:style>
  <w:style w:type="character" w:customStyle="1" w:styleId="FirmaCarattere">
    <w:name w:val="Firma Carattere"/>
    <w:basedOn w:val="Carpredefinitoparagrafo"/>
    <w:link w:val="Firma"/>
    <w:uiPriority w:val="99"/>
    <w:rsid w:val="000D5BA1"/>
    <w:rPr>
      <w:rFonts w:ascii="Times New Roman" w:eastAsia="Times New Roman" w:hAnsi="Times New Roman" w:cs="Times New Roman"/>
      <w:kern w:val="1"/>
      <w:sz w:val="24"/>
      <w:szCs w:val="20"/>
      <w:lang w:eastAsia="it-IT"/>
    </w:rPr>
  </w:style>
  <w:style w:type="paragraph" w:customStyle="1" w:styleId="Formuladisaluto">
    <w:name w:val="Formula di saluto"/>
    <w:basedOn w:val="Normale"/>
    <w:uiPriority w:val="99"/>
    <w:rsid w:val="000D5BA1"/>
    <w:pPr>
      <w:widowControl w:val="0"/>
      <w:suppressLineNumbers/>
      <w:suppressAutoHyphens/>
      <w:overflowPunct w:val="0"/>
      <w:autoSpaceDE w:val="0"/>
      <w:autoSpaceDN w:val="0"/>
      <w:adjustRightInd w:val="0"/>
      <w:spacing w:before="0" w:after="0"/>
      <w:textAlignment w:val="baseline"/>
    </w:pPr>
    <w:rPr>
      <w:rFonts w:eastAsia="Times New Roman" w:cs="Times New Roman"/>
      <w:kern w:val="1"/>
      <w:szCs w:val="20"/>
      <w:lang w:eastAsia="it-IT"/>
    </w:rPr>
  </w:style>
  <w:style w:type="paragraph" w:customStyle="1" w:styleId="Intestazione10">
    <w:name w:val="Intestazione 10"/>
    <w:basedOn w:val="Intestazione2"/>
    <w:next w:val="Corpotesto"/>
    <w:uiPriority w:val="99"/>
    <w:rsid w:val="000D5BA1"/>
    <w:rPr>
      <w:b/>
      <w:sz w:val="21"/>
    </w:rPr>
  </w:style>
  <w:style w:type="paragraph" w:customStyle="1" w:styleId="primpag">
    <w:name w:val="primpag"/>
    <w:basedOn w:val="Normale"/>
    <w:uiPriority w:val="99"/>
    <w:rsid w:val="000D5BA1"/>
    <w:pPr>
      <w:widowControl w:val="0"/>
      <w:tabs>
        <w:tab w:val="left" w:pos="1701"/>
        <w:tab w:val="left" w:pos="2552"/>
      </w:tabs>
      <w:suppressAutoHyphens/>
      <w:overflowPunct w:val="0"/>
      <w:autoSpaceDE w:val="0"/>
      <w:autoSpaceDN w:val="0"/>
      <w:adjustRightInd w:val="0"/>
      <w:ind w:left="3969" w:hanging="2268"/>
      <w:textAlignment w:val="baseline"/>
    </w:pPr>
    <w:rPr>
      <w:rFonts w:ascii="Univers" w:eastAsia="Times New Roman" w:hAnsi="Univers" w:cs="Times New Roman"/>
      <w:kern w:val="1"/>
      <w:sz w:val="22"/>
      <w:szCs w:val="20"/>
      <w:lang w:eastAsia="it-IT"/>
    </w:rPr>
  </w:style>
  <w:style w:type="paragraph" w:customStyle="1" w:styleId="Corpotestoamargine">
    <w:name w:val="Corpo testo a margine"/>
    <w:basedOn w:val="Normale"/>
    <w:uiPriority w:val="99"/>
    <w:rsid w:val="000D5BA1"/>
    <w:pPr>
      <w:widowControl w:val="0"/>
      <w:suppressAutoHyphens/>
      <w:overflowPunct w:val="0"/>
      <w:autoSpaceDE w:val="0"/>
      <w:autoSpaceDN w:val="0"/>
      <w:adjustRightInd w:val="0"/>
      <w:spacing w:before="240" w:after="0"/>
      <w:textAlignment w:val="baseline"/>
    </w:pPr>
    <w:rPr>
      <w:rFonts w:eastAsia="Times New Roman" w:cs="Times New Roman"/>
      <w:kern w:val="1"/>
      <w:szCs w:val="20"/>
      <w:lang w:eastAsia="it-IT"/>
    </w:rPr>
  </w:style>
  <w:style w:type="paragraph" w:customStyle="1" w:styleId="Premessa-Introduzione">
    <w:name w:val="Premessa-Introduzione"/>
    <w:basedOn w:val="Normale"/>
    <w:next w:val="Corpotestoamargine"/>
    <w:uiPriority w:val="99"/>
    <w:rsid w:val="000D5BA1"/>
    <w:pPr>
      <w:keepNext/>
      <w:pageBreakBefore/>
      <w:widowControl w:val="0"/>
      <w:suppressAutoHyphens/>
      <w:overflowPunct w:val="0"/>
      <w:autoSpaceDE w:val="0"/>
      <w:autoSpaceDN w:val="0"/>
      <w:adjustRightInd w:val="0"/>
      <w:spacing w:before="0"/>
      <w:textAlignment w:val="baseline"/>
    </w:pPr>
    <w:rPr>
      <w:rFonts w:eastAsia="Times New Roman" w:cs="Times New Roman"/>
      <w:b/>
      <w:caps/>
      <w:kern w:val="1"/>
      <w:szCs w:val="20"/>
      <w:lang w:eastAsia="it-IT"/>
    </w:rPr>
  </w:style>
  <w:style w:type="paragraph" w:customStyle="1" w:styleId="Allegato-dicitura">
    <w:name w:val="Allegato - dicitura"/>
    <w:basedOn w:val="Corpotesto"/>
    <w:uiPriority w:val="99"/>
    <w:rsid w:val="000D5BA1"/>
    <w:pPr>
      <w:keepNext/>
      <w:widowControl w:val="0"/>
      <w:suppressAutoHyphens/>
      <w:overflowPunct w:val="0"/>
      <w:autoSpaceDE w:val="0"/>
      <w:autoSpaceDN w:val="0"/>
      <w:adjustRightInd w:val="0"/>
      <w:spacing w:before="3240" w:after="720" w:line="240" w:lineRule="auto"/>
      <w:jc w:val="center"/>
      <w:textAlignment w:val="baseline"/>
    </w:pPr>
    <w:rPr>
      <w:rFonts w:ascii="Times New Roman" w:hAnsi="Times New Roman"/>
      <w:b/>
      <w:caps/>
      <w:kern w:val="1"/>
      <w:sz w:val="24"/>
      <w:szCs w:val="20"/>
    </w:rPr>
  </w:style>
  <w:style w:type="paragraph" w:customStyle="1" w:styleId="testotabella">
    <w:name w:val="testo tabella"/>
    <w:basedOn w:val="Normale"/>
    <w:uiPriority w:val="99"/>
    <w:rsid w:val="000D5BA1"/>
    <w:pPr>
      <w:widowControl w:val="0"/>
      <w:suppressAutoHyphens/>
      <w:overflowPunct w:val="0"/>
      <w:autoSpaceDE w:val="0"/>
      <w:autoSpaceDN w:val="0"/>
      <w:adjustRightInd w:val="0"/>
      <w:spacing w:before="0" w:after="0"/>
      <w:ind w:left="113" w:right="113"/>
      <w:textAlignment w:val="baseline"/>
    </w:pPr>
    <w:rPr>
      <w:rFonts w:eastAsia="Times New Roman" w:cs="Times New Roman"/>
      <w:kern w:val="1"/>
      <w:szCs w:val="20"/>
      <w:lang w:eastAsia="it-IT"/>
    </w:rPr>
  </w:style>
  <w:style w:type="paragraph" w:customStyle="1" w:styleId="testo2">
    <w:name w:val="testo2"/>
    <w:basedOn w:val="Titolo2"/>
    <w:uiPriority w:val="99"/>
    <w:rsid w:val="000D5BA1"/>
    <w:pPr>
      <w:keepNext w:val="0"/>
      <w:keepLines w:val="0"/>
      <w:widowControl w:val="0"/>
      <w:suppressAutoHyphens/>
      <w:overflowPunct w:val="0"/>
      <w:autoSpaceDE w:val="0"/>
      <w:autoSpaceDN w:val="0"/>
      <w:adjustRightInd w:val="0"/>
      <w:spacing w:before="0"/>
      <w:ind w:left="709"/>
      <w:jc w:val="left"/>
      <w:textAlignment w:val="baseline"/>
      <w:outlineLvl w:val="9"/>
    </w:pPr>
    <w:rPr>
      <w:rFonts w:ascii="Arial" w:eastAsia="Times New Roman" w:hAnsi="Arial"/>
      <w:i/>
      <w:color w:val="auto"/>
      <w:kern w:val="1"/>
      <w:sz w:val="22"/>
      <w:szCs w:val="20"/>
      <w:lang w:val="x-none" w:eastAsia="x-none"/>
    </w:rPr>
  </w:style>
  <w:style w:type="paragraph" w:customStyle="1" w:styleId="puntopieno">
    <w:name w:val="puntopieno"/>
    <w:basedOn w:val="testo2"/>
    <w:link w:val="puntopienoCarattere1"/>
    <w:rsid w:val="000D5BA1"/>
    <w:pPr>
      <w:ind w:left="0"/>
    </w:pPr>
    <w:rPr>
      <w:sz w:val="24"/>
    </w:rPr>
  </w:style>
  <w:style w:type="paragraph" w:customStyle="1" w:styleId="StileCorpotestoSinistro0cm1">
    <w:name w:val="Stile Corpo testo + Sinistro:  0 cm1"/>
    <w:basedOn w:val="Corpotesto"/>
    <w:link w:val="StileCorpotestoSinistro0cm1Carattere2"/>
    <w:rsid w:val="000D5BA1"/>
    <w:pPr>
      <w:widowControl w:val="0"/>
      <w:suppressAutoHyphens/>
      <w:overflowPunct w:val="0"/>
      <w:autoSpaceDE w:val="0"/>
      <w:autoSpaceDN w:val="0"/>
      <w:adjustRightInd w:val="0"/>
      <w:spacing w:before="120" w:line="240" w:lineRule="auto"/>
      <w:jc w:val="left"/>
      <w:textAlignment w:val="baseline"/>
    </w:pPr>
    <w:rPr>
      <w:rFonts w:ascii="Times New Roman" w:hAnsi="Times New Roman"/>
      <w:kern w:val="1"/>
      <w:sz w:val="24"/>
      <w:szCs w:val="20"/>
    </w:rPr>
  </w:style>
  <w:style w:type="paragraph" w:styleId="Rientronormale">
    <w:name w:val="Normal Indent"/>
    <w:basedOn w:val="Normale"/>
    <w:uiPriority w:val="99"/>
    <w:rsid w:val="000D5BA1"/>
    <w:pPr>
      <w:widowControl w:val="0"/>
      <w:suppressAutoHyphens/>
      <w:overflowPunct w:val="0"/>
      <w:autoSpaceDE w:val="0"/>
      <w:autoSpaceDN w:val="0"/>
      <w:adjustRightInd w:val="0"/>
      <w:spacing w:before="0" w:after="0"/>
      <w:ind w:left="708"/>
      <w:textAlignment w:val="baseline"/>
    </w:pPr>
    <w:rPr>
      <w:rFonts w:eastAsia="Times New Roman" w:cs="Times New Roman"/>
      <w:kern w:val="1"/>
      <w:szCs w:val="20"/>
      <w:lang w:eastAsia="it-IT"/>
    </w:rPr>
  </w:style>
  <w:style w:type="paragraph" w:customStyle="1" w:styleId="testo3">
    <w:name w:val="testo3"/>
    <w:basedOn w:val="Rientronormale"/>
    <w:uiPriority w:val="99"/>
    <w:rsid w:val="000D5BA1"/>
    <w:pPr>
      <w:ind w:left="567"/>
    </w:pPr>
  </w:style>
  <w:style w:type="paragraph" w:customStyle="1" w:styleId="testo4">
    <w:name w:val="testo 4"/>
    <w:basedOn w:val="testo3"/>
    <w:uiPriority w:val="99"/>
    <w:rsid w:val="000D5BA1"/>
  </w:style>
  <w:style w:type="paragraph" w:customStyle="1" w:styleId="Intestazionetabella">
    <w:name w:val="Intestazione tabella"/>
    <w:basedOn w:val="Contenutotabella"/>
    <w:uiPriority w:val="99"/>
    <w:rsid w:val="000D5BA1"/>
    <w:pPr>
      <w:overflowPunct w:val="0"/>
      <w:autoSpaceDE w:val="0"/>
      <w:autoSpaceDN w:val="0"/>
      <w:adjustRightInd w:val="0"/>
      <w:jc w:val="center"/>
      <w:textAlignment w:val="baseline"/>
    </w:pPr>
    <w:rPr>
      <w:rFonts w:ascii="Times New Roman" w:eastAsia="Times New Roman" w:hAnsi="Times New Roman" w:cs="Times New Roman"/>
      <w:b/>
      <w:kern w:val="1"/>
      <w:szCs w:val="20"/>
      <w:lang w:eastAsia="it-IT" w:bidi="ar-SA"/>
    </w:rPr>
  </w:style>
  <w:style w:type="paragraph" w:customStyle="1" w:styleId="descr3">
    <w:name w:val="descr3"/>
    <w:basedOn w:val="Normale"/>
    <w:uiPriority w:val="99"/>
    <w:rsid w:val="000D5BA1"/>
    <w:pPr>
      <w:numPr>
        <w:numId w:val="31"/>
      </w:numPr>
      <w:spacing w:before="40" w:after="40" w:line="40" w:lineRule="atLeast"/>
      <w:jc w:val="both"/>
    </w:pPr>
    <w:rPr>
      <w:rFonts w:eastAsia="Times New Roman" w:cs="Times New Roman"/>
      <w:szCs w:val="20"/>
      <w:lang w:eastAsia="it-IT"/>
    </w:rPr>
  </w:style>
  <w:style w:type="paragraph" w:styleId="Indice3">
    <w:name w:val="index 3"/>
    <w:basedOn w:val="Normale"/>
    <w:next w:val="Normale"/>
    <w:autoRedefine/>
    <w:uiPriority w:val="99"/>
    <w:semiHidden/>
    <w:rsid w:val="000D5BA1"/>
    <w:pPr>
      <w:widowControl w:val="0"/>
      <w:suppressAutoHyphens/>
      <w:overflowPunct w:val="0"/>
      <w:autoSpaceDE w:val="0"/>
      <w:autoSpaceDN w:val="0"/>
      <w:adjustRightInd w:val="0"/>
      <w:spacing w:before="0" w:after="0"/>
      <w:ind w:left="720" w:hanging="240"/>
      <w:textAlignment w:val="baseline"/>
    </w:pPr>
    <w:rPr>
      <w:rFonts w:eastAsia="Times New Roman" w:cs="Times New Roman"/>
      <w:kern w:val="1"/>
      <w:sz w:val="20"/>
      <w:szCs w:val="20"/>
      <w:lang w:eastAsia="it-IT"/>
    </w:rPr>
  </w:style>
  <w:style w:type="paragraph" w:styleId="Indice4">
    <w:name w:val="index 4"/>
    <w:basedOn w:val="Normale"/>
    <w:next w:val="Normale"/>
    <w:autoRedefine/>
    <w:uiPriority w:val="99"/>
    <w:semiHidden/>
    <w:rsid w:val="000D5BA1"/>
    <w:pPr>
      <w:widowControl w:val="0"/>
      <w:suppressAutoHyphens/>
      <w:overflowPunct w:val="0"/>
      <w:autoSpaceDE w:val="0"/>
      <w:autoSpaceDN w:val="0"/>
      <w:adjustRightInd w:val="0"/>
      <w:spacing w:before="0" w:after="0"/>
      <w:ind w:left="960" w:hanging="240"/>
      <w:textAlignment w:val="baseline"/>
    </w:pPr>
    <w:rPr>
      <w:rFonts w:eastAsia="Times New Roman" w:cs="Times New Roman"/>
      <w:kern w:val="1"/>
      <w:sz w:val="20"/>
      <w:szCs w:val="20"/>
      <w:lang w:eastAsia="it-IT"/>
    </w:rPr>
  </w:style>
  <w:style w:type="paragraph" w:styleId="Indice5">
    <w:name w:val="index 5"/>
    <w:basedOn w:val="Normale"/>
    <w:next w:val="Normale"/>
    <w:autoRedefine/>
    <w:uiPriority w:val="99"/>
    <w:semiHidden/>
    <w:rsid w:val="000D5BA1"/>
    <w:pPr>
      <w:widowControl w:val="0"/>
      <w:suppressAutoHyphens/>
      <w:overflowPunct w:val="0"/>
      <w:autoSpaceDE w:val="0"/>
      <w:autoSpaceDN w:val="0"/>
      <w:adjustRightInd w:val="0"/>
      <w:spacing w:before="0" w:after="0"/>
      <w:ind w:left="1200" w:hanging="240"/>
      <w:textAlignment w:val="baseline"/>
    </w:pPr>
    <w:rPr>
      <w:rFonts w:eastAsia="Times New Roman" w:cs="Times New Roman"/>
      <w:kern w:val="1"/>
      <w:sz w:val="20"/>
      <w:szCs w:val="20"/>
      <w:lang w:eastAsia="it-IT"/>
    </w:rPr>
  </w:style>
  <w:style w:type="paragraph" w:styleId="Indice6">
    <w:name w:val="index 6"/>
    <w:basedOn w:val="Normale"/>
    <w:next w:val="Normale"/>
    <w:autoRedefine/>
    <w:uiPriority w:val="99"/>
    <w:semiHidden/>
    <w:rsid w:val="000D5BA1"/>
    <w:pPr>
      <w:widowControl w:val="0"/>
      <w:suppressAutoHyphens/>
      <w:overflowPunct w:val="0"/>
      <w:autoSpaceDE w:val="0"/>
      <w:autoSpaceDN w:val="0"/>
      <w:adjustRightInd w:val="0"/>
      <w:spacing w:before="0" w:after="0"/>
      <w:ind w:left="1440" w:hanging="240"/>
      <w:textAlignment w:val="baseline"/>
    </w:pPr>
    <w:rPr>
      <w:rFonts w:eastAsia="Times New Roman" w:cs="Times New Roman"/>
      <w:kern w:val="1"/>
      <w:sz w:val="20"/>
      <w:szCs w:val="20"/>
      <w:lang w:eastAsia="it-IT"/>
    </w:rPr>
  </w:style>
  <w:style w:type="paragraph" w:styleId="Indice7">
    <w:name w:val="index 7"/>
    <w:basedOn w:val="Normale"/>
    <w:next w:val="Normale"/>
    <w:autoRedefine/>
    <w:uiPriority w:val="99"/>
    <w:semiHidden/>
    <w:rsid w:val="000D5BA1"/>
    <w:pPr>
      <w:widowControl w:val="0"/>
      <w:suppressAutoHyphens/>
      <w:overflowPunct w:val="0"/>
      <w:autoSpaceDE w:val="0"/>
      <w:autoSpaceDN w:val="0"/>
      <w:adjustRightInd w:val="0"/>
      <w:spacing w:before="0" w:after="0"/>
      <w:ind w:left="1680" w:hanging="240"/>
      <w:textAlignment w:val="baseline"/>
    </w:pPr>
    <w:rPr>
      <w:rFonts w:eastAsia="Times New Roman" w:cs="Times New Roman"/>
      <w:kern w:val="1"/>
      <w:sz w:val="20"/>
      <w:szCs w:val="20"/>
      <w:lang w:eastAsia="it-IT"/>
    </w:rPr>
  </w:style>
  <w:style w:type="paragraph" w:styleId="Indice8">
    <w:name w:val="index 8"/>
    <w:basedOn w:val="Normale"/>
    <w:next w:val="Normale"/>
    <w:autoRedefine/>
    <w:uiPriority w:val="99"/>
    <w:semiHidden/>
    <w:rsid w:val="000D5BA1"/>
    <w:pPr>
      <w:widowControl w:val="0"/>
      <w:suppressAutoHyphens/>
      <w:overflowPunct w:val="0"/>
      <w:autoSpaceDE w:val="0"/>
      <w:autoSpaceDN w:val="0"/>
      <w:adjustRightInd w:val="0"/>
      <w:spacing w:before="0" w:after="0"/>
      <w:ind w:left="1920" w:hanging="240"/>
      <w:textAlignment w:val="baseline"/>
    </w:pPr>
    <w:rPr>
      <w:rFonts w:eastAsia="Times New Roman" w:cs="Times New Roman"/>
      <w:kern w:val="1"/>
      <w:sz w:val="20"/>
      <w:szCs w:val="20"/>
      <w:lang w:eastAsia="it-IT"/>
    </w:rPr>
  </w:style>
  <w:style w:type="paragraph" w:styleId="Indice9">
    <w:name w:val="index 9"/>
    <w:basedOn w:val="Normale"/>
    <w:next w:val="Normale"/>
    <w:autoRedefine/>
    <w:uiPriority w:val="99"/>
    <w:semiHidden/>
    <w:rsid w:val="000D5BA1"/>
    <w:pPr>
      <w:widowControl w:val="0"/>
      <w:suppressAutoHyphens/>
      <w:overflowPunct w:val="0"/>
      <w:autoSpaceDE w:val="0"/>
      <w:autoSpaceDN w:val="0"/>
      <w:adjustRightInd w:val="0"/>
      <w:spacing w:before="0" w:after="0"/>
      <w:ind w:left="2160" w:hanging="240"/>
      <w:textAlignment w:val="baseline"/>
    </w:pPr>
    <w:rPr>
      <w:rFonts w:eastAsia="Times New Roman" w:cs="Times New Roman"/>
      <w:kern w:val="1"/>
      <w:sz w:val="20"/>
      <w:szCs w:val="20"/>
      <w:lang w:eastAsia="it-IT"/>
    </w:rPr>
  </w:style>
  <w:style w:type="paragraph" w:styleId="Testonormale">
    <w:name w:val="Plain Text"/>
    <w:basedOn w:val="Normale"/>
    <w:link w:val="TestonormaleCarattere"/>
    <w:uiPriority w:val="99"/>
    <w:rsid w:val="000D5BA1"/>
    <w:pPr>
      <w:spacing w:before="0" w:after="0"/>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0D5BA1"/>
    <w:rPr>
      <w:rFonts w:ascii="Courier New" w:eastAsia="Times New Roman" w:hAnsi="Courier New" w:cs="Times New Roman"/>
      <w:sz w:val="20"/>
      <w:szCs w:val="20"/>
      <w:lang w:eastAsia="it-IT"/>
    </w:rPr>
  </w:style>
  <w:style w:type="paragraph" w:customStyle="1" w:styleId="Allegato3">
    <w:name w:val="Allegato 3"/>
    <w:basedOn w:val="Titolo3"/>
    <w:uiPriority w:val="99"/>
    <w:rsid w:val="000D5BA1"/>
    <w:pPr>
      <w:keepLines w:val="0"/>
      <w:numPr>
        <w:ilvl w:val="2"/>
        <w:numId w:val="32"/>
      </w:numPr>
      <w:tabs>
        <w:tab w:val="clear" w:pos="3075"/>
      </w:tabs>
      <w:spacing w:before="240" w:after="120"/>
    </w:pPr>
    <w:rPr>
      <w:rFonts w:ascii="Times New Roman" w:eastAsia="Times New Roman" w:hAnsi="Times New Roman"/>
      <w:b/>
      <w:i/>
      <w:smallCaps/>
      <w:color w:val="auto"/>
      <w:szCs w:val="20"/>
      <w:lang w:eastAsia="it-IT"/>
    </w:rPr>
  </w:style>
  <w:style w:type="paragraph" w:customStyle="1" w:styleId="Alleg1">
    <w:name w:val="Alleg 1"/>
    <w:basedOn w:val="Titolo1"/>
    <w:uiPriority w:val="99"/>
    <w:rsid w:val="000D5BA1"/>
    <w:pPr>
      <w:keepLines w:val="0"/>
      <w:pageBreakBefore/>
      <w:numPr>
        <w:numId w:val="33"/>
      </w:numPr>
      <w:tabs>
        <w:tab w:val="left" w:pos="0"/>
        <w:tab w:val="left" w:pos="720"/>
        <w:tab w:val="right" w:leader="dot" w:pos="9629"/>
      </w:tabs>
      <w:spacing w:before="120" w:after="120"/>
      <w:jc w:val="both"/>
    </w:pPr>
    <w:rPr>
      <w:rFonts w:ascii="Times New Roman" w:eastAsia="Times New Roman" w:hAnsi="Times New Roman"/>
      <w:bCs/>
      <w:caps/>
      <w:color w:val="auto"/>
      <w:kern w:val="28"/>
      <w:sz w:val="24"/>
      <w:szCs w:val="20"/>
      <w:lang w:eastAsia="it-IT"/>
    </w:rPr>
  </w:style>
  <w:style w:type="paragraph" w:customStyle="1" w:styleId="Alleg2">
    <w:name w:val="Alleg 2"/>
    <w:basedOn w:val="Titolo2"/>
    <w:uiPriority w:val="99"/>
    <w:rsid w:val="000D5BA1"/>
    <w:pPr>
      <w:keepLines w:val="0"/>
      <w:spacing w:before="120" w:after="120"/>
    </w:pPr>
    <w:rPr>
      <w:rFonts w:ascii="Times New Roman" w:eastAsia="Times New Roman" w:hAnsi="Times New Roman"/>
      <w:b/>
      <w:smallCaps/>
      <w:color w:val="auto"/>
      <w:sz w:val="24"/>
      <w:szCs w:val="20"/>
      <w:lang w:val="x-none" w:eastAsia="x-none"/>
    </w:rPr>
  </w:style>
  <w:style w:type="paragraph" w:customStyle="1" w:styleId="didascalia0">
    <w:name w:val="didascalia"/>
    <w:basedOn w:val="Normale"/>
    <w:autoRedefine/>
    <w:uiPriority w:val="99"/>
    <w:rsid w:val="000D5BA1"/>
    <w:pPr>
      <w:spacing w:before="0" w:after="0"/>
      <w:ind w:left="567"/>
      <w:jc w:val="center"/>
    </w:pPr>
    <w:rPr>
      <w:rFonts w:eastAsia="Times New Roman" w:cs="Times New Roman"/>
      <w:szCs w:val="24"/>
      <w:lang w:eastAsia="it-IT"/>
    </w:rPr>
  </w:style>
  <w:style w:type="paragraph" w:customStyle="1" w:styleId="NormaleArial">
    <w:name w:val="NormaleArial"/>
    <w:basedOn w:val="Normale"/>
    <w:autoRedefine/>
    <w:uiPriority w:val="99"/>
    <w:rsid w:val="000D5BA1"/>
    <w:pPr>
      <w:spacing w:before="0" w:after="0"/>
      <w:jc w:val="both"/>
    </w:pPr>
    <w:rPr>
      <w:rFonts w:eastAsia="Times New Roman" w:cs="Times New Roman"/>
      <w:bCs/>
      <w:szCs w:val="24"/>
      <w:lang w:eastAsia="it-IT"/>
    </w:rPr>
  </w:style>
  <w:style w:type="table" w:styleId="TabellaWeb3">
    <w:name w:val="Table Web 3"/>
    <w:basedOn w:val="Tabellanormale"/>
    <w:rsid w:val="000D5BA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ileCorpotestoSinistro0cm1Carattere2">
    <w:name w:val="Stile Corpo testo + Sinistro:  0 cm1 Carattere2"/>
    <w:link w:val="StileCorpotestoSinistro0cm1"/>
    <w:rsid w:val="000D5BA1"/>
    <w:rPr>
      <w:rFonts w:ascii="Times New Roman" w:eastAsia="Times New Roman" w:hAnsi="Times New Roman" w:cs="Times New Roman"/>
      <w:kern w:val="1"/>
      <w:sz w:val="24"/>
      <w:szCs w:val="20"/>
      <w:lang w:eastAsia="it-IT"/>
    </w:rPr>
  </w:style>
  <w:style w:type="paragraph" w:customStyle="1" w:styleId="Paragrafonumerato123">
    <w:name w:val="Paragrafo numerato 1. 2. 3...."/>
    <w:basedOn w:val="Corpotesto"/>
    <w:uiPriority w:val="99"/>
    <w:rsid w:val="000D5BA1"/>
    <w:pPr>
      <w:numPr>
        <w:numId w:val="34"/>
      </w:numPr>
      <w:autoSpaceDE w:val="0"/>
      <w:autoSpaceDN w:val="0"/>
      <w:spacing w:before="240" w:line="240" w:lineRule="auto"/>
    </w:pPr>
    <w:rPr>
      <w:rFonts w:ascii="Arial" w:hAnsi="Arial"/>
      <w:sz w:val="22"/>
    </w:rPr>
  </w:style>
  <w:style w:type="paragraph" w:customStyle="1" w:styleId="Titolodocumento">
    <w:name w:val="Titolo documento"/>
    <w:basedOn w:val="Corpotesto"/>
    <w:uiPriority w:val="99"/>
    <w:rsid w:val="000D5BA1"/>
    <w:pPr>
      <w:spacing w:before="3360" w:after="1200" w:line="240" w:lineRule="auto"/>
      <w:contextualSpacing/>
      <w:jc w:val="center"/>
    </w:pPr>
    <w:rPr>
      <w:rFonts w:ascii="Arial" w:hAnsi="Arial"/>
      <w:b/>
      <w:i/>
      <w:caps/>
      <w:sz w:val="22"/>
    </w:rPr>
  </w:style>
  <w:style w:type="paragraph" w:customStyle="1" w:styleId="Allegato-titolo">
    <w:name w:val="Allegato - titolo"/>
    <w:basedOn w:val="Allegato-dicitura"/>
    <w:uiPriority w:val="99"/>
    <w:rsid w:val="000D5BA1"/>
    <w:pPr>
      <w:keepNext w:val="0"/>
      <w:widowControl/>
      <w:suppressAutoHyphens w:val="0"/>
      <w:overflowPunct/>
      <w:adjustRightInd/>
      <w:spacing w:before="0" w:after="0"/>
      <w:textAlignment w:val="auto"/>
    </w:pPr>
    <w:rPr>
      <w:rFonts w:ascii="Arial" w:hAnsi="Arial"/>
      <w:bCs/>
      <w:caps w:val="0"/>
      <w:kern w:val="0"/>
      <w:sz w:val="22"/>
      <w:szCs w:val="24"/>
    </w:rPr>
  </w:style>
  <w:style w:type="paragraph" w:customStyle="1" w:styleId="Didascalia1">
    <w:name w:val="Didascalia1"/>
    <w:basedOn w:val="Normale"/>
    <w:next w:val="Normale"/>
    <w:uiPriority w:val="99"/>
    <w:rsid w:val="000D5BA1"/>
    <w:pPr>
      <w:suppressAutoHyphens/>
      <w:spacing w:before="0" w:after="0"/>
    </w:pPr>
    <w:rPr>
      <w:rFonts w:eastAsia="Times New Roman" w:cs="Times New Roman"/>
      <w:b/>
      <w:bCs/>
      <w:sz w:val="20"/>
      <w:szCs w:val="20"/>
      <w:lang w:eastAsia="ar-SA"/>
    </w:rPr>
  </w:style>
  <w:style w:type="paragraph" w:customStyle="1" w:styleId="Corpo">
    <w:name w:val="Corpo"/>
    <w:uiPriority w:val="99"/>
    <w:rsid w:val="000D5BA1"/>
    <w:pPr>
      <w:suppressAutoHyphens/>
      <w:spacing w:before="40" w:after="80" w:line="240" w:lineRule="auto"/>
      <w:ind w:firstLine="284"/>
      <w:jc w:val="both"/>
    </w:pPr>
    <w:rPr>
      <w:rFonts w:ascii="Tahoma" w:eastAsia="Arial" w:hAnsi="Tahoma" w:cs="Times New Roman"/>
      <w:lang w:eastAsia="ar-SA"/>
    </w:rPr>
  </w:style>
  <w:style w:type="paragraph" w:customStyle="1" w:styleId="DatiFunzione">
    <w:name w:val="DatiFunzione"/>
    <w:basedOn w:val="Normale"/>
    <w:autoRedefine/>
    <w:uiPriority w:val="99"/>
    <w:rsid w:val="000D5BA1"/>
    <w:pPr>
      <w:widowControl w:val="0"/>
      <w:numPr>
        <w:numId w:val="35"/>
      </w:numPr>
      <w:suppressAutoHyphens/>
      <w:overflowPunct w:val="0"/>
      <w:autoSpaceDE w:val="0"/>
      <w:autoSpaceDN w:val="0"/>
      <w:adjustRightInd w:val="0"/>
      <w:spacing w:after="0"/>
      <w:jc w:val="both"/>
      <w:textAlignment w:val="baseline"/>
    </w:pPr>
    <w:rPr>
      <w:rFonts w:ascii="Arial" w:eastAsia="Times New Roman" w:hAnsi="Arial" w:cs="Times New Roman"/>
      <w:kern w:val="1"/>
      <w:sz w:val="22"/>
      <w:lang w:val="x-none" w:eastAsia="x-none"/>
    </w:rPr>
  </w:style>
  <w:style w:type="paragraph" w:customStyle="1" w:styleId="DescrizioneRequisito">
    <w:name w:val="DescrizioneRequisito"/>
    <w:basedOn w:val="Normale"/>
    <w:link w:val="DescrizioneRequisitoCarattere"/>
    <w:autoRedefine/>
    <w:rsid w:val="000D5BA1"/>
    <w:pPr>
      <w:widowControl w:val="0"/>
      <w:suppressAutoHyphens/>
      <w:overflowPunct w:val="0"/>
      <w:autoSpaceDE w:val="0"/>
      <w:autoSpaceDN w:val="0"/>
      <w:adjustRightInd w:val="0"/>
      <w:spacing w:before="0" w:after="0"/>
      <w:jc w:val="both"/>
      <w:textAlignment w:val="baseline"/>
    </w:pPr>
    <w:rPr>
      <w:rFonts w:eastAsia="Times New Roman" w:cs="Times New Roman"/>
      <w:kern w:val="1"/>
      <w:szCs w:val="20"/>
      <w:lang w:eastAsia="it-IT"/>
    </w:rPr>
  </w:style>
  <w:style w:type="character" w:customStyle="1" w:styleId="Donadio">
    <w:name w:val="Donadio"/>
    <w:semiHidden/>
    <w:rsid w:val="000D5BA1"/>
    <w:rPr>
      <w:rFonts w:ascii="Arial" w:hAnsi="Arial" w:cs="Arial"/>
      <w:color w:val="auto"/>
      <w:sz w:val="20"/>
      <w:szCs w:val="20"/>
    </w:rPr>
  </w:style>
  <w:style w:type="paragraph" w:customStyle="1" w:styleId="Refcls">
    <w:name w:val="Refcls"/>
    <w:basedOn w:val="Normale"/>
    <w:autoRedefine/>
    <w:uiPriority w:val="99"/>
    <w:rsid w:val="000D5BA1"/>
    <w:pPr>
      <w:numPr>
        <w:numId w:val="36"/>
      </w:numPr>
      <w:spacing w:before="0" w:after="0"/>
      <w:jc w:val="both"/>
    </w:pPr>
    <w:rPr>
      <w:rFonts w:eastAsia="Times New Roman" w:cs="Times New Roman"/>
      <w:szCs w:val="24"/>
      <w:lang w:eastAsia="it-IT"/>
    </w:rPr>
  </w:style>
  <w:style w:type="paragraph" w:customStyle="1" w:styleId="Elencopuntato">
    <w:name w:val="Elenco puntato"/>
    <w:basedOn w:val="Normale"/>
    <w:uiPriority w:val="99"/>
    <w:rsid w:val="000D5BA1"/>
    <w:pPr>
      <w:numPr>
        <w:numId w:val="37"/>
      </w:numPr>
      <w:spacing w:before="0" w:after="60"/>
      <w:jc w:val="both"/>
    </w:pPr>
    <w:rPr>
      <w:rFonts w:ascii="Tahoma" w:eastAsia="Times New Roman" w:hAnsi="Tahoma" w:cs="Times New Roman"/>
      <w:sz w:val="22"/>
      <w:szCs w:val="24"/>
      <w:lang w:eastAsia="it-IT"/>
    </w:rPr>
  </w:style>
  <w:style w:type="paragraph" w:customStyle="1" w:styleId="Refcsp">
    <w:name w:val="Refcsp"/>
    <w:basedOn w:val="Normale"/>
    <w:autoRedefine/>
    <w:uiPriority w:val="99"/>
    <w:rsid w:val="000D5BA1"/>
    <w:pPr>
      <w:numPr>
        <w:numId w:val="38"/>
      </w:numPr>
      <w:spacing w:before="0" w:after="0"/>
      <w:jc w:val="both"/>
    </w:pPr>
    <w:rPr>
      <w:rFonts w:eastAsia="Times New Roman" w:cs="Times New Roman"/>
      <w:szCs w:val="24"/>
      <w:lang w:eastAsia="it-IT"/>
    </w:rPr>
  </w:style>
  <w:style w:type="paragraph" w:customStyle="1" w:styleId="Titololivello2">
    <w:name w:val="Titolo livello 2"/>
    <w:basedOn w:val="Titolo2"/>
    <w:uiPriority w:val="99"/>
    <w:rsid w:val="000D5BA1"/>
    <w:pPr>
      <w:keepLines w:val="0"/>
      <w:widowControl w:val="0"/>
      <w:tabs>
        <w:tab w:val="num" w:pos="720"/>
      </w:tabs>
      <w:suppressAutoHyphens/>
      <w:overflowPunct w:val="0"/>
      <w:autoSpaceDE w:val="0"/>
      <w:autoSpaceDN w:val="0"/>
      <w:adjustRightInd w:val="0"/>
      <w:spacing w:before="240" w:after="120"/>
      <w:ind w:left="720" w:hanging="720"/>
      <w:jc w:val="left"/>
      <w:textAlignment w:val="baseline"/>
    </w:pPr>
    <w:rPr>
      <w:rFonts w:ascii="Times New Roman" w:eastAsia="Times New Roman" w:hAnsi="Times New Roman"/>
      <w:b/>
      <w:smallCaps/>
      <w:color w:val="auto"/>
      <w:kern w:val="24"/>
      <w:sz w:val="24"/>
      <w:szCs w:val="24"/>
      <w:lang w:val="x-none" w:eastAsia="x-none"/>
    </w:rPr>
  </w:style>
  <w:style w:type="paragraph" w:customStyle="1" w:styleId="Requisito">
    <w:name w:val="Requisito"/>
    <w:basedOn w:val="Titololivello2"/>
    <w:uiPriority w:val="99"/>
    <w:rsid w:val="000D5BA1"/>
    <w:pPr>
      <w:numPr>
        <w:ilvl w:val="1"/>
      </w:numPr>
      <w:tabs>
        <w:tab w:val="num" w:pos="720"/>
      </w:tabs>
      <w:ind w:left="720" w:hanging="720"/>
    </w:pPr>
  </w:style>
  <w:style w:type="paragraph" w:customStyle="1" w:styleId="UseCaseLivello3">
    <w:name w:val="UseCase Livello3"/>
    <w:basedOn w:val="Titolo3"/>
    <w:autoRedefine/>
    <w:uiPriority w:val="99"/>
    <w:rsid w:val="000D5BA1"/>
    <w:pPr>
      <w:keepLines w:val="0"/>
      <w:tabs>
        <w:tab w:val="clear" w:pos="3075"/>
        <w:tab w:val="left" w:pos="284"/>
        <w:tab w:val="num" w:pos="720"/>
      </w:tabs>
      <w:spacing w:before="240" w:after="60"/>
      <w:ind w:left="720" w:hanging="720"/>
    </w:pPr>
    <w:rPr>
      <w:rFonts w:ascii="Arial" w:eastAsia="Times New Roman" w:hAnsi="Arial"/>
      <w:b/>
      <w:color w:val="auto"/>
      <w:lang w:val="x-none"/>
    </w:rPr>
  </w:style>
  <w:style w:type="character" w:customStyle="1" w:styleId="DescrizioneRequisitoCarattere">
    <w:name w:val="DescrizioneRequisito Carattere"/>
    <w:link w:val="DescrizioneRequisito"/>
    <w:rsid w:val="000D5BA1"/>
    <w:rPr>
      <w:rFonts w:ascii="Times New Roman" w:eastAsia="Times New Roman" w:hAnsi="Times New Roman" w:cs="Times New Roman"/>
      <w:kern w:val="1"/>
      <w:sz w:val="24"/>
      <w:szCs w:val="20"/>
      <w:lang w:eastAsia="it-IT"/>
    </w:rPr>
  </w:style>
  <w:style w:type="paragraph" w:customStyle="1" w:styleId="StepAlternativo">
    <w:name w:val="StepAlternativo"/>
    <w:basedOn w:val="Normale"/>
    <w:link w:val="StepAlternativoCarattere"/>
    <w:qFormat/>
    <w:rsid w:val="000D5BA1"/>
    <w:pPr>
      <w:widowControl w:val="0"/>
      <w:suppressAutoHyphens/>
      <w:overflowPunct w:val="0"/>
      <w:autoSpaceDE w:val="0"/>
      <w:autoSpaceDN w:val="0"/>
      <w:adjustRightInd w:val="0"/>
      <w:spacing w:after="0"/>
      <w:jc w:val="both"/>
      <w:textAlignment w:val="baseline"/>
    </w:pPr>
    <w:rPr>
      <w:rFonts w:eastAsia="Times New Roman" w:cs="Times New Roman"/>
      <w:kern w:val="1"/>
      <w:szCs w:val="20"/>
      <w:lang w:val="x-none" w:eastAsia="x-none"/>
    </w:rPr>
  </w:style>
  <w:style w:type="character" w:customStyle="1" w:styleId="StepAlternativoCarattere">
    <w:name w:val="StepAlternativo Carattere"/>
    <w:link w:val="StepAlternativo"/>
    <w:rsid w:val="000D5BA1"/>
    <w:rPr>
      <w:rFonts w:ascii="Times New Roman" w:eastAsia="Times New Roman" w:hAnsi="Times New Roman" w:cs="Times New Roman"/>
      <w:kern w:val="1"/>
      <w:sz w:val="24"/>
      <w:szCs w:val="20"/>
      <w:lang w:val="x-none" w:eastAsia="x-none"/>
    </w:rPr>
  </w:style>
  <w:style w:type="character" w:customStyle="1" w:styleId="apple-converted-space">
    <w:name w:val="apple-converted-space"/>
    <w:rsid w:val="000D5BA1"/>
  </w:style>
  <w:style w:type="character" w:customStyle="1" w:styleId="puntopienoCarattere1">
    <w:name w:val="puntopieno Carattere1"/>
    <w:link w:val="puntopieno"/>
    <w:rsid w:val="000D5BA1"/>
    <w:rPr>
      <w:rFonts w:ascii="Arial" w:eastAsia="Times New Roman" w:hAnsi="Arial" w:cs="Times New Roman"/>
      <w:i/>
      <w:kern w:val="1"/>
      <w:sz w:val="24"/>
      <w:szCs w:val="20"/>
      <w:lang w:val="x-none" w:eastAsia="x-none"/>
    </w:rPr>
  </w:style>
  <w:style w:type="table" w:styleId="Grigliatabella10">
    <w:name w:val="Table Grid 1"/>
    <w:basedOn w:val="Tabellanormale"/>
    <w:rsid w:val="008D28CF"/>
    <w:pPr>
      <w:spacing w:before="240" w:after="0" w:line="240" w:lineRule="auto"/>
      <w:jc w:val="both"/>
    </w:pPr>
    <w:rPr>
      <w:rFonts w:ascii="Times New Roman" w:eastAsia="Times New Roman" w:hAnsi="Times New Roman" w:cs="Times New Roman"/>
      <w:sz w:val="20"/>
      <w:szCs w:val="20"/>
      <w:lang w:eastAsia="it-I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
    <w:name w:val="TableGrid"/>
    <w:rsid w:val="008D28CF"/>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table" w:customStyle="1" w:styleId="Tabellasemplice-21">
    <w:name w:val="Tabella semplice - 21"/>
    <w:basedOn w:val="Tabellanormale"/>
    <w:uiPriority w:val="42"/>
    <w:rsid w:val="008428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11">
    <w:name w:val="Tabella semplice - 11"/>
    <w:basedOn w:val="Tabellanormale"/>
    <w:uiPriority w:val="41"/>
    <w:rsid w:val="008428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olo1Carattere1">
    <w:name w:val="Titolo 1 Carattere1"/>
    <w:aliases w:val="0 Carattere1,ch0 Carattere1,Numbered - 1 Carattere1,Titolo 1-da-architettura-dwh Carattere1,SAHeading 1 Carattere1,toc 1 Carattere1,rlhead1 Carattere1,fjb1 Carattere1,t1 Carattere1,level 1 Carattere1,Level 1 Head Carattere1"/>
    <w:basedOn w:val="Carpredefinitoparagrafo"/>
    <w:uiPriority w:val="9"/>
    <w:rsid w:val="0062549A"/>
    <w:rPr>
      <w:rFonts w:ascii="Calibri Light" w:eastAsia="Times New Roman" w:hAnsi="Calibri Light" w:cs="Times New Roman"/>
      <w:color w:val="2E74B5"/>
      <w:sz w:val="32"/>
      <w:szCs w:val="32"/>
    </w:rPr>
  </w:style>
  <w:style w:type="character" w:customStyle="1" w:styleId="Titolo2Carattere1">
    <w:name w:val="Titolo 2 Carattere1"/>
    <w:aliases w:val="1 Carattere1,ch1 Carattere1,Titolo 2_da_architettura_dwh Carattere1,h2 Carattere1,H2 Carattere1,rlhead2 Carattere1,Attribute Heading 2 Carattere1,Hea... Carattere1,Header 2 Carattere1,l2 Carattere1,Level 2 Head Carattere1"/>
    <w:basedOn w:val="Carpredefinitoparagrafo"/>
    <w:semiHidden/>
    <w:rsid w:val="0062549A"/>
    <w:rPr>
      <w:rFonts w:ascii="Calibri Light" w:eastAsia="Times New Roman" w:hAnsi="Calibri Light" w:cs="Times New Roman"/>
      <w:color w:val="2E74B5"/>
      <w:sz w:val="26"/>
      <w:szCs w:val="26"/>
    </w:rPr>
  </w:style>
  <w:style w:type="character" w:customStyle="1" w:styleId="Titolo3Carattere1">
    <w:name w:val="Titolo 3 Carattere1"/>
    <w:aliases w:val="Carattere Carattere1,2 Carattere1,ch2 Carattere1,Table Attribute Heading Carattere1,summit Carattere1,y Carattere1,Org Heading 1 Carattere1,h1 Carattere1,§ Carattere1,§§ Carattere1,l3 Carattere1,Level 3 Head Carattere1,h3 Carattere"/>
    <w:basedOn w:val="Carpredefinitoparagrafo"/>
    <w:semiHidden/>
    <w:rsid w:val="0062549A"/>
    <w:rPr>
      <w:rFonts w:ascii="Calibri Light" w:eastAsia="Times New Roman" w:hAnsi="Calibri Light" w:cs="Times New Roman"/>
      <w:color w:val="1F4D78"/>
      <w:sz w:val="24"/>
      <w:szCs w:val="24"/>
    </w:rPr>
  </w:style>
  <w:style w:type="character" w:customStyle="1" w:styleId="Titolo4Carattere1">
    <w:name w:val="Titolo 4 Carattere1"/>
    <w:aliases w:val="3 Carattere1,ch3 Carattere1,H4 Carattere1,h4 Carattere1,Titolo 4.gf Carattere1,a. Carattere1,Bullet 1 Carattere1,Unterunterabschnitt Carattere1,dash Carattere1,4 dash Carattere1,d Carattere1,4 dash1 Carattere1,d1 Carattere1"/>
    <w:basedOn w:val="Carpredefinitoparagrafo"/>
    <w:semiHidden/>
    <w:rsid w:val="0062549A"/>
    <w:rPr>
      <w:rFonts w:ascii="Calibri Light" w:eastAsia="Times New Roman" w:hAnsi="Calibri Light" w:cs="Times New Roman"/>
      <w:i/>
      <w:iCs/>
      <w:color w:val="2E74B5"/>
      <w:sz w:val="24"/>
      <w:szCs w:val="22"/>
    </w:rPr>
  </w:style>
  <w:style w:type="character" w:customStyle="1" w:styleId="Titolo5Carattere1">
    <w:name w:val="Titolo 5 Carattere1"/>
    <w:aliases w:val="N.A. Carattere1,4 Carattere1,ch4 Carattere1,tabtit Carattere1,tt Carattere1,H5 Carattere1,Heading 5prop Carattere1,h5 Carattere1,Tit5 Carattere1,tit5 Carattere1,Block Label Carattere1,Ref Heading 2 Carattere1,rh2 Carattere1"/>
    <w:basedOn w:val="Carpredefinitoparagrafo"/>
    <w:uiPriority w:val="9"/>
    <w:semiHidden/>
    <w:rsid w:val="0062549A"/>
    <w:rPr>
      <w:rFonts w:ascii="Calibri Light" w:eastAsia="Times New Roman" w:hAnsi="Calibri Light" w:cs="Times New Roman"/>
      <w:color w:val="2E74B5"/>
      <w:sz w:val="24"/>
      <w:szCs w:val="22"/>
    </w:rPr>
  </w:style>
  <w:style w:type="character" w:customStyle="1" w:styleId="Titolo6Carattere1">
    <w:name w:val="Titolo 6 Carattere1"/>
    <w:aliases w:val="h6 Carattere1,Tit6 Carattere1,H6 Carattere1,H61 Carattere1,H62 Carattere1,H63 Carattere1,H64 Carattere1,H65 Carattere1,H66 Carattere1,H67 Carattere1,H68 Carattere1,H69 Carattere1,H610 Carattere1,H611 Carattere1,H612 Carattere1"/>
    <w:basedOn w:val="Carpredefinitoparagrafo"/>
    <w:semiHidden/>
    <w:rsid w:val="0062549A"/>
    <w:rPr>
      <w:rFonts w:ascii="Calibri Light" w:eastAsia="Times New Roman" w:hAnsi="Calibri Light" w:cs="Times New Roman"/>
      <w:color w:val="1F4D78"/>
      <w:sz w:val="24"/>
      <w:szCs w:val="22"/>
    </w:rPr>
  </w:style>
  <w:style w:type="paragraph" w:customStyle="1" w:styleId="msonormal0">
    <w:name w:val="msonormal"/>
    <w:basedOn w:val="Normale"/>
    <w:uiPriority w:val="99"/>
    <w:rsid w:val="0062549A"/>
    <w:pPr>
      <w:spacing w:before="100" w:beforeAutospacing="1" w:after="100" w:afterAutospacing="1"/>
    </w:pPr>
    <w:rPr>
      <w:rFonts w:eastAsia="Times New Roman" w:cs="Times New Roman"/>
      <w:szCs w:val="24"/>
      <w:lang w:eastAsia="it-IT"/>
    </w:rPr>
  </w:style>
  <w:style w:type="character" w:customStyle="1" w:styleId="Titolo7Carattere1">
    <w:name w:val="Titolo 7 Carattere1"/>
    <w:aliases w:val="h7 Carattere1"/>
    <w:basedOn w:val="Carpredefinitoparagrafo"/>
    <w:uiPriority w:val="9"/>
    <w:semiHidden/>
    <w:rsid w:val="0062549A"/>
    <w:rPr>
      <w:rFonts w:ascii="Calibri Light" w:eastAsia="Times New Roman" w:hAnsi="Calibri Light" w:cs="Times New Roman"/>
      <w:i/>
      <w:iCs/>
      <w:color w:val="1F4D78"/>
      <w:sz w:val="24"/>
      <w:szCs w:val="22"/>
    </w:rPr>
  </w:style>
  <w:style w:type="character" w:customStyle="1" w:styleId="Titolo8Carattere1">
    <w:name w:val="Titolo 8 Carattere1"/>
    <w:aliases w:val="Center Bold Carattere1,h8 Carattere1,ASAPHeading 8 Carattere1,action Carattere1,action1 Carattere1,action2 Carattere1,action3 Carattere1,action4 Carattere1,action5 Carattere1,action6 Carattere1,action7 Carattere1,action8 Carattere1"/>
    <w:basedOn w:val="Carpredefinitoparagrafo"/>
    <w:uiPriority w:val="9"/>
    <w:semiHidden/>
    <w:rsid w:val="0062549A"/>
    <w:rPr>
      <w:rFonts w:ascii="Calibri Light" w:eastAsia="Times New Roman" w:hAnsi="Calibri Light" w:cs="Times New Roman"/>
      <w:color w:val="272727"/>
      <w:sz w:val="21"/>
      <w:szCs w:val="21"/>
    </w:rPr>
  </w:style>
  <w:style w:type="character" w:customStyle="1" w:styleId="Titolo9Carattere1">
    <w:name w:val="Titolo 9 Carattere1"/>
    <w:aliases w:val="ASAPHeading 9 Carattere1,Titre 10 Carattere1,progress Carattere1,progress1 Carattere1,progress2 Carattere1,progress3 Carattere1,progress4 Carattere1,progress5 Carattere1,progress6 Carattere1,progress7 Carattere1,progress8 Carattere1"/>
    <w:basedOn w:val="Carpredefinitoparagrafo"/>
    <w:uiPriority w:val="9"/>
    <w:semiHidden/>
    <w:rsid w:val="0062549A"/>
    <w:rPr>
      <w:rFonts w:ascii="Calibri Light" w:eastAsia="Times New Roman" w:hAnsi="Calibri Light" w:cs="Times New Roman"/>
      <w:i/>
      <w:iCs/>
      <w:color w:val="272727"/>
      <w:sz w:val="21"/>
      <w:szCs w:val="21"/>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semiHidden/>
    <w:rsid w:val="0062549A"/>
    <w:rPr>
      <w:rFonts w:ascii="Times New Roman" w:hAnsi="Times New Roman"/>
      <w:sz w:val="20"/>
      <w:szCs w:val="20"/>
    </w:rPr>
  </w:style>
  <w:style w:type="character" w:customStyle="1" w:styleId="IntestazioneCarattere1">
    <w:name w:val="Intestazione Carattere1"/>
    <w:aliases w:val="Intestazione1 Carattere1,form Carattere1,form1 Carattere1,Even Carattere1,L1 Header Carattere1"/>
    <w:basedOn w:val="Carpredefinitoparagrafo"/>
    <w:semiHidden/>
    <w:rsid w:val="0062549A"/>
    <w:rPr>
      <w:rFonts w:ascii="Times New Roman" w:hAnsi="Times New Roman"/>
      <w:sz w:val="24"/>
    </w:rPr>
  </w:style>
  <w:style w:type="character" w:customStyle="1" w:styleId="PidipaginaCarattere1">
    <w:name w:val="Piè di pagina Carattere1"/>
    <w:aliases w:val="RelPiè Carattere1"/>
    <w:basedOn w:val="Carpredefinitoparagrafo"/>
    <w:uiPriority w:val="99"/>
    <w:semiHidden/>
    <w:rsid w:val="0062549A"/>
    <w:rPr>
      <w:rFonts w:ascii="Times New Roman" w:hAnsi="Times New Roman"/>
      <w:sz w:val="24"/>
    </w:rPr>
  </w:style>
  <w:style w:type="character" w:customStyle="1" w:styleId="MappadocumentoCarattere1">
    <w:name w:val="Mappa documento Carattere1"/>
    <w:basedOn w:val="Carpredefinitoparagrafo"/>
    <w:uiPriority w:val="99"/>
    <w:semiHidden/>
    <w:rsid w:val="0062549A"/>
    <w:rPr>
      <w:rFonts w:ascii="Segoe UI" w:hAnsi="Segoe UI" w:cs="Segoe UI" w:hint="default"/>
      <w:sz w:val="16"/>
      <w:szCs w:val="16"/>
    </w:rPr>
  </w:style>
  <w:style w:type="character" w:customStyle="1" w:styleId="IndirizzoHTMLCarattere1">
    <w:name w:val="Indirizzo HTML Carattere1"/>
    <w:basedOn w:val="Carpredefinitoparagrafo"/>
    <w:uiPriority w:val="99"/>
    <w:semiHidden/>
    <w:rsid w:val="0062549A"/>
    <w:rPr>
      <w:rFonts w:ascii="Times New Roman" w:hAnsi="Times New Roman" w:cs="Times New Roman" w:hint="default"/>
      <w:i/>
      <w:iCs/>
      <w:sz w:val="24"/>
    </w:rPr>
  </w:style>
  <w:style w:type="table" w:customStyle="1" w:styleId="TabellaWeb31">
    <w:name w:val="Tabella Web 31"/>
    <w:basedOn w:val="Tabellanormale"/>
    <w:next w:val="TabellaWeb3"/>
    <w:unhideWhenUsed/>
    <w:rsid w:val="0062549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ellasemplice-12">
    <w:name w:val="Tabella semplice - 12"/>
    <w:basedOn w:val="Tabellanormale"/>
    <w:next w:val="Tabellasemplice-13"/>
    <w:uiPriority w:val="41"/>
    <w:rsid w:val="0062549A"/>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22">
    <w:name w:val="Tabella semplice - 22"/>
    <w:basedOn w:val="Tabellanormale"/>
    <w:next w:val="Tabellasemplice-23"/>
    <w:uiPriority w:val="42"/>
    <w:rsid w:val="0062549A"/>
    <w:pPr>
      <w:spacing w:after="0" w:line="240" w:lineRule="auto"/>
    </w:p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gliatab31">
    <w:name w:val="Griglia tab. 31"/>
    <w:basedOn w:val="Tabellanormale"/>
    <w:next w:val="Grigliatab32"/>
    <w:uiPriority w:val="48"/>
    <w:rsid w:val="0062549A"/>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lagriglia2-colore61">
    <w:name w:val="Tabella griglia 2 - colore 61"/>
    <w:basedOn w:val="Tabellanormale"/>
    <w:next w:val="Tabellagriglia2-colore62"/>
    <w:uiPriority w:val="47"/>
    <w:rsid w:val="0062549A"/>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lagriglia2-colore51">
    <w:name w:val="Tabella griglia 2 - colore 51"/>
    <w:basedOn w:val="Tabellanormale"/>
    <w:next w:val="Tabellagriglia2-colore52"/>
    <w:uiPriority w:val="47"/>
    <w:rsid w:val="0062549A"/>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arpredefinitoparagrafo1">
    <w:name w:val="Car. predefinito paragrafo1"/>
    <w:rsid w:val="0062549A"/>
  </w:style>
  <w:style w:type="paragraph" w:customStyle="1" w:styleId="Standard">
    <w:name w:val="Standard"/>
    <w:rsid w:val="0062549A"/>
    <w:pPr>
      <w:suppressAutoHyphens/>
      <w:autoSpaceDN w:val="0"/>
      <w:spacing w:line="251" w:lineRule="auto"/>
      <w:textAlignment w:val="baseline"/>
    </w:pPr>
    <w:rPr>
      <w:rFonts w:ascii="Calibri" w:eastAsia="SimSun" w:hAnsi="Calibri" w:cs="Tahoma"/>
      <w:kern w:val="3"/>
    </w:rPr>
  </w:style>
  <w:style w:type="numbering" w:customStyle="1" w:styleId="WWNum3">
    <w:name w:val="WWNum3"/>
    <w:basedOn w:val="Nessunelenco"/>
    <w:rsid w:val="0062549A"/>
    <w:pPr>
      <w:numPr>
        <w:numId w:val="80"/>
      </w:numPr>
    </w:pPr>
  </w:style>
  <w:style w:type="numbering" w:customStyle="1" w:styleId="WWNum26">
    <w:name w:val="WWNum26"/>
    <w:basedOn w:val="Nessunelenco"/>
    <w:rsid w:val="0062549A"/>
    <w:pPr>
      <w:numPr>
        <w:numId w:val="81"/>
      </w:numPr>
    </w:pPr>
  </w:style>
  <w:style w:type="table" w:customStyle="1" w:styleId="Tabellagriglia1chiara1">
    <w:name w:val="Tabella griglia 1 chiara1"/>
    <w:basedOn w:val="Tabellanormale"/>
    <w:next w:val="Tabellagriglia1chiara2"/>
    <w:uiPriority w:val="46"/>
    <w:rsid w:val="0062549A"/>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ile1Carattere">
    <w:name w:val="Stile1 Carattere"/>
    <w:link w:val="Stile1"/>
    <w:rsid w:val="0062549A"/>
    <w:rPr>
      <w:rFonts w:ascii="Arial" w:eastAsia="Times New Roman" w:hAnsi="Arial" w:cs="Times New Roman"/>
      <w:sz w:val="20"/>
      <w:szCs w:val="24"/>
      <w:lang w:eastAsia="it-IT"/>
    </w:rPr>
  </w:style>
  <w:style w:type="table" w:customStyle="1" w:styleId="Tabellasemplice-13">
    <w:name w:val="Tabella semplice - 13"/>
    <w:basedOn w:val="Tabellanormale"/>
    <w:uiPriority w:val="41"/>
    <w:rsid w:val="00625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3">
    <w:name w:val="Tabella semplice - 23"/>
    <w:basedOn w:val="Tabellanormale"/>
    <w:uiPriority w:val="42"/>
    <w:rsid w:val="006254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gliatab32">
    <w:name w:val="Griglia tab. 32"/>
    <w:basedOn w:val="Tabellanormale"/>
    <w:uiPriority w:val="48"/>
    <w:rsid w:val="0062549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lagriglia2-colore62">
    <w:name w:val="Tabella griglia 2 - colore 62"/>
    <w:basedOn w:val="Tabellanormale"/>
    <w:uiPriority w:val="47"/>
    <w:rsid w:val="0062549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2-colore52">
    <w:name w:val="Tabella griglia 2 - colore 52"/>
    <w:basedOn w:val="Tabellanormale"/>
    <w:uiPriority w:val="47"/>
    <w:rsid w:val="0062549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agriglia1chiara2">
    <w:name w:val="Tabella griglia 1 chiara2"/>
    <w:basedOn w:val="Tabellanormale"/>
    <w:uiPriority w:val="46"/>
    <w:rsid w:val="006254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stofumettoCarattere1">
    <w:name w:val="Testo fumetto Carattere1"/>
    <w:uiPriority w:val="99"/>
    <w:semiHidden/>
    <w:locked/>
    <w:rsid w:val="00D21568"/>
    <w:rPr>
      <w:rFonts w:ascii="Tahoma" w:hAnsi="Tahoma" w:cs="Tahoma"/>
      <w:sz w:val="16"/>
      <w:szCs w:val="16"/>
    </w:rPr>
  </w:style>
  <w:style w:type="table" w:customStyle="1" w:styleId="Tabellasemplice41">
    <w:name w:val="Tabella semplice 41"/>
    <w:basedOn w:val="Tabellanormale"/>
    <w:next w:val="Tabellasemplice4"/>
    <w:uiPriority w:val="44"/>
    <w:rsid w:val="004678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4">
    <w:name w:val="Plain Table 4"/>
    <w:basedOn w:val="Tabellanormale"/>
    <w:uiPriority w:val="44"/>
    <w:rsid w:val="004678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DA32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
    <w:name w:val="Table Normal"/>
    <w:uiPriority w:val="2"/>
    <w:semiHidden/>
    <w:unhideWhenUsed/>
    <w:qFormat/>
    <w:rsid w:val="00182F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2F35"/>
    <w:pPr>
      <w:widowControl w:val="0"/>
      <w:autoSpaceDE w:val="0"/>
      <w:autoSpaceDN w:val="0"/>
      <w:spacing w:before="0" w:after="0" w:line="160" w:lineRule="exact"/>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1170">
      <w:bodyDiv w:val="1"/>
      <w:marLeft w:val="0"/>
      <w:marRight w:val="0"/>
      <w:marTop w:val="0"/>
      <w:marBottom w:val="0"/>
      <w:divBdr>
        <w:top w:val="none" w:sz="0" w:space="0" w:color="auto"/>
        <w:left w:val="none" w:sz="0" w:space="0" w:color="auto"/>
        <w:bottom w:val="none" w:sz="0" w:space="0" w:color="auto"/>
        <w:right w:val="none" w:sz="0" w:space="0" w:color="auto"/>
      </w:divBdr>
    </w:div>
    <w:div w:id="75367434">
      <w:bodyDiv w:val="1"/>
      <w:marLeft w:val="0"/>
      <w:marRight w:val="0"/>
      <w:marTop w:val="0"/>
      <w:marBottom w:val="0"/>
      <w:divBdr>
        <w:top w:val="none" w:sz="0" w:space="0" w:color="auto"/>
        <w:left w:val="none" w:sz="0" w:space="0" w:color="auto"/>
        <w:bottom w:val="none" w:sz="0" w:space="0" w:color="auto"/>
        <w:right w:val="none" w:sz="0" w:space="0" w:color="auto"/>
      </w:divBdr>
    </w:div>
    <w:div w:id="115831674">
      <w:bodyDiv w:val="1"/>
      <w:marLeft w:val="0"/>
      <w:marRight w:val="0"/>
      <w:marTop w:val="0"/>
      <w:marBottom w:val="0"/>
      <w:divBdr>
        <w:top w:val="none" w:sz="0" w:space="0" w:color="auto"/>
        <w:left w:val="none" w:sz="0" w:space="0" w:color="auto"/>
        <w:bottom w:val="none" w:sz="0" w:space="0" w:color="auto"/>
        <w:right w:val="none" w:sz="0" w:space="0" w:color="auto"/>
      </w:divBdr>
    </w:div>
    <w:div w:id="222567517">
      <w:bodyDiv w:val="1"/>
      <w:marLeft w:val="0"/>
      <w:marRight w:val="0"/>
      <w:marTop w:val="0"/>
      <w:marBottom w:val="0"/>
      <w:divBdr>
        <w:top w:val="none" w:sz="0" w:space="0" w:color="auto"/>
        <w:left w:val="none" w:sz="0" w:space="0" w:color="auto"/>
        <w:bottom w:val="none" w:sz="0" w:space="0" w:color="auto"/>
        <w:right w:val="none" w:sz="0" w:space="0" w:color="auto"/>
      </w:divBdr>
    </w:div>
    <w:div w:id="249000988">
      <w:bodyDiv w:val="1"/>
      <w:marLeft w:val="0"/>
      <w:marRight w:val="0"/>
      <w:marTop w:val="0"/>
      <w:marBottom w:val="0"/>
      <w:divBdr>
        <w:top w:val="none" w:sz="0" w:space="0" w:color="auto"/>
        <w:left w:val="none" w:sz="0" w:space="0" w:color="auto"/>
        <w:bottom w:val="none" w:sz="0" w:space="0" w:color="auto"/>
        <w:right w:val="none" w:sz="0" w:space="0" w:color="auto"/>
      </w:divBdr>
    </w:div>
    <w:div w:id="251282737">
      <w:bodyDiv w:val="1"/>
      <w:marLeft w:val="0"/>
      <w:marRight w:val="0"/>
      <w:marTop w:val="0"/>
      <w:marBottom w:val="0"/>
      <w:divBdr>
        <w:top w:val="none" w:sz="0" w:space="0" w:color="auto"/>
        <w:left w:val="none" w:sz="0" w:space="0" w:color="auto"/>
        <w:bottom w:val="none" w:sz="0" w:space="0" w:color="auto"/>
        <w:right w:val="none" w:sz="0" w:space="0" w:color="auto"/>
      </w:divBdr>
    </w:div>
    <w:div w:id="271788925">
      <w:bodyDiv w:val="1"/>
      <w:marLeft w:val="0"/>
      <w:marRight w:val="0"/>
      <w:marTop w:val="0"/>
      <w:marBottom w:val="0"/>
      <w:divBdr>
        <w:top w:val="none" w:sz="0" w:space="0" w:color="auto"/>
        <w:left w:val="none" w:sz="0" w:space="0" w:color="auto"/>
        <w:bottom w:val="none" w:sz="0" w:space="0" w:color="auto"/>
        <w:right w:val="none" w:sz="0" w:space="0" w:color="auto"/>
      </w:divBdr>
    </w:div>
    <w:div w:id="428353985">
      <w:bodyDiv w:val="1"/>
      <w:marLeft w:val="0"/>
      <w:marRight w:val="0"/>
      <w:marTop w:val="0"/>
      <w:marBottom w:val="0"/>
      <w:divBdr>
        <w:top w:val="none" w:sz="0" w:space="0" w:color="auto"/>
        <w:left w:val="none" w:sz="0" w:space="0" w:color="auto"/>
        <w:bottom w:val="none" w:sz="0" w:space="0" w:color="auto"/>
        <w:right w:val="none" w:sz="0" w:space="0" w:color="auto"/>
      </w:divBdr>
    </w:div>
    <w:div w:id="480586473">
      <w:bodyDiv w:val="1"/>
      <w:marLeft w:val="0"/>
      <w:marRight w:val="0"/>
      <w:marTop w:val="0"/>
      <w:marBottom w:val="0"/>
      <w:divBdr>
        <w:top w:val="none" w:sz="0" w:space="0" w:color="auto"/>
        <w:left w:val="none" w:sz="0" w:space="0" w:color="auto"/>
        <w:bottom w:val="none" w:sz="0" w:space="0" w:color="auto"/>
        <w:right w:val="none" w:sz="0" w:space="0" w:color="auto"/>
      </w:divBdr>
    </w:div>
    <w:div w:id="625965721">
      <w:bodyDiv w:val="1"/>
      <w:marLeft w:val="0"/>
      <w:marRight w:val="0"/>
      <w:marTop w:val="0"/>
      <w:marBottom w:val="0"/>
      <w:divBdr>
        <w:top w:val="none" w:sz="0" w:space="0" w:color="auto"/>
        <w:left w:val="none" w:sz="0" w:space="0" w:color="auto"/>
        <w:bottom w:val="none" w:sz="0" w:space="0" w:color="auto"/>
        <w:right w:val="none" w:sz="0" w:space="0" w:color="auto"/>
      </w:divBdr>
    </w:div>
    <w:div w:id="649361988">
      <w:bodyDiv w:val="1"/>
      <w:marLeft w:val="0"/>
      <w:marRight w:val="0"/>
      <w:marTop w:val="0"/>
      <w:marBottom w:val="0"/>
      <w:divBdr>
        <w:top w:val="none" w:sz="0" w:space="0" w:color="auto"/>
        <w:left w:val="none" w:sz="0" w:space="0" w:color="auto"/>
        <w:bottom w:val="none" w:sz="0" w:space="0" w:color="auto"/>
        <w:right w:val="none" w:sz="0" w:space="0" w:color="auto"/>
      </w:divBdr>
    </w:div>
    <w:div w:id="652442565">
      <w:bodyDiv w:val="1"/>
      <w:marLeft w:val="0"/>
      <w:marRight w:val="0"/>
      <w:marTop w:val="0"/>
      <w:marBottom w:val="0"/>
      <w:divBdr>
        <w:top w:val="none" w:sz="0" w:space="0" w:color="auto"/>
        <w:left w:val="none" w:sz="0" w:space="0" w:color="auto"/>
        <w:bottom w:val="none" w:sz="0" w:space="0" w:color="auto"/>
        <w:right w:val="none" w:sz="0" w:space="0" w:color="auto"/>
      </w:divBdr>
    </w:div>
    <w:div w:id="701787954">
      <w:bodyDiv w:val="1"/>
      <w:marLeft w:val="0"/>
      <w:marRight w:val="0"/>
      <w:marTop w:val="0"/>
      <w:marBottom w:val="0"/>
      <w:divBdr>
        <w:top w:val="none" w:sz="0" w:space="0" w:color="auto"/>
        <w:left w:val="none" w:sz="0" w:space="0" w:color="auto"/>
        <w:bottom w:val="none" w:sz="0" w:space="0" w:color="auto"/>
        <w:right w:val="none" w:sz="0" w:space="0" w:color="auto"/>
      </w:divBdr>
    </w:div>
    <w:div w:id="731663106">
      <w:bodyDiv w:val="1"/>
      <w:marLeft w:val="0"/>
      <w:marRight w:val="0"/>
      <w:marTop w:val="0"/>
      <w:marBottom w:val="0"/>
      <w:divBdr>
        <w:top w:val="none" w:sz="0" w:space="0" w:color="auto"/>
        <w:left w:val="none" w:sz="0" w:space="0" w:color="auto"/>
        <w:bottom w:val="none" w:sz="0" w:space="0" w:color="auto"/>
        <w:right w:val="none" w:sz="0" w:space="0" w:color="auto"/>
      </w:divBdr>
      <w:divsChild>
        <w:div w:id="1843162638">
          <w:marLeft w:val="547"/>
          <w:marRight w:val="0"/>
          <w:marTop w:val="0"/>
          <w:marBottom w:val="0"/>
          <w:divBdr>
            <w:top w:val="none" w:sz="0" w:space="0" w:color="auto"/>
            <w:left w:val="none" w:sz="0" w:space="0" w:color="auto"/>
            <w:bottom w:val="none" w:sz="0" w:space="0" w:color="auto"/>
            <w:right w:val="none" w:sz="0" w:space="0" w:color="auto"/>
          </w:divBdr>
        </w:div>
      </w:divsChild>
    </w:div>
    <w:div w:id="784155079">
      <w:bodyDiv w:val="1"/>
      <w:marLeft w:val="0"/>
      <w:marRight w:val="0"/>
      <w:marTop w:val="0"/>
      <w:marBottom w:val="0"/>
      <w:divBdr>
        <w:top w:val="none" w:sz="0" w:space="0" w:color="auto"/>
        <w:left w:val="none" w:sz="0" w:space="0" w:color="auto"/>
        <w:bottom w:val="none" w:sz="0" w:space="0" w:color="auto"/>
        <w:right w:val="none" w:sz="0" w:space="0" w:color="auto"/>
      </w:divBdr>
    </w:div>
    <w:div w:id="823857115">
      <w:bodyDiv w:val="1"/>
      <w:marLeft w:val="0"/>
      <w:marRight w:val="0"/>
      <w:marTop w:val="0"/>
      <w:marBottom w:val="0"/>
      <w:divBdr>
        <w:top w:val="none" w:sz="0" w:space="0" w:color="auto"/>
        <w:left w:val="none" w:sz="0" w:space="0" w:color="auto"/>
        <w:bottom w:val="none" w:sz="0" w:space="0" w:color="auto"/>
        <w:right w:val="none" w:sz="0" w:space="0" w:color="auto"/>
      </w:divBdr>
    </w:div>
    <w:div w:id="939291625">
      <w:bodyDiv w:val="1"/>
      <w:marLeft w:val="0"/>
      <w:marRight w:val="0"/>
      <w:marTop w:val="0"/>
      <w:marBottom w:val="0"/>
      <w:divBdr>
        <w:top w:val="none" w:sz="0" w:space="0" w:color="auto"/>
        <w:left w:val="none" w:sz="0" w:space="0" w:color="auto"/>
        <w:bottom w:val="none" w:sz="0" w:space="0" w:color="auto"/>
        <w:right w:val="none" w:sz="0" w:space="0" w:color="auto"/>
      </w:divBdr>
    </w:div>
    <w:div w:id="954629488">
      <w:bodyDiv w:val="1"/>
      <w:marLeft w:val="0"/>
      <w:marRight w:val="0"/>
      <w:marTop w:val="0"/>
      <w:marBottom w:val="0"/>
      <w:divBdr>
        <w:top w:val="none" w:sz="0" w:space="0" w:color="auto"/>
        <w:left w:val="none" w:sz="0" w:space="0" w:color="auto"/>
        <w:bottom w:val="none" w:sz="0" w:space="0" w:color="auto"/>
        <w:right w:val="none" w:sz="0" w:space="0" w:color="auto"/>
      </w:divBdr>
    </w:div>
    <w:div w:id="988633960">
      <w:bodyDiv w:val="1"/>
      <w:marLeft w:val="0"/>
      <w:marRight w:val="0"/>
      <w:marTop w:val="0"/>
      <w:marBottom w:val="0"/>
      <w:divBdr>
        <w:top w:val="none" w:sz="0" w:space="0" w:color="auto"/>
        <w:left w:val="none" w:sz="0" w:space="0" w:color="auto"/>
        <w:bottom w:val="none" w:sz="0" w:space="0" w:color="auto"/>
        <w:right w:val="none" w:sz="0" w:space="0" w:color="auto"/>
      </w:divBdr>
    </w:div>
    <w:div w:id="1152409098">
      <w:bodyDiv w:val="1"/>
      <w:marLeft w:val="0"/>
      <w:marRight w:val="0"/>
      <w:marTop w:val="0"/>
      <w:marBottom w:val="0"/>
      <w:divBdr>
        <w:top w:val="none" w:sz="0" w:space="0" w:color="auto"/>
        <w:left w:val="none" w:sz="0" w:space="0" w:color="auto"/>
        <w:bottom w:val="none" w:sz="0" w:space="0" w:color="auto"/>
        <w:right w:val="none" w:sz="0" w:space="0" w:color="auto"/>
      </w:divBdr>
    </w:div>
    <w:div w:id="1196456538">
      <w:bodyDiv w:val="1"/>
      <w:marLeft w:val="0"/>
      <w:marRight w:val="0"/>
      <w:marTop w:val="0"/>
      <w:marBottom w:val="0"/>
      <w:divBdr>
        <w:top w:val="none" w:sz="0" w:space="0" w:color="auto"/>
        <w:left w:val="none" w:sz="0" w:space="0" w:color="auto"/>
        <w:bottom w:val="none" w:sz="0" w:space="0" w:color="auto"/>
        <w:right w:val="none" w:sz="0" w:space="0" w:color="auto"/>
      </w:divBdr>
    </w:div>
    <w:div w:id="1344628103">
      <w:bodyDiv w:val="1"/>
      <w:marLeft w:val="0"/>
      <w:marRight w:val="0"/>
      <w:marTop w:val="0"/>
      <w:marBottom w:val="0"/>
      <w:divBdr>
        <w:top w:val="none" w:sz="0" w:space="0" w:color="auto"/>
        <w:left w:val="none" w:sz="0" w:space="0" w:color="auto"/>
        <w:bottom w:val="none" w:sz="0" w:space="0" w:color="auto"/>
        <w:right w:val="none" w:sz="0" w:space="0" w:color="auto"/>
      </w:divBdr>
    </w:div>
    <w:div w:id="1367756252">
      <w:bodyDiv w:val="1"/>
      <w:marLeft w:val="0"/>
      <w:marRight w:val="0"/>
      <w:marTop w:val="0"/>
      <w:marBottom w:val="0"/>
      <w:divBdr>
        <w:top w:val="none" w:sz="0" w:space="0" w:color="auto"/>
        <w:left w:val="none" w:sz="0" w:space="0" w:color="auto"/>
        <w:bottom w:val="none" w:sz="0" w:space="0" w:color="auto"/>
        <w:right w:val="none" w:sz="0" w:space="0" w:color="auto"/>
      </w:divBdr>
    </w:div>
    <w:div w:id="1399671480">
      <w:bodyDiv w:val="1"/>
      <w:marLeft w:val="0"/>
      <w:marRight w:val="0"/>
      <w:marTop w:val="0"/>
      <w:marBottom w:val="0"/>
      <w:divBdr>
        <w:top w:val="none" w:sz="0" w:space="0" w:color="auto"/>
        <w:left w:val="none" w:sz="0" w:space="0" w:color="auto"/>
        <w:bottom w:val="none" w:sz="0" w:space="0" w:color="auto"/>
        <w:right w:val="none" w:sz="0" w:space="0" w:color="auto"/>
      </w:divBdr>
    </w:div>
    <w:div w:id="1422406554">
      <w:bodyDiv w:val="1"/>
      <w:marLeft w:val="0"/>
      <w:marRight w:val="0"/>
      <w:marTop w:val="0"/>
      <w:marBottom w:val="0"/>
      <w:divBdr>
        <w:top w:val="none" w:sz="0" w:space="0" w:color="auto"/>
        <w:left w:val="none" w:sz="0" w:space="0" w:color="auto"/>
        <w:bottom w:val="none" w:sz="0" w:space="0" w:color="auto"/>
        <w:right w:val="none" w:sz="0" w:space="0" w:color="auto"/>
      </w:divBdr>
    </w:div>
    <w:div w:id="1457261156">
      <w:bodyDiv w:val="1"/>
      <w:marLeft w:val="0"/>
      <w:marRight w:val="0"/>
      <w:marTop w:val="0"/>
      <w:marBottom w:val="0"/>
      <w:divBdr>
        <w:top w:val="none" w:sz="0" w:space="0" w:color="auto"/>
        <w:left w:val="none" w:sz="0" w:space="0" w:color="auto"/>
        <w:bottom w:val="none" w:sz="0" w:space="0" w:color="auto"/>
        <w:right w:val="none" w:sz="0" w:space="0" w:color="auto"/>
      </w:divBdr>
    </w:div>
    <w:div w:id="1468812389">
      <w:bodyDiv w:val="1"/>
      <w:marLeft w:val="0"/>
      <w:marRight w:val="0"/>
      <w:marTop w:val="0"/>
      <w:marBottom w:val="0"/>
      <w:divBdr>
        <w:top w:val="none" w:sz="0" w:space="0" w:color="auto"/>
        <w:left w:val="none" w:sz="0" w:space="0" w:color="auto"/>
        <w:bottom w:val="none" w:sz="0" w:space="0" w:color="auto"/>
        <w:right w:val="none" w:sz="0" w:space="0" w:color="auto"/>
      </w:divBdr>
    </w:div>
    <w:div w:id="1476294935">
      <w:bodyDiv w:val="1"/>
      <w:marLeft w:val="0"/>
      <w:marRight w:val="0"/>
      <w:marTop w:val="0"/>
      <w:marBottom w:val="0"/>
      <w:divBdr>
        <w:top w:val="none" w:sz="0" w:space="0" w:color="auto"/>
        <w:left w:val="none" w:sz="0" w:space="0" w:color="auto"/>
        <w:bottom w:val="none" w:sz="0" w:space="0" w:color="auto"/>
        <w:right w:val="none" w:sz="0" w:space="0" w:color="auto"/>
      </w:divBdr>
    </w:div>
    <w:div w:id="1529874472">
      <w:bodyDiv w:val="1"/>
      <w:marLeft w:val="0"/>
      <w:marRight w:val="0"/>
      <w:marTop w:val="0"/>
      <w:marBottom w:val="0"/>
      <w:divBdr>
        <w:top w:val="none" w:sz="0" w:space="0" w:color="auto"/>
        <w:left w:val="none" w:sz="0" w:space="0" w:color="auto"/>
        <w:bottom w:val="none" w:sz="0" w:space="0" w:color="auto"/>
        <w:right w:val="none" w:sz="0" w:space="0" w:color="auto"/>
      </w:divBdr>
    </w:div>
    <w:div w:id="1660036981">
      <w:bodyDiv w:val="1"/>
      <w:marLeft w:val="0"/>
      <w:marRight w:val="0"/>
      <w:marTop w:val="0"/>
      <w:marBottom w:val="0"/>
      <w:divBdr>
        <w:top w:val="none" w:sz="0" w:space="0" w:color="auto"/>
        <w:left w:val="none" w:sz="0" w:space="0" w:color="auto"/>
        <w:bottom w:val="none" w:sz="0" w:space="0" w:color="auto"/>
        <w:right w:val="none" w:sz="0" w:space="0" w:color="auto"/>
      </w:divBdr>
    </w:div>
    <w:div w:id="1731801974">
      <w:bodyDiv w:val="1"/>
      <w:marLeft w:val="0"/>
      <w:marRight w:val="0"/>
      <w:marTop w:val="0"/>
      <w:marBottom w:val="0"/>
      <w:divBdr>
        <w:top w:val="none" w:sz="0" w:space="0" w:color="auto"/>
        <w:left w:val="none" w:sz="0" w:space="0" w:color="auto"/>
        <w:bottom w:val="none" w:sz="0" w:space="0" w:color="auto"/>
        <w:right w:val="none" w:sz="0" w:space="0" w:color="auto"/>
      </w:divBdr>
    </w:div>
    <w:div w:id="1732775014">
      <w:bodyDiv w:val="1"/>
      <w:marLeft w:val="0"/>
      <w:marRight w:val="0"/>
      <w:marTop w:val="0"/>
      <w:marBottom w:val="0"/>
      <w:divBdr>
        <w:top w:val="none" w:sz="0" w:space="0" w:color="auto"/>
        <w:left w:val="none" w:sz="0" w:space="0" w:color="auto"/>
        <w:bottom w:val="none" w:sz="0" w:space="0" w:color="auto"/>
        <w:right w:val="none" w:sz="0" w:space="0" w:color="auto"/>
      </w:divBdr>
    </w:div>
    <w:div w:id="1741711783">
      <w:bodyDiv w:val="1"/>
      <w:marLeft w:val="0"/>
      <w:marRight w:val="0"/>
      <w:marTop w:val="0"/>
      <w:marBottom w:val="0"/>
      <w:divBdr>
        <w:top w:val="none" w:sz="0" w:space="0" w:color="auto"/>
        <w:left w:val="none" w:sz="0" w:space="0" w:color="auto"/>
        <w:bottom w:val="none" w:sz="0" w:space="0" w:color="auto"/>
        <w:right w:val="none" w:sz="0" w:space="0" w:color="auto"/>
      </w:divBdr>
    </w:div>
    <w:div w:id="1773208225">
      <w:bodyDiv w:val="1"/>
      <w:marLeft w:val="0"/>
      <w:marRight w:val="0"/>
      <w:marTop w:val="0"/>
      <w:marBottom w:val="0"/>
      <w:divBdr>
        <w:top w:val="none" w:sz="0" w:space="0" w:color="auto"/>
        <w:left w:val="none" w:sz="0" w:space="0" w:color="auto"/>
        <w:bottom w:val="none" w:sz="0" w:space="0" w:color="auto"/>
        <w:right w:val="none" w:sz="0" w:space="0" w:color="auto"/>
      </w:divBdr>
    </w:div>
    <w:div w:id="1780836889">
      <w:bodyDiv w:val="1"/>
      <w:marLeft w:val="0"/>
      <w:marRight w:val="0"/>
      <w:marTop w:val="0"/>
      <w:marBottom w:val="0"/>
      <w:divBdr>
        <w:top w:val="none" w:sz="0" w:space="0" w:color="auto"/>
        <w:left w:val="none" w:sz="0" w:space="0" w:color="auto"/>
        <w:bottom w:val="none" w:sz="0" w:space="0" w:color="auto"/>
        <w:right w:val="none" w:sz="0" w:space="0" w:color="auto"/>
      </w:divBdr>
    </w:div>
    <w:div w:id="1818644088">
      <w:bodyDiv w:val="1"/>
      <w:marLeft w:val="0"/>
      <w:marRight w:val="0"/>
      <w:marTop w:val="0"/>
      <w:marBottom w:val="0"/>
      <w:divBdr>
        <w:top w:val="none" w:sz="0" w:space="0" w:color="auto"/>
        <w:left w:val="none" w:sz="0" w:space="0" w:color="auto"/>
        <w:bottom w:val="none" w:sz="0" w:space="0" w:color="auto"/>
        <w:right w:val="none" w:sz="0" w:space="0" w:color="auto"/>
      </w:divBdr>
    </w:div>
    <w:div w:id="1876891291">
      <w:bodyDiv w:val="1"/>
      <w:marLeft w:val="0"/>
      <w:marRight w:val="0"/>
      <w:marTop w:val="0"/>
      <w:marBottom w:val="0"/>
      <w:divBdr>
        <w:top w:val="none" w:sz="0" w:space="0" w:color="auto"/>
        <w:left w:val="none" w:sz="0" w:space="0" w:color="auto"/>
        <w:bottom w:val="none" w:sz="0" w:space="0" w:color="auto"/>
        <w:right w:val="none" w:sz="0" w:space="0" w:color="auto"/>
      </w:divBdr>
    </w:div>
    <w:div w:id="1884630663">
      <w:bodyDiv w:val="1"/>
      <w:marLeft w:val="0"/>
      <w:marRight w:val="0"/>
      <w:marTop w:val="0"/>
      <w:marBottom w:val="0"/>
      <w:divBdr>
        <w:top w:val="none" w:sz="0" w:space="0" w:color="auto"/>
        <w:left w:val="none" w:sz="0" w:space="0" w:color="auto"/>
        <w:bottom w:val="none" w:sz="0" w:space="0" w:color="auto"/>
        <w:right w:val="none" w:sz="0" w:space="0" w:color="auto"/>
      </w:divBdr>
    </w:div>
    <w:div w:id="1928928039">
      <w:bodyDiv w:val="1"/>
      <w:marLeft w:val="0"/>
      <w:marRight w:val="0"/>
      <w:marTop w:val="0"/>
      <w:marBottom w:val="0"/>
      <w:divBdr>
        <w:top w:val="none" w:sz="0" w:space="0" w:color="auto"/>
        <w:left w:val="none" w:sz="0" w:space="0" w:color="auto"/>
        <w:bottom w:val="none" w:sz="0" w:space="0" w:color="auto"/>
        <w:right w:val="none" w:sz="0" w:space="0" w:color="auto"/>
      </w:divBdr>
    </w:div>
    <w:div w:id="1985742063">
      <w:bodyDiv w:val="1"/>
      <w:marLeft w:val="0"/>
      <w:marRight w:val="0"/>
      <w:marTop w:val="0"/>
      <w:marBottom w:val="0"/>
      <w:divBdr>
        <w:top w:val="none" w:sz="0" w:space="0" w:color="auto"/>
        <w:left w:val="none" w:sz="0" w:space="0" w:color="auto"/>
        <w:bottom w:val="none" w:sz="0" w:space="0" w:color="auto"/>
        <w:right w:val="none" w:sz="0" w:space="0" w:color="auto"/>
      </w:divBdr>
    </w:div>
    <w:div w:id="2025471943">
      <w:bodyDiv w:val="1"/>
      <w:marLeft w:val="0"/>
      <w:marRight w:val="0"/>
      <w:marTop w:val="0"/>
      <w:marBottom w:val="0"/>
      <w:divBdr>
        <w:top w:val="none" w:sz="0" w:space="0" w:color="auto"/>
        <w:left w:val="none" w:sz="0" w:space="0" w:color="auto"/>
        <w:bottom w:val="none" w:sz="0" w:space="0" w:color="auto"/>
        <w:right w:val="none" w:sz="0" w:space="0" w:color="auto"/>
      </w:divBdr>
    </w:div>
    <w:div w:id="21150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16_005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osettiegatti.eu/info/norme/statali/2016_005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3EAA7-60EC-47DD-88E7-75B5961F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201</Pages>
  <Words>65812</Words>
  <Characters>375132</Characters>
  <Application>Microsoft Office Word</Application>
  <DocSecurity>0</DocSecurity>
  <Lines>3126</Lines>
  <Paragraphs>880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Fagioli</dc:creator>
  <cp:lastModifiedBy>Francesco Tassi</cp:lastModifiedBy>
  <cp:revision>4</cp:revision>
  <cp:lastPrinted>2020-07-16T16:19:00Z</cp:lastPrinted>
  <dcterms:created xsi:type="dcterms:W3CDTF">2022-09-30T10:38:00Z</dcterms:created>
  <dcterms:modified xsi:type="dcterms:W3CDTF">2022-09-30T10:41:00Z</dcterms:modified>
</cp:coreProperties>
</file>